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637D" w14:textId="463FB8C2" w:rsidR="004219E5" w:rsidRDefault="004219E5" w:rsidP="004219E5">
      <w:pPr>
        <w:pStyle w:val="2f7"/>
        <w:keepNext/>
        <w:keepLines/>
        <w:shd w:val="clear" w:color="auto" w:fill="auto"/>
        <w:spacing w:after="0" w:line="240" w:lineRule="auto"/>
        <w:ind w:left="20" w:firstLine="700"/>
        <w:jc w:val="center"/>
        <w:rPr>
          <w:sz w:val="20"/>
          <w:szCs w:val="20"/>
          <w:highlight w:val="yellow"/>
        </w:rPr>
      </w:pPr>
      <w:bookmarkStart w:id="0" w:name="_Toc158808669"/>
      <w:bookmarkStart w:id="1" w:name="_Toc215197401"/>
      <w:bookmarkStart w:id="2" w:name="bookmark4"/>
    </w:p>
    <w:p w14:paraId="159FB4F5" w14:textId="0A521F9E" w:rsidR="00CC5F3E" w:rsidRDefault="00CC5F3E" w:rsidP="004219E5">
      <w:pPr>
        <w:pStyle w:val="2f7"/>
        <w:keepNext/>
        <w:keepLines/>
        <w:shd w:val="clear" w:color="auto" w:fill="auto"/>
        <w:spacing w:after="0" w:line="240" w:lineRule="auto"/>
        <w:ind w:left="20" w:firstLine="700"/>
        <w:jc w:val="center"/>
        <w:rPr>
          <w:sz w:val="20"/>
          <w:szCs w:val="20"/>
          <w:highlight w:val="yellow"/>
        </w:rPr>
      </w:pPr>
    </w:p>
    <w:p w14:paraId="0B93B530" w14:textId="3C9AB32B" w:rsidR="00CC5F3E" w:rsidRDefault="00CC5F3E" w:rsidP="004219E5">
      <w:pPr>
        <w:pStyle w:val="2f7"/>
        <w:keepNext/>
        <w:keepLines/>
        <w:shd w:val="clear" w:color="auto" w:fill="auto"/>
        <w:spacing w:after="0" w:line="240" w:lineRule="auto"/>
        <w:ind w:left="20" w:firstLine="700"/>
        <w:jc w:val="center"/>
        <w:rPr>
          <w:sz w:val="20"/>
          <w:szCs w:val="20"/>
          <w:highlight w:val="yellow"/>
        </w:rPr>
      </w:pPr>
    </w:p>
    <w:p w14:paraId="15D840CF" w14:textId="243AFD06" w:rsidR="00CC5F3E" w:rsidRDefault="00CC5F3E" w:rsidP="004219E5">
      <w:pPr>
        <w:pStyle w:val="2f7"/>
        <w:keepNext/>
        <w:keepLines/>
        <w:shd w:val="clear" w:color="auto" w:fill="auto"/>
        <w:spacing w:after="0" w:line="240" w:lineRule="auto"/>
        <w:ind w:left="20" w:firstLine="700"/>
        <w:jc w:val="center"/>
        <w:rPr>
          <w:sz w:val="20"/>
          <w:szCs w:val="20"/>
          <w:highlight w:val="yellow"/>
        </w:rPr>
      </w:pPr>
    </w:p>
    <w:p w14:paraId="06098F06" w14:textId="37C0835D" w:rsidR="00CC5F3E" w:rsidRDefault="00CC5F3E" w:rsidP="004219E5">
      <w:pPr>
        <w:pStyle w:val="2f7"/>
        <w:keepNext/>
        <w:keepLines/>
        <w:shd w:val="clear" w:color="auto" w:fill="auto"/>
        <w:spacing w:after="0" w:line="240" w:lineRule="auto"/>
        <w:ind w:left="20" w:firstLine="700"/>
        <w:jc w:val="center"/>
        <w:rPr>
          <w:sz w:val="20"/>
          <w:szCs w:val="20"/>
          <w:highlight w:val="yellow"/>
        </w:rPr>
      </w:pPr>
    </w:p>
    <w:p w14:paraId="6F7C6ABD" w14:textId="1317BA57" w:rsidR="00CC5F3E" w:rsidRDefault="00CC5F3E" w:rsidP="004219E5">
      <w:pPr>
        <w:pStyle w:val="2f7"/>
        <w:keepNext/>
        <w:keepLines/>
        <w:shd w:val="clear" w:color="auto" w:fill="auto"/>
        <w:spacing w:after="0" w:line="240" w:lineRule="auto"/>
        <w:ind w:left="20" w:firstLine="700"/>
        <w:jc w:val="center"/>
        <w:rPr>
          <w:sz w:val="20"/>
          <w:szCs w:val="20"/>
          <w:highlight w:val="yellow"/>
        </w:rPr>
      </w:pPr>
    </w:p>
    <w:p w14:paraId="105461D1" w14:textId="77777777" w:rsidR="00CC5F3E" w:rsidRPr="00172F98" w:rsidRDefault="00CC5F3E" w:rsidP="004219E5">
      <w:pPr>
        <w:pStyle w:val="2f7"/>
        <w:keepNext/>
        <w:keepLines/>
        <w:shd w:val="clear" w:color="auto" w:fill="auto"/>
        <w:spacing w:after="0" w:line="240" w:lineRule="auto"/>
        <w:ind w:left="20" w:firstLine="700"/>
        <w:jc w:val="center"/>
        <w:rPr>
          <w:sz w:val="20"/>
          <w:szCs w:val="20"/>
          <w:highlight w:val="yellow"/>
        </w:rPr>
      </w:pPr>
    </w:p>
    <w:p w14:paraId="5B859A2F" w14:textId="4816C17D" w:rsidR="004219E5" w:rsidRPr="00107D2C" w:rsidRDefault="00CC5F3E" w:rsidP="004219E5">
      <w:pPr>
        <w:keepNext/>
        <w:keepLines/>
        <w:suppressAutoHyphens/>
        <w:spacing w:line="240" w:lineRule="auto"/>
        <w:jc w:val="center"/>
        <w:rPr>
          <w:rFonts w:cs="Times New Roman"/>
          <w:sz w:val="28"/>
          <w:szCs w:val="28"/>
        </w:rPr>
      </w:pPr>
      <w:r>
        <w:rPr>
          <w:rFonts w:cs="Times New Roman"/>
          <w:sz w:val="28"/>
          <w:szCs w:val="28"/>
        </w:rPr>
        <w:t xml:space="preserve">Проект «Об актуализации </w:t>
      </w:r>
      <w:r w:rsidR="004219E5" w:rsidRPr="00107D2C">
        <w:rPr>
          <w:rFonts w:cs="Times New Roman"/>
          <w:sz w:val="28"/>
          <w:szCs w:val="28"/>
        </w:rPr>
        <w:t>Схем</w:t>
      </w:r>
      <w:r>
        <w:rPr>
          <w:rFonts w:cs="Times New Roman"/>
          <w:sz w:val="28"/>
          <w:szCs w:val="28"/>
        </w:rPr>
        <w:t>ы</w:t>
      </w:r>
      <w:r w:rsidR="004219E5" w:rsidRPr="00107D2C">
        <w:rPr>
          <w:rFonts w:cs="Times New Roman"/>
          <w:sz w:val="28"/>
          <w:szCs w:val="28"/>
        </w:rPr>
        <w:t xml:space="preserve"> теплоснабжения</w:t>
      </w:r>
    </w:p>
    <w:p w14:paraId="2F78ECDE" w14:textId="77777777" w:rsidR="004219E5" w:rsidRPr="00107D2C" w:rsidRDefault="004219E5" w:rsidP="004219E5">
      <w:pPr>
        <w:keepNext/>
        <w:keepLines/>
        <w:suppressAutoHyphens/>
        <w:spacing w:line="240" w:lineRule="auto"/>
        <w:jc w:val="center"/>
        <w:rPr>
          <w:rFonts w:cs="Times New Roman"/>
          <w:sz w:val="28"/>
          <w:szCs w:val="28"/>
        </w:rPr>
      </w:pPr>
      <w:r w:rsidRPr="00107D2C">
        <w:rPr>
          <w:rFonts w:cs="Times New Roman"/>
          <w:sz w:val="28"/>
          <w:szCs w:val="28"/>
        </w:rPr>
        <w:t>муниципального образования «город Черемхово»</w:t>
      </w:r>
    </w:p>
    <w:p w14:paraId="4D23DAC9" w14:textId="2FF0DC49" w:rsidR="004219E5" w:rsidRDefault="00107D2C" w:rsidP="004219E5">
      <w:pPr>
        <w:pStyle w:val="2f7"/>
        <w:keepNext/>
        <w:keepLines/>
        <w:shd w:val="clear" w:color="auto" w:fill="auto"/>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на период до 2036 года</w:t>
      </w:r>
      <w:r w:rsidR="00CC5F3E">
        <w:rPr>
          <w:rFonts w:ascii="Times New Roman" w:hAnsi="Times New Roman" w:cs="Times New Roman"/>
          <w:sz w:val="28"/>
          <w:szCs w:val="28"/>
        </w:rPr>
        <w:t>, по состоянию на 2027 год</w:t>
      </w:r>
    </w:p>
    <w:bookmarkEnd w:id="2"/>
    <w:p w14:paraId="76589B87" w14:textId="77777777" w:rsidR="004219E5" w:rsidRPr="00172F98" w:rsidRDefault="004219E5" w:rsidP="00FF48C8">
      <w:pPr>
        <w:pStyle w:val="19"/>
        <w:spacing w:after="12" w:line="240" w:lineRule="auto"/>
        <w:rPr>
          <w:rFonts w:cs="Times New Roman"/>
          <w:sz w:val="18"/>
          <w:szCs w:val="18"/>
        </w:rPr>
      </w:pPr>
    </w:p>
    <w:p w14:paraId="40776400" w14:textId="7C70BC62" w:rsidR="00A64C5E" w:rsidRPr="0007038E" w:rsidRDefault="00A64C5E" w:rsidP="0007038E">
      <w:pPr>
        <w:pStyle w:val="19"/>
        <w:spacing w:after="12" w:line="240" w:lineRule="auto"/>
        <w:ind w:left="431"/>
        <w:jc w:val="center"/>
        <w:rPr>
          <w:rFonts w:cs="Times New Roman"/>
        </w:rPr>
      </w:pPr>
      <w:r w:rsidRPr="0007038E">
        <w:rPr>
          <w:rFonts w:cs="Times New Roman"/>
        </w:rPr>
        <w:t>В</w:t>
      </w:r>
      <w:bookmarkEnd w:id="0"/>
      <w:bookmarkEnd w:id="1"/>
      <w:r w:rsidR="00FF48C8">
        <w:rPr>
          <w:rFonts w:cs="Times New Roman"/>
        </w:rPr>
        <w:t>ведение</w:t>
      </w:r>
    </w:p>
    <w:p w14:paraId="3F4431E3" w14:textId="1630045F" w:rsidR="00A64C5E" w:rsidRPr="0007038E" w:rsidRDefault="00A64C5E" w:rsidP="0007038E">
      <w:pPr>
        <w:spacing w:after="12" w:line="240" w:lineRule="auto"/>
        <w:ind w:firstLine="720"/>
        <w:rPr>
          <w:rFonts w:cs="Times New Roman"/>
          <w:sz w:val="28"/>
          <w:szCs w:val="28"/>
        </w:rPr>
      </w:pPr>
      <w:bookmarkStart w:id="3" w:name="bookmark5"/>
      <w:r w:rsidRPr="0007038E">
        <w:rPr>
          <w:rFonts w:cs="Times New Roman"/>
          <w:sz w:val="28"/>
          <w:szCs w:val="28"/>
        </w:rPr>
        <w:t xml:space="preserve">Схема теплоснабжения </w:t>
      </w:r>
      <w:r w:rsidR="005179D2" w:rsidRPr="0007038E">
        <w:rPr>
          <w:rFonts w:cs="Times New Roman"/>
          <w:sz w:val="28"/>
          <w:szCs w:val="28"/>
        </w:rPr>
        <w:t>муниципального образования «город Черемхово» на период</w:t>
      </w:r>
      <w:r w:rsidRPr="0007038E">
        <w:rPr>
          <w:rFonts w:cs="Times New Roman"/>
          <w:sz w:val="28"/>
          <w:szCs w:val="28"/>
        </w:rPr>
        <w:t xml:space="preserve"> до 20</w:t>
      </w:r>
      <w:r w:rsidR="005179D2" w:rsidRPr="0007038E">
        <w:rPr>
          <w:rFonts w:cs="Times New Roman"/>
          <w:sz w:val="28"/>
          <w:szCs w:val="28"/>
        </w:rPr>
        <w:t>36</w:t>
      </w:r>
      <w:r w:rsidRPr="0007038E">
        <w:rPr>
          <w:rFonts w:cs="Times New Roman"/>
          <w:sz w:val="28"/>
          <w:szCs w:val="28"/>
        </w:rPr>
        <w:t xml:space="preserve"> года</w:t>
      </w:r>
      <w:r w:rsidR="00D73D7E">
        <w:rPr>
          <w:rFonts w:cs="Times New Roman"/>
          <w:sz w:val="28"/>
          <w:szCs w:val="28"/>
        </w:rPr>
        <w:t xml:space="preserve"> (далее – Схема теплоснабжения)</w:t>
      </w:r>
      <w:r w:rsidRPr="0007038E">
        <w:rPr>
          <w:rFonts w:cs="Times New Roman"/>
          <w:sz w:val="28"/>
          <w:szCs w:val="28"/>
        </w:rPr>
        <w:t xml:space="preserve"> выполнена в соответствии с Федеральным </w:t>
      </w:r>
      <w:r w:rsidR="00D73D7E">
        <w:rPr>
          <w:rFonts w:cs="Times New Roman"/>
          <w:sz w:val="28"/>
          <w:szCs w:val="28"/>
        </w:rPr>
        <w:t>з</w:t>
      </w:r>
      <w:r w:rsidRPr="0007038E">
        <w:rPr>
          <w:rFonts w:cs="Times New Roman"/>
          <w:sz w:val="28"/>
          <w:szCs w:val="28"/>
        </w:rPr>
        <w:t>аконом</w:t>
      </w:r>
      <w:r w:rsidR="00960CBC">
        <w:rPr>
          <w:rFonts w:cs="Times New Roman"/>
          <w:sz w:val="28"/>
          <w:szCs w:val="28"/>
        </w:rPr>
        <w:t xml:space="preserve"> </w:t>
      </w:r>
      <w:r w:rsidRPr="0007038E">
        <w:rPr>
          <w:rFonts w:cs="Times New Roman"/>
          <w:sz w:val="28"/>
          <w:szCs w:val="28"/>
        </w:rPr>
        <w:t>от 27</w:t>
      </w:r>
      <w:r w:rsidR="0007038E">
        <w:rPr>
          <w:rFonts w:cs="Times New Roman"/>
          <w:sz w:val="28"/>
          <w:szCs w:val="28"/>
        </w:rPr>
        <w:t xml:space="preserve"> июля </w:t>
      </w:r>
      <w:r w:rsidRPr="0007038E">
        <w:rPr>
          <w:rFonts w:cs="Times New Roman"/>
          <w:sz w:val="28"/>
          <w:szCs w:val="28"/>
        </w:rPr>
        <w:t>2010</w:t>
      </w:r>
      <w:r w:rsidR="0007038E">
        <w:rPr>
          <w:rFonts w:cs="Times New Roman"/>
          <w:sz w:val="28"/>
          <w:szCs w:val="28"/>
        </w:rPr>
        <w:t xml:space="preserve"> года</w:t>
      </w:r>
      <w:r w:rsidRPr="0007038E">
        <w:rPr>
          <w:rFonts w:cs="Times New Roman"/>
          <w:sz w:val="28"/>
          <w:szCs w:val="28"/>
        </w:rPr>
        <w:t xml:space="preserve"> №</w:t>
      </w:r>
      <w:r w:rsidR="0007038E">
        <w:rPr>
          <w:rFonts w:cs="Times New Roman"/>
          <w:sz w:val="28"/>
          <w:szCs w:val="28"/>
        </w:rPr>
        <w:t xml:space="preserve"> </w:t>
      </w:r>
      <w:r w:rsidRPr="0007038E">
        <w:rPr>
          <w:rFonts w:cs="Times New Roman"/>
          <w:sz w:val="28"/>
          <w:szCs w:val="28"/>
        </w:rPr>
        <w:t>190-ФЗ «О теплоснабжении», устанавливающи</w:t>
      </w:r>
      <w:r w:rsidR="00D73D7E">
        <w:rPr>
          <w:rFonts w:cs="Times New Roman"/>
          <w:sz w:val="28"/>
          <w:szCs w:val="28"/>
        </w:rPr>
        <w:t>м</w:t>
      </w:r>
      <w:r w:rsidRPr="0007038E">
        <w:rPr>
          <w:rFonts w:cs="Times New Roman"/>
          <w:sz w:val="28"/>
          <w:szCs w:val="28"/>
        </w:rPr>
        <w:t xml:space="preserve"> статус схемы теплоснабжения, как документ, содержащий материалы по обоснованию эффективного и безопасного функционирования системы теплоснабжения, ее развития и повышения энергетической эффективности.</w:t>
      </w:r>
    </w:p>
    <w:p w14:paraId="363A9BCB" w14:textId="0E286D92" w:rsidR="00A64C5E" w:rsidRPr="0007038E" w:rsidRDefault="00A64C5E" w:rsidP="0007038E">
      <w:pPr>
        <w:spacing w:after="12" w:line="240" w:lineRule="auto"/>
        <w:ind w:firstLine="720"/>
        <w:rPr>
          <w:rFonts w:cs="Times New Roman"/>
          <w:sz w:val="28"/>
          <w:szCs w:val="28"/>
        </w:rPr>
      </w:pPr>
      <w:r w:rsidRPr="0007038E">
        <w:rPr>
          <w:rFonts w:cs="Times New Roman"/>
          <w:sz w:val="28"/>
          <w:szCs w:val="28"/>
        </w:rPr>
        <w:t>Цел</w:t>
      </w:r>
      <w:r w:rsidR="00D73D7E">
        <w:rPr>
          <w:rFonts w:cs="Times New Roman"/>
          <w:sz w:val="28"/>
          <w:szCs w:val="28"/>
        </w:rPr>
        <w:t>ями</w:t>
      </w:r>
      <w:r w:rsidRPr="0007038E">
        <w:rPr>
          <w:rFonts w:cs="Times New Roman"/>
          <w:sz w:val="28"/>
          <w:szCs w:val="28"/>
        </w:rPr>
        <w:t xml:space="preserve"> </w:t>
      </w:r>
      <w:r w:rsidR="00D73D7E">
        <w:rPr>
          <w:rFonts w:cs="Times New Roman"/>
          <w:sz w:val="28"/>
          <w:szCs w:val="28"/>
        </w:rPr>
        <w:t>С</w:t>
      </w:r>
      <w:r w:rsidRPr="0007038E">
        <w:rPr>
          <w:rFonts w:cs="Times New Roman"/>
          <w:sz w:val="28"/>
          <w:szCs w:val="28"/>
        </w:rPr>
        <w:t>хем</w:t>
      </w:r>
      <w:r w:rsidR="00D73D7E">
        <w:rPr>
          <w:rFonts w:cs="Times New Roman"/>
          <w:sz w:val="28"/>
          <w:szCs w:val="28"/>
        </w:rPr>
        <w:t>ы</w:t>
      </w:r>
      <w:r w:rsidRPr="0007038E">
        <w:rPr>
          <w:rFonts w:cs="Times New Roman"/>
          <w:sz w:val="28"/>
          <w:szCs w:val="28"/>
        </w:rPr>
        <w:t xml:space="preserve"> теплоснабжения явля</w:t>
      </w:r>
      <w:r w:rsidR="00D73D7E">
        <w:rPr>
          <w:rFonts w:cs="Times New Roman"/>
          <w:sz w:val="28"/>
          <w:szCs w:val="28"/>
        </w:rPr>
        <w:t>ю</w:t>
      </w:r>
      <w:r w:rsidRPr="0007038E">
        <w:rPr>
          <w:rFonts w:cs="Times New Roman"/>
          <w:sz w:val="28"/>
          <w:szCs w:val="28"/>
        </w:rPr>
        <w:t>тся:</w:t>
      </w:r>
    </w:p>
    <w:p w14:paraId="01779BC8" w14:textId="172F79E0" w:rsidR="00A64C5E" w:rsidRPr="0007038E" w:rsidRDefault="00CA707E" w:rsidP="0007038E">
      <w:pPr>
        <w:spacing w:after="12" w:line="240" w:lineRule="auto"/>
        <w:ind w:firstLine="720"/>
        <w:rPr>
          <w:rFonts w:cs="Times New Roman"/>
          <w:sz w:val="28"/>
          <w:szCs w:val="28"/>
        </w:rPr>
      </w:pPr>
      <w:r>
        <w:rPr>
          <w:rFonts w:cs="Times New Roman"/>
          <w:sz w:val="28"/>
          <w:szCs w:val="28"/>
        </w:rPr>
        <w:t>1.</w:t>
      </w:r>
      <w:r w:rsidR="0007038E">
        <w:rPr>
          <w:rFonts w:cs="Times New Roman"/>
          <w:sz w:val="28"/>
          <w:szCs w:val="28"/>
        </w:rPr>
        <w:t> </w:t>
      </w:r>
      <w:r w:rsidR="00074AB0">
        <w:rPr>
          <w:rFonts w:cs="Times New Roman"/>
          <w:sz w:val="28"/>
          <w:szCs w:val="28"/>
        </w:rPr>
        <w:t>У</w:t>
      </w:r>
      <w:r w:rsidR="00A64C5E" w:rsidRPr="0007038E">
        <w:rPr>
          <w:rFonts w:cs="Times New Roman"/>
          <w:sz w:val="28"/>
          <w:szCs w:val="28"/>
        </w:rPr>
        <w:t>лучшение качества жизни и охраны здоровья населения пут</w:t>
      </w:r>
      <w:r w:rsidR="006374EA">
        <w:rPr>
          <w:rFonts w:cs="Times New Roman"/>
          <w:sz w:val="28"/>
          <w:szCs w:val="28"/>
        </w:rPr>
        <w:t>е</w:t>
      </w:r>
      <w:r w:rsidR="00A64C5E" w:rsidRPr="0007038E">
        <w:rPr>
          <w:rFonts w:cs="Times New Roman"/>
          <w:sz w:val="28"/>
          <w:szCs w:val="28"/>
        </w:rPr>
        <w:t>м обеспечения бесперебойного и качественного теплоснабжения.</w:t>
      </w:r>
    </w:p>
    <w:p w14:paraId="64A003BF" w14:textId="0E501D10" w:rsidR="00A64C5E" w:rsidRPr="0007038E" w:rsidRDefault="00CA707E" w:rsidP="0007038E">
      <w:pPr>
        <w:spacing w:after="12" w:line="240" w:lineRule="auto"/>
        <w:ind w:firstLine="720"/>
        <w:rPr>
          <w:rFonts w:cs="Times New Roman"/>
          <w:sz w:val="28"/>
          <w:szCs w:val="28"/>
        </w:rPr>
      </w:pPr>
      <w:r>
        <w:rPr>
          <w:rFonts w:cs="Times New Roman"/>
          <w:sz w:val="28"/>
          <w:szCs w:val="28"/>
        </w:rPr>
        <w:t>2.</w:t>
      </w:r>
      <w:r w:rsidR="0007038E">
        <w:rPr>
          <w:rFonts w:cs="Times New Roman"/>
          <w:sz w:val="28"/>
          <w:szCs w:val="28"/>
        </w:rPr>
        <w:t> </w:t>
      </w:r>
      <w:r w:rsidR="00074AB0">
        <w:rPr>
          <w:rFonts w:cs="Times New Roman"/>
          <w:sz w:val="28"/>
          <w:szCs w:val="28"/>
        </w:rPr>
        <w:t>П</w:t>
      </w:r>
      <w:r w:rsidR="00A64C5E" w:rsidRPr="0007038E">
        <w:rPr>
          <w:rFonts w:cs="Times New Roman"/>
          <w:sz w:val="28"/>
          <w:szCs w:val="28"/>
        </w:rPr>
        <w:t>овышение энергетической эффективности систем теплоснабжения пут</w:t>
      </w:r>
      <w:r w:rsidR="007746D3">
        <w:rPr>
          <w:rFonts w:cs="Times New Roman"/>
          <w:sz w:val="28"/>
          <w:szCs w:val="28"/>
        </w:rPr>
        <w:t>е</w:t>
      </w:r>
      <w:r w:rsidR="00A64C5E" w:rsidRPr="0007038E">
        <w:rPr>
          <w:rFonts w:cs="Times New Roman"/>
          <w:sz w:val="28"/>
          <w:szCs w:val="28"/>
        </w:rPr>
        <w:t>м оптимизации процессов производства, транспорта и распределения в системах генерации и транспорта тепловой энергии.</w:t>
      </w:r>
    </w:p>
    <w:p w14:paraId="69BCAA26" w14:textId="08D3D6D5" w:rsidR="00A64C5E" w:rsidRPr="0007038E" w:rsidRDefault="00CA707E" w:rsidP="0007038E">
      <w:pPr>
        <w:spacing w:after="12" w:line="240" w:lineRule="auto"/>
        <w:ind w:firstLine="720"/>
        <w:rPr>
          <w:rFonts w:cs="Times New Roman"/>
          <w:sz w:val="28"/>
          <w:szCs w:val="28"/>
        </w:rPr>
      </w:pPr>
      <w:r>
        <w:rPr>
          <w:rFonts w:cs="Times New Roman"/>
          <w:sz w:val="28"/>
          <w:szCs w:val="28"/>
        </w:rPr>
        <w:t>3.</w:t>
      </w:r>
      <w:r w:rsidR="00A64C5E" w:rsidRPr="0007038E">
        <w:rPr>
          <w:rFonts w:cs="Times New Roman"/>
          <w:sz w:val="28"/>
          <w:szCs w:val="28"/>
        </w:rPr>
        <w:t xml:space="preserve"> </w:t>
      </w:r>
      <w:r w:rsidR="00074AB0">
        <w:rPr>
          <w:rFonts w:cs="Times New Roman"/>
          <w:sz w:val="28"/>
          <w:szCs w:val="28"/>
        </w:rPr>
        <w:t>С</w:t>
      </w:r>
      <w:r w:rsidR="00A64C5E" w:rsidRPr="0007038E">
        <w:rPr>
          <w:rFonts w:cs="Times New Roman"/>
          <w:sz w:val="28"/>
          <w:szCs w:val="28"/>
        </w:rPr>
        <w:t>нижение негативного воздействия на окружающую среду.</w:t>
      </w:r>
    </w:p>
    <w:p w14:paraId="05D87177" w14:textId="30C91FA6" w:rsidR="00A64C5E" w:rsidRPr="0007038E" w:rsidRDefault="00CA707E" w:rsidP="0007038E">
      <w:pPr>
        <w:spacing w:after="12" w:line="240" w:lineRule="auto"/>
        <w:ind w:firstLine="720"/>
        <w:rPr>
          <w:rFonts w:cs="Times New Roman"/>
          <w:sz w:val="28"/>
          <w:szCs w:val="28"/>
        </w:rPr>
      </w:pPr>
      <w:r>
        <w:rPr>
          <w:rFonts w:cs="Times New Roman"/>
          <w:sz w:val="28"/>
          <w:szCs w:val="28"/>
        </w:rPr>
        <w:t>4.</w:t>
      </w:r>
      <w:r w:rsidR="0007038E">
        <w:rPr>
          <w:rFonts w:cs="Times New Roman"/>
          <w:sz w:val="28"/>
          <w:szCs w:val="28"/>
        </w:rPr>
        <w:t> </w:t>
      </w:r>
      <w:r w:rsidR="00074AB0">
        <w:rPr>
          <w:rFonts w:cs="Times New Roman"/>
          <w:sz w:val="28"/>
          <w:szCs w:val="28"/>
        </w:rPr>
        <w:t>П</w:t>
      </w:r>
      <w:r w:rsidR="00A64C5E" w:rsidRPr="0007038E">
        <w:rPr>
          <w:rFonts w:cs="Times New Roman"/>
          <w:sz w:val="28"/>
          <w:szCs w:val="28"/>
        </w:rPr>
        <w:t>овышение доступности централизованного теплоснабжения для потребителей за сч</w:t>
      </w:r>
      <w:r w:rsidR="007746D3">
        <w:rPr>
          <w:rFonts w:cs="Times New Roman"/>
          <w:sz w:val="28"/>
          <w:szCs w:val="28"/>
        </w:rPr>
        <w:t>е</w:t>
      </w:r>
      <w:r w:rsidR="00A64C5E" w:rsidRPr="0007038E">
        <w:rPr>
          <w:rFonts w:cs="Times New Roman"/>
          <w:sz w:val="28"/>
          <w:szCs w:val="28"/>
        </w:rPr>
        <w:t>т повышения эффективности деятельности организаций, осуществляющих производство, транспорт и распределение тепловой энергии.</w:t>
      </w:r>
    </w:p>
    <w:p w14:paraId="5B8586CB" w14:textId="0A192F71" w:rsidR="00A64C5E" w:rsidRPr="0007038E" w:rsidRDefault="00CA707E" w:rsidP="0007038E">
      <w:pPr>
        <w:spacing w:after="12" w:line="240" w:lineRule="auto"/>
        <w:ind w:firstLine="720"/>
        <w:rPr>
          <w:rFonts w:cs="Times New Roman"/>
          <w:sz w:val="28"/>
          <w:szCs w:val="28"/>
        </w:rPr>
      </w:pPr>
      <w:r>
        <w:rPr>
          <w:rFonts w:cs="Times New Roman"/>
          <w:sz w:val="28"/>
          <w:szCs w:val="28"/>
        </w:rPr>
        <w:t>5.</w:t>
      </w:r>
      <w:r w:rsidR="00A64C5E" w:rsidRPr="0007038E">
        <w:rPr>
          <w:rFonts w:cs="Times New Roman"/>
          <w:sz w:val="28"/>
          <w:szCs w:val="28"/>
        </w:rPr>
        <w:t xml:space="preserve"> </w:t>
      </w:r>
      <w:r w:rsidR="00074AB0">
        <w:rPr>
          <w:rFonts w:cs="Times New Roman"/>
          <w:sz w:val="28"/>
          <w:szCs w:val="28"/>
        </w:rPr>
        <w:t>О</w:t>
      </w:r>
      <w:r w:rsidR="00A64C5E" w:rsidRPr="0007038E">
        <w:rPr>
          <w:rFonts w:cs="Times New Roman"/>
          <w:sz w:val="28"/>
          <w:szCs w:val="28"/>
        </w:rPr>
        <w:t>беспечение развития централизованных систем теплоснабжения пут</w:t>
      </w:r>
      <w:r w:rsidR="006374EA">
        <w:rPr>
          <w:rFonts w:cs="Times New Roman"/>
          <w:sz w:val="28"/>
          <w:szCs w:val="28"/>
        </w:rPr>
        <w:t>е</w:t>
      </w:r>
      <w:r w:rsidR="00A64C5E" w:rsidRPr="0007038E">
        <w:rPr>
          <w:rFonts w:cs="Times New Roman"/>
          <w:sz w:val="28"/>
          <w:szCs w:val="28"/>
        </w:rPr>
        <w:t>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тепловой энергии и теплоносителя.</w:t>
      </w:r>
    </w:p>
    <w:p w14:paraId="2C910C2A" w14:textId="772A46FC" w:rsidR="00A64C5E" w:rsidRDefault="005179D2" w:rsidP="0007038E">
      <w:pPr>
        <w:spacing w:after="12" w:line="240" w:lineRule="auto"/>
        <w:ind w:firstLine="708"/>
        <w:rPr>
          <w:rFonts w:cs="Times New Roman"/>
          <w:sz w:val="28"/>
          <w:szCs w:val="28"/>
        </w:rPr>
      </w:pPr>
      <w:r w:rsidRPr="0007038E">
        <w:rPr>
          <w:rFonts w:cs="Times New Roman"/>
          <w:sz w:val="28"/>
          <w:szCs w:val="28"/>
        </w:rPr>
        <w:t>С</w:t>
      </w:r>
      <w:r w:rsidR="00A64C5E" w:rsidRPr="0007038E">
        <w:rPr>
          <w:rFonts w:cs="Times New Roman"/>
          <w:sz w:val="28"/>
          <w:szCs w:val="28"/>
        </w:rPr>
        <w:t>хем</w:t>
      </w:r>
      <w:r w:rsidRPr="0007038E">
        <w:rPr>
          <w:rFonts w:cs="Times New Roman"/>
          <w:sz w:val="28"/>
          <w:szCs w:val="28"/>
        </w:rPr>
        <w:t>а</w:t>
      </w:r>
      <w:r w:rsidR="00A64C5E" w:rsidRPr="0007038E">
        <w:rPr>
          <w:rFonts w:cs="Times New Roman"/>
          <w:sz w:val="28"/>
          <w:szCs w:val="28"/>
        </w:rPr>
        <w:t xml:space="preserve"> теплоснабжения </w:t>
      </w:r>
      <w:r w:rsidRPr="0007038E">
        <w:rPr>
          <w:rFonts w:cs="Times New Roman"/>
          <w:sz w:val="28"/>
          <w:szCs w:val="28"/>
        </w:rPr>
        <w:t>разрабатывалась</w:t>
      </w:r>
      <w:r w:rsidR="00A64C5E" w:rsidRPr="0007038E">
        <w:rPr>
          <w:rFonts w:cs="Times New Roman"/>
          <w:sz w:val="28"/>
          <w:szCs w:val="28"/>
        </w:rPr>
        <w:t xml:space="preserve"> на основе анализа фактических тепловых нагрузок потребителей, оценки состояния существующих источников тепла и тепловых сетей с учетом перспективного развития на срок до 20</w:t>
      </w:r>
      <w:r w:rsidRPr="0007038E">
        <w:rPr>
          <w:rFonts w:cs="Times New Roman"/>
          <w:sz w:val="28"/>
          <w:szCs w:val="28"/>
        </w:rPr>
        <w:t>36</w:t>
      </w:r>
      <w:r w:rsidR="00A64C5E" w:rsidRPr="0007038E">
        <w:rPr>
          <w:rFonts w:cs="Times New Roman"/>
          <w:sz w:val="28"/>
          <w:szCs w:val="28"/>
        </w:rPr>
        <w:t xml:space="preserve"> года.</w:t>
      </w:r>
      <w:r w:rsidR="00A4673A" w:rsidRPr="00A4673A">
        <w:rPr>
          <w:sz w:val="28"/>
          <w:szCs w:val="28"/>
        </w:rPr>
        <w:t xml:space="preserve"> </w:t>
      </w:r>
      <w:r w:rsidR="00A4673A" w:rsidRPr="00D866FB">
        <w:rPr>
          <w:sz w:val="28"/>
          <w:szCs w:val="28"/>
        </w:rPr>
        <w:t>Содержание</w:t>
      </w:r>
      <w:r w:rsidR="00A4673A">
        <w:rPr>
          <w:sz w:val="28"/>
          <w:szCs w:val="28"/>
        </w:rPr>
        <w:t xml:space="preserve"> </w:t>
      </w:r>
      <w:r w:rsidR="00A4673A" w:rsidRPr="00D866FB">
        <w:rPr>
          <w:sz w:val="28"/>
          <w:szCs w:val="28"/>
        </w:rPr>
        <w:t>Схемы теплоснабжения приведено в приложении</w:t>
      </w:r>
      <w:r w:rsidR="00252EAE">
        <w:rPr>
          <w:sz w:val="28"/>
          <w:szCs w:val="28"/>
        </w:rPr>
        <w:t xml:space="preserve"> </w:t>
      </w:r>
      <w:r w:rsidR="00A4673A" w:rsidRPr="00D866FB">
        <w:rPr>
          <w:sz w:val="28"/>
          <w:szCs w:val="28"/>
        </w:rPr>
        <w:t>к</w:t>
      </w:r>
      <w:r w:rsidR="00A4673A">
        <w:rPr>
          <w:sz w:val="28"/>
          <w:szCs w:val="28"/>
        </w:rPr>
        <w:t xml:space="preserve"> </w:t>
      </w:r>
      <w:r w:rsidR="00A4673A" w:rsidRPr="00D866FB">
        <w:rPr>
          <w:sz w:val="28"/>
          <w:szCs w:val="28"/>
        </w:rPr>
        <w:t>Схеме теплоснабжения.</w:t>
      </w:r>
      <w:r w:rsidR="00A64C5E" w:rsidRPr="0007038E">
        <w:rPr>
          <w:rFonts w:cs="Times New Roman"/>
          <w:sz w:val="28"/>
          <w:szCs w:val="28"/>
        </w:rPr>
        <w:t xml:space="preserve"> В качестве исходной информации при выполнении работы использованы материалы, предоставленные администрацией муниципального образования</w:t>
      </w:r>
      <w:r w:rsidR="00D73D7E">
        <w:rPr>
          <w:rFonts w:cs="Times New Roman"/>
          <w:sz w:val="28"/>
          <w:szCs w:val="28"/>
        </w:rPr>
        <w:t xml:space="preserve"> «город Черемхово»</w:t>
      </w:r>
      <w:r w:rsidR="00A64C5E" w:rsidRPr="0007038E">
        <w:rPr>
          <w:rFonts w:cs="Times New Roman"/>
          <w:sz w:val="28"/>
          <w:szCs w:val="28"/>
        </w:rPr>
        <w:t xml:space="preserve"> и ресурсоснабжающими организациями. При актуализации </w:t>
      </w:r>
      <w:r w:rsidR="006374EA">
        <w:rPr>
          <w:rFonts w:cs="Times New Roman"/>
          <w:sz w:val="28"/>
          <w:szCs w:val="28"/>
        </w:rPr>
        <w:t>С</w:t>
      </w:r>
      <w:r w:rsidR="00A64C5E" w:rsidRPr="0007038E">
        <w:rPr>
          <w:rFonts w:cs="Times New Roman"/>
          <w:sz w:val="28"/>
          <w:szCs w:val="28"/>
        </w:rPr>
        <w:t>хемы теплоснабжения так же использовались результаты проведенных на объектах теплоснабжения энергетических обследований, режимно-наладочных работ, регламентных испытаний, разработки энергетических характеристик, данные отраслевой статистической отчетности.</w:t>
      </w:r>
    </w:p>
    <w:p w14:paraId="2BF22AC9" w14:textId="77777777" w:rsidR="009477E6" w:rsidRPr="0007038E" w:rsidRDefault="009477E6" w:rsidP="0007038E">
      <w:pPr>
        <w:spacing w:after="12" w:line="240" w:lineRule="auto"/>
        <w:ind w:firstLine="708"/>
        <w:rPr>
          <w:rFonts w:cs="Times New Roman"/>
          <w:sz w:val="28"/>
          <w:szCs w:val="28"/>
        </w:rPr>
      </w:pPr>
    </w:p>
    <w:p w14:paraId="4C9B37C9" w14:textId="77777777" w:rsidR="00A64C5E" w:rsidRPr="0007038E" w:rsidRDefault="00A64C5E" w:rsidP="0007038E">
      <w:pPr>
        <w:spacing w:after="12" w:line="240" w:lineRule="auto"/>
        <w:ind w:firstLine="720"/>
        <w:rPr>
          <w:rFonts w:cs="Times New Roman"/>
          <w:b/>
          <w:sz w:val="28"/>
          <w:szCs w:val="28"/>
        </w:rPr>
      </w:pPr>
      <w:r w:rsidRPr="0007038E">
        <w:rPr>
          <w:rFonts w:cs="Times New Roman"/>
          <w:b/>
          <w:sz w:val="28"/>
          <w:szCs w:val="28"/>
        </w:rPr>
        <w:lastRenderedPageBreak/>
        <w:t>Нормативная правовая база</w:t>
      </w:r>
    </w:p>
    <w:p w14:paraId="79B7F009" w14:textId="51EA6F03" w:rsidR="00A64C5E" w:rsidRPr="0007038E" w:rsidRDefault="00A64C5E" w:rsidP="0007038E">
      <w:pPr>
        <w:spacing w:after="12" w:line="240" w:lineRule="auto"/>
        <w:ind w:firstLine="720"/>
        <w:rPr>
          <w:rFonts w:cs="Times New Roman"/>
          <w:sz w:val="28"/>
          <w:szCs w:val="28"/>
        </w:rPr>
      </w:pPr>
      <w:r w:rsidRPr="0007038E">
        <w:rPr>
          <w:rFonts w:cs="Times New Roman"/>
          <w:sz w:val="28"/>
          <w:szCs w:val="28"/>
        </w:rPr>
        <w:t>Основани</w:t>
      </w:r>
      <w:r w:rsidR="009A6104">
        <w:rPr>
          <w:rFonts w:cs="Times New Roman"/>
          <w:sz w:val="28"/>
          <w:szCs w:val="28"/>
        </w:rPr>
        <w:t>ями</w:t>
      </w:r>
      <w:r w:rsidRPr="0007038E">
        <w:rPr>
          <w:rFonts w:cs="Times New Roman"/>
          <w:sz w:val="28"/>
          <w:szCs w:val="28"/>
        </w:rPr>
        <w:t xml:space="preserve"> для разработки </w:t>
      </w:r>
      <w:r w:rsidR="009A6104">
        <w:rPr>
          <w:rFonts w:cs="Times New Roman"/>
          <w:sz w:val="28"/>
          <w:szCs w:val="28"/>
        </w:rPr>
        <w:t>С</w:t>
      </w:r>
      <w:r w:rsidRPr="0007038E">
        <w:rPr>
          <w:rFonts w:cs="Times New Roman"/>
          <w:sz w:val="28"/>
          <w:szCs w:val="28"/>
        </w:rPr>
        <w:t>хемы теплоснабжения явля</w:t>
      </w:r>
      <w:r w:rsidR="009A6104">
        <w:rPr>
          <w:rFonts w:cs="Times New Roman"/>
          <w:sz w:val="28"/>
          <w:szCs w:val="28"/>
        </w:rPr>
        <w:t>ю</w:t>
      </w:r>
      <w:r w:rsidRPr="0007038E">
        <w:rPr>
          <w:rFonts w:cs="Times New Roman"/>
          <w:sz w:val="28"/>
          <w:szCs w:val="28"/>
        </w:rPr>
        <w:t xml:space="preserve">тся: </w:t>
      </w:r>
    </w:p>
    <w:p w14:paraId="20807731" w14:textId="52BE326E"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1. </w:t>
      </w:r>
      <w:r w:rsidR="00A64C5E" w:rsidRPr="0007038E">
        <w:rPr>
          <w:rFonts w:cs="Times New Roman"/>
          <w:sz w:val="28"/>
          <w:szCs w:val="28"/>
        </w:rPr>
        <w:t>Федеральный закон</w:t>
      </w:r>
      <w:r w:rsidR="00960CBC">
        <w:rPr>
          <w:rFonts w:cs="Times New Roman"/>
          <w:sz w:val="28"/>
          <w:szCs w:val="28"/>
        </w:rPr>
        <w:t xml:space="preserve"> </w:t>
      </w:r>
      <w:r w:rsidR="00A64C5E" w:rsidRPr="0007038E">
        <w:rPr>
          <w:rFonts w:cs="Times New Roman"/>
          <w:sz w:val="28"/>
          <w:szCs w:val="28"/>
        </w:rPr>
        <w:t>от 27</w:t>
      </w:r>
      <w:r w:rsidR="0007038E">
        <w:rPr>
          <w:rFonts w:cs="Times New Roman"/>
          <w:sz w:val="28"/>
          <w:szCs w:val="28"/>
        </w:rPr>
        <w:t xml:space="preserve"> июля </w:t>
      </w:r>
      <w:r w:rsidR="00A64C5E" w:rsidRPr="0007038E">
        <w:rPr>
          <w:rFonts w:cs="Times New Roman"/>
          <w:sz w:val="28"/>
          <w:szCs w:val="28"/>
        </w:rPr>
        <w:t>2010</w:t>
      </w:r>
      <w:r w:rsidR="0007038E">
        <w:rPr>
          <w:rFonts w:cs="Times New Roman"/>
          <w:sz w:val="28"/>
          <w:szCs w:val="28"/>
        </w:rPr>
        <w:t xml:space="preserve"> года</w:t>
      </w:r>
      <w:r w:rsidR="00A64C5E" w:rsidRPr="0007038E">
        <w:rPr>
          <w:rFonts w:cs="Times New Roman"/>
          <w:sz w:val="28"/>
          <w:szCs w:val="28"/>
        </w:rPr>
        <w:t xml:space="preserve"> № 190-ФЗ</w:t>
      </w:r>
      <w:r w:rsidR="0007038E">
        <w:rPr>
          <w:rFonts w:cs="Times New Roman"/>
          <w:sz w:val="28"/>
          <w:szCs w:val="28"/>
        </w:rPr>
        <w:t xml:space="preserve"> </w:t>
      </w:r>
      <w:r w:rsidR="00A64C5E" w:rsidRPr="0007038E">
        <w:rPr>
          <w:rFonts w:cs="Times New Roman"/>
          <w:sz w:val="28"/>
          <w:szCs w:val="28"/>
        </w:rPr>
        <w:t>«О теплоснабжении»</w:t>
      </w:r>
      <w:r w:rsidR="008128E9">
        <w:rPr>
          <w:rFonts w:cs="Times New Roman"/>
          <w:sz w:val="28"/>
          <w:szCs w:val="28"/>
        </w:rPr>
        <w:t>.</w:t>
      </w:r>
    </w:p>
    <w:p w14:paraId="7B695842" w14:textId="21DD9645"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2. </w:t>
      </w:r>
      <w:r w:rsidR="00A64C5E" w:rsidRPr="0007038E">
        <w:rPr>
          <w:rFonts w:cs="Times New Roman"/>
          <w:sz w:val="28"/>
          <w:szCs w:val="28"/>
        </w:rPr>
        <w:t>Постановление Правительства Российской Федерации от 22</w:t>
      </w:r>
      <w:r w:rsidR="0007038E">
        <w:rPr>
          <w:rFonts w:cs="Times New Roman"/>
          <w:sz w:val="28"/>
          <w:szCs w:val="28"/>
        </w:rPr>
        <w:t xml:space="preserve"> февраля </w:t>
      </w:r>
      <w:r w:rsidR="00A64C5E" w:rsidRPr="0007038E">
        <w:rPr>
          <w:rFonts w:cs="Times New Roman"/>
          <w:sz w:val="28"/>
          <w:szCs w:val="28"/>
        </w:rPr>
        <w:t xml:space="preserve">2012 </w:t>
      </w:r>
      <w:r w:rsidR="0007038E">
        <w:rPr>
          <w:rFonts w:cs="Times New Roman"/>
          <w:sz w:val="28"/>
          <w:szCs w:val="28"/>
        </w:rPr>
        <w:t xml:space="preserve">года </w:t>
      </w:r>
      <w:r w:rsidR="00A64C5E" w:rsidRPr="0007038E">
        <w:rPr>
          <w:rFonts w:cs="Times New Roman"/>
          <w:sz w:val="28"/>
          <w:szCs w:val="28"/>
        </w:rPr>
        <w:t>№</w:t>
      </w:r>
      <w:r w:rsidR="0007038E">
        <w:rPr>
          <w:rFonts w:cs="Times New Roman"/>
          <w:sz w:val="28"/>
          <w:szCs w:val="28"/>
        </w:rPr>
        <w:t xml:space="preserve"> </w:t>
      </w:r>
      <w:r w:rsidR="00A64C5E" w:rsidRPr="0007038E">
        <w:rPr>
          <w:rFonts w:cs="Times New Roman"/>
          <w:sz w:val="28"/>
          <w:szCs w:val="28"/>
        </w:rPr>
        <w:t>154 «О требованиях к схемам теплоснабжения, порядку их разработки и утверждения»</w:t>
      </w:r>
      <w:r w:rsidR="008128E9">
        <w:rPr>
          <w:rFonts w:cs="Times New Roman"/>
          <w:sz w:val="28"/>
          <w:szCs w:val="28"/>
        </w:rPr>
        <w:t>.</w:t>
      </w:r>
      <w:r w:rsidR="00A64C5E" w:rsidRPr="0007038E">
        <w:rPr>
          <w:rFonts w:cs="Times New Roman"/>
          <w:sz w:val="28"/>
          <w:szCs w:val="28"/>
        </w:rPr>
        <w:t xml:space="preserve"> </w:t>
      </w:r>
    </w:p>
    <w:p w14:paraId="136BC46E" w14:textId="4CDA8A31"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3. </w:t>
      </w:r>
      <w:r w:rsidR="00A64C5E" w:rsidRPr="0007038E">
        <w:rPr>
          <w:rFonts w:cs="Times New Roman"/>
          <w:sz w:val="28"/>
          <w:szCs w:val="28"/>
        </w:rPr>
        <w:t>Постановление Правительства Российской Федерации от 8</w:t>
      </w:r>
      <w:r w:rsidR="0007038E">
        <w:rPr>
          <w:rFonts w:cs="Times New Roman"/>
          <w:sz w:val="28"/>
          <w:szCs w:val="28"/>
        </w:rPr>
        <w:t xml:space="preserve"> августа </w:t>
      </w:r>
      <w:r w:rsidR="00A64C5E" w:rsidRPr="0007038E">
        <w:rPr>
          <w:rFonts w:cs="Times New Roman"/>
          <w:sz w:val="28"/>
          <w:szCs w:val="28"/>
        </w:rPr>
        <w:t>2012</w:t>
      </w:r>
      <w:r w:rsidR="0007038E">
        <w:rPr>
          <w:rFonts w:cs="Times New Roman"/>
          <w:sz w:val="28"/>
          <w:szCs w:val="28"/>
        </w:rPr>
        <w:t xml:space="preserve"> года</w:t>
      </w:r>
      <w:r w:rsidR="00A64C5E" w:rsidRPr="0007038E">
        <w:rPr>
          <w:rFonts w:cs="Times New Roman"/>
          <w:sz w:val="28"/>
          <w:szCs w:val="28"/>
        </w:rPr>
        <w:t xml:space="preserve"> №</w:t>
      </w:r>
      <w:r w:rsidR="0007038E">
        <w:rPr>
          <w:rFonts w:cs="Times New Roman"/>
          <w:sz w:val="28"/>
          <w:szCs w:val="28"/>
        </w:rPr>
        <w:t xml:space="preserve"> </w:t>
      </w:r>
      <w:r w:rsidR="00A64C5E" w:rsidRPr="0007038E">
        <w:rPr>
          <w:rFonts w:cs="Times New Roman"/>
          <w:sz w:val="28"/>
          <w:szCs w:val="28"/>
        </w:rPr>
        <w:t xml:space="preserve">808 </w:t>
      </w:r>
      <w:r w:rsidR="0007038E">
        <w:rPr>
          <w:rFonts w:cs="Times New Roman"/>
          <w:sz w:val="28"/>
          <w:szCs w:val="28"/>
        </w:rPr>
        <w:t>«</w:t>
      </w:r>
      <w:r w:rsidR="00A64C5E" w:rsidRPr="0007038E">
        <w:rPr>
          <w:rFonts w:cs="Times New Roman"/>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07038E">
        <w:rPr>
          <w:rFonts w:cs="Times New Roman"/>
          <w:sz w:val="28"/>
          <w:szCs w:val="28"/>
        </w:rPr>
        <w:t>»</w:t>
      </w:r>
      <w:r w:rsidR="008128E9">
        <w:rPr>
          <w:rFonts w:cs="Times New Roman"/>
          <w:sz w:val="28"/>
          <w:szCs w:val="28"/>
        </w:rPr>
        <w:t>.</w:t>
      </w:r>
    </w:p>
    <w:p w14:paraId="285B6B88" w14:textId="63CE69EB" w:rsidR="00677EC3" w:rsidRPr="0007038E" w:rsidRDefault="001969A0" w:rsidP="0007038E">
      <w:pPr>
        <w:spacing w:after="12" w:line="240" w:lineRule="auto"/>
        <w:ind w:firstLine="720"/>
        <w:rPr>
          <w:rFonts w:cs="Times New Roman"/>
          <w:sz w:val="28"/>
          <w:szCs w:val="28"/>
        </w:rPr>
      </w:pPr>
      <w:r>
        <w:rPr>
          <w:rFonts w:cs="Times New Roman"/>
          <w:sz w:val="28"/>
          <w:szCs w:val="28"/>
        </w:rPr>
        <w:t xml:space="preserve">4. </w:t>
      </w:r>
      <w:r w:rsidR="00A64C5E" w:rsidRPr="0007038E">
        <w:rPr>
          <w:rFonts w:cs="Times New Roman"/>
          <w:sz w:val="28"/>
          <w:szCs w:val="28"/>
        </w:rPr>
        <w:t>Федеральный закон от 23</w:t>
      </w:r>
      <w:r w:rsidR="0007038E">
        <w:rPr>
          <w:rFonts w:cs="Times New Roman"/>
          <w:sz w:val="28"/>
          <w:szCs w:val="28"/>
        </w:rPr>
        <w:t xml:space="preserve"> ноября </w:t>
      </w:r>
      <w:r w:rsidR="00A64C5E" w:rsidRPr="0007038E">
        <w:rPr>
          <w:rFonts w:cs="Times New Roman"/>
          <w:sz w:val="28"/>
          <w:szCs w:val="28"/>
        </w:rPr>
        <w:t xml:space="preserve">2009 </w:t>
      </w:r>
      <w:r w:rsidR="00E94915">
        <w:rPr>
          <w:rFonts w:cs="Times New Roman"/>
          <w:sz w:val="28"/>
          <w:szCs w:val="28"/>
        </w:rPr>
        <w:t xml:space="preserve">года </w:t>
      </w:r>
      <w:r w:rsidR="00A64C5E" w:rsidRPr="0007038E">
        <w:rPr>
          <w:rFonts w:cs="Times New Roman"/>
          <w:sz w:val="28"/>
          <w:szCs w:val="28"/>
        </w:rPr>
        <w:t xml:space="preserve">№ 261-ФЗ «Об энергосбережении и о повышении </w:t>
      </w:r>
      <w:r w:rsidR="00C80648" w:rsidRPr="0007038E">
        <w:rPr>
          <w:rFonts w:cs="Times New Roman"/>
          <w:sz w:val="28"/>
          <w:szCs w:val="28"/>
        </w:rPr>
        <w:t>энергетической эффективности</w:t>
      </w:r>
      <w:r w:rsidR="00A64C5E" w:rsidRPr="0007038E">
        <w:rPr>
          <w:rFonts w:cs="Times New Roman"/>
          <w:sz w:val="28"/>
          <w:szCs w:val="28"/>
        </w:rPr>
        <w:t xml:space="preserve"> и о внесении изменений в отдельные законодательные акты Российской Федерации»</w:t>
      </w:r>
      <w:r w:rsidR="008128E9">
        <w:rPr>
          <w:rFonts w:cs="Times New Roman"/>
          <w:sz w:val="28"/>
          <w:szCs w:val="28"/>
        </w:rPr>
        <w:t>.</w:t>
      </w:r>
    </w:p>
    <w:p w14:paraId="56390364" w14:textId="008D37B5" w:rsidR="00677EC3" w:rsidRPr="00C80648" w:rsidRDefault="001969A0" w:rsidP="00C80648">
      <w:pPr>
        <w:spacing w:after="12" w:line="240" w:lineRule="auto"/>
        <w:ind w:firstLine="720"/>
        <w:rPr>
          <w:rFonts w:cs="Times New Roman"/>
          <w:sz w:val="28"/>
          <w:szCs w:val="28"/>
        </w:rPr>
      </w:pPr>
      <w:r w:rsidRPr="00C80648">
        <w:rPr>
          <w:rFonts w:cs="Times New Roman"/>
          <w:sz w:val="28"/>
          <w:szCs w:val="28"/>
        </w:rPr>
        <w:t>5.</w:t>
      </w:r>
      <w:r w:rsidR="0007038E" w:rsidRPr="00C80648">
        <w:rPr>
          <w:rFonts w:cs="Times New Roman"/>
          <w:sz w:val="28"/>
          <w:szCs w:val="28"/>
        </w:rPr>
        <w:t> </w:t>
      </w:r>
      <w:r w:rsidR="00677EC3" w:rsidRPr="00C80648">
        <w:rPr>
          <w:rFonts w:cs="Times New Roman"/>
          <w:bCs/>
          <w:sz w:val="28"/>
          <w:szCs w:val="28"/>
          <w:shd w:val="clear" w:color="auto" w:fill="FFFFFF"/>
        </w:rPr>
        <w:t>Приказ Министерства энергетики Р</w:t>
      </w:r>
      <w:r w:rsidR="009A6104" w:rsidRPr="00C80648">
        <w:rPr>
          <w:rFonts w:cs="Times New Roman"/>
          <w:bCs/>
          <w:sz w:val="28"/>
          <w:szCs w:val="28"/>
          <w:shd w:val="clear" w:color="auto" w:fill="FFFFFF"/>
        </w:rPr>
        <w:t xml:space="preserve">оссийской </w:t>
      </w:r>
      <w:r w:rsidR="00677EC3" w:rsidRPr="00C80648">
        <w:rPr>
          <w:rFonts w:cs="Times New Roman"/>
          <w:bCs/>
          <w:sz w:val="28"/>
          <w:szCs w:val="28"/>
          <w:shd w:val="clear" w:color="auto" w:fill="FFFFFF"/>
        </w:rPr>
        <w:t>Ф</w:t>
      </w:r>
      <w:r w:rsidR="009A6104" w:rsidRPr="00C80648">
        <w:rPr>
          <w:rFonts w:cs="Times New Roman"/>
          <w:bCs/>
          <w:sz w:val="28"/>
          <w:szCs w:val="28"/>
          <w:shd w:val="clear" w:color="auto" w:fill="FFFFFF"/>
        </w:rPr>
        <w:t>едерации</w:t>
      </w:r>
      <w:r w:rsidR="00677EC3" w:rsidRPr="00C80648">
        <w:rPr>
          <w:rFonts w:cs="Times New Roman"/>
          <w:bCs/>
          <w:sz w:val="28"/>
          <w:szCs w:val="28"/>
          <w:shd w:val="clear" w:color="auto" w:fill="FFFFFF"/>
        </w:rPr>
        <w:t xml:space="preserve"> от 5 марта 2019 </w:t>
      </w:r>
      <w:r w:rsidR="0007038E" w:rsidRPr="00C80648">
        <w:rPr>
          <w:rFonts w:cs="Times New Roman"/>
          <w:bCs/>
          <w:sz w:val="28"/>
          <w:szCs w:val="28"/>
          <w:shd w:val="clear" w:color="auto" w:fill="FFFFFF"/>
        </w:rPr>
        <w:t>года</w:t>
      </w:r>
      <w:r w:rsidR="009A6104" w:rsidRPr="00C80648">
        <w:rPr>
          <w:rFonts w:cs="Times New Roman"/>
          <w:bCs/>
          <w:sz w:val="28"/>
          <w:szCs w:val="28"/>
          <w:shd w:val="clear" w:color="auto" w:fill="FFFFFF"/>
        </w:rPr>
        <w:t xml:space="preserve"> </w:t>
      </w:r>
      <w:r w:rsidR="00EB4BA0" w:rsidRPr="00C80648">
        <w:rPr>
          <w:rFonts w:cs="Times New Roman"/>
          <w:bCs/>
          <w:sz w:val="28"/>
          <w:szCs w:val="28"/>
          <w:shd w:val="clear" w:color="auto" w:fill="FFFFFF"/>
        </w:rPr>
        <w:t>№ 212</w:t>
      </w:r>
      <w:r w:rsidR="009A6104" w:rsidRPr="00C80648">
        <w:rPr>
          <w:rFonts w:cs="Times New Roman"/>
          <w:bCs/>
          <w:sz w:val="28"/>
          <w:szCs w:val="28"/>
        </w:rPr>
        <w:t xml:space="preserve"> </w:t>
      </w:r>
      <w:r w:rsidR="0007038E" w:rsidRPr="00C80648">
        <w:rPr>
          <w:rFonts w:cs="Times New Roman"/>
          <w:bCs/>
          <w:sz w:val="28"/>
          <w:szCs w:val="28"/>
          <w:shd w:val="clear" w:color="auto" w:fill="FFFFFF"/>
        </w:rPr>
        <w:t>«</w:t>
      </w:r>
      <w:r w:rsidR="00677EC3" w:rsidRPr="00C80648">
        <w:rPr>
          <w:rFonts w:cs="Times New Roman"/>
          <w:bCs/>
          <w:sz w:val="28"/>
          <w:szCs w:val="28"/>
          <w:shd w:val="clear" w:color="auto" w:fill="FFFFFF"/>
        </w:rPr>
        <w:t>Об утверждении Методических указаний по разработке схем теплоснабжения</w:t>
      </w:r>
      <w:r w:rsidR="0007038E" w:rsidRPr="00C80648">
        <w:rPr>
          <w:rFonts w:cs="Times New Roman"/>
          <w:bCs/>
          <w:sz w:val="28"/>
          <w:szCs w:val="28"/>
          <w:shd w:val="clear" w:color="auto" w:fill="FFFFFF"/>
        </w:rPr>
        <w:t>»</w:t>
      </w:r>
      <w:r w:rsidR="008128E9" w:rsidRPr="00C80648">
        <w:rPr>
          <w:rFonts w:cs="Times New Roman"/>
          <w:sz w:val="28"/>
          <w:szCs w:val="28"/>
        </w:rPr>
        <w:t>.</w:t>
      </w:r>
    </w:p>
    <w:p w14:paraId="6443FC00" w14:textId="61E18510" w:rsidR="00A64C5E" w:rsidRPr="0007038E" w:rsidRDefault="001969A0" w:rsidP="0007038E">
      <w:pPr>
        <w:pStyle w:val="af5"/>
        <w:spacing w:after="12" w:line="240" w:lineRule="auto"/>
        <w:ind w:left="0" w:firstLine="720"/>
        <w:rPr>
          <w:rFonts w:cs="Times New Roman"/>
          <w:sz w:val="28"/>
          <w:szCs w:val="28"/>
        </w:rPr>
      </w:pPr>
      <w:r>
        <w:rPr>
          <w:rFonts w:cs="Times New Roman"/>
          <w:sz w:val="28"/>
          <w:szCs w:val="28"/>
        </w:rPr>
        <w:t xml:space="preserve">6. </w:t>
      </w:r>
      <w:r w:rsidR="00A64C5E" w:rsidRPr="0007038E">
        <w:rPr>
          <w:rFonts w:cs="Times New Roman"/>
          <w:sz w:val="28"/>
          <w:szCs w:val="28"/>
        </w:rPr>
        <w:t xml:space="preserve">Приказ Министерства регионального развития </w:t>
      </w:r>
      <w:r w:rsidR="00833D0A">
        <w:rPr>
          <w:rFonts w:cs="Times New Roman"/>
          <w:sz w:val="28"/>
          <w:szCs w:val="28"/>
        </w:rPr>
        <w:t>Российской Федерации</w:t>
      </w:r>
      <w:r w:rsidR="00A64C5E" w:rsidRPr="0007038E">
        <w:rPr>
          <w:rFonts w:cs="Times New Roman"/>
          <w:sz w:val="28"/>
          <w:szCs w:val="28"/>
        </w:rPr>
        <w:t xml:space="preserve"> от 26 июля 2013 </w:t>
      </w:r>
      <w:r w:rsidR="0007038E">
        <w:rPr>
          <w:rFonts w:cs="Times New Roman"/>
          <w:sz w:val="28"/>
          <w:szCs w:val="28"/>
        </w:rPr>
        <w:t>года</w:t>
      </w:r>
      <w:r w:rsidR="00A64C5E" w:rsidRPr="0007038E">
        <w:rPr>
          <w:rFonts w:cs="Times New Roman"/>
          <w:sz w:val="28"/>
          <w:szCs w:val="28"/>
        </w:rPr>
        <w:t xml:space="preserve"> №</w:t>
      </w:r>
      <w:r w:rsidR="00EB4BA0">
        <w:rPr>
          <w:rFonts w:cs="Times New Roman"/>
          <w:sz w:val="28"/>
          <w:szCs w:val="28"/>
        </w:rPr>
        <w:t xml:space="preserve"> </w:t>
      </w:r>
      <w:r w:rsidR="00A64C5E" w:rsidRPr="0007038E">
        <w:rPr>
          <w:rFonts w:cs="Times New Roman"/>
          <w:sz w:val="28"/>
          <w:szCs w:val="28"/>
        </w:rPr>
        <w:t xml:space="preserve">310 </w:t>
      </w:r>
      <w:r w:rsidR="0007038E">
        <w:rPr>
          <w:rFonts w:cs="Times New Roman"/>
          <w:sz w:val="28"/>
          <w:szCs w:val="28"/>
        </w:rPr>
        <w:t>«</w:t>
      </w:r>
      <w:r w:rsidR="00A64C5E" w:rsidRPr="0007038E">
        <w:rPr>
          <w:rFonts w:cs="Times New Roman"/>
          <w:sz w:val="28"/>
          <w:szCs w:val="28"/>
        </w:rPr>
        <w:t>Об утверждении Методических указаний по анализу показателей, используемых для оценки надежности систем теплоснабжения</w:t>
      </w:r>
      <w:r w:rsidR="0007038E">
        <w:rPr>
          <w:rFonts w:cs="Times New Roman"/>
          <w:sz w:val="28"/>
          <w:szCs w:val="28"/>
        </w:rPr>
        <w:t>»</w:t>
      </w:r>
      <w:r w:rsidR="004219E5">
        <w:rPr>
          <w:rFonts w:cs="Times New Roman"/>
          <w:sz w:val="28"/>
          <w:szCs w:val="28"/>
        </w:rPr>
        <w:t>.</w:t>
      </w:r>
    </w:p>
    <w:p w14:paraId="1F2782B0" w14:textId="77777777" w:rsidR="00A64C5E" w:rsidRPr="0007038E" w:rsidRDefault="00A64C5E" w:rsidP="0007038E">
      <w:pPr>
        <w:spacing w:after="12" w:line="240" w:lineRule="auto"/>
        <w:ind w:firstLine="709"/>
        <w:rPr>
          <w:rFonts w:cs="Times New Roman"/>
          <w:b/>
          <w:sz w:val="28"/>
          <w:szCs w:val="28"/>
        </w:rPr>
      </w:pPr>
      <w:r w:rsidRPr="0007038E">
        <w:rPr>
          <w:rFonts w:cs="Times New Roman"/>
          <w:b/>
          <w:sz w:val="28"/>
          <w:szCs w:val="28"/>
        </w:rPr>
        <w:t>Техническая база</w:t>
      </w:r>
    </w:p>
    <w:p w14:paraId="49CD68FD" w14:textId="1910197E" w:rsidR="00A64C5E" w:rsidRPr="0007038E" w:rsidRDefault="00A64C5E" w:rsidP="0007038E">
      <w:pPr>
        <w:spacing w:after="12" w:line="240" w:lineRule="auto"/>
        <w:ind w:firstLine="709"/>
        <w:rPr>
          <w:rFonts w:cs="Times New Roman"/>
          <w:sz w:val="28"/>
          <w:szCs w:val="28"/>
        </w:rPr>
      </w:pPr>
      <w:r w:rsidRPr="0007038E">
        <w:rPr>
          <w:rFonts w:cs="Times New Roman"/>
          <w:sz w:val="28"/>
          <w:szCs w:val="28"/>
        </w:rPr>
        <w:t xml:space="preserve">Технической базой для разработки </w:t>
      </w:r>
      <w:r w:rsidR="009A6104">
        <w:rPr>
          <w:rFonts w:cs="Times New Roman"/>
          <w:sz w:val="28"/>
          <w:szCs w:val="28"/>
        </w:rPr>
        <w:t>С</w:t>
      </w:r>
      <w:r w:rsidRPr="0007038E">
        <w:rPr>
          <w:rFonts w:cs="Times New Roman"/>
          <w:sz w:val="28"/>
          <w:szCs w:val="28"/>
        </w:rPr>
        <w:t xml:space="preserve">хемы теплоснабжения являются: </w:t>
      </w:r>
    </w:p>
    <w:p w14:paraId="68417D96" w14:textId="543C04B5" w:rsidR="00A64C5E" w:rsidRPr="0007038E" w:rsidRDefault="001969A0" w:rsidP="0007038E">
      <w:pPr>
        <w:spacing w:after="12" w:line="240" w:lineRule="auto"/>
        <w:ind w:firstLine="709"/>
        <w:rPr>
          <w:rFonts w:cs="Times New Roman"/>
          <w:sz w:val="28"/>
          <w:szCs w:val="28"/>
        </w:rPr>
      </w:pPr>
      <w:r>
        <w:rPr>
          <w:rFonts w:cs="Times New Roman"/>
          <w:sz w:val="28"/>
          <w:szCs w:val="28"/>
        </w:rPr>
        <w:t>1.</w:t>
      </w:r>
      <w:r w:rsidR="00A64C5E" w:rsidRPr="0007038E">
        <w:rPr>
          <w:rFonts w:cs="Times New Roman"/>
          <w:sz w:val="28"/>
          <w:szCs w:val="28"/>
        </w:rPr>
        <w:t xml:space="preserve"> </w:t>
      </w:r>
      <w:r w:rsidR="00833D0A" w:rsidRPr="00833D0A">
        <w:rPr>
          <w:rFonts w:cs="Times New Roman"/>
          <w:sz w:val="28"/>
          <w:szCs w:val="28"/>
        </w:rPr>
        <w:t>Решение Думы от 29 декабря 2011 года № 17/4-ДГ «Об утверждении генер</w:t>
      </w:r>
      <w:r w:rsidR="00833D0A">
        <w:rPr>
          <w:rFonts w:cs="Times New Roman"/>
          <w:sz w:val="28"/>
          <w:szCs w:val="28"/>
        </w:rPr>
        <w:t>ального плана города Черемхово»</w:t>
      </w:r>
      <w:r w:rsidR="00160253">
        <w:rPr>
          <w:rFonts w:cs="Times New Roman"/>
          <w:sz w:val="28"/>
          <w:szCs w:val="28"/>
        </w:rPr>
        <w:t xml:space="preserve"> (далее – Генеральный план города Черемхово)</w:t>
      </w:r>
      <w:r w:rsidR="008128E9">
        <w:rPr>
          <w:rFonts w:cs="Times New Roman"/>
          <w:sz w:val="28"/>
          <w:szCs w:val="28"/>
        </w:rPr>
        <w:t>.</w:t>
      </w:r>
    </w:p>
    <w:p w14:paraId="337BCEDE" w14:textId="5DEE3D9A" w:rsidR="00A64C5E" w:rsidRPr="0007038E" w:rsidRDefault="001969A0" w:rsidP="0007038E">
      <w:pPr>
        <w:spacing w:after="12" w:line="240" w:lineRule="auto"/>
        <w:ind w:firstLine="709"/>
        <w:rPr>
          <w:rFonts w:cs="Times New Roman"/>
          <w:sz w:val="28"/>
          <w:szCs w:val="28"/>
        </w:rPr>
      </w:pPr>
      <w:r>
        <w:rPr>
          <w:rFonts w:cs="Times New Roman"/>
          <w:sz w:val="28"/>
          <w:szCs w:val="28"/>
        </w:rPr>
        <w:t>2.</w:t>
      </w:r>
      <w:r w:rsidR="004219E5">
        <w:rPr>
          <w:rFonts w:cs="Times New Roman"/>
          <w:sz w:val="28"/>
          <w:szCs w:val="28"/>
        </w:rPr>
        <w:t xml:space="preserve"> </w:t>
      </w:r>
      <w:r w:rsidR="009A6104">
        <w:rPr>
          <w:rFonts w:cs="Times New Roman"/>
          <w:sz w:val="28"/>
          <w:szCs w:val="28"/>
        </w:rPr>
        <w:t>П</w:t>
      </w:r>
      <w:r w:rsidR="00A64C5E" w:rsidRPr="0007038E">
        <w:rPr>
          <w:rFonts w:cs="Times New Roman"/>
          <w:sz w:val="28"/>
          <w:szCs w:val="28"/>
        </w:rPr>
        <w:t>роектная и исполнительная документация по источникам тепла, тепловым сетям</w:t>
      </w:r>
      <w:r w:rsidR="008128E9">
        <w:rPr>
          <w:rFonts w:cs="Times New Roman"/>
          <w:sz w:val="28"/>
          <w:szCs w:val="28"/>
        </w:rPr>
        <w:t>.</w:t>
      </w:r>
      <w:r w:rsidR="00A64C5E" w:rsidRPr="0007038E">
        <w:rPr>
          <w:rFonts w:cs="Times New Roman"/>
          <w:sz w:val="28"/>
          <w:szCs w:val="28"/>
        </w:rPr>
        <w:t xml:space="preserve"> </w:t>
      </w:r>
    </w:p>
    <w:p w14:paraId="2FBBD94A" w14:textId="5F3CF196" w:rsidR="00A64C5E" w:rsidRPr="0007038E" w:rsidRDefault="001969A0" w:rsidP="0007038E">
      <w:pPr>
        <w:spacing w:after="12" w:line="240" w:lineRule="auto"/>
        <w:ind w:firstLine="709"/>
        <w:rPr>
          <w:rFonts w:cs="Times New Roman"/>
          <w:sz w:val="28"/>
          <w:szCs w:val="28"/>
        </w:rPr>
      </w:pPr>
      <w:r>
        <w:rPr>
          <w:rFonts w:cs="Times New Roman"/>
          <w:sz w:val="28"/>
          <w:szCs w:val="28"/>
        </w:rPr>
        <w:t>3.</w:t>
      </w:r>
      <w:r w:rsidR="004219E5">
        <w:rPr>
          <w:rFonts w:cs="Times New Roman"/>
          <w:sz w:val="28"/>
          <w:szCs w:val="28"/>
        </w:rPr>
        <w:t xml:space="preserve"> </w:t>
      </w:r>
      <w:r w:rsidR="00EB4BA0">
        <w:rPr>
          <w:rFonts w:cs="Times New Roman"/>
          <w:sz w:val="28"/>
          <w:szCs w:val="28"/>
        </w:rPr>
        <w:t>Э</w:t>
      </w:r>
      <w:r w:rsidR="00A64C5E" w:rsidRPr="0007038E">
        <w:rPr>
          <w:rFonts w:cs="Times New Roman"/>
          <w:sz w:val="28"/>
          <w:szCs w:val="28"/>
        </w:rPr>
        <w:t>ксплуатационная документация (расчетные температурные графики, гидравлические режимы, данные по присоединенным тепловым нагрузкам, их видам и т.п.)</w:t>
      </w:r>
      <w:r w:rsidR="008128E9">
        <w:rPr>
          <w:rFonts w:cs="Times New Roman"/>
          <w:sz w:val="28"/>
          <w:szCs w:val="28"/>
        </w:rPr>
        <w:t>.</w:t>
      </w:r>
      <w:r w:rsidR="00A64C5E" w:rsidRPr="0007038E">
        <w:rPr>
          <w:rFonts w:cs="Times New Roman"/>
          <w:sz w:val="28"/>
          <w:szCs w:val="28"/>
        </w:rPr>
        <w:t xml:space="preserve"> </w:t>
      </w:r>
    </w:p>
    <w:p w14:paraId="548BC007" w14:textId="48C8B014" w:rsidR="00A64C5E" w:rsidRPr="0007038E" w:rsidRDefault="001969A0" w:rsidP="0007038E">
      <w:pPr>
        <w:spacing w:after="12" w:line="240" w:lineRule="auto"/>
        <w:ind w:firstLine="709"/>
        <w:rPr>
          <w:rFonts w:cs="Times New Roman"/>
          <w:sz w:val="28"/>
          <w:szCs w:val="28"/>
        </w:rPr>
      </w:pPr>
      <w:r>
        <w:rPr>
          <w:rFonts w:cs="Times New Roman"/>
          <w:sz w:val="28"/>
          <w:szCs w:val="28"/>
        </w:rPr>
        <w:t>4.</w:t>
      </w:r>
      <w:r w:rsidR="004219E5">
        <w:rPr>
          <w:rFonts w:cs="Times New Roman"/>
          <w:sz w:val="28"/>
          <w:szCs w:val="28"/>
        </w:rPr>
        <w:t xml:space="preserve"> </w:t>
      </w:r>
      <w:r w:rsidR="0077139F">
        <w:rPr>
          <w:rFonts w:cs="Times New Roman"/>
          <w:sz w:val="28"/>
          <w:szCs w:val="28"/>
        </w:rPr>
        <w:t>М</w:t>
      </w:r>
      <w:r w:rsidR="00A64C5E" w:rsidRPr="0007038E">
        <w:rPr>
          <w:rFonts w:cs="Times New Roman"/>
          <w:sz w:val="28"/>
          <w:szCs w:val="28"/>
        </w:rPr>
        <w:t>атериалы проведения периодических испытаний тепловых сетей по определению тепловых потерь и гидравлических характеристик</w:t>
      </w:r>
      <w:r w:rsidR="008128E9">
        <w:rPr>
          <w:rFonts w:cs="Times New Roman"/>
          <w:sz w:val="28"/>
          <w:szCs w:val="28"/>
        </w:rPr>
        <w:t>.</w:t>
      </w:r>
      <w:r w:rsidR="00A64C5E" w:rsidRPr="0007038E">
        <w:rPr>
          <w:rFonts w:cs="Times New Roman"/>
          <w:sz w:val="28"/>
          <w:szCs w:val="28"/>
        </w:rPr>
        <w:t xml:space="preserve"> </w:t>
      </w:r>
    </w:p>
    <w:p w14:paraId="1052A5B6" w14:textId="68181329" w:rsidR="00A64C5E" w:rsidRPr="0007038E" w:rsidRDefault="001969A0" w:rsidP="0007038E">
      <w:pPr>
        <w:spacing w:after="12" w:line="240" w:lineRule="auto"/>
        <w:ind w:firstLine="709"/>
        <w:rPr>
          <w:rFonts w:cs="Times New Roman"/>
          <w:sz w:val="28"/>
          <w:szCs w:val="28"/>
        </w:rPr>
      </w:pPr>
      <w:r>
        <w:rPr>
          <w:rFonts w:cs="Times New Roman"/>
          <w:sz w:val="28"/>
          <w:szCs w:val="28"/>
        </w:rPr>
        <w:t>5.</w:t>
      </w:r>
      <w:r w:rsidR="00A64C5E" w:rsidRPr="0007038E">
        <w:rPr>
          <w:rFonts w:cs="Times New Roman"/>
          <w:sz w:val="28"/>
          <w:szCs w:val="28"/>
        </w:rPr>
        <w:t xml:space="preserve"> </w:t>
      </w:r>
      <w:r w:rsidR="00EB4BA0">
        <w:rPr>
          <w:rFonts w:cs="Times New Roman"/>
          <w:sz w:val="28"/>
          <w:szCs w:val="28"/>
        </w:rPr>
        <w:t>К</w:t>
      </w:r>
      <w:r w:rsidR="00A64C5E" w:rsidRPr="0007038E">
        <w:rPr>
          <w:rFonts w:cs="Times New Roman"/>
          <w:sz w:val="28"/>
          <w:szCs w:val="28"/>
        </w:rPr>
        <w:t>онструктивные данные по видам прокладки и типам применяемых теплоизоляционных конструкций, сроки эксплуатации тепловых сетей</w:t>
      </w:r>
      <w:r w:rsidR="008128E9">
        <w:rPr>
          <w:rFonts w:cs="Times New Roman"/>
          <w:sz w:val="28"/>
          <w:szCs w:val="28"/>
        </w:rPr>
        <w:t>.</w:t>
      </w:r>
    </w:p>
    <w:p w14:paraId="4DABF070" w14:textId="758DD6F8" w:rsidR="00A64C5E" w:rsidRPr="0007038E" w:rsidRDefault="001969A0" w:rsidP="0007038E">
      <w:pPr>
        <w:spacing w:after="12" w:line="240" w:lineRule="auto"/>
        <w:ind w:firstLine="709"/>
        <w:rPr>
          <w:rFonts w:cs="Times New Roman"/>
          <w:sz w:val="28"/>
          <w:szCs w:val="28"/>
        </w:rPr>
      </w:pPr>
      <w:r>
        <w:rPr>
          <w:rFonts w:cs="Times New Roman"/>
          <w:sz w:val="28"/>
          <w:szCs w:val="28"/>
        </w:rPr>
        <w:t>6.</w:t>
      </w:r>
      <w:r w:rsidR="00A64C5E" w:rsidRPr="0007038E">
        <w:rPr>
          <w:rFonts w:cs="Times New Roman"/>
          <w:sz w:val="28"/>
          <w:szCs w:val="28"/>
        </w:rPr>
        <w:t xml:space="preserve"> </w:t>
      </w:r>
      <w:r w:rsidR="00BA7E18">
        <w:rPr>
          <w:rFonts w:cs="Times New Roman"/>
          <w:sz w:val="28"/>
          <w:szCs w:val="28"/>
        </w:rPr>
        <w:t>Д</w:t>
      </w:r>
      <w:r w:rsidR="00A64C5E" w:rsidRPr="0007038E">
        <w:rPr>
          <w:rFonts w:cs="Times New Roman"/>
          <w:sz w:val="28"/>
          <w:szCs w:val="28"/>
        </w:rPr>
        <w:t>анные технологического и коммерческого учета потребления топлива, отпуска и потребления тепловой энергии, электроэнергии и воды</w:t>
      </w:r>
      <w:r w:rsidR="008128E9">
        <w:rPr>
          <w:rFonts w:cs="Times New Roman"/>
          <w:sz w:val="28"/>
          <w:szCs w:val="28"/>
        </w:rPr>
        <w:t>.</w:t>
      </w:r>
      <w:r w:rsidR="00A64C5E" w:rsidRPr="0007038E">
        <w:rPr>
          <w:rFonts w:cs="Times New Roman"/>
          <w:sz w:val="28"/>
          <w:szCs w:val="28"/>
        </w:rPr>
        <w:t xml:space="preserve"> </w:t>
      </w:r>
    </w:p>
    <w:p w14:paraId="5833D0CD" w14:textId="18E62005" w:rsidR="00A64C5E" w:rsidRPr="0007038E" w:rsidRDefault="001969A0" w:rsidP="0007038E">
      <w:pPr>
        <w:spacing w:after="12" w:line="240" w:lineRule="auto"/>
        <w:ind w:firstLine="709"/>
        <w:rPr>
          <w:rFonts w:cs="Times New Roman"/>
          <w:sz w:val="28"/>
          <w:szCs w:val="28"/>
        </w:rPr>
      </w:pPr>
      <w:r>
        <w:rPr>
          <w:rFonts w:cs="Times New Roman"/>
          <w:sz w:val="28"/>
          <w:szCs w:val="28"/>
        </w:rPr>
        <w:t>7.</w:t>
      </w:r>
      <w:r w:rsidR="00A64C5E" w:rsidRPr="0007038E">
        <w:rPr>
          <w:rFonts w:cs="Times New Roman"/>
          <w:sz w:val="28"/>
          <w:szCs w:val="28"/>
        </w:rPr>
        <w:t xml:space="preserve"> </w:t>
      </w:r>
      <w:r w:rsidR="00BA7E18">
        <w:rPr>
          <w:rFonts w:cs="Times New Roman"/>
          <w:sz w:val="28"/>
          <w:szCs w:val="28"/>
        </w:rPr>
        <w:t>Д</w:t>
      </w:r>
      <w:r w:rsidR="00A64C5E" w:rsidRPr="0007038E">
        <w:rPr>
          <w:rFonts w:cs="Times New Roman"/>
          <w:sz w:val="28"/>
          <w:szCs w:val="28"/>
        </w:rPr>
        <w:t>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w:t>
      </w:r>
      <w:r>
        <w:rPr>
          <w:rFonts w:cs="Times New Roman"/>
          <w:sz w:val="28"/>
          <w:szCs w:val="28"/>
        </w:rPr>
        <w:t>но-энергетических ресурсов</w:t>
      </w:r>
      <w:r w:rsidR="00A64C5E" w:rsidRPr="0007038E">
        <w:rPr>
          <w:rFonts w:cs="Times New Roman"/>
          <w:sz w:val="28"/>
          <w:szCs w:val="28"/>
        </w:rPr>
        <w:t>, данные потребления на собств</w:t>
      </w:r>
      <w:r>
        <w:rPr>
          <w:rFonts w:cs="Times New Roman"/>
          <w:sz w:val="28"/>
          <w:szCs w:val="28"/>
        </w:rPr>
        <w:t xml:space="preserve">енные нужды, потерям </w:t>
      </w:r>
      <w:r w:rsidRPr="0007038E">
        <w:rPr>
          <w:rFonts w:cs="Times New Roman"/>
          <w:sz w:val="28"/>
          <w:szCs w:val="28"/>
        </w:rPr>
        <w:t>топлив</w:t>
      </w:r>
      <w:r>
        <w:rPr>
          <w:rFonts w:cs="Times New Roman"/>
          <w:sz w:val="28"/>
          <w:szCs w:val="28"/>
        </w:rPr>
        <w:t>но-энергетических ресурсов</w:t>
      </w:r>
      <w:r w:rsidR="008128E9">
        <w:rPr>
          <w:rFonts w:cs="Times New Roman"/>
          <w:sz w:val="28"/>
          <w:szCs w:val="28"/>
        </w:rPr>
        <w:t>.</w:t>
      </w:r>
    </w:p>
    <w:p w14:paraId="56DE39B0" w14:textId="32CF8A95" w:rsidR="00A64C5E" w:rsidRPr="0007038E" w:rsidRDefault="001969A0" w:rsidP="0007038E">
      <w:pPr>
        <w:spacing w:after="12" w:line="240" w:lineRule="auto"/>
        <w:ind w:firstLine="709"/>
        <w:rPr>
          <w:rFonts w:cs="Times New Roman"/>
          <w:sz w:val="28"/>
          <w:szCs w:val="28"/>
        </w:rPr>
      </w:pPr>
      <w:r>
        <w:rPr>
          <w:rFonts w:cs="Times New Roman"/>
          <w:sz w:val="28"/>
          <w:szCs w:val="28"/>
        </w:rPr>
        <w:t>8.</w:t>
      </w:r>
      <w:r w:rsidR="00A64C5E" w:rsidRPr="0007038E">
        <w:rPr>
          <w:rFonts w:cs="Times New Roman"/>
          <w:sz w:val="28"/>
          <w:szCs w:val="28"/>
        </w:rPr>
        <w:t xml:space="preserve"> </w:t>
      </w:r>
      <w:r w:rsidR="00BA7E18">
        <w:rPr>
          <w:rFonts w:cs="Times New Roman"/>
          <w:sz w:val="28"/>
          <w:szCs w:val="28"/>
        </w:rPr>
        <w:t>С</w:t>
      </w:r>
      <w:r w:rsidR="00A64C5E" w:rsidRPr="0007038E">
        <w:rPr>
          <w:rFonts w:cs="Times New Roman"/>
          <w:sz w:val="28"/>
          <w:szCs w:val="28"/>
        </w:rPr>
        <w:t xml:space="preserve">татистическая отчетность организации о выработке и отпуске тепловой энергии и использовании </w:t>
      </w:r>
      <w:r w:rsidRPr="0007038E">
        <w:rPr>
          <w:rFonts w:cs="Times New Roman"/>
          <w:sz w:val="28"/>
          <w:szCs w:val="28"/>
        </w:rPr>
        <w:t>топлив</w:t>
      </w:r>
      <w:r>
        <w:rPr>
          <w:rFonts w:cs="Times New Roman"/>
          <w:sz w:val="28"/>
          <w:szCs w:val="28"/>
        </w:rPr>
        <w:t>но-энергетических ресурсов</w:t>
      </w:r>
      <w:r w:rsidR="00A64C5E" w:rsidRPr="0007038E">
        <w:rPr>
          <w:rFonts w:cs="Times New Roman"/>
          <w:sz w:val="28"/>
          <w:szCs w:val="28"/>
        </w:rPr>
        <w:t xml:space="preserve"> в натуральном и стоимостном выражении.</w:t>
      </w:r>
    </w:p>
    <w:p w14:paraId="26580063" w14:textId="1250C497" w:rsidR="00A64C5E" w:rsidRPr="0007038E" w:rsidRDefault="00A64C5E" w:rsidP="0007038E">
      <w:pPr>
        <w:spacing w:after="12" w:line="240" w:lineRule="auto"/>
        <w:ind w:firstLine="709"/>
        <w:rPr>
          <w:rFonts w:cs="Times New Roman"/>
          <w:sz w:val="28"/>
          <w:szCs w:val="28"/>
        </w:rPr>
      </w:pPr>
      <w:r w:rsidRPr="0007038E">
        <w:rPr>
          <w:rFonts w:cs="Times New Roman"/>
          <w:sz w:val="28"/>
          <w:szCs w:val="28"/>
        </w:rPr>
        <w:lastRenderedPageBreak/>
        <w:t xml:space="preserve">При разработке </w:t>
      </w:r>
      <w:r w:rsidR="0000484C">
        <w:rPr>
          <w:rFonts w:cs="Times New Roman"/>
          <w:sz w:val="28"/>
          <w:szCs w:val="28"/>
        </w:rPr>
        <w:t>С</w:t>
      </w:r>
      <w:r w:rsidRPr="0007038E">
        <w:rPr>
          <w:rFonts w:cs="Times New Roman"/>
          <w:sz w:val="28"/>
          <w:szCs w:val="28"/>
        </w:rPr>
        <w:t>хемы теплоснабжения дополнительно использовались нормативные документы:</w:t>
      </w:r>
    </w:p>
    <w:p w14:paraId="19139B93" w14:textId="117A93AD" w:rsidR="00A64C5E" w:rsidRPr="00B77956" w:rsidRDefault="004219E5" w:rsidP="0007038E">
      <w:pPr>
        <w:spacing w:after="12" w:line="240" w:lineRule="auto"/>
        <w:ind w:firstLine="709"/>
        <w:rPr>
          <w:rFonts w:cs="Times New Roman"/>
          <w:spacing w:val="-4"/>
          <w:sz w:val="28"/>
          <w:szCs w:val="28"/>
        </w:rPr>
      </w:pPr>
      <w:r>
        <w:rPr>
          <w:rFonts w:cs="Times New Roman"/>
          <w:sz w:val="28"/>
          <w:szCs w:val="28"/>
        </w:rPr>
        <w:t>-</w:t>
      </w:r>
      <w:r w:rsidR="00A03AD4">
        <w:rPr>
          <w:rFonts w:cs="Times New Roman"/>
          <w:sz w:val="28"/>
          <w:szCs w:val="28"/>
        </w:rPr>
        <w:t xml:space="preserve"> </w:t>
      </w:r>
      <w:r w:rsidR="00E45EE8" w:rsidRPr="00B77956">
        <w:rPr>
          <w:rFonts w:cs="Times New Roman"/>
          <w:spacing w:val="-4"/>
          <w:sz w:val="28"/>
          <w:szCs w:val="28"/>
        </w:rPr>
        <w:t>Свод правил (дале</w:t>
      </w:r>
      <w:r w:rsidR="0037565A" w:rsidRPr="00B77956">
        <w:rPr>
          <w:rFonts w:cs="Times New Roman"/>
          <w:spacing w:val="-4"/>
          <w:sz w:val="28"/>
          <w:szCs w:val="28"/>
        </w:rPr>
        <w:t xml:space="preserve">е – </w:t>
      </w:r>
      <w:r w:rsidR="00E45EE8" w:rsidRPr="00B77956">
        <w:rPr>
          <w:rFonts w:cs="Times New Roman"/>
          <w:spacing w:val="-4"/>
          <w:sz w:val="28"/>
          <w:szCs w:val="28"/>
        </w:rPr>
        <w:t xml:space="preserve">СП) </w:t>
      </w:r>
      <w:r w:rsidR="006930C4" w:rsidRPr="00B77956">
        <w:rPr>
          <w:rFonts w:cs="Times New Roman"/>
          <w:spacing w:val="-4"/>
          <w:sz w:val="28"/>
          <w:szCs w:val="28"/>
        </w:rPr>
        <w:t>89.13330</w:t>
      </w:r>
      <w:r w:rsidR="00A64C5E" w:rsidRPr="00B77956">
        <w:rPr>
          <w:rFonts w:cs="Times New Roman"/>
          <w:spacing w:val="-4"/>
          <w:sz w:val="28"/>
          <w:szCs w:val="28"/>
        </w:rPr>
        <w:t xml:space="preserve"> </w:t>
      </w:r>
      <w:r w:rsidR="00535864" w:rsidRPr="00B77956">
        <w:rPr>
          <w:rFonts w:cs="Times New Roman"/>
          <w:spacing w:val="-4"/>
          <w:sz w:val="28"/>
          <w:szCs w:val="28"/>
        </w:rPr>
        <w:t>«</w:t>
      </w:r>
      <w:r w:rsidR="00A64C5E" w:rsidRPr="00B77956">
        <w:rPr>
          <w:rFonts w:cs="Times New Roman"/>
          <w:spacing w:val="-4"/>
          <w:sz w:val="28"/>
          <w:szCs w:val="28"/>
        </w:rPr>
        <w:t>СНиП II-35-76 Котельные установки»</w:t>
      </w:r>
      <w:r w:rsidR="00535864" w:rsidRPr="00B77956">
        <w:rPr>
          <w:rFonts w:cs="Times New Roman"/>
          <w:spacing w:val="-4"/>
          <w:sz w:val="28"/>
          <w:szCs w:val="28"/>
        </w:rPr>
        <w:t>, утвержденный приказом Мин</w:t>
      </w:r>
      <w:r w:rsidR="0003440E" w:rsidRPr="00B77956">
        <w:rPr>
          <w:rFonts w:cs="Times New Roman"/>
          <w:spacing w:val="-4"/>
          <w:sz w:val="28"/>
          <w:szCs w:val="28"/>
        </w:rPr>
        <w:t>истерства строительства и жилищно-коммунального хозяйства</w:t>
      </w:r>
      <w:r w:rsidR="00535864" w:rsidRPr="00B77956">
        <w:rPr>
          <w:rFonts w:cs="Times New Roman"/>
          <w:spacing w:val="-4"/>
          <w:sz w:val="28"/>
          <w:szCs w:val="28"/>
        </w:rPr>
        <w:t xml:space="preserve"> </w:t>
      </w:r>
      <w:r w:rsidR="0003440E" w:rsidRPr="00B77956">
        <w:rPr>
          <w:rFonts w:cs="Times New Roman"/>
          <w:spacing w:val="-4"/>
          <w:sz w:val="28"/>
          <w:szCs w:val="28"/>
        </w:rPr>
        <w:t>Российской Федерации</w:t>
      </w:r>
      <w:r w:rsidR="00535864" w:rsidRPr="00B77956">
        <w:rPr>
          <w:rFonts w:cs="Times New Roman"/>
          <w:spacing w:val="-4"/>
          <w:sz w:val="28"/>
          <w:szCs w:val="28"/>
        </w:rPr>
        <w:t xml:space="preserve"> от 16 декабря 2016 года № 944/</w:t>
      </w:r>
      <w:proofErr w:type="spellStart"/>
      <w:r w:rsidR="00535864" w:rsidRPr="00B77956">
        <w:rPr>
          <w:rFonts w:cs="Times New Roman"/>
          <w:spacing w:val="-4"/>
          <w:sz w:val="28"/>
          <w:szCs w:val="28"/>
        </w:rPr>
        <w:t>пр</w:t>
      </w:r>
      <w:proofErr w:type="spellEnd"/>
      <w:r w:rsidR="00A64C5E" w:rsidRPr="00B77956">
        <w:rPr>
          <w:rFonts w:cs="Times New Roman"/>
          <w:spacing w:val="-4"/>
          <w:sz w:val="28"/>
          <w:szCs w:val="28"/>
        </w:rPr>
        <w:t>;</w:t>
      </w:r>
    </w:p>
    <w:p w14:paraId="2044266E" w14:textId="137EB549"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СП 124.13330.2012 </w:t>
      </w:r>
      <w:bookmarkStart w:id="4" w:name="_Hlk216945750"/>
      <w:r w:rsidR="00535864" w:rsidRPr="00B77956">
        <w:rPr>
          <w:rFonts w:cs="Times New Roman"/>
          <w:spacing w:val="-4"/>
          <w:sz w:val="28"/>
          <w:szCs w:val="28"/>
        </w:rPr>
        <w:t>«</w:t>
      </w:r>
      <w:r w:rsidR="00A64C5E" w:rsidRPr="00B77956">
        <w:rPr>
          <w:rFonts w:cs="Times New Roman"/>
          <w:spacing w:val="-4"/>
          <w:sz w:val="28"/>
          <w:szCs w:val="28"/>
        </w:rPr>
        <w:t>СНиП 4</w:t>
      </w:r>
      <w:r w:rsidR="007B3E8F" w:rsidRPr="00B77956">
        <w:rPr>
          <w:rFonts w:cs="Times New Roman"/>
          <w:spacing w:val="-4"/>
          <w:sz w:val="28"/>
          <w:szCs w:val="28"/>
        </w:rPr>
        <w:t>1</w:t>
      </w:r>
      <w:r w:rsidR="00A64C5E" w:rsidRPr="00B77956">
        <w:rPr>
          <w:rFonts w:cs="Times New Roman"/>
          <w:spacing w:val="-4"/>
          <w:sz w:val="28"/>
          <w:szCs w:val="28"/>
        </w:rPr>
        <w:t xml:space="preserve">-02-2003 </w:t>
      </w:r>
      <w:r w:rsidR="007E508E" w:rsidRPr="00B77956">
        <w:rPr>
          <w:rFonts w:cs="Times New Roman"/>
          <w:spacing w:val="-4"/>
          <w:sz w:val="28"/>
          <w:szCs w:val="28"/>
        </w:rPr>
        <w:t>«</w:t>
      </w:r>
      <w:r w:rsidR="00A64C5E" w:rsidRPr="00B77956">
        <w:rPr>
          <w:rFonts w:cs="Times New Roman"/>
          <w:spacing w:val="-4"/>
          <w:sz w:val="28"/>
          <w:szCs w:val="28"/>
        </w:rPr>
        <w:t>Тепловые сети»</w:t>
      </w:r>
      <w:bookmarkEnd w:id="4"/>
      <w:r w:rsidR="007B3E8F" w:rsidRPr="00B77956">
        <w:rPr>
          <w:rFonts w:cs="Times New Roman"/>
          <w:spacing w:val="-4"/>
          <w:sz w:val="28"/>
          <w:szCs w:val="28"/>
        </w:rPr>
        <w:t xml:space="preserve">, утвержденный </w:t>
      </w:r>
      <w:r w:rsidR="002E4FBC" w:rsidRPr="00B77956">
        <w:rPr>
          <w:rFonts w:cs="Times New Roman"/>
          <w:spacing w:val="-4"/>
          <w:sz w:val="28"/>
          <w:szCs w:val="28"/>
        </w:rPr>
        <w:t>приказом Министерства регионального</w:t>
      </w:r>
      <w:r w:rsidR="00E45EE8" w:rsidRPr="00B77956">
        <w:rPr>
          <w:rFonts w:cs="Times New Roman"/>
          <w:spacing w:val="-4"/>
          <w:sz w:val="28"/>
          <w:szCs w:val="28"/>
        </w:rPr>
        <w:t xml:space="preserve"> развития Российской Федерации</w:t>
      </w:r>
      <w:r w:rsidR="002E4FBC" w:rsidRPr="00B77956">
        <w:rPr>
          <w:rFonts w:cs="Times New Roman"/>
          <w:spacing w:val="-4"/>
          <w:sz w:val="28"/>
          <w:szCs w:val="28"/>
        </w:rPr>
        <w:t xml:space="preserve"> от 30 июня 2012 г</w:t>
      </w:r>
      <w:r w:rsidR="0037565A" w:rsidRPr="00B77956">
        <w:rPr>
          <w:rFonts w:cs="Times New Roman"/>
          <w:spacing w:val="-4"/>
          <w:sz w:val="28"/>
          <w:szCs w:val="28"/>
        </w:rPr>
        <w:t>ода</w:t>
      </w:r>
      <w:r w:rsidR="002E4FBC" w:rsidRPr="00B77956">
        <w:rPr>
          <w:rFonts w:cs="Times New Roman"/>
          <w:spacing w:val="-4"/>
          <w:sz w:val="28"/>
          <w:szCs w:val="28"/>
        </w:rPr>
        <w:t xml:space="preserve"> </w:t>
      </w:r>
      <w:r w:rsidR="00037982" w:rsidRPr="00B77956">
        <w:rPr>
          <w:rFonts w:cs="Times New Roman"/>
          <w:spacing w:val="-4"/>
          <w:sz w:val="28"/>
          <w:szCs w:val="28"/>
        </w:rPr>
        <w:t>№</w:t>
      </w:r>
      <w:r w:rsidR="002E4FBC" w:rsidRPr="00B77956">
        <w:rPr>
          <w:rFonts w:cs="Times New Roman"/>
          <w:spacing w:val="-4"/>
          <w:sz w:val="28"/>
          <w:szCs w:val="28"/>
        </w:rPr>
        <w:t xml:space="preserve"> 280</w:t>
      </w:r>
      <w:r w:rsidR="00635657" w:rsidRPr="00B77956">
        <w:rPr>
          <w:rFonts w:cs="Times New Roman"/>
          <w:spacing w:val="-4"/>
          <w:sz w:val="28"/>
          <w:szCs w:val="28"/>
        </w:rPr>
        <w:t xml:space="preserve"> (далее – «СНиП 41-02-2003 «Тепловые сети»)</w:t>
      </w:r>
      <w:r w:rsidR="00A64C5E" w:rsidRPr="00B77956">
        <w:rPr>
          <w:rFonts w:cs="Times New Roman"/>
          <w:spacing w:val="-4"/>
          <w:sz w:val="28"/>
          <w:szCs w:val="28"/>
        </w:rPr>
        <w:t>;</w:t>
      </w:r>
    </w:p>
    <w:p w14:paraId="7182FD22" w14:textId="1C82B842"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СП 50.13330.</w:t>
      </w:r>
      <w:r w:rsidR="006930C4" w:rsidRPr="00B77956">
        <w:rPr>
          <w:rFonts w:cs="Times New Roman"/>
          <w:spacing w:val="-4"/>
          <w:sz w:val="28"/>
          <w:szCs w:val="28"/>
        </w:rPr>
        <w:t>2024</w:t>
      </w:r>
      <w:r w:rsidR="00A64C5E" w:rsidRPr="00B77956">
        <w:rPr>
          <w:rFonts w:cs="Times New Roman"/>
          <w:spacing w:val="-4"/>
          <w:sz w:val="28"/>
          <w:szCs w:val="28"/>
        </w:rPr>
        <w:t xml:space="preserve"> </w:t>
      </w:r>
      <w:r w:rsidR="007B3E8F" w:rsidRPr="00B77956">
        <w:rPr>
          <w:rFonts w:cs="Times New Roman"/>
          <w:spacing w:val="-4"/>
          <w:sz w:val="28"/>
          <w:szCs w:val="28"/>
        </w:rPr>
        <w:t>«</w:t>
      </w:r>
      <w:r w:rsidR="00A64C5E" w:rsidRPr="00B77956">
        <w:rPr>
          <w:rFonts w:cs="Times New Roman"/>
          <w:spacing w:val="-4"/>
          <w:sz w:val="28"/>
          <w:szCs w:val="28"/>
        </w:rPr>
        <w:t>СНиП 23-02-2003</w:t>
      </w:r>
      <w:r w:rsidR="007B3E8F" w:rsidRPr="00B77956">
        <w:rPr>
          <w:rFonts w:cs="Times New Roman"/>
          <w:spacing w:val="-4"/>
          <w:sz w:val="28"/>
          <w:szCs w:val="28"/>
        </w:rPr>
        <w:t xml:space="preserve"> </w:t>
      </w:r>
      <w:r w:rsidR="00A64C5E" w:rsidRPr="00B77956">
        <w:rPr>
          <w:rFonts w:cs="Times New Roman"/>
          <w:spacing w:val="-4"/>
          <w:sz w:val="28"/>
          <w:szCs w:val="28"/>
        </w:rPr>
        <w:t>Тепловая защита зданий»</w:t>
      </w:r>
      <w:r w:rsidR="007B3E8F" w:rsidRPr="00B77956">
        <w:rPr>
          <w:rFonts w:cs="Times New Roman"/>
          <w:spacing w:val="-4"/>
          <w:sz w:val="28"/>
          <w:szCs w:val="28"/>
        </w:rPr>
        <w:t xml:space="preserve">, утвержденный приказом </w:t>
      </w:r>
      <w:r w:rsidR="009D781B" w:rsidRPr="00B77956">
        <w:rPr>
          <w:rFonts w:cs="Times New Roman"/>
          <w:spacing w:val="-4"/>
          <w:sz w:val="28"/>
          <w:szCs w:val="28"/>
        </w:rPr>
        <w:t>Министерства строительства и жилищно-коммунального хозяйства Российской Федерации</w:t>
      </w:r>
      <w:r w:rsidR="007B3E8F" w:rsidRPr="00B77956">
        <w:rPr>
          <w:rFonts w:cs="Times New Roman"/>
          <w:spacing w:val="-4"/>
          <w:sz w:val="28"/>
          <w:szCs w:val="28"/>
        </w:rPr>
        <w:t xml:space="preserve"> от 15 </w:t>
      </w:r>
      <w:r w:rsidR="0003440E" w:rsidRPr="00B77956">
        <w:rPr>
          <w:rFonts w:cs="Times New Roman"/>
          <w:spacing w:val="-4"/>
          <w:sz w:val="28"/>
          <w:szCs w:val="28"/>
        </w:rPr>
        <w:t>мая 2024 года № 327/</w:t>
      </w:r>
      <w:proofErr w:type="spellStart"/>
      <w:r w:rsidR="0003440E" w:rsidRPr="00B77956">
        <w:rPr>
          <w:rFonts w:cs="Times New Roman"/>
          <w:spacing w:val="-4"/>
          <w:sz w:val="28"/>
          <w:szCs w:val="28"/>
        </w:rPr>
        <w:t>пр</w:t>
      </w:r>
      <w:proofErr w:type="spellEnd"/>
      <w:r w:rsidR="00A64C5E" w:rsidRPr="00B77956">
        <w:rPr>
          <w:rFonts w:cs="Times New Roman"/>
          <w:spacing w:val="-4"/>
          <w:sz w:val="28"/>
          <w:szCs w:val="28"/>
        </w:rPr>
        <w:t>;</w:t>
      </w:r>
    </w:p>
    <w:p w14:paraId="493603E0" w14:textId="65568C77"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w:t>
      </w:r>
      <w:r w:rsidR="009A5AFD" w:rsidRPr="00B77956">
        <w:rPr>
          <w:color w:val="000000"/>
          <w:spacing w:val="-4"/>
          <w:sz w:val="28"/>
          <w:szCs w:val="28"/>
          <w:shd w:val="clear" w:color="auto" w:fill="FFFFFF"/>
        </w:rPr>
        <w:t xml:space="preserve">СП 315.1325800.2017 «Тепловые сети </w:t>
      </w:r>
      <w:proofErr w:type="spellStart"/>
      <w:r w:rsidR="009A5AFD" w:rsidRPr="00B77956">
        <w:rPr>
          <w:color w:val="000000"/>
          <w:spacing w:val="-4"/>
          <w:sz w:val="28"/>
          <w:szCs w:val="28"/>
          <w:shd w:val="clear" w:color="auto" w:fill="FFFFFF"/>
        </w:rPr>
        <w:t>бесканальной</w:t>
      </w:r>
      <w:proofErr w:type="spellEnd"/>
      <w:r w:rsidR="009A5AFD" w:rsidRPr="00B77956">
        <w:rPr>
          <w:color w:val="000000"/>
          <w:spacing w:val="-4"/>
          <w:sz w:val="28"/>
          <w:szCs w:val="28"/>
          <w:shd w:val="clear" w:color="auto" w:fill="FFFFFF"/>
        </w:rPr>
        <w:t xml:space="preserve"> прокладки. Правила проектирования», утвержденный приказом Министерства строительства и жилищно-коммунального хозяйства Российской Федерации от 20 октября 2017 года № 1456/</w:t>
      </w:r>
      <w:proofErr w:type="spellStart"/>
      <w:r w:rsidR="009A5AFD" w:rsidRPr="00B77956">
        <w:rPr>
          <w:color w:val="000000"/>
          <w:spacing w:val="-4"/>
          <w:sz w:val="28"/>
          <w:szCs w:val="28"/>
          <w:shd w:val="clear" w:color="auto" w:fill="FFFFFF"/>
        </w:rPr>
        <w:t>пр</w:t>
      </w:r>
      <w:proofErr w:type="spellEnd"/>
      <w:r w:rsidR="009A5AFD" w:rsidRPr="00B77956">
        <w:rPr>
          <w:color w:val="000000"/>
          <w:spacing w:val="-4"/>
          <w:sz w:val="28"/>
          <w:szCs w:val="28"/>
          <w:shd w:val="clear" w:color="auto" w:fill="FFFFFF"/>
        </w:rPr>
        <w:t>;</w:t>
      </w:r>
    </w:p>
    <w:p w14:paraId="383F9266" w14:textId="2727EECD" w:rsidR="00A64C5E" w:rsidRPr="00B77956" w:rsidRDefault="004219E5" w:rsidP="0007038E">
      <w:pPr>
        <w:spacing w:after="12" w:line="240" w:lineRule="auto"/>
        <w:ind w:firstLine="709"/>
        <w:rPr>
          <w:rFonts w:cs="Times New Roman"/>
          <w:spacing w:val="-4"/>
          <w:sz w:val="28"/>
          <w:szCs w:val="28"/>
        </w:rPr>
      </w:pPr>
      <w:r w:rsidRPr="00B77956">
        <w:rPr>
          <w:rFonts w:cs="Times New Roman"/>
          <w:spacing w:val="-4"/>
          <w:sz w:val="28"/>
          <w:szCs w:val="28"/>
        </w:rPr>
        <w:t>-</w:t>
      </w:r>
      <w:r w:rsidR="00A64C5E" w:rsidRPr="00B77956">
        <w:rPr>
          <w:rFonts w:cs="Times New Roman"/>
          <w:spacing w:val="-4"/>
          <w:sz w:val="28"/>
          <w:szCs w:val="28"/>
        </w:rPr>
        <w:t xml:space="preserve"> </w:t>
      </w:r>
      <w:r w:rsidR="005F7950" w:rsidRPr="00B77956">
        <w:rPr>
          <w:rFonts w:cs="Times New Roman"/>
          <w:spacing w:val="-4"/>
          <w:sz w:val="28"/>
          <w:szCs w:val="28"/>
        </w:rPr>
        <w:t xml:space="preserve">СП 510.1325800.2022 «Тепловые пункты и системы внутреннего теплоснабжения», утвержденный </w:t>
      </w:r>
      <w:r w:rsidR="002779BC" w:rsidRPr="00B77956">
        <w:rPr>
          <w:rFonts w:cs="Times New Roman"/>
          <w:spacing w:val="-4"/>
          <w:sz w:val="28"/>
          <w:szCs w:val="28"/>
        </w:rPr>
        <w:t>п</w:t>
      </w:r>
      <w:r w:rsidR="00C80648" w:rsidRPr="00B77956">
        <w:rPr>
          <w:rFonts w:cs="Times New Roman"/>
          <w:spacing w:val="-4"/>
          <w:sz w:val="28"/>
          <w:szCs w:val="28"/>
        </w:rPr>
        <w:t>риказ</w:t>
      </w:r>
      <w:r w:rsidR="005F7950" w:rsidRPr="00B77956">
        <w:rPr>
          <w:rFonts w:cs="Times New Roman"/>
          <w:spacing w:val="-4"/>
          <w:sz w:val="28"/>
          <w:szCs w:val="28"/>
        </w:rPr>
        <w:t>ом</w:t>
      </w:r>
      <w:r w:rsidR="00C80648" w:rsidRPr="00B77956">
        <w:rPr>
          <w:rFonts w:cs="Times New Roman"/>
          <w:spacing w:val="-4"/>
          <w:sz w:val="28"/>
          <w:szCs w:val="28"/>
        </w:rPr>
        <w:t xml:space="preserve"> Министерства строительства и жилищно-коммунального хозяйства Российской Федерации от 25 января 2022 года № 42/</w:t>
      </w:r>
      <w:proofErr w:type="spellStart"/>
      <w:r w:rsidR="00C80648" w:rsidRPr="00B77956">
        <w:rPr>
          <w:rFonts w:cs="Times New Roman"/>
          <w:spacing w:val="-4"/>
          <w:sz w:val="28"/>
          <w:szCs w:val="28"/>
        </w:rPr>
        <w:t>пр</w:t>
      </w:r>
      <w:proofErr w:type="spellEnd"/>
      <w:r w:rsidR="00C80648" w:rsidRPr="00B77956">
        <w:rPr>
          <w:rFonts w:cs="Times New Roman"/>
          <w:spacing w:val="-4"/>
          <w:sz w:val="28"/>
          <w:szCs w:val="28"/>
        </w:rPr>
        <w:t>;</w:t>
      </w:r>
    </w:p>
    <w:p w14:paraId="28B28F21" w14:textId="2578138A" w:rsidR="00FB1E20" w:rsidRPr="00B77956" w:rsidRDefault="004219E5" w:rsidP="00037982">
      <w:pPr>
        <w:spacing w:after="12" w:line="240" w:lineRule="auto"/>
        <w:ind w:firstLine="709"/>
        <w:rPr>
          <w:rFonts w:cs="Times New Roman"/>
          <w:spacing w:val="-4"/>
          <w:sz w:val="28"/>
          <w:szCs w:val="28"/>
        </w:rPr>
      </w:pPr>
      <w:r w:rsidRPr="00B77956">
        <w:rPr>
          <w:rFonts w:cs="Times New Roman"/>
          <w:spacing w:val="-4"/>
          <w:sz w:val="28"/>
          <w:szCs w:val="28"/>
        </w:rPr>
        <w:t>-</w:t>
      </w:r>
      <w:r w:rsidR="006930C4" w:rsidRPr="00B77956">
        <w:rPr>
          <w:rFonts w:cs="Times New Roman"/>
          <w:spacing w:val="-4"/>
          <w:sz w:val="28"/>
          <w:szCs w:val="28"/>
        </w:rPr>
        <w:t xml:space="preserve"> СП 131.13330.2025</w:t>
      </w:r>
      <w:r w:rsidR="002C3E31" w:rsidRPr="00B77956">
        <w:rPr>
          <w:rFonts w:cs="Times New Roman"/>
          <w:spacing w:val="-4"/>
          <w:sz w:val="28"/>
          <w:szCs w:val="28"/>
        </w:rPr>
        <w:t xml:space="preserve"> </w:t>
      </w:r>
      <w:r w:rsidR="002E6B61" w:rsidRPr="00B77956">
        <w:rPr>
          <w:rFonts w:cs="Times New Roman"/>
          <w:spacing w:val="-4"/>
          <w:sz w:val="28"/>
          <w:szCs w:val="28"/>
        </w:rPr>
        <w:t>«СНиП</w:t>
      </w:r>
      <w:r w:rsidR="00A76501" w:rsidRPr="00B77956">
        <w:rPr>
          <w:rFonts w:cs="Times New Roman"/>
          <w:spacing w:val="-4"/>
          <w:sz w:val="28"/>
          <w:szCs w:val="28"/>
        </w:rPr>
        <w:t xml:space="preserve"> </w:t>
      </w:r>
      <w:r w:rsidR="002E6B61" w:rsidRPr="00B77956">
        <w:rPr>
          <w:rFonts w:cs="Times New Roman"/>
          <w:spacing w:val="-4"/>
          <w:sz w:val="28"/>
          <w:szCs w:val="28"/>
        </w:rPr>
        <w:t>23-01-99*</w:t>
      </w:r>
      <w:r w:rsidR="00A64C5E" w:rsidRPr="00B77956">
        <w:rPr>
          <w:rFonts w:cs="Times New Roman"/>
          <w:spacing w:val="-4"/>
          <w:sz w:val="28"/>
          <w:szCs w:val="28"/>
        </w:rPr>
        <w:t xml:space="preserve"> Строительная климатология»</w:t>
      </w:r>
      <w:r w:rsidR="002E6B61" w:rsidRPr="00B77956">
        <w:rPr>
          <w:rFonts w:cs="Times New Roman"/>
          <w:spacing w:val="-4"/>
          <w:sz w:val="28"/>
          <w:szCs w:val="28"/>
        </w:rPr>
        <w:t>, утвержденный приказом Министерства строительства и жилищно-коммунального хозяйства Российской Федерации от 8 августа 2025 года № 470/</w:t>
      </w:r>
      <w:proofErr w:type="spellStart"/>
      <w:r w:rsidR="002E6B61" w:rsidRPr="00B77956">
        <w:rPr>
          <w:rFonts w:cs="Times New Roman"/>
          <w:spacing w:val="-4"/>
          <w:sz w:val="28"/>
          <w:szCs w:val="28"/>
        </w:rPr>
        <w:t>пр</w:t>
      </w:r>
      <w:proofErr w:type="spellEnd"/>
      <w:r w:rsidR="002E6B61" w:rsidRPr="00B77956">
        <w:rPr>
          <w:rFonts w:cs="Times New Roman"/>
          <w:spacing w:val="-4"/>
          <w:sz w:val="28"/>
          <w:szCs w:val="28"/>
        </w:rPr>
        <w:t xml:space="preserve"> (далее </w:t>
      </w:r>
      <w:r w:rsidR="00FD5D80" w:rsidRPr="00B77956">
        <w:rPr>
          <w:rFonts w:cs="Times New Roman"/>
          <w:spacing w:val="-4"/>
          <w:sz w:val="28"/>
          <w:szCs w:val="28"/>
        </w:rPr>
        <w:t>–</w:t>
      </w:r>
      <w:r w:rsidR="002E6B61" w:rsidRPr="00B77956">
        <w:rPr>
          <w:rFonts w:cs="Times New Roman"/>
          <w:spacing w:val="-4"/>
          <w:sz w:val="28"/>
          <w:szCs w:val="28"/>
        </w:rPr>
        <w:t xml:space="preserve"> </w:t>
      </w:r>
      <w:r w:rsidR="00FD5D80" w:rsidRPr="00B77956">
        <w:rPr>
          <w:rFonts w:cs="Times New Roman"/>
          <w:spacing w:val="-4"/>
          <w:sz w:val="28"/>
          <w:szCs w:val="28"/>
        </w:rPr>
        <w:t>«</w:t>
      </w:r>
      <w:r w:rsidR="002E6B61" w:rsidRPr="00B77956">
        <w:rPr>
          <w:rFonts w:cs="Times New Roman"/>
          <w:spacing w:val="-4"/>
          <w:sz w:val="28"/>
          <w:szCs w:val="28"/>
        </w:rPr>
        <w:t>СНиП 23-01-99* Строительная климатология</w:t>
      </w:r>
      <w:r w:rsidR="00FD5D80" w:rsidRPr="00B77956">
        <w:rPr>
          <w:rFonts w:cs="Times New Roman"/>
          <w:spacing w:val="-4"/>
          <w:sz w:val="28"/>
          <w:szCs w:val="28"/>
        </w:rPr>
        <w:t>»</w:t>
      </w:r>
      <w:r w:rsidR="002E6B61" w:rsidRPr="00B77956">
        <w:rPr>
          <w:rFonts w:cs="Times New Roman"/>
          <w:spacing w:val="-4"/>
          <w:sz w:val="28"/>
          <w:szCs w:val="28"/>
        </w:rPr>
        <w:t>)</w:t>
      </w:r>
      <w:bookmarkEnd w:id="3"/>
      <w:r w:rsidR="00037982" w:rsidRPr="00B77956">
        <w:rPr>
          <w:rFonts w:cs="Times New Roman"/>
          <w:spacing w:val="-4"/>
          <w:sz w:val="28"/>
          <w:szCs w:val="28"/>
        </w:rPr>
        <w:t>.</w:t>
      </w:r>
    </w:p>
    <w:p w14:paraId="0A926EC0" w14:textId="77777777" w:rsidR="006374EA" w:rsidRPr="00172F98" w:rsidRDefault="006374EA" w:rsidP="00037982">
      <w:pPr>
        <w:spacing w:after="12" w:line="240" w:lineRule="auto"/>
        <w:ind w:firstLine="709"/>
        <w:rPr>
          <w:rFonts w:cs="Times New Roman"/>
          <w:sz w:val="18"/>
          <w:szCs w:val="18"/>
        </w:rPr>
      </w:pPr>
    </w:p>
    <w:p w14:paraId="1E125123" w14:textId="77777777" w:rsidR="009D781B" w:rsidRPr="00D5281B" w:rsidRDefault="00B07A9D" w:rsidP="005B6AF3">
      <w:pPr>
        <w:pStyle w:val="19"/>
        <w:spacing w:after="12" w:line="18" w:lineRule="atLeast"/>
        <w:ind w:left="567"/>
        <w:rPr>
          <w:rFonts w:cs="Times New Roman"/>
          <w:szCs w:val="27"/>
        </w:rPr>
      </w:pPr>
      <w:bookmarkStart w:id="5" w:name="_Toc174561289"/>
      <w:bookmarkStart w:id="6" w:name="_Toc215197402"/>
      <w:r w:rsidRPr="00D5281B">
        <w:rPr>
          <w:rFonts w:cs="Times New Roman"/>
          <w:szCs w:val="27"/>
        </w:rPr>
        <w:t xml:space="preserve">Раздел 1. Показатели существующего и перспективного спроса на </w:t>
      </w:r>
    </w:p>
    <w:p w14:paraId="2DFE1217" w14:textId="77777777" w:rsidR="009D781B" w:rsidRPr="00D5281B" w:rsidRDefault="00B07A9D" w:rsidP="005B6AF3">
      <w:pPr>
        <w:pStyle w:val="19"/>
        <w:spacing w:after="12" w:line="18" w:lineRule="atLeast"/>
        <w:ind w:left="567"/>
        <w:jc w:val="center"/>
        <w:rPr>
          <w:rFonts w:cs="Times New Roman"/>
          <w:szCs w:val="27"/>
        </w:rPr>
      </w:pPr>
      <w:r w:rsidRPr="00D5281B">
        <w:rPr>
          <w:rFonts w:cs="Times New Roman"/>
          <w:szCs w:val="27"/>
        </w:rPr>
        <w:t xml:space="preserve">тепловую энергию (мощность) и теплоноситель в установленных </w:t>
      </w:r>
    </w:p>
    <w:p w14:paraId="13B35AC1" w14:textId="32FFCB56" w:rsidR="00B07A9D" w:rsidRPr="00D5281B" w:rsidRDefault="00B07A9D" w:rsidP="005B6AF3">
      <w:pPr>
        <w:pStyle w:val="19"/>
        <w:spacing w:after="12" w:line="18" w:lineRule="atLeast"/>
        <w:ind w:left="567"/>
        <w:jc w:val="center"/>
        <w:rPr>
          <w:rFonts w:cs="Times New Roman"/>
          <w:szCs w:val="27"/>
        </w:rPr>
      </w:pPr>
      <w:r w:rsidRPr="00D5281B">
        <w:rPr>
          <w:rFonts w:cs="Times New Roman"/>
          <w:szCs w:val="27"/>
        </w:rPr>
        <w:t xml:space="preserve">границах </w:t>
      </w:r>
      <w:bookmarkEnd w:id="5"/>
      <w:bookmarkEnd w:id="6"/>
      <w:r w:rsidR="009D781B" w:rsidRPr="00D5281B">
        <w:rPr>
          <w:rFonts w:cs="Times New Roman"/>
          <w:szCs w:val="27"/>
        </w:rPr>
        <w:t>муниципального образования «город Черемхово»</w:t>
      </w:r>
    </w:p>
    <w:p w14:paraId="1A286F0C" w14:textId="77777777" w:rsidR="00037982" w:rsidRPr="00172F98" w:rsidRDefault="00037982" w:rsidP="00037982">
      <w:pPr>
        <w:rPr>
          <w:sz w:val="18"/>
          <w:szCs w:val="18"/>
        </w:rPr>
      </w:pPr>
    </w:p>
    <w:p w14:paraId="47430175" w14:textId="010D07BF" w:rsidR="00E02C7A" w:rsidRPr="00D5281B" w:rsidRDefault="00E02C7A" w:rsidP="005B6AF3">
      <w:pPr>
        <w:pStyle w:val="21"/>
        <w:spacing w:before="0" w:after="12" w:line="18" w:lineRule="atLeast"/>
        <w:jc w:val="center"/>
        <w:rPr>
          <w:rFonts w:cs="Times New Roman"/>
          <w:sz w:val="28"/>
          <w:szCs w:val="27"/>
        </w:rPr>
      </w:pPr>
      <w:bookmarkStart w:id="7" w:name="_Toc174561290"/>
      <w:bookmarkStart w:id="8" w:name="_Toc215197403"/>
      <w:r w:rsidRPr="00D5281B">
        <w:rPr>
          <w:rFonts w:cs="Times New Roman"/>
          <w:sz w:val="28"/>
          <w:szCs w:val="27"/>
        </w:rPr>
        <w:t xml:space="preserve">1.1. </w:t>
      </w:r>
      <w:r w:rsidR="00B07A9D" w:rsidRPr="00D5281B">
        <w:rPr>
          <w:rFonts w:cs="Times New Roman"/>
          <w:sz w:val="28"/>
          <w:szCs w:val="27"/>
        </w:rPr>
        <w:t xml:space="preserve">Величины существующей отапливаемой площади </w:t>
      </w:r>
    </w:p>
    <w:p w14:paraId="455CFD45" w14:textId="77777777" w:rsidR="00B0457E" w:rsidRPr="00D5281B" w:rsidRDefault="00E02C7A" w:rsidP="005B6AF3">
      <w:pPr>
        <w:pStyle w:val="21"/>
        <w:spacing w:before="0" w:after="12" w:line="18" w:lineRule="atLeast"/>
        <w:jc w:val="center"/>
        <w:rPr>
          <w:rFonts w:cs="Times New Roman"/>
          <w:sz w:val="28"/>
          <w:szCs w:val="27"/>
        </w:rPr>
      </w:pPr>
      <w:r w:rsidRPr="00D5281B">
        <w:rPr>
          <w:rFonts w:cs="Times New Roman"/>
          <w:sz w:val="28"/>
          <w:szCs w:val="27"/>
        </w:rPr>
        <w:t>с</w:t>
      </w:r>
      <w:r w:rsidR="00B07A9D" w:rsidRPr="00D5281B">
        <w:rPr>
          <w:rFonts w:cs="Times New Roman"/>
          <w:sz w:val="28"/>
          <w:szCs w:val="27"/>
        </w:rPr>
        <w:t>троительных</w:t>
      </w:r>
      <w:r w:rsidRPr="00D5281B">
        <w:rPr>
          <w:rFonts w:cs="Times New Roman"/>
          <w:sz w:val="28"/>
          <w:szCs w:val="27"/>
        </w:rPr>
        <w:t xml:space="preserve"> </w:t>
      </w:r>
      <w:r w:rsidR="00B07A9D" w:rsidRPr="00D5281B">
        <w:rPr>
          <w:rFonts w:cs="Times New Roman"/>
          <w:sz w:val="28"/>
          <w:szCs w:val="27"/>
        </w:rPr>
        <w:t xml:space="preserve">фондов и приросты отапливаемой площади </w:t>
      </w:r>
    </w:p>
    <w:p w14:paraId="451A18D9"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строительных фондов по расчетным элементам территориального</w:t>
      </w:r>
    </w:p>
    <w:p w14:paraId="237FD985"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 деления с разделением объектов строительства на </w:t>
      </w:r>
    </w:p>
    <w:p w14:paraId="2E561F64" w14:textId="77777777" w:rsidR="00FB1E20"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многоквартирные дома, индивидуальные жилые дома, </w:t>
      </w:r>
    </w:p>
    <w:p w14:paraId="413A625B" w14:textId="497BD2E3" w:rsidR="009D781B"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общественные здания и производственные здания </w:t>
      </w:r>
    </w:p>
    <w:p w14:paraId="7BFFE7AF" w14:textId="77777777" w:rsidR="00B0457E"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промышленных предприятий по этапам - на каждый год первого </w:t>
      </w:r>
    </w:p>
    <w:p w14:paraId="62AD5436" w14:textId="157DF2B3" w:rsidR="00B07A9D" w:rsidRPr="00D5281B" w:rsidRDefault="00B07A9D" w:rsidP="005B6AF3">
      <w:pPr>
        <w:pStyle w:val="21"/>
        <w:spacing w:before="0" w:after="12" w:line="18" w:lineRule="atLeast"/>
        <w:jc w:val="center"/>
        <w:rPr>
          <w:rFonts w:cs="Times New Roman"/>
          <w:sz w:val="28"/>
          <w:szCs w:val="27"/>
        </w:rPr>
      </w:pPr>
      <w:r w:rsidRPr="00D5281B">
        <w:rPr>
          <w:rFonts w:cs="Times New Roman"/>
          <w:sz w:val="28"/>
          <w:szCs w:val="27"/>
        </w:rPr>
        <w:t xml:space="preserve">5-летнего периода и на последующие 5-летние периоды </w:t>
      </w:r>
      <w:bookmarkEnd w:id="7"/>
      <w:bookmarkEnd w:id="8"/>
    </w:p>
    <w:p w14:paraId="2E847B01" w14:textId="54B360FE" w:rsidR="00B07A9D" w:rsidRPr="00D5281B" w:rsidRDefault="00B07A9D" w:rsidP="005B6AF3">
      <w:pPr>
        <w:pStyle w:val="Default0"/>
        <w:spacing w:after="12" w:line="18" w:lineRule="atLeast"/>
        <w:ind w:firstLine="709"/>
        <w:rPr>
          <w:rFonts w:cs="Times New Roman"/>
          <w:color w:val="auto"/>
          <w:sz w:val="28"/>
          <w:szCs w:val="27"/>
        </w:rPr>
      </w:pPr>
      <w:r w:rsidRPr="00D5281B">
        <w:rPr>
          <w:rFonts w:cs="Times New Roman"/>
          <w:color w:val="auto"/>
          <w:sz w:val="28"/>
          <w:szCs w:val="27"/>
        </w:rPr>
        <w:t xml:space="preserve">На территории </w:t>
      </w:r>
      <w:r w:rsidR="005179D2" w:rsidRPr="00D5281B">
        <w:rPr>
          <w:rFonts w:cs="Times New Roman"/>
          <w:sz w:val="28"/>
          <w:szCs w:val="27"/>
        </w:rPr>
        <w:t xml:space="preserve">муниципального образования «город Черемхово» </w:t>
      </w:r>
      <w:r w:rsidRPr="00D5281B">
        <w:rPr>
          <w:rFonts w:cs="Times New Roman"/>
          <w:color w:val="auto"/>
          <w:sz w:val="28"/>
          <w:szCs w:val="27"/>
        </w:rPr>
        <w:t xml:space="preserve">задачи производства и транспортировки тепловой энергии с целью теплоснабжения потребителей осуществляются теплоснабжающими организациями, перечень </w:t>
      </w:r>
      <w:r w:rsidR="00E02C7A" w:rsidRPr="00D5281B">
        <w:rPr>
          <w:rFonts w:cs="Times New Roman"/>
          <w:color w:val="auto"/>
          <w:sz w:val="28"/>
          <w:szCs w:val="27"/>
        </w:rPr>
        <w:t>которых приведен в таблице 1.1.</w:t>
      </w:r>
    </w:p>
    <w:p w14:paraId="2B6F919B" w14:textId="77777777" w:rsidR="0040035B" w:rsidRPr="0007038E" w:rsidRDefault="0040035B" w:rsidP="0007038E">
      <w:pPr>
        <w:pStyle w:val="af1"/>
        <w:spacing w:after="12"/>
        <w:rPr>
          <w:rFonts w:cs="Times New Roman"/>
          <w:sz w:val="28"/>
          <w:szCs w:val="28"/>
        </w:rPr>
        <w:sectPr w:rsidR="0040035B" w:rsidRPr="0007038E" w:rsidSect="00614D0B">
          <w:headerReference w:type="default" r:id="rId8"/>
          <w:pgSz w:w="11906" w:h="16838" w:code="9"/>
          <w:pgMar w:top="1134" w:right="850" w:bottom="1134" w:left="1701" w:header="397" w:footer="0" w:gutter="0"/>
          <w:cols w:space="708"/>
          <w:titlePg/>
          <w:docGrid w:linePitch="360"/>
        </w:sectPr>
      </w:pPr>
      <w:bookmarkStart w:id="9" w:name="_Toc184951350"/>
    </w:p>
    <w:p w14:paraId="7231C2A5" w14:textId="4D2CE2F3" w:rsidR="002E4393" w:rsidRPr="0007038E" w:rsidRDefault="0040035B"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911844">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E02C7A">
        <w:rPr>
          <w:rFonts w:cs="Times New Roman"/>
          <w:noProof/>
          <w:sz w:val="28"/>
          <w:szCs w:val="28"/>
        </w:rPr>
        <w:t>.</w:t>
      </w:r>
      <w:r w:rsidR="00E02C7A">
        <w:rPr>
          <w:rFonts w:cs="Times New Roman"/>
          <w:sz w:val="28"/>
          <w:szCs w:val="28"/>
        </w:rPr>
        <w:t xml:space="preserve"> </w:t>
      </w:r>
      <w:r w:rsidRPr="0007038E">
        <w:rPr>
          <w:rFonts w:cs="Times New Roman"/>
          <w:sz w:val="28"/>
          <w:szCs w:val="28"/>
        </w:rPr>
        <w:t xml:space="preserve">Перечень источников тепловой энергии, осуществляющих централизованное </w:t>
      </w:r>
      <w:r w:rsidR="00536127" w:rsidRPr="00536127">
        <w:rPr>
          <w:rFonts w:cs="Times New Roman"/>
          <w:sz w:val="28"/>
          <w:szCs w:val="28"/>
        </w:rPr>
        <w:t xml:space="preserve">                     </w:t>
      </w:r>
      <w:r w:rsidRPr="0007038E">
        <w:rPr>
          <w:rFonts w:cs="Times New Roman"/>
          <w:sz w:val="28"/>
          <w:szCs w:val="28"/>
        </w:rPr>
        <w:t xml:space="preserve">теплоснабжение </w:t>
      </w:r>
    </w:p>
    <w:tbl>
      <w:tblPr>
        <w:tblW w:w="5000" w:type="pct"/>
        <w:tblLook w:val="04A0" w:firstRow="1" w:lastRow="0" w:firstColumn="1" w:lastColumn="0" w:noHBand="0" w:noVBand="1"/>
      </w:tblPr>
      <w:tblGrid>
        <w:gridCol w:w="1218"/>
        <w:gridCol w:w="2254"/>
        <w:gridCol w:w="2254"/>
        <w:gridCol w:w="2517"/>
        <w:gridCol w:w="2194"/>
        <w:gridCol w:w="2052"/>
        <w:gridCol w:w="2063"/>
      </w:tblGrid>
      <w:tr w:rsidR="002E4393" w:rsidRPr="005A5877" w14:paraId="0E88C6FD" w14:textId="77777777" w:rsidTr="005A5877">
        <w:trPr>
          <w:trHeight w:val="20"/>
        </w:trPr>
        <w:tc>
          <w:tcPr>
            <w:tcW w:w="41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B9EE71" w14:textId="77777777" w:rsidR="006374EA"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 xml:space="preserve">№ в </w:t>
            </w:r>
          </w:p>
          <w:p w14:paraId="7A051DE3" w14:textId="52CE5C5B"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электронной модели</w:t>
            </w:r>
          </w:p>
        </w:tc>
        <w:tc>
          <w:tcPr>
            <w:tcW w:w="7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5887AD"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 тепловой энергии</w:t>
            </w:r>
          </w:p>
        </w:tc>
        <w:tc>
          <w:tcPr>
            <w:tcW w:w="7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59B537"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Адрес объекта</w:t>
            </w:r>
          </w:p>
        </w:tc>
        <w:tc>
          <w:tcPr>
            <w:tcW w:w="1619" w:type="pct"/>
            <w:gridSpan w:val="2"/>
            <w:tcBorders>
              <w:top w:val="single" w:sz="8" w:space="0" w:color="auto"/>
              <w:left w:val="nil"/>
              <w:bottom w:val="single" w:sz="8" w:space="0" w:color="auto"/>
              <w:right w:val="single" w:sz="8" w:space="0" w:color="000000"/>
            </w:tcBorders>
            <w:shd w:val="clear" w:color="auto" w:fill="auto"/>
            <w:vAlign w:val="center"/>
            <w:hideMark/>
          </w:tcPr>
          <w:p w14:paraId="0889CFC2"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Собственник</w:t>
            </w:r>
          </w:p>
        </w:tc>
        <w:tc>
          <w:tcPr>
            <w:tcW w:w="1414" w:type="pct"/>
            <w:gridSpan w:val="2"/>
            <w:tcBorders>
              <w:top w:val="single" w:sz="8" w:space="0" w:color="auto"/>
              <w:left w:val="nil"/>
              <w:bottom w:val="single" w:sz="8" w:space="0" w:color="auto"/>
              <w:right w:val="single" w:sz="8" w:space="0" w:color="000000"/>
            </w:tcBorders>
            <w:shd w:val="clear" w:color="auto" w:fill="auto"/>
            <w:vAlign w:val="center"/>
            <w:hideMark/>
          </w:tcPr>
          <w:p w14:paraId="29F3F19C"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Эксплуатационная ответственность</w:t>
            </w:r>
          </w:p>
        </w:tc>
      </w:tr>
      <w:tr w:rsidR="002E4393" w:rsidRPr="005A5877" w14:paraId="09677D3B" w14:textId="77777777" w:rsidTr="005A5877">
        <w:trPr>
          <w:trHeight w:val="20"/>
        </w:trPr>
        <w:tc>
          <w:tcPr>
            <w:tcW w:w="418"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0469F2B" w14:textId="77777777" w:rsidR="002E4393" w:rsidRPr="00F2178F" w:rsidRDefault="002E4393" w:rsidP="005A5877">
            <w:pPr>
              <w:spacing w:line="240" w:lineRule="auto"/>
              <w:jc w:val="left"/>
              <w:rPr>
                <w:rFonts w:cs="Times New Roman"/>
                <w:b/>
                <w:bCs/>
                <w:color w:val="000000"/>
                <w:sz w:val="22"/>
              </w:rPr>
            </w:pPr>
          </w:p>
        </w:tc>
        <w:tc>
          <w:tcPr>
            <w:tcW w:w="7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55047F" w14:textId="77777777" w:rsidR="002E4393" w:rsidRPr="00F2178F" w:rsidRDefault="002E4393" w:rsidP="005A5877">
            <w:pPr>
              <w:spacing w:line="240" w:lineRule="auto"/>
              <w:jc w:val="left"/>
              <w:rPr>
                <w:rFonts w:cs="Times New Roman"/>
                <w:b/>
                <w:bCs/>
                <w:color w:val="000000"/>
                <w:sz w:val="22"/>
              </w:rPr>
            </w:pPr>
          </w:p>
        </w:tc>
        <w:tc>
          <w:tcPr>
            <w:tcW w:w="7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89A47BC" w14:textId="77777777" w:rsidR="002E4393" w:rsidRPr="00F2178F" w:rsidRDefault="002E4393" w:rsidP="005A5877">
            <w:pPr>
              <w:spacing w:line="240" w:lineRule="auto"/>
              <w:jc w:val="left"/>
              <w:rPr>
                <w:rFonts w:cs="Times New Roman"/>
                <w:b/>
                <w:bCs/>
                <w:color w:val="000000"/>
                <w:sz w:val="22"/>
              </w:rPr>
            </w:pPr>
          </w:p>
        </w:tc>
        <w:tc>
          <w:tcPr>
            <w:tcW w:w="865" w:type="pct"/>
            <w:tcBorders>
              <w:top w:val="nil"/>
              <w:left w:val="nil"/>
              <w:bottom w:val="single" w:sz="8" w:space="0" w:color="auto"/>
              <w:right w:val="single" w:sz="8" w:space="0" w:color="auto"/>
            </w:tcBorders>
            <w:shd w:val="clear" w:color="auto" w:fill="auto"/>
            <w:vAlign w:val="center"/>
            <w:hideMark/>
          </w:tcPr>
          <w:p w14:paraId="51BF021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w:t>
            </w:r>
          </w:p>
        </w:tc>
        <w:tc>
          <w:tcPr>
            <w:tcW w:w="754" w:type="pct"/>
            <w:tcBorders>
              <w:top w:val="nil"/>
              <w:left w:val="nil"/>
              <w:bottom w:val="single" w:sz="8" w:space="0" w:color="auto"/>
              <w:right w:val="single" w:sz="8" w:space="0" w:color="auto"/>
            </w:tcBorders>
            <w:shd w:val="clear" w:color="auto" w:fill="auto"/>
            <w:vAlign w:val="center"/>
            <w:hideMark/>
          </w:tcPr>
          <w:p w14:paraId="27BF08F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Сети теплоснабжения</w:t>
            </w:r>
          </w:p>
        </w:tc>
        <w:tc>
          <w:tcPr>
            <w:tcW w:w="705" w:type="pct"/>
            <w:tcBorders>
              <w:top w:val="nil"/>
              <w:left w:val="nil"/>
              <w:bottom w:val="single" w:sz="8" w:space="0" w:color="auto"/>
              <w:right w:val="single" w:sz="8" w:space="0" w:color="auto"/>
            </w:tcBorders>
            <w:shd w:val="clear" w:color="auto" w:fill="auto"/>
            <w:vAlign w:val="center"/>
            <w:hideMark/>
          </w:tcPr>
          <w:p w14:paraId="66C6B2F5"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Источник</w:t>
            </w:r>
          </w:p>
        </w:tc>
        <w:tc>
          <w:tcPr>
            <w:tcW w:w="709" w:type="pct"/>
            <w:tcBorders>
              <w:top w:val="nil"/>
              <w:left w:val="nil"/>
              <w:bottom w:val="single" w:sz="8" w:space="0" w:color="auto"/>
              <w:right w:val="single" w:sz="8" w:space="0" w:color="auto"/>
            </w:tcBorders>
            <w:shd w:val="clear" w:color="auto" w:fill="auto"/>
            <w:vAlign w:val="center"/>
            <w:hideMark/>
          </w:tcPr>
          <w:p w14:paraId="6FCC3DB0" w14:textId="77777777" w:rsidR="002E4393" w:rsidRPr="00F2178F" w:rsidRDefault="002E4393" w:rsidP="005A5877">
            <w:pPr>
              <w:spacing w:line="240" w:lineRule="auto"/>
              <w:jc w:val="center"/>
              <w:rPr>
                <w:rFonts w:cs="Times New Roman"/>
                <w:b/>
                <w:bCs/>
                <w:color w:val="000000"/>
                <w:sz w:val="22"/>
              </w:rPr>
            </w:pPr>
            <w:r w:rsidRPr="00F2178F">
              <w:rPr>
                <w:rFonts w:cs="Times New Roman"/>
                <w:b/>
                <w:bCs/>
                <w:color w:val="000000"/>
                <w:sz w:val="22"/>
              </w:rPr>
              <w:t>Сети теплоснабжения</w:t>
            </w:r>
          </w:p>
        </w:tc>
      </w:tr>
      <w:tr w:rsidR="002E4393" w:rsidRPr="005A5877" w14:paraId="09F8F3FA" w14:textId="77777777" w:rsidTr="005A5877">
        <w:trPr>
          <w:trHeight w:val="1991"/>
        </w:trPr>
        <w:tc>
          <w:tcPr>
            <w:tcW w:w="418" w:type="pct"/>
            <w:vMerge w:val="restart"/>
            <w:tcBorders>
              <w:top w:val="nil"/>
              <w:left w:val="single" w:sz="4" w:space="0" w:color="auto"/>
              <w:bottom w:val="single" w:sz="4" w:space="0" w:color="000000"/>
              <w:right w:val="single" w:sz="4" w:space="0" w:color="auto"/>
            </w:tcBorders>
            <w:shd w:val="clear" w:color="auto" w:fill="auto"/>
            <w:vAlign w:val="center"/>
            <w:hideMark/>
          </w:tcPr>
          <w:p w14:paraId="623BF050" w14:textId="77777777" w:rsidR="002E4393" w:rsidRPr="00F2178F" w:rsidRDefault="002E4393" w:rsidP="005A5877">
            <w:pPr>
              <w:spacing w:line="240" w:lineRule="auto"/>
              <w:jc w:val="center"/>
              <w:rPr>
                <w:rFonts w:cs="Times New Roman"/>
                <w:sz w:val="22"/>
              </w:rPr>
            </w:pPr>
            <w:r w:rsidRPr="00F2178F">
              <w:rPr>
                <w:rFonts w:cs="Times New Roman"/>
                <w:sz w:val="22"/>
              </w:rPr>
              <w:t>1</w:t>
            </w:r>
          </w:p>
        </w:tc>
        <w:tc>
          <w:tcPr>
            <w:tcW w:w="774" w:type="pct"/>
            <w:vMerge w:val="restart"/>
            <w:tcBorders>
              <w:top w:val="nil"/>
              <w:left w:val="single" w:sz="4" w:space="0" w:color="auto"/>
              <w:bottom w:val="single" w:sz="4" w:space="0" w:color="000000"/>
              <w:right w:val="single" w:sz="4" w:space="0" w:color="auto"/>
            </w:tcBorders>
            <w:shd w:val="clear" w:color="auto" w:fill="auto"/>
            <w:vAlign w:val="center"/>
            <w:hideMark/>
          </w:tcPr>
          <w:p w14:paraId="307F0986" w14:textId="0E336CC4" w:rsidR="002E4393" w:rsidRPr="00F2178F" w:rsidRDefault="00433AEE" w:rsidP="005A5877">
            <w:pPr>
              <w:spacing w:line="240" w:lineRule="auto"/>
              <w:ind w:left="40" w:firstLine="1"/>
              <w:rPr>
                <w:rFonts w:cs="Times New Roman"/>
                <w:sz w:val="22"/>
              </w:rPr>
            </w:pPr>
            <w:r w:rsidRPr="00F2178F">
              <w:rPr>
                <w:rFonts w:cs="Times New Roman"/>
                <w:sz w:val="22"/>
              </w:rPr>
              <w:t>ТЭЦ-12</w:t>
            </w:r>
          </w:p>
        </w:tc>
        <w:tc>
          <w:tcPr>
            <w:tcW w:w="774" w:type="pct"/>
            <w:vMerge w:val="restart"/>
            <w:tcBorders>
              <w:top w:val="nil"/>
              <w:left w:val="single" w:sz="4" w:space="0" w:color="auto"/>
              <w:bottom w:val="single" w:sz="4" w:space="0" w:color="000000"/>
              <w:right w:val="single" w:sz="4" w:space="0" w:color="auto"/>
            </w:tcBorders>
            <w:shd w:val="clear" w:color="auto" w:fill="auto"/>
            <w:vAlign w:val="center"/>
            <w:hideMark/>
          </w:tcPr>
          <w:p w14:paraId="149D3911" w14:textId="77777777" w:rsidR="002E4393" w:rsidRPr="00F2178F" w:rsidRDefault="002E4393" w:rsidP="005A5877">
            <w:pPr>
              <w:spacing w:line="240" w:lineRule="auto"/>
              <w:ind w:hanging="26"/>
              <w:rPr>
                <w:rFonts w:cs="Times New Roman"/>
                <w:sz w:val="22"/>
              </w:rPr>
            </w:pPr>
            <w:r w:rsidRPr="00F2178F">
              <w:rPr>
                <w:rFonts w:cs="Times New Roman"/>
                <w:sz w:val="22"/>
              </w:rPr>
              <w:t>г. Черемхово, ул. Маяковского, 162</w:t>
            </w:r>
          </w:p>
        </w:tc>
        <w:tc>
          <w:tcPr>
            <w:tcW w:w="865" w:type="pct"/>
            <w:vMerge w:val="restart"/>
            <w:tcBorders>
              <w:top w:val="nil"/>
              <w:left w:val="single" w:sz="4" w:space="0" w:color="auto"/>
              <w:bottom w:val="single" w:sz="4" w:space="0" w:color="000000"/>
              <w:right w:val="single" w:sz="4" w:space="0" w:color="auto"/>
            </w:tcBorders>
            <w:shd w:val="clear" w:color="auto" w:fill="auto"/>
            <w:vAlign w:val="center"/>
            <w:hideMark/>
          </w:tcPr>
          <w:p w14:paraId="6EA2FD6A" w14:textId="493AAEF1" w:rsidR="002E4393" w:rsidRPr="00F2178F" w:rsidRDefault="00226A12" w:rsidP="0049327D">
            <w:pPr>
              <w:pStyle w:val="afff3"/>
              <w:jc w:val="both"/>
              <w:rPr>
                <w:rFonts w:ascii="Times New Roman" w:hAnsi="Times New Roman" w:cs="Times New Roman"/>
              </w:rPr>
            </w:pPr>
            <w:r w:rsidRPr="00F2178F">
              <w:rPr>
                <w:rStyle w:val="S0"/>
                <w:rFonts w:eastAsiaTheme="minorEastAsia"/>
                <w:sz w:val="22"/>
                <w:szCs w:val="22"/>
              </w:rPr>
              <w:t>Ф</w:t>
            </w:r>
            <w:r w:rsidR="002E4393" w:rsidRPr="00F2178F">
              <w:rPr>
                <w:rStyle w:val="S0"/>
                <w:rFonts w:eastAsiaTheme="minorEastAsia"/>
                <w:sz w:val="22"/>
                <w:szCs w:val="22"/>
              </w:rPr>
              <w:t xml:space="preserve">илиал </w:t>
            </w:r>
            <w:r w:rsidR="001F2D7D" w:rsidRPr="00F2178F">
              <w:rPr>
                <w:rStyle w:val="S0"/>
                <w:rFonts w:eastAsiaTheme="minorEastAsia"/>
                <w:sz w:val="22"/>
                <w:szCs w:val="22"/>
              </w:rPr>
              <w:t>ООО</w:t>
            </w:r>
            <w:r w:rsidR="002E4393" w:rsidRPr="00F2178F">
              <w:rPr>
                <w:rStyle w:val="S0"/>
                <w:rFonts w:eastAsiaTheme="minorEastAsia"/>
                <w:sz w:val="22"/>
                <w:szCs w:val="22"/>
              </w:rPr>
              <w:t xml:space="preserve"> «Байкальская</w:t>
            </w:r>
            <w:r w:rsidR="001F2D7D" w:rsidRPr="00F2178F">
              <w:rPr>
                <w:rStyle w:val="S0"/>
                <w:rFonts w:eastAsiaTheme="minorEastAsia"/>
                <w:sz w:val="22"/>
                <w:szCs w:val="22"/>
              </w:rPr>
              <w:t xml:space="preserve"> </w:t>
            </w:r>
            <w:r w:rsidR="0049327D" w:rsidRPr="00F2178F">
              <w:rPr>
                <w:rStyle w:val="S0"/>
                <w:rFonts w:eastAsiaTheme="minorEastAsia"/>
                <w:sz w:val="22"/>
                <w:szCs w:val="22"/>
              </w:rPr>
              <w:t>э</w:t>
            </w:r>
            <w:r w:rsidR="002E4393" w:rsidRPr="00F2178F">
              <w:rPr>
                <w:rStyle w:val="S0"/>
                <w:rFonts w:eastAsiaTheme="minorEastAsia"/>
                <w:sz w:val="22"/>
                <w:szCs w:val="22"/>
              </w:rPr>
              <w:t xml:space="preserve">нергетическая </w:t>
            </w:r>
            <w:r w:rsidR="0049327D" w:rsidRPr="00F2178F">
              <w:rPr>
                <w:rStyle w:val="S0"/>
                <w:rFonts w:eastAsiaTheme="minorEastAsia"/>
                <w:sz w:val="22"/>
                <w:szCs w:val="22"/>
              </w:rPr>
              <w:t>к</w:t>
            </w:r>
            <w:r w:rsidR="002E4393" w:rsidRPr="00F2178F">
              <w:rPr>
                <w:rStyle w:val="S0"/>
                <w:rFonts w:eastAsiaTheme="minorEastAsia"/>
                <w:sz w:val="22"/>
                <w:szCs w:val="22"/>
              </w:rPr>
              <w:t>омпания</w:t>
            </w:r>
            <w:r w:rsidR="002E4393" w:rsidRPr="00F2178F">
              <w:rPr>
                <w:rFonts w:ascii="Times New Roman" w:hAnsi="Times New Roman" w:cs="Times New Roman"/>
              </w:rPr>
              <w:t>»</w:t>
            </w:r>
          </w:p>
        </w:tc>
        <w:tc>
          <w:tcPr>
            <w:tcW w:w="754" w:type="pct"/>
            <w:tcBorders>
              <w:top w:val="single" w:sz="4" w:space="0" w:color="auto"/>
              <w:left w:val="nil"/>
              <w:bottom w:val="single" w:sz="4" w:space="0" w:color="auto"/>
              <w:right w:val="single" w:sz="4" w:space="0" w:color="auto"/>
            </w:tcBorders>
            <w:shd w:val="clear" w:color="auto" w:fill="auto"/>
            <w:vAlign w:val="center"/>
            <w:hideMark/>
          </w:tcPr>
          <w:p w14:paraId="7DE0CD35" w14:textId="6CD0E400" w:rsidR="002E4393" w:rsidRPr="00F2178F" w:rsidRDefault="002E4393" w:rsidP="002A224E">
            <w:pPr>
              <w:pStyle w:val="afff3"/>
              <w:jc w:val="both"/>
              <w:rPr>
                <w:rFonts w:ascii="Times New Roman" w:hAnsi="Times New Roman" w:cs="Times New Roman"/>
              </w:rPr>
            </w:pPr>
            <w:r w:rsidRPr="00F2178F">
              <w:rPr>
                <w:rFonts w:ascii="Times New Roman" w:hAnsi="Times New Roman" w:cs="Times New Roman"/>
              </w:rPr>
              <w:t>Магистральные и распределительные сети филиал</w:t>
            </w:r>
            <w:r w:rsidR="00433AEE" w:rsidRPr="00F2178F">
              <w:rPr>
                <w:rFonts w:ascii="Times New Roman" w:hAnsi="Times New Roman" w:cs="Times New Roman"/>
              </w:rPr>
              <w:t>а</w:t>
            </w:r>
            <w:r w:rsidRPr="00F2178F">
              <w:rPr>
                <w:rFonts w:ascii="Times New Roman" w:hAnsi="Times New Roman" w:cs="Times New Roman"/>
              </w:rPr>
              <w:t xml:space="preserve"> </w:t>
            </w:r>
            <w:r w:rsidR="002A224E" w:rsidRPr="00F2178F">
              <w:rPr>
                <w:rFonts w:ascii="Times New Roman" w:hAnsi="Times New Roman" w:cs="Times New Roman"/>
              </w:rPr>
              <w:t>ООО</w:t>
            </w:r>
            <w:r w:rsidRPr="00F2178F">
              <w:rPr>
                <w:rFonts w:ascii="Times New Roman" w:hAnsi="Times New Roman" w:cs="Times New Roman"/>
              </w:rPr>
              <w:t xml:space="preserve"> «Байкальская </w:t>
            </w:r>
            <w:r w:rsidR="002A224E" w:rsidRPr="00F2178F">
              <w:rPr>
                <w:rFonts w:ascii="Times New Roman" w:hAnsi="Times New Roman" w:cs="Times New Roman"/>
              </w:rPr>
              <w:t>энергетическая к</w:t>
            </w:r>
            <w:r w:rsidRPr="00F2178F">
              <w:rPr>
                <w:rFonts w:ascii="Times New Roman" w:hAnsi="Times New Roman" w:cs="Times New Roman"/>
              </w:rPr>
              <w:t>омпания»</w:t>
            </w:r>
          </w:p>
        </w:tc>
        <w:tc>
          <w:tcPr>
            <w:tcW w:w="705" w:type="pct"/>
            <w:vMerge w:val="restart"/>
            <w:tcBorders>
              <w:top w:val="nil"/>
              <w:left w:val="single" w:sz="4" w:space="0" w:color="auto"/>
              <w:bottom w:val="single" w:sz="4" w:space="0" w:color="000000"/>
              <w:right w:val="single" w:sz="4" w:space="0" w:color="auto"/>
            </w:tcBorders>
            <w:shd w:val="clear" w:color="auto" w:fill="auto"/>
            <w:vAlign w:val="center"/>
            <w:hideMark/>
          </w:tcPr>
          <w:p w14:paraId="342D5447" w14:textId="1A903219" w:rsidR="002E4393" w:rsidRPr="00F2178F" w:rsidRDefault="004355F4" w:rsidP="001F2D7D">
            <w:pPr>
              <w:pStyle w:val="afff3"/>
              <w:jc w:val="both"/>
              <w:rPr>
                <w:rFonts w:ascii="Times New Roman" w:hAnsi="Times New Roman" w:cs="Times New Roman"/>
              </w:rPr>
            </w:pPr>
            <w:r w:rsidRPr="00F2178F">
              <w:rPr>
                <w:rFonts w:ascii="Times New Roman" w:hAnsi="Times New Roman" w:cs="Times New Roman"/>
              </w:rPr>
              <w:t>Ф</w:t>
            </w:r>
            <w:r w:rsidR="002E4393" w:rsidRPr="00F2178F">
              <w:rPr>
                <w:rFonts w:ascii="Times New Roman" w:hAnsi="Times New Roman" w:cs="Times New Roman"/>
              </w:rPr>
              <w:t xml:space="preserve">илиал </w:t>
            </w:r>
            <w:r w:rsidR="001F2D7D" w:rsidRPr="00F2178F">
              <w:rPr>
                <w:rFonts w:ascii="Times New Roman" w:hAnsi="Times New Roman" w:cs="Times New Roman"/>
              </w:rPr>
              <w:t>ООО</w:t>
            </w:r>
            <w:r w:rsidR="006F3FE9" w:rsidRPr="00F2178F">
              <w:rPr>
                <w:rFonts w:ascii="Times New Roman" w:hAnsi="Times New Roman" w:cs="Times New Roman"/>
              </w:rPr>
              <w:t xml:space="preserve"> </w:t>
            </w:r>
            <w:r w:rsidR="002A224E" w:rsidRPr="00F2178F">
              <w:rPr>
                <w:rFonts w:ascii="Times New Roman" w:hAnsi="Times New Roman" w:cs="Times New Roman"/>
              </w:rPr>
              <w:t>«Байкальская энергетическая к</w:t>
            </w:r>
            <w:r w:rsidR="002E4393" w:rsidRPr="00F2178F">
              <w:rPr>
                <w:rFonts w:ascii="Times New Roman" w:hAnsi="Times New Roman" w:cs="Times New Roman"/>
              </w:rPr>
              <w:t>омпания»</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4A070288" w14:textId="4333B993" w:rsidR="002E4393" w:rsidRPr="00F2178F" w:rsidRDefault="002E4393" w:rsidP="002A224E">
            <w:pPr>
              <w:pStyle w:val="afff3"/>
              <w:jc w:val="both"/>
              <w:rPr>
                <w:rFonts w:ascii="Times New Roman" w:hAnsi="Times New Roman" w:cs="Times New Roman"/>
              </w:rPr>
            </w:pPr>
            <w:r w:rsidRPr="00F2178F">
              <w:rPr>
                <w:rFonts w:ascii="Times New Roman" w:hAnsi="Times New Roman" w:cs="Times New Roman"/>
              </w:rPr>
              <w:t>Магистральные</w:t>
            </w:r>
            <w:r w:rsidR="006930C4" w:rsidRPr="00F2178F">
              <w:rPr>
                <w:rFonts w:ascii="Times New Roman" w:hAnsi="Times New Roman" w:cs="Times New Roman"/>
              </w:rPr>
              <w:t xml:space="preserve"> и распределительные</w:t>
            </w:r>
            <w:r w:rsidRPr="00F2178F">
              <w:rPr>
                <w:rFonts w:ascii="Times New Roman" w:hAnsi="Times New Roman" w:cs="Times New Roman"/>
              </w:rPr>
              <w:t xml:space="preserve"> сети филиал</w:t>
            </w:r>
            <w:r w:rsidR="00433AEE" w:rsidRPr="00F2178F">
              <w:rPr>
                <w:rFonts w:ascii="Times New Roman" w:hAnsi="Times New Roman" w:cs="Times New Roman"/>
              </w:rPr>
              <w:t>а</w:t>
            </w:r>
            <w:r w:rsidRPr="00F2178F">
              <w:rPr>
                <w:rFonts w:ascii="Times New Roman" w:hAnsi="Times New Roman" w:cs="Times New Roman"/>
              </w:rPr>
              <w:t xml:space="preserve"> </w:t>
            </w:r>
            <w:r w:rsidR="001F2D7D" w:rsidRPr="00F2178F">
              <w:rPr>
                <w:rFonts w:ascii="Times New Roman" w:hAnsi="Times New Roman" w:cs="Times New Roman"/>
              </w:rPr>
              <w:t>ООО</w:t>
            </w:r>
            <w:r w:rsidR="002A224E" w:rsidRPr="00F2178F">
              <w:rPr>
                <w:rFonts w:ascii="Times New Roman" w:hAnsi="Times New Roman" w:cs="Times New Roman"/>
              </w:rPr>
              <w:t xml:space="preserve"> «Байкальская э</w:t>
            </w:r>
            <w:r w:rsidRPr="00F2178F">
              <w:rPr>
                <w:rFonts w:ascii="Times New Roman" w:hAnsi="Times New Roman" w:cs="Times New Roman"/>
              </w:rPr>
              <w:t xml:space="preserve">нергетическая </w:t>
            </w:r>
            <w:r w:rsidR="002A224E" w:rsidRPr="00F2178F">
              <w:rPr>
                <w:rFonts w:ascii="Times New Roman" w:hAnsi="Times New Roman" w:cs="Times New Roman"/>
              </w:rPr>
              <w:t>к</w:t>
            </w:r>
            <w:r w:rsidRPr="00F2178F">
              <w:rPr>
                <w:rFonts w:ascii="Times New Roman" w:hAnsi="Times New Roman" w:cs="Times New Roman"/>
              </w:rPr>
              <w:t>омпания»</w:t>
            </w:r>
          </w:p>
        </w:tc>
      </w:tr>
      <w:tr w:rsidR="002E4393" w:rsidRPr="005A5877" w14:paraId="5089C592" w14:textId="77777777" w:rsidTr="005A5877">
        <w:trPr>
          <w:trHeight w:val="20"/>
        </w:trPr>
        <w:tc>
          <w:tcPr>
            <w:tcW w:w="418" w:type="pct"/>
            <w:vMerge/>
            <w:tcBorders>
              <w:top w:val="nil"/>
              <w:left w:val="single" w:sz="4" w:space="0" w:color="auto"/>
              <w:bottom w:val="single" w:sz="4" w:space="0" w:color="000000"/>
              <w:right w:val="single" w:sz="4" w:space="0" w:color="auto"/>
            </w:tcBorders>
            <w:shd w:val="clear" w:color="auto" w:fill="auto"/>
            <w:vAlign w:val="center"/>
            <w:hideMark/>
          </w:tcPr>
          <w:p w14:paraId="2EB465C2" w14:textId="77777777" w:rsidR="002E4393" w:rsidRPr="00F2178F" w:rsidRDefault="002E4393" w:rsidP="005A5877">
            <w:pPr>
              <w:spacing w:line="240" w:lineRule="auto"/>
              <w:jc w:val="left"/>
              <w:rPr>
                <w:rFonts w:cs="Times New Roman"/>
                <w:sz w:val="22"/>
              </w:rPr>
            </w:pPr>
          </w:p>
        </w:tc>
        <w:tc>
          <w:tcPr>
            <w:tcW w:w="774" w:type="pct"/>
            <w:vMerge/>
            <w:tcBorders>
              <w:top w:val="nil"/>
              <w:left w:val="single" w:sz="4" w:space="0" w:color="auto"/>
              <w:bottom w:val="single" w:sz="4" w:space="0" w:color="000000"/>
              <w:right w:val="single" w:sz="4" w:space="0" w:color="auto"/>
            </w:tcBorders>
            <w:shd w:val="clear" w:color="auto" w:fill="auto"/>
            <w:vAlign w:val="center"/>
            <w:hideMark/>
          </w:tcPr>
          <w:p w14:paraId="59B09632" w14:textId="77777777" w:rsidR="002E4393" w:rsidRPr="00F2178F" w:rsidRDefault="002E4393" w:rsidP="005A5877">
            <w:pPr>
              <w:spacing w:line="240" w:lineRule="auto"/>
              <w:rPr>
                <w:rFonts w:cs="Times New Roman"/>
                <w:sz w:val="22"/>
              </w:rPr>
            </w:pPr>
          </w:p>
        </w:tc>
        <w:tc>
          <w:tcPr>
            <w:tcW w:w="774" w:type="pct"/>
            <w:vMerge/>
            <w:tcBorders>
              <w:top w:val="nil"/>
              <w:left w:val="single" w:sz="4" w:space="0" w:color="auto"/>
              <w:bottom w:val="single" w:sz="4" w:space="0" w:color="000000"/>
              <w:right w:val="single" w:sz="4" w:space="0" w:color="auto"/>
            </w:tcBorders>
            <w:shd w:val="clear" w:color="auto" w:fill="auto"/>
            <w:vAlign w:val="center"/>
            <w:hideMark/>
          </w:tcPr>
          <w:p w14:paraId="667EEA62" w14:textId="77777777" w:rsidR="002E4393" w:rsidRPr="00F2178F" w:rsidRDefault="002E4393" w:rsidP="005A5877">
            <w:pPr>
              <w:spacing w:line="240" w:lineRule="auto"/>
              <w:rPr>
                <w:rFonts w:cs="Times New Roman"/>
                <w:sz w:val="22"/>
              </w:rPr>
            </w:pPr>
          </w:p>
        </w:tc>
        <w:tc>
          <w:tcPr>
            <w:tcW w:w="865" w:type="pct"/>
            <w:vMerge/>
            <w:tcBorders>
              <w:top w:val="nil"/>
              <w:left w:val="single" w:sz="4" w:space="0" w:color="auto"/>
              <w:bottom w:val="single" w:sz="4" w:space="0" w:color="000000"/>
              <w:right w:val="single" w:sz="4" w:space="0" w:color="auto"/>
            </w:tcBorders>
            <w:shd w:val="clear" w:color="auto" w:fill="auto"/>
            <w:vAlign w:val="center"/>
            <w:hideMark/>
          </w:tcPr>
          <w:p w14:paraId="2DF292DC" w14:textId="77777777" w:rsidR="002E4393" w:rsidRPr="00F2178F" w:rsidRDefault="002E4393" w:rsidP="005A5877">
            <w:pPr>
              <w:spacing w:line="240" w:lineRule="auto"/>
              <w:rPr>
                <w:rFonts w:cs="Times New Roman"/>
                <w:sz w:val="22"/>
              </w:rPr>
            </w:pPr>
          </w:p>
        </w:tc>
        <w:tc>
          <w:tcPr>
            <w:tcW w:w="754" w:type="pct"/>
            <w:tcBorders>
              <w:top w:val="nil"/>
              <w:left w:val="nil"/>
              <w:bottom w:val="single" w:sz="4" w:space="0" w:color="auto"/>
              <w:right w:val="single" w:sz="4" w:space="0" w:color="auto"/>
            </w:tcBorders>
            <w:shd w:val="clear" w:color="auto" w:fill="auto"/>
            <w:vAlign w:val="center"/>
            <w:hideMark/>
          </w:tcPr>
          <w:p w14:paraId="0CAFEB4D" w14:textId="77777777" w:rsidR="00CC3655" w:rsidRPr="00F2178F" w:rsidRDefault="002E4393" w:rsidP="00433AEE">
            <w:pPr>
              <w:pStyle w:val="afff3"/>
              <w:jc w:val="both"/>
              <w:rPr>
                <w:rStyle w:val="S0"/>
                <w:rFonts w:eastAsiaTheme="majorEastAsia"/>
                <w:sz w:val="22"/>
                <w:szCs w:val="22"/>
              </w:rPr>
            </w:pPr>
            <w:bookmarkStart w:id="10" w:name="_Toc213355037"/>
            <w:r w:rsidRPr="00F2178F">
              <w:rPr>
                <w:rFonts w:ascii="Times New Roman" w:hAnsi="Times New Roman" w:cs="Times New Roman"/>
              </w:rPr>
              <w:t>Распределительные сети</w:t>
            </w:r>
            <w:bookmarkStart w:id="11" w:name="_Toc213355038"/>
            <w:bookmarkEnd w:id="10"/>
            <w:r w:rsidR="005502FE" w:rsidRPr="00F2178F">
              <w:rPr>
                <w:rFonts w:ascii="Times New Roman" w:hAnsi="Times New Roman" w:cs="Times New Roman"/>
              </w:rPr>
              <w:t xml:space="preserve"> к</w:t>
            </w:r>
            <w:r w:rsidRPr="00F2178F">
              <w:rPr>
                <w:rStyle w:val="S0"/>
                <w:rFonts w:eastAsiaTheme="majorEastAsia"/>
                <w:sz w:val="22"/>
                <w:szCs w:val="22"/>
              </w:rPr>
              <w:t>омитет</w:t>
            </w:r>
            <w:r w:rsidR="00433AEE" w:rsidRPr="00F2178F">
              <w:rPr>
                <w:rStyle w:val="S0"/>
                <w:rFonts w:eastAsiaTheme="majorEastAsia"/>
                <w:sz w:val="22"/>
                <w:szCs w:val="22"/>
              </w:rPr>
              <w:t xml:space="preserve">а </w:t>
            </w:r>
            <w:r w:rsidRPr="00F2178F">
              <w:rPr>
                <w:rStyle w:val="S0"/>
                <w:rFonts w:eastAsiaTheme="majorEastAsia"/>
                <w:sz w:val="22"/>
                <w:szCs w:val="22"/>
              </w:rPr>
              <w:t>по управлению муниципальным имуществом</w:t>
            </w:r>
            <w:bookmarkEnd w:id="11"/>
            <w:r w:rsidR="00CC3655" w:rsidRPr="00F2178F">
              <w:rPr>
                <w:rStyle w:val="S0"/>
                <w:rFonts w:eastAsiaTheme="majorEastAsia"/>
                <w:sz w:val="22"/>
                <w:szCs w:val="22"/>
              </w:rPr>
              <w:t xml:space="preserve"> администрации </w:t>
            </w:r>
            <w:proofErr w:type="spellStart"/>
            <w:r w:rsidR="00CC3655" w:rsidRPr="00F2178F">
              <w:rPr>
                <w:rStyle w:val="S0"/>
                <w:rFonts w:eastAsiaTheme="majorEastAsia"/>
                <w:sz w:val="22"/>
                <w:szCs w:val="22"/>
              </w:rPr>
              <w:t>горо</w:t>
            </w:r>
            <w:proofErr w:type="spellEnd"/>
            <w:r w:rsidR="00CC3655" w:rsidRPr="00F2178F">
              <w:rPr>
                <w:rStyle w:val="S0"/>
                <w:rFonts w:eastAsiaTheme="majorEastAsia"/>
                <w:sz w:val="22"/>
                <w:szCs w:val="22"/>
              </w:rPr>
              <w:t>-</w:t>
            </w:r>
          </w:p>
          <w:p w14:paraId="398040E2" w14:textId="6135C240" w:rsidR="002E4393" w:rsidRPr="00F2178F" w:rsidRDefault="00CC3655" w:rsidP="00433AEE">
            <w:pPr>
              <w:pStyle w:val="afff3"/>
              <w:jc w:val="both"/>
              <w:rPr>
                <w:rFonts w:ascii="Times New Roman" w:hAnsi="Times New Roman" w:cs="Times New Roman"/>
              </w:rPr>
            </w:pPr>
            <w:r w:rsidRPr="00F2178F">
              <w:rPr>
                <w:rFonts w:ascii="Times New Roman" w:hAnsi="Times New Roman" w:cs="Times New Roman"/>
              </w:rPr>
              <w:t>да</w:t>
            </w:r>
            <w:r w:rsidR="002E4393" w:rsidRPr="00F2178F">
              <w:rPr>
                <w:rFonts w:ascii="Times New Roman" w:hAnsi="Times New Roman" w:cs="Times New Roman"/>
              </w:rPr>
              <w:t xml:space="preserve"> Черемхово</w:t>
            </w:r>
          </w:p>
        </w:tc>
        <w:tc>
          <w:tcPr>
            <w:tcW w:w="705" w:type="pct"/>
            <w:vMerge/>
            <w:tcBorders>
              <w:top w:val="nil"/>
              <w:left w:val="single" w:sz="4" w:space="0" w:color="auto"/>
              <w:bottom w:val="single" w:sz="4" w:space="0" w:color="000000"/>
              <w:right w:val="single" w:sz="4" w:space="0" w:color="auto"/>
            </w:tcBorders>
            <w:shd w:val="clear" w:color="auto" w:fill="auto"/>
            <w:vAlign w:val="center"/>
            <w:hideMark/>
          </w:tcPr>
          <w:p w14:paraId="0845E67C" w14:textId="77777777" w:rsidR="002E4393" w:rsidRPr="00F2178F" w:rsidRDefault="002E4393" w:rsidP="005A5877">
            <w:pPr>
              <w:pStyle w:val="afff3"/>
              <w:jc w:val="both"/>
              <w:rPr>
                <w:rFonts w:ascii="Times New Roman" w:hAnsi="Times New Roman" w:cs="Times New Roman"/>
              </w:rPr>
            </w:pPr>
          </w:p>
        </w:tc>
        <w:tc>
          <w:tcPr>
            <w:tcW w:w="709" w:type="pct"/>
            <w:tcBorders>
              <w:top w:val="nil"/>
              <w:left w:val="nil"/>
              <w:bottom w:val="single" w:sz="4" w:space="0" w:color="auto"/>
              <w:right w:val="single" w:sz="4" w:space="0" w:color="auto"/>
            </w:tcBorders>
            <w:shd w:val="clear" w:color="auto" w:fill="auto"/>
            <w:vAlign w:val="center"/>
            <w:hideMark/>
          </w:tcPr>
          <w:p w14:paraId="7CA7E85A" w14:textId="5C3CDBF2" w:rsidR="002E4393" w:rsidRPr="00F2178F" w:rsidRDefault="002E4393" w:rsidP="00433AEE">
            <w:pPr>
              <w:pStyle w:val="afff3"/>
              <w:jc w:val="both"/>
              <w:rPr>
                <w:rFonts w:ascii="Times New Roman" w:hAnsi="Times New Roman" w:cs="Times New Roman"/>
              </w:rPr>
            </w:pPr>
            <w:r w:rsidRPr="00F2178F">
              <w:rPr>
                <w:rFonts w:ascii="Times New Roman" w:hAnsi="Times New Roman" w:cs="Times New Roman"/>
              </w:rPr>
              <w:t>Распределительные</w:t>
            </w:r>
            <w:r w:rsidR="005502FE" w:rsidRPr="00F2178F">
              <w:rPr>
                <w:rFonts w:ascii="Times New Roman" w:hAnsi="Times New Roman" w:cs="Times New Roman"/>
              </w:rPr>
              <w:t xml:space="preserve"> </w:t>
            </w:r>
            <w:r w:rsidRPr="00F2178F">
              <w:rPr>
                <w:rFonts w:ascii="Times New Roman" w:hAnsi="Times New Roman" w:cs="Times New Roman"/>
              </w:rPr>
              <w:t xml:space="preserve">сети </w:t>
            </w:r>
            <w:r w:rsidR="00433AEE" w:rsidRPr="00F2178F">
              <w:rPr>
                <w:rFonts w:ascii="Times New Roman" w:hAnsi="Times New Roman" w:cs="Times New Roman"/>
              </w:rPr>
              <w:t>МУП</w:t>
            </w:r>
            <w:r w:rsidRPr="00F2178F">
              <w:rPr>
                <w:rFonts w:ascii="Times New Roman" w:hAnsi="Times New Roman" w:cs="Times New Roman"/>
              </w:rPr>
              <w:t xml:space="preserve"> «</w:t>
            </w:r>
            <w:proofErr w:type="spellStart"/>
            <w:r w:rsidRPr="00F2178F">
              <w:rPr>
                <w:rFonts w:ascii="Times New Roman" w:hAnsi="Times New Roman" w:cs="Times New Roman"/>
              </w:rPr>
              <w:t>Теплосервис</w:t>
            </w:r>
            <w:proofErr w:type="spellEnd"/>
            <w:r w:rsidRPr="00F2178F">
              <w:rPr>
                <w:rFonts w:ascii="Times New Roman" w:hAnsi="Times New Roman" w:cs="Times New Roman"/>
              </w:rPr>
              <w:t xml:space="preserve"> г</w:t>
            </w:r>
            <w:r w:rsidR="002A66DC" w:rsidRPr="00F2178F">
              <w:rPr>
                <w:rFonts w:ascii="Times New Roman" w:hAnsi="Times New Roman" w:cs="Times New Roman"/>
              </w:rPr>
              <w:t>ород</w:t>
            </w:r>
            <w:r w:rsidR="00AF765B" w:rsidRPr="00F2178F">
              <w:rPr>
                <w:rFonts w:ascii="Times New Roman" w:hAnsi="Times New Roman" w:cs="Times New Roman"/>
              </w:rPr>
              <w:t>а</w:t>
            </w:r>
            <w:r w:rsidRPr="00F2178F">
              <w:rPr>
                <w:rFonts w:ascii="Times New Roman" w:hAnsi="Times New Roman" w:cs="Times New Roman"/>
              </w:rPr>
              <w:t xml:space="preserve"> Черемхово»</w:t>
            </w:r>
          </w:p>
        </w:tc>
      </w:tr>
      <w:tr w:rsidR="002E4393" w:rsidRPr="005A5877" w14:paraId="7C0BBD40"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506D5C10" w14:textId="77777777" w:rsidR="002E4393" w:rsidRPr="00F2178F" w:rsidRDefault="002E4393" w:rsidP="005A5877">
            <w:pPr>
              <w:spacing w:line="240" w:lineRule="auto"/>
              <w:jc w:val="center"/>
              <w:rPr>
                <w:rFonts w:cs="Times New Roman"/>
                <w:sz w:val="22"/>
              </w:rPr>
            </w:pPr>
            <w:r w:rsidRPr="00F2178F">
              <w:rPr>
                <w:rFonts w:cs="Times New Roman"/>
                <w:sz w:val="22"/>
              </w:rPr>
              <w:t>2</w:t>
            </w:r>
          </w:p>
        </w:tc>
        <w:tc>
          <w:tcPr>
            <w:tcW w:w="774" w:type="pct"/>
            <w:tcBorders>
              <w:top w:val="nil"/>
              <w:left w:val="nil"/>
              <w:bottom w:val="single" w:sz="4" w:space="0" w:color="auto"/>
              <w:right w:val="single" w:sz="4" w:space="0" w:color="auto"/>
            </w:tcBorders>
            <w:shd w:val="clear" w:color="auto" w:fill="auto"/>
            <w:vAlign w:val="center"/>
            <w:hideMark/>
          </w:tcPr>
          <w:p w14:paraId="0E71AC7B" w14:textId="77777777" w:rsidR="002E4393" w:rsidRPr="00F2178F" w:rsidRDefault="002E4393" w:rsidP="005A5877">
            <w:pPr>
              <w:spacing w:line="240" w:lineRule="auto"/>
              <w:rPr>
                <w:rFonts w:cs="Times New Roman"/>
                <w:color w:val="000000"/>
                <w:sz w:val="22"/>
              </w:rPr>
            </w:pPr>
            <w:r w:rsidRPr="00F2178F">
              <w:rPr>
                <w:rFonts w:cs="Times New Roman"/>
                <w:color w:val="000000"/>
                <w:sz w:val="22"/>
              </w:rPr>
              <w:t xml:space="preserve">Котельная «Свердлова»  </w:t>
            </w:r>
          </w:p>
        </w:tc>
        <w:tc>
          <w:tcPr>
            <w:tcW w:w="774" w:type="pct"/>
            <w:tcBorders>
              <w:top w:val="nil"/>
              <w:left w:val="nil"/>
              <w:bottom w:val="single" w:sz="4" w:space="0" w:color="auto"/>
              <w:right w:val="single" w:sz="4" w:space="0" w:color="auto"/>
            </w:tcBorders>
            <w:shd w:val="clear" w:color="auto" w:fill="auto"/>
            <w:vAlign w:val="center"/>
            <w:hideMark/>
          </w:tcPr>
          <w:p w14:paraId="39F295EB" w14:textId="77777777" w:rsidR="002E4393" w:rsidRPr="00F2178F" w:rsidRDefault="002E4393" w:rsidP="005A5877">
            <w:pPr>
              <w:spacing w:line="240" w:lineRule="auto"/>
              <w:rPr>
                <w:rFonts w:cs="Times New Roman"/>
                <w:color w:val="000000"/>
                <w:sz w:val="22"/>
              </w:rPr>
            </w:pPr>
            <w:r w:rsidRPr="00F2178F">
              <w:rPr>
                <w:rFonts w:cs="Times New Roman"/>
                <w:color w:val="000000"/>
                <w:sz w:val="22"/>
              </w:rPr>
              <w:t>г. Черемхово, ул. Свердлова, 25</w:t>
            </w:r>
          </w:p>
        </w:tc>
        <w:tc>
          <w:tcPr>
            <w:tcW w:w="865" w:type="pct"/>
            <w:tcBorders>
              <w:top w:val="nil"/>
              <w:left w:val="nil"/>
              <w:bottom w:val="single" w:sz="4" w:space="0" w:color="auto"/>
              <w:right w:val="single" w:sz="4" w:space="0" w:color="auto"/>
            </w:tcBorders>
            <w:shd w:val="clear" w:color="auto" w:fill="auto"/>
            <w:vAlign w:val="center"/>
            <w:hideMark/>
          </w:tcPr>
          <w:p w14:paraId="2A6E2ACB" w14:textId="4DDCDB8C"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2E4393"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2E4393"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5F6C8017" w14:textId="1C48B468" w:rsidR="002E4393" w:rsidRPr="00F2178F" w:rsidRDefault="00433AEE" w:rsidP="005A5877">
            <w:pPr>
              <w:pStyle w:val="afff3"/>
              <w:jc w:val="both"/>
              <w:rPr>
                <w:rFonts w:ascii="Times New Roman" w:hAnsi="Times New Roman" w:cs="Times New Roman"/>
                <w:color w:val="333333"/>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607AE418" w14:textId="5A5D5065"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658D6294" w14:textId="5103E32C" w:rsidR="002E4393"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4E952A75"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69683942" w14:textId="77777777" w:rsidR="006F3FE9" w:rsidRPr="00F2178F" w:rsidRDefault="006F3FE9" w:rsidP="005A5877">
            <w:pPr>
              <w:spacing w:line="240" w:lineRule="auto"/>
              <w:jc w:val="center"/>
              <w:rPr>
                <w:rFonts w:cs="Times New Roman"/>
                <w:sz w:val="22"/>
              </w:rPr>
            </w:pPr>
            <w:r w:rsidRPr="00F2178F">
              <w:rPr>
                <w:rFonts w:cs="Times New Roman"/>
                <w:sz w:val="22"/>
              </w:rPr>
              <w:t>3</w:t>
            </w:r>
          </w:p>
        </w:tc>
        <w:tc>
          <w:tcPr>
            <w:tcW w:w="774" w:type="pct"/>
            <w:tcBorders>
              <w:top w:val="nil"/>
              <w:left w:val="nil"/>
              <w:bottom w:val="single" w:sz="4" w:space="0" w:color="auto"/>
              <w:right w:val="single" w:sz="4" w:space="0" w:color="auto"/>
            </w:tcBorders>
            <w:shd w:val="clear" w:color="auto" w:fill="auto"/>
            <w:vAlign w:val="center"/>
            <w:hideMark/>
          </w:tcPr>
          <w:p w14:paraId="5E69804D" w14:textId="65678432" w:rsidR="006F3FE9" w:rsidRPr="00F2178F" w:rsidRDefault="006F3FE9" w:rsidP="00916306">
            <w:pPr>
              <w:tabs>
                <w:tab w:val="left" w:pos="376"/>
              </w:tabs>
              <w:spacing w:line="240" w:lineRule="auto"/>
              <w:ind w:left="-55" w:hanging="46"/>
              <w:rPr>
                <w:rFonts w:cs="Times New Roman"/>
                <w:color w:val="000000"/>
                <w:sz w:val="22"/>
              </w:rPr>
            </w:pPr>
            <w:r w:rsidRPr="00F2178F">
              <w:rPr>
                <w:rFonts w:cs="Times New Roman"/>
                <w:color w:val="000000"/>
                <w:sz w:val="22"/>
              </w:rPr>
              <w:t xml:space="preserve"> Котельная</w:t>
            </w:r>
            <w:r w:rsidR="00916306" w:rsidRPr="00F2178F">
              <w:rPr>
                <w:rFonts w:cs="Times New Roman"/>
                <w:color w:val="000000"/>
                <w:sz w:val="22"/>
                <w:lang w:val="en-US"/>
              </w:rPr>
              <w:t xml:space="preserve"> </w:t>
            </w:r>
            <w:proofErr w:type="spellStart"/>
            <w:r w:rsidRPr="00F2178F">
              <w:rPr>
                <w:rFonts w:cs="Times New Roman"/>
                <w:color w:val="000000"/>
                <w:sz w:val="22"/>
              </w:rPr>
              <w:t>Кась</w:t>
            </w:r>
            <w:r w:rsidR="0013539F" w:rsidRPr="00F2178F">
              <w:rPr>
                <w:rFonts w:cs="Times New Roman"/>
                <w:color w:val="000000"/>
                <w:sz w:val="22"/>
              </w:rPr>
              <w:t>я</w:t>
            </w:r>
            <w:proofErr w:type="spellEnd"/>
            <w:r w:rsidR="00916306" w:rsidRPr="00F2178F">
              <w:rPr>
                <w:rFonts w:cs="Times New Roman"/>
                <w:color w:val="000000"/>
                <w:sz w:val="22"/>
                <w:lang w:val="en-US"/>
              </w:rPr>
              <w:t xml:space="preserve">-     </w:t>
            </w:r>
            <w:proofErr w:type="spellStart"/>
            <w:r w:rsidRPr="00F2178F">
              <w:rPr>
                <w:rFonts w:cs="Times New Roman"/>
                <w:color w:val="000000"/>
                <w:sz w:val="22"/>
              </w:rPr>
              <w:t>новка</w:t>
            </w:r>
            <w:proofErr w:type="spellEnd"/>
            <w:r w:rsidRPr="00F2178F">
              <w:rPr>
                <w:rFonts w:cs="Times New Roman"/>
                <w:color w:val="000000"/>
                <w:sz w:val="22"/>
              </w:rPr>
              <w:t>»</w:t>
            </w:r>
          </w:p>
        </w:tc>
        <w:tc>
          <w:tcPr>
            <w:tcW w:w="774" w:type="pct"/>
            <w:tcBorders>
              <w:top w:val="nil"/>
              <w:left w:val="nil"/>
              <w:bottom w:val="single" w:sz="4" w:space="0" w:color="auto"/>
              <w:right w:val="single" w:sz="4" w:space="0" w:color="auto"/>
            </w:tcBorders>
            <w:shd w:val="clear" w:color="auto" w:fill="auto"/>
            <w:vAlign w:val="center"/>
            <w:hideMark/>
          </w:tcPr>
          <w:p w14:paraId="106BF652" w14:textId="4BEC00A4" w:rsidR="006F3FE9" w:rsidRPr="00F2178F" w:rsidRDefault="006F3FE9" w:rsidP="005A5877">
            <w:pPr>
              <w:spacing w:line="240" w:lineRule="auto"/>
              <w:rPr>
                <w:rFonts w:cs="Times New Roman"/>
                <w:color w:val="000000"/>
                <w:sz w:val="22"/>
              </w:rPr>
            </w:pPr>
            <w:r w:rsidRPr="00F2178F">
              <w:rPr>
                <w:rFonts w:cs="Times New Roman"/>
                <w:color w:val="000000"/>
                <w:sz w:val="22"/>
              </w:rPr>
              <w:t>г. Черемхово, ул. Сибирская, 3</w:t>
            </w:r>
            <w:r w:rsidR="003901EF" w:rsidRPr="00F2178F">
              <w:rPr>
                <w:rFonts w:cs="Times New Roman"/>
                <w:color w:val="000000"/>
                <w:sz w:val="22"/>
              </w:rPr>
              <w:t>/</w:t>
            </w:r>
            <w:r w:rsidRPr="00F2178F">
              <w:rPr>
                <w:rFonts w:cs="Times New Roman"/>
                <w:color w:val="000000"/>
                <w:sz w:val="22"/>
              </w:rPr>
              <w:t>А</w:t>
            </w:r>
          </w:p>
        </w:tc>
        <w:tc>
          <w:tcPr>
            <w:tcW w:w="865" w:type="pct"/>
            <w:tcBorders>
              <w:top w:val="nil"/>
              <w:left w:val="nil"/>
              <w:bottom w:val="single" w:sz="4" w:space="0" w:color="auto"/>
              <w:right w:val="single" w:sz="4" w:space="0" w:color="auto"/>
            </w:tcBorders>
            <w:shd w:val="clear" w:color="auto" w:fill="auto"/>
            <w:vAlign w:val="center"/>
            <w:hideMark/>
          </w:tcPr>
          <w:p w14:paraId="18D5744B" w14:textId="5AF47BFB"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4FDB262E" w14:textId="31D1838D"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2A66DC" w:rsidRPr="00F2178F">
              <w:rPr>
                <w:rFonts w:ascii="Times New Roman" w:hAnsi="Times New Roman" w:cs="Times New Roman"/>
              </w:rPr>
              <w:t xml:space="preserve"> </w:t>
            </w:r>
            <w:r w:rsidR="006F3FE9" w:rsidRPr="00F2178F">
              <w:rPr>
                <w:rFonts w:ascii="Times New Roman" w:hAnsi="Times New Roman" w:cs="Times New Roman"/>
              </w:rPr>
              <w:t>Черемхово»</w:t>
            </w:r>
          </w:p>
        </w:tc>
        <w:tc>
          <w:tcPr>
            <w:tcW w:w="705" w:type="pct"/>
            <w:tcBorders>
              <w:top w:val="nil"/>
              <w:left w:val="nil"/>
              <w:bottom w:val="single" w:sz="4" w:space="0" w:color="auto"/>
              <w:right w:val="single" w:sz="4" w:space="0" w:color="auto"/>
            </w:tcBorders>
            <w:shd w:val="clear" w:color="auto" w:fill="auto"/>
            <w:vAlign w:val="center"/>
            <w:hideMark/>
          </w:tcPr>
          <w:p w14:paraId="255490BF" w14:textId="359D6FC3"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3841C7A7" w14:textId="09ECFBB1"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3FAE4004"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4B8AADB5" w14:textId="77777777" w:rsidR="006F3FE9" w:rsidRPr="00F2178F" w:rsidRDefault="006F3FE9" w:rsidP="005A5877">
            <w:pPr>
              <w:spacing w:line="240" w:lineRule="auto"/>
              <w:jc w:val="center"/>
              <w:rPr>
                <w:rFonts w:cs="Times New Roman"/>
                <w:sz w:val="22"/>
              </w:rPr>
            </w:pPr>
            <w:r w:rsidRPr="00F2178F">
              <w:rPr>
                <w:rFonts w:cs="Times New Roman"/>
                <w:sz w:val="22"/>
              </w:rPr>
              <w:t>4</w:t>
            </w:r>
          </w:p>
        </w:tc>
        <w:tc>
          <w:tcPr>
            <w:tcW w:w="774" w:type="pct"/>
            <w:tcBorders>
              <w:top w:val="nil"/>
              <w:left w:val="nil"/>
              <w:bottom w:val="single" w:sz="4" w:space="0" w:color="auto"/>
              <w:right w:val="single" w:sz="4" w:space="0" w:color="auto"/>
            </w:tcBorders>
            <w:shd w:val="clear" w:color="auto" w:fill="auto"/>
            <w:vAlign w:val="center"/>
            <w:hideMark/>
          </w:tcPr>
          <w:p w14:paraId="2236E57A" w14:textId="5D12BC5B" w:rsidR="006F3FE9" w:rsidRPr="00F2178F" w:rsidRDefault="006F3FE9" w:rsidP="005A5877">
            <w:pPr>
              <w:spacing w:line="240" w:lineRule="auto"/>
              <w:ind w:hanging="101"/>
              <w:rPr>
                <w:rFonts w:cs="Times New Roman"/>
                <w:color w:val="000000"/>
                <w:sz w:val="22"/>
              </w:rPr>
            </w:pPr>
            <w:r w:rsidRPr="00F2178F">
              <w:rPr>
                <w:rFonts w:cs="Times New Roman"/>
                <w:color w:val="000000"/>
                <w:sz w:val="22"/>
              </w:rPr>
              <w:t xml:space="preserve"> Котельная «Заводская»</w:t>
            </w:r>
          </w:p>
        </w:tc>
        <w:tc>
          <w:tcPr>
            <w:tcW w:w="774" w:type="pct"/>
            <w:tcBorders>
              <w:top w:val="nil"/>
              <w:left w:val="nil"/>
              <w:bottom w:val="single" w:sz="4" w:space="0" w:color="auto"/>
              <w:right w:val="single" w:sz="4" w:space="0" w:color="auto"/>
            </w:tcBorders>
            <w:shd w:val="clear" w:color="auto" w:fill="auto"/>
            <w:vAlign w:val="center"/>
            <w:hideMark/>
          </w:tcPr>
          <w:p w14:paraId="2F0E424D" w14:textId="1F61F104" w:rsidR="006F3FE9" w:rsidRPr="00F2178F" w:rsidRDefault="006F3FE9" w:rsidP="005A5877">
            <w:pPr>
              <w:spacing w:line="240" w:lineRule="auto"/>
              <w:rPr>
                <w:rFonts w:cs="Times New Roman"/>
                <w:color w:val="000000"/>
                <w:sz w:val="22"/>
              </w:rPr>
            </w:pPr>
            <w:r w:rsidRPr="00F2178F">
              <w:rPr>
                <w:rFonts w:cs="Times New Roman"/>
                <w:color w:val="000000"/>
                <w:sz w:val="22"/>
              </w:rPr>
              <w:t xml:space="preserve">г. Черемхово, пер. 4-ый Заводской, 1 </w:t>
            </w:r>
          </w:p>
        </w:tc>
        <w:tc>
          <w:tcPr>
            <w:tcW w:w="865" w:type="pct"/>
            <w:tcBorders>
              <w:top w:val="nil"/>
              <w:left w:val="nil"/>
              <w:bottom w:val="single" w:sz="4" w:space="0" w:color="auto"/>
              <w:right w:val="single" w:sz="4" w:space="0" w:color="auto"/>
            </w:tcBorders>
            <w:shd w:val="clear" w:color="auto" w:fill="auto"/>
            <w:vAlign w:val="center"/>
            <w:hideMark/>
          </w:tcPr>
          <w:p w14:paraId="51125AAA" w14:textId="32D860E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482D0BAA" w14:textId="687BC64F"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032565C8" w14:textId="6D64FE5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4CBE6825" w14:textId="5B548C04" w:rsidR="006F3FE9" w:rsidRPr="00F2178F" w:rsidRDefault="00433AEE" w:rsidP="005A5877">
            <w:pPr>
              <w:pStyle w:val="afff3"/>
              <w:jc w:val="both"/>
              <w:rPr>
                <w:rFonts w:ascii="Times New Roman" w:hAnsi="Times New Roman" w:cs="Times New Roman"/>
              </w:rPr>
            </w:pPr>
            <w:r w:rsidRPr="00F2178F">
              <w:rPr>
                <w:rFonts w:ascii="Times New Roman" w:hAnsi="Times New Roman" w:cs="Times New Roman"/>
              </w:rPr>
              <w:t xml:space="preserve">МУП </w:t>
            </w:r>
            <w:r w:rsidR="006F3FE9" w:rsidRPr="00F2178F">
              <w:rPr>
                <w:rFonts w:ascii="Times New Roman" w:hAnsi="Times New Roman" w:cs="Times New Roman"/>
              </w:rPr>
              <w:t>«Теплосервис г</w:t>
            </w:r>
            <w:r w:rsidR="002A66DC" w:rsidRPr="00F2178F">
              <w:rPr>
                <w:rFonts w:ascii="Times New Roman" w:hAnsi="Times New Roman" w:cs="Times New Roman"/>
              </w:rPr>
              <w:t>ород</w:t>
            </w:r>
            <w:r w:rsidR="000B09DC" w:rsidRPr="00F2178F">
              <w:rPr>
                <w:rFonts w:ascii="Times New Roman" w:hAnsi="Times New Roman" w:cs="Times New Roman"/>
              </w:rPr>
              <w:t>а</w:t>
            </w:r>
            <w:r w:rsidR="006F3FE9" w:rsidRPr="00F2178F">
              <w:rPr>
                <w:rFonts w:ascii="Times New Roman" w:hAnsi="Times New Roman" w:cs="Times New Roman"/>
              </w:rPr>
              <w:t xml:space="preserve"> Черемхово»</w:t>
            </w:r>
          </w:p>
        </w:tc>
      </w:tr>
      <w:tr w:rsidR="006F3FE9" w:rsidRPr="005A5877" w14:paraId="355C874C" w14:textId="77777777" w:rsidTr="005A5877">
        <w:trPr>
          <w:trHeight w:val="20"/>
        </w:trPr>
        <w:tc>
          <w:tcPr>
            <w:tcW w:w="418" w:type="pct"/>
            <w:tcBorders>
              <w:top w:val="nil"/>
              <w:left w:val="single" w:sz="4" w:space="0" w:color="auto"/>
              <w:bottom w:val="single" w:sz="4" w:space="0" w:color="auto"/>
              <w:right w:val="single" w:sz="4" w:space="0" w:color="auto"/>
            </w:tcBorders>
            <w:shd w:val="clear" w:color="auto" w:fill="auto"/>
            <w:vAlign w:val="center"/>
            <w:hideMark/>
          </w:tcPr>
          <w:p w14:paraId="1ADAAB81" w14:textId="77777777" w:rsidR="006F3FE9" w:rsidRPr="00F2178F" w:rsidRDefault="006F3FE9" w:rsidP="005A5877">
            <w:pPr>
              <w:spacing w:line="240" w:lineRule="auto"/>
              <w:jc w:val="center"/>
              <w:rPr>
                <w:rFonts w:cs="Times New Roman"/>
                <w:sz w:val="22"/>
              </w:rPr>
            </w:pPr>
            <w:r w:rsidRPr="00F2178F">
              <w:rPr>
                <w:rFonts w:cs="Times New Roman"/>
                <w:sz w:val="22"/>
              </w:rPr>
              <w:t>5</w:t>
            </w:r>
          </w:p>
        </w:tc>
        <w:tc>
          <w:tcPr>
            <w:tcW w:w="774" w:type="pct"/>
            <w:tcBorders>
              <w:top w:val="nil"/>
              <w:left w:val="nil"/>
              <w:bottom w:val="single" w:sz="4" w:space="0" w:color="auto"/>
              <w:right w:val="single" w:sz="4" w:space="0" w:color="auto"/>
            </w:tcBorders>
            <w:shd w:val="clear" w:color="auto" w:fill="auto"/>
            <w:vAlign w:val="center"/>
            <w:hideMark/>
          </w:tcPr>
          <w:p w14:paraId="51F2235E" w14:textId="32D0D03E" w:rsidR="006F3FE9" w:rsidRPr="00F2178F" w:rsidRDefault="006F3FE9" w:rsidP="005A5877">
            <w:pPr>
              <w:spacing w:line="240" w:lineRule="auto"/>
              <w:ind w:hanging="101"/>
              <w:rPr>
                <w:rFonts w:cs="Times New Roman"/>
                <w:color w:val="000000"/>
                <w:sz w:val="22"/>
              </w:rPr>
            </w:pPr>
            <w:r w:rsidRPr="00F2178F">
              <w:rPr>
                <w:rFonts w:cs="Times New Roman"/>
                <w:color w:val="000000"/>
                <w:sz w:val="22"/>
              </w:rPr>
              <w:t xml:space="preserve"> Котельная «АРЗ»</w:t>
            </w:r>
          </w:p>
        </w:tc>
        <w:tc>
          <w:tcPr>
            <w:tcW w:w="774" w:type="pct"/>
            <w:tcBorders>
              <w:top w:val="nil"/>
              <w:left w:val="nil"/>
              <w:bottom w:val="single" w:sz="4" w:space="0" w:color="auto"/>
              <w:right w:val="single" w:sz="4" w:space="0" w:color="auto"/>
            </w:tcBorders>
            <w:shd w:val="clear" w:color="auto" w:fill="auto"/>
            <w:vAlign w:val="center"/>
            <w:hideMark/>
          </w:tcPr>
          <w:p w14:paraId="5143AD21" w14:textId="77777777" w:rsidR="006F3FE9" w:rsidRPr="00F2178F" w:rsidRDefault="006F3FE9" w:rsidP="005A5877">
            <w:pPr>
              <w:spacing w:line="240" w:lineRule="auto"/>
              <w:rPr>
                <w:rFonts w:cs="Times New Roman"/>
                <w:color w:val="000000"/>
                <w:sz w:val="22"/>
              </w:rPr>
            </w:pPr>
            <w:r w:rsidRPr="00F2178F">
              <w:rPr>
                <w:rFonts w:cs="Times New Roman"/>
                <w:color w:val="000000"/>
                <w:sz w:val="22"/>
              </w:rPr>
              <w:t>г. Черемхово, ул. 1-ая Рудничная, 29</w:t>
            </w:r>
          </w:p>
        </w:tc>
        <w:tc>
          <w:tcPr>
            <w:tcW w:w="865" w:type="pct"/>
            <w:tcBorders>
              <w:top w:val="nil"/>
              <w:left w:val="nil"/>
              <w:bottom w:val="single" w:sz="4" w:space="0" w:color="auto"/>
              <w:right w:val="single" w:sz="4" w:space="0" w:color="auto"/>
            </w:tcBorders>
            <w:shd w:val="clear" w:color="auto" w:fill="auto"/>
            <w:vAlign w:val="center"/>
            <w:hideMark/>
          </w:tcPr>
          <w:p w14:paraId="2C55BEFB" w14:textId="29A8B2CB"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54" w:type="pct"/>
            <w:tcBorders>
              <w:top w:val="nil"/>
              <w:left w:val="nil"/>
              <w:bottom w:val="single" w:sz="4" w:space="0" w:color="auto"/>
              <w:right w:val="single" w:sz="4" w:space="0" w:color="auto"/>
            </w:tcBorders>
            <w:shd w:val="clear" w:color="auto" w:fill="auto"/>
            <w:vAlign w:val="center"/>
            <w:hideMark/>
          </w:tcPr>
          <w:p w14:paraId="708C5D8D" w14:textId="4E46A8F7"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05" w:type="pct"/>
            <w:tcBorders>
              <w:top w:val="nil"/>
              <w:left w:val="nil"/>
              <w:bottom w:val="single" w:sz="4" w:space="0" w:color="auto"/>
              <w:right w:val="single" w:sz="4" w:space="0" w:color="auto"/>
            </w:tcBorders>
            <w:shd w:val="clear" w:color="auto" w:fill="auto"/>
            <w:vAlign w:val="center"/>
            <w:hideMark/>
          </w:tcPr>
          <w:p w14:paraId="53EDD72B" w14:textId="29D50D47" w:rsidR="006F3FE9" w:rsidRPr="00F2178F" w:rsidRDefault="00433AEE" w:rsidP="005A5877">
            <w:pPr>
              <w:pStyle w:val="afff3"/>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66646AA7" w14:textId="56CC7A39" w:rsidR="006F3FE9" w:rsidRPr="00F2178F" w:rsidRDefault="00433AEE" w:rsidP="00433AEE">
            <w:pPr>
              <w:pStyle w:val="afff3"/>
              <w:jc w:val="center"/>
              <w:rPr>
                <w:rFonts w:ascii="Times New Roman" w:hAnsi="Times New Roman" w:cs="Times New Roman"/>
              </w:rPr>
            </w:pPr>
            <w:r w:rsidRPr="00F2178F">
              <w:rPr>
                <w:rFonts w:ascii="Times New Roman" w:hAnsi="Times New Roman" w:cs="Times New Roman"/>
              </w:rPr>
              <w:t>МУП</w:t>
            </w:r>
            <w:r w:rsidR="006F3FE9" w:rsidRPr="00F2178F">
              <w:rPr>
                <w:rFonts w:ascii="Times New Roman" w:hAnsi="Times New Roman" w:cs="Times New Roman"/>
              </w:rPr>
              <w:t xml:space="preserve"> «Теплосервис г</w:t>
            </w:r>
            <w:r w:rsidR="000B09DC" w:rsidRPr="00F2178F">
              <w:rPr>
                <w:rFonts w:ascii="Times New Roman" w:hAnsi="Times New Roman" w:cs="Times New Roman"/>
              </w:rPr>
              <w:t>орода</w:t>
            </w:r>
            <w:r w:rsidR="006F3FE9" w:rsidRPr="00F2178F">
              <w:rPr>
                <w:rFonts w:ascii="Times New Roman" w:hAnsi="Times New Roman" w:cs="Times New Roman"/>
              </w:rPr>
              <w:t xml:space="preserve"> Черемхово»</w:t>
            </w:r>
          </w:p>
        </w:tc>
      </w:tr>
    </w:tbl>
    <w:p w14:paraId="6EBBD249" w14:textId="77777777" w:rsidR="005179D2" w:rsidRPr="0007038E" w:rsidRDefault="005179D2" w:rsidP="0007038E">
      <w:pPr>
        <w:spacing w:after="12" w:line="240" w:lineRule="auto"/>
        <w:rPr>
          <w:rFonts w:cs="Times New Roman"/>
          <w:sz w:val="28"/>
          <w:szCs w:val="28"/>
        </w:rPr>
        <w:sectPr w:rsidR="005179D2" w:rsidRPr="0007038E" w:rsidSect="00AC0C0C">
          <w:pgSz w:w="16840" w:h="11907" w:orient="landscape" w:code="9"/>
          <w:pgMar w:top="1701" w:right="1134" w:bottom="851" w:left="1134" w:header="397" w:footer="709" w:gutter="0"/>
          <w:cols w:space="708"/>
          <w:docGrid w:linePitch="360"/>
        </w:sectPr>
      </w:pPr>
    </w:p>
    <w:p w14:paraId="367F3CAC" w14:textId="460DB7A3" w:rsidR="005179D2" w:rsidRPr="0007038E" w:rsidRDefault="005179D2" w:rsidP="0007038E">
      <w:pPr>
        <w:spacing w:after="12" w:line="240" w:lineRule="auto"/>
        <w:ind w:firstLine="708"/>
        <w:rPr>
          <w:rFonts w:cs="Times New Roman"/>
          <w:sz w:val="28"/>
          <w:szCs w:val="28"/>
        </w:rPr>
      </w:pPr>
      <w:r w:rsidRPr="0007038E">
        <w:rPr>
          <w:rFonts w:cs="Times New Roman"/>
          <w:sz w:val="28"/>
          <w:szCs w:val="28"/>
        </w:rPr>
        <w:lastRenderedPageBreak/>
        <w:t xml:space="preserve">В настоящее время жилищный фонд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представлен главным образом многоквартирными домами, на кот</w:t>
      </w:r>
      <w:r w:rsidR="00B3121C">
        <w:rPr>
          <w:rFonts w:cs="Times New Roman"/>
          <w:sz w:val="28"/>
          <w:szCs w:val="28"/>
        </w:rPr>
        <w:t xml:space="preserve">орые приходится более половины </w:t>
      </w:r>
      <w:r w:rsidR="005502FE">
        <w:rPr>
          <w:rFonts w:cs="Times New Roman"/>
          <w:sz w:val="28"/>
          <w:szCs w:val="28"/>
        </w:rPr>
        <w:t>(</w:t>
      </w:r>
      <w:r w:rsidRPr="0007038E">
        <w:rPr>
          <w:rFonts w:cs="Times New Roman"/>
          <w:sz w:val="28"/>
          <w:szCs w:val="28"/>
        </w:rPr>
        <w:t>54,7</w:t>
      </w:r>
      <w:r w:rsidR="00B3121C">
        <w:rPr>
          <w:rFonts w:cs="Times New Roman"/>
          <w:sz w:val="28"/>
          <w:szCs w:val="28"/>
        </w:rPr>
        <w:t xml:space="preserve"> %</w:t>
      </w:r>
      <w:r w:rsidR="005502FE">
        <w:rPr>
          <w:rFonts w:cs="Times New Roman"/>
          <w:sz w:val="28"/>
          <w:szCs w:val="28"/>
        </w:rPr>
        <w:t>)</w:t>
      </w:r>
      <w:r w:rsidRPr="0007038E">
        <w:rPr>
          <w:rFonts w:cs="Times New Roman"/>
          <w:sz w:val="28"/>
          <w:szCs w:val="28"/>
        </w:rPr>
        <w:t xml:space="preserve"> общей площади жилых домов. Знач</w:t>
      </w:r>
      <w:r w:rsidR="00B3121C">
        <w:rPr>
          <w:rFonts w:cs="Times New Roman"/>
          <w:sz w:val="28"/>
          <w:szCs w:val="28"/>
        </w:rPr>
        <w:t xml:space="preserve">ительную часть жилищного фонда </w:t>
      </w:r>
      <w:r w:rsidR="005502FE">
        <w:rPr>
          <w:rFonts w:cs="Times New Roman"/>
          <w:sz w:val="28"/>
          <w:szCs w:val="28"/>
        </w:rPr>
        <w:t>(</w:t>
      </w:r>
      <w:r w:rsidRPr="0007038E">
        <w:rPr>
          <w:rFonts w:cs="Times New Roman"/>
          <w:sz w:val="28"/>
          <w:szCs w:val="28"/>
        </w:rPr>
        <w:t>45,0</w:t>
      </w:r>
      <w:r w:rsidR="00B3121C">
        <w:rPr>
          <w:rFonts w:cs="Times New Roman"/>
          <w:sz w:val="28"/>
          <w:szCs w:val="28"/>
        </w:rPr>
        <w:t xml:space="preserve"> %</w:t>
      </w:r>
      <w:r w:rsidR="005502FE">
        <w:rPr>
          <w:rFonts w:cs="Times New Roman"/>
          <w:sz w:val="28"/>
          <w:szCs w:val="28"/>
        </w:rPr>
        <w:t xml:space="preserve">) </w:t>
      </w:r>
      <w:r w:rsidRPr="0007038E">
        <w:rPr>
          <w:rFonts w:cs="Times New Roman"/>
          <w:sz w:val="28"/>
          <w:szCs w:val="28"/>
        </w:rPr>
        <w:t>составляют индивидуально определенные жилые дома; доля домов блокированно</w:t>
      </w:r>
      <w:r w:rsidR="00B3121C">
        <w:rPr>
          <w:rFonts w:cs="Times New Roman"/>
          <w:sz w:val="28"/>
          <w:szCs w:val="28"/>
        </w:rPr>
        <w:t>й застройки незначительна</w:t>
      </w:r>
      <w:r w:rsidR="006374EA">
        <w:rPr>
          <w:rFonts w:cs="Times New Roman"/>
          <w:sz w:val="28"/>
          <w:szCs w:val="28"/>
        </w:rPr>
        <w:t xml:space="preserve"> – </w:t>
      </w:r>
      <w:r w:rsidR="00B3121C">
        <w:rPr>
          <w:rFonts w:cs="Times New Roman"/>
          <w:sz w:val="28"/>
          <w:szCs w:val="28"/>
        </w:rPr>
        <w:t>0,3 %</w:t>
      </w:r>
      <w:r w:rsidRPr="0007038E">
        <w:rPr>
          <w:rFonts w:cs="Times New Roman"/>
          <w:sz w:val="28"/>
          <w:szCs w:val="28"/>
        </w:rPr>
        <w:t>. Жилые территории представляют собой в основном индивидуальную застройку. Многоквартирная жилая застройка малой и средней этажности размещена в основном в центральной части города, а также в</w:t>
      </w:r>
      <w:r w:rsidR="005505AC">
        <w:rPr>
          <w:rFonts w:cs="Times New Roman"/>
          <w:sz w:val="28"/>
          <w:szCs w:val="28"/>
        </w:rPr>
        <w:t xml:space="preserve"> планировочном</w:t>
      </w:r>
      <w:r w:rsidRPr="0007038E">
        <w:rPr>
          <w:rFonts w:cs="Times New Roman"/>
          <w:sz w:val="28"/>
          <w:szCs w:val="28"/>
        </w:rPr>
        <w:t xml:space="preserve"> районе </w:t>
      </w:r>
      <w:proofErr w:type="spellStart"/>
      <w:r w:rsidRPr="0007038E">
        <w:rPr>
          <w:rFonts w:cs="Times New Roman"/>
          <w:sz w:val="28"/>
          <w:szCs w:val="28"/>
        </w:rPr>
        <w:t>Храмцовк</w:t>
      </w:r>
      <w:r w:rsidR="005505AC">
        <w:rPr>
          <w:rFonts w:cs="Times New Roman"/>
          <w:sz w:val="28"/>
          <w:szCs w:val="28"/>
        </w:rPr>
        <w:t>а</w:t>
      </w:r>
      <w:proofErr w:type="spellEnd"/>
      <w:r w:rsidR="00322601">
        <w:rPr>
          <w:rFonts w:cs="Times New Roman"/>
          <w:sz w:val="28"/>
          <w:szCs w:val="28"/>
        </w:rPr>
        <w:t xml:space="preserve"> города </w:t>
      </w:r>
      <w:r w:rsidR="006374EA">
        <w:rPr>
          <w:rFonts w:cs="Times New Roman"/>
          <w:sz w:val="28"/>
          <w:szCs w:val="28"/>
        </w:rPr>
        <w:t>Ч</w:t>
      </w:r>
      <w:r w:rsidR="00322601">
        <w:rPr>
          <w:rFonts w:cs="Times New Roman"/>
          <w:sz w:val="28"/>
          <w:szCs w:val="28"/>
        </w:rPr>
        <w:t>еремхово</w:t>
      </w:r>
      <w:r w:rsidRPr="0007038E">
        <w:rPr>
          <w:rFonts w:cs="Times New Roman"/>
          <w:sz w:val="28"/>
          <w:szCs w:val="28"/>
        </w:rPr>
        <w:t>. Жилищный фонд города представлен как капитальными, так и некапитальными жилыми до</w:t>
      </w:r>
      <w:r w:rsidR="00B3121C">
        <w:rPr>
          <w:rFonts w:cs="Times New Roman"/>
          <w:sz w:val="28"/>
          <w:szCs w:val="28"/>
        </w:rPr>
        <w:t>мами с преобладанием последних</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53,3</w:t>
      </w:r>
      <w:r w:rsidR="00B3121C">
        <w:rPr>
          <w:rFonts w:cs="Times New Roman"/>
          <w:sz w:val="28"/>
          <w:szCs w:val="28"/>
        </w:rPr>
        <w:t xml:space="preserve"> % общей площади, в том числе деревянны</w:t>
      </w:r>
      <w:r w:rsidR="0092125F">
        <w:rPr>
          <w:rFonts w:cs="Times New Roman"/>
          <w:sz w:val="28"/>
          <w:szCs w:val="28"/>
        </w:rPr>
        <w:t>ми</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43,8</w:t>
      </w:r>
      <w:r w:rsidR="00B3121C">
        <w:rPr>
          <w:rFonts w:cs="Times New Roman"/>
          <w:sz w:val="28"/>
          <w:szCs w:val="28"/>
        </w:rPr>
        <w:t xml:space="preserve"> %</w:t>
      </w:r>
      <w:r w:rsidRPr="0007038E">
        <w:rPr>
          <w:rFonts w:cs="Times New Roman"/>
          <w:sz w:val="28"/>
          <w:szCs w:val="28"/>
        </w:rPr>
        <w:t xml:space="preserve">. Среди капитальных домов (каменных, кирпичных, панельных, </w:t>
      </w:r>
      <w:r w:rsidR="00B3121C">
        <w:rPr>
          <w:rFonts w:cs="Times New Roman"/>
          <w:sz w:val="28"/>
          <w:szCs w:val="28"/>
        </w:rPr>
        <w:t>блочных) преобладают панельные</w:t>
      </w:r>
      <w:r w:rsidR="00D164C6">
        <w:rPr>
          <w:rFonts w:cs="Times New Roman"/>
          <w:sz w:val="28"/>
          <w:szCs w:val="28"/>
        </w:rPr>
        <w:t xml:space="preserve"> </w:t>
      </w:r>
      <w:r w:rsidR="006374EA" w:rsidRPr="006374EA">
        <w:rPr>
          <w:rFonts w:cs="Times New Roman"/>
          <w:sz w:val="28"/>
          <w:szCs w:val="28"/>
        </w:rPr>
        <w:t>–</w:t>
      </w:r>
      <w:r w:rsidR="00B3121C">
        <w:rPr>
          <w:rFonts w:cs="Times New Roman"/>
          <w:sz w:val="28"/>
          <w:szCs w:val="28"/>
        </w:rPr>
        <w:t xml:space="preserve"> </w:t>
      </w:r>
      <w:r w:rsidRPr="0007038E">
        <w:rPr>
          <w:rFonts w:cs="Times New Roman"/>
          <w:sz w:val="28"/>
          <w:szCs w:val="28"/>
        </w:rPr>
        <w:t>24,8</w:t>
      </w:r>
      <w:r w:rsidR="00B3121C">
        <w:rPr>
          <w:rFonts w:cs="Times New Roman"/>
          <w:sz w:val="28"/>
          <w:szCs w:val="28"/>
        </w:rPr>
        <w:t xml:space="preserve"> % жилищного фонда</w:t>
      </w:r>
      <w:r w:rsidRPr="0007038E">
        <w:rPr>
          <w:rFonts w:cs="Times New Roman"/>
          <w:sz w:val="28"/>
          <w:szCs w:val="28"/>
        </w:rPr>
        <w:t>.</w:t>
      </w:r>
    </w:p>
    <w:p w14:paraId="4A475997" w14:textId="43DAB639"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По состоянию на 1 января 2025 года жилищный фонд </w:t>
      </w:r>
      <w:r w:rsidRPr="0007038E">
        <w:rPr>
          <w:rFonts w:cs="Times New Roman"/>
          <w:color w:val="000000"/>
          <w:sz w:val="28"/>
          <w:szCs w:val="28"/>
        </w:rPr>
        <w:t xml:space="preserve">муниципального образования «город Черемхово» </w:t>
      </w:r>
      <w:r w:rsidR="00B3121C">
        <w:rPr>
          <w:rFonts w:cs="Times New Roman"/>
          <w:sz w:val="28"/>
          <w:szCs w:val="28"/>
        </w:rPr>
        <w:t xml:space="preserve">составлял </w:t>
      </w:r>
      <w:r w:rsidR="006374EA" w:rsidRPr="006374EA">
        <w:rPr>
          <w:rFonts w:cs="Times New Roman"/>
          <w:sz w:val="28"/>
          <w:szCs w:val="28"/>
        </w:rPr>
        <w:t>–</w:t>
      </w:r>
      <w:r w:rsidR="00D164C6">
        <w:rPr>
          <w:rFonts w:cs="Times New Roman"/>
          <w:sz w:val="28"/>
          <w:szCs w:val="28"/>
        </w:rPr>
        <w:t xml:space="preserve"> </w:t>
      </w:r>
      <w:r w:rsidR="00B3121C">
        <w:rPr>
          <w:rFonts w:cs="Times New Roman"/>
          <w:sz w:val="28"/>
          <w:szCs w:val="28"/>
        </w:rPr>
        <w:t>1532,16 тыс</w:t>
      </w:r>
      <w:r w:rsidR="00E45EE8">
        <w:rPr>
          <w:rFonts w:cs="Times New Roman"/>
          <w:sz w:val="28"/>
          <w:szCs w:val="28"/>
        </w:rPr>
        <w:t>.</w:t>
      </w:r>
      <w:r w:rsidR="00B3121C">
        <w:rPr>
          <w:rFonts w:cs="Times New Roman"/>
          <w:sz w:val="28"/>
          <w:szCs w:val="28"/>
        </w:rPr>
        <w:t xml:space="preserve"> </w:t>
      </w:r>
      <w:r w:rsidR="00E45EE8">
        <w:rPr>
          <w:rFonts w:cs="Times New Roman"/>
          <w:sz w:val="28"/>
          <w:szCs w:val="28"/>
        </w:rPr>
        <w:t>м</w:t>
      </w:r>
      <w:r w:rsidR="00E45EE8">
        <w:rPr>
          <w:rFonts w:cs="Times New Roman"/>
          <w:sz w:val="28"/>
          <w:szCs w:val="28"/>
          <w:vertAlign w:val="superscript"/>
        </w:rPr>
        <w:t>2</w:t>
      </w:r>
      <w:r w:rsidR="009C4854">
        <w:rPr>
          <w:rFonts w:cs="Times New Roman"/>
          <w:sz w:val="28"/>
          <w:szCs w:val="28"/>
        </w:rPr>
        <w:t>,</w:t>
      </w:r>
      <w:r w:rsidRPr="0007038E">
        <w:rPr>
          <w:rFonts w:cs="Times New Roman"/>
          <w:sz w:val="28"/>
          <w:szCs w:val="28"/>
        </w:rPr>
        <w:t xml:space="preserve"> в том числе многоквартирны</w:t>
      </w:r>
      <w:r w:rsidR="000674F9">
        <w:rPr>
          <w:rFonts w:cs="Times New Roman"/>
          <w:sz w:val="28"/>
          <w:szCs w:val="28"/>
        </w:rPr>
        <w:t xml:space="preserve">е </w:t>
      </w:r>
      <w:r w:rsidRPr="0007038E">
        <w:rPr>
          <w:rFonts w:cs="Times New Roman"/>
          <w:sz w:val="28"/>
          <w:szCs w:val="28"/>
        </w:rPr>
        <w:t>жилы</w:t>
      </w:r>
      <w:r w:rsidR="000674F9">
        <w:rPr>
          <w:rFonts w:cs="Times New Roman"/>
          <w:sz w:val="28"/>
          <w:szCs w:val="28"/>
        </w:rPr>
        <w:t>е</w:t>
      </w:r>
      <w:r w:rsidRPr="0007038E">
        <w:rPr>
          <w:rFonts w:cs="Times New Roman"/>
          <w:sz w:val="28"/>
          <w:szCs w:val="28"/>
        </w:rPr>
        <w:t xml:space="preserve"> дом</w:t>
      </w:r>
      <w:r w:rsidR="000674F9">
        <w:rPr>
          <w:rFonts w:cs="Times New Roman"/>
          <w:sz w:val="28"/>
          <w:szCs w:val="28"/>
        </w:rPr>
        <w:t>а</w:t>
      </w:r>
      <w:r w:rsidR="00D164C6">
        <w:rPr>
          <w:rFonts w:cs="Times New Roman"/>
          <w:sz w:val="28"/>
          <w:szCs w:val="28"/>
        </w:rPr>
        <w:t xml:space="preserve"> </w:t>
      </w:r>
      <w:r w:rsidR="006374EA" w:rsidRPr="006374EA">
        <w:rPr>
          <w:rFonts w:cs="Times New Roman"/>
          <w:sz w:val="28"/>
          <w:szCs w:val="28"/>
        </w:rPr>
        <w:t>–</w:t>
      </w:r>
      <w:r w:rsidR="00D164C6">
        <w:rPr>
          <w:rFonts w:cs="Times New Roman"/>
          <w:sz w:val="28"/>
          <w:szCs w:val="28"/>
        </w:rPr>
        <w:t xml:space="preserve"> </w:t>
      </w:r>
      <w:r w:rsidRPr="0007038E">
        <w:rPr>
          <w:rFonts w:cs="Times New Roman"/>
          <w:sz w:val="28"/>
          <w:szCs w:val="28"/>
        </w:rPr>
        <w:t>853,1</w:t>
      </w:r>
      <w:r w:rsidR="004219E5">
        <w:rPr>
          <w:rFonts w:cs="Times New Roman"/>
          <w:sz w:val="28"/>
          <w:szCs w:val="28"/>
        </w:rPr>
        <w:t xml:space="preserve">0 </w:t>
      </w:r>
      <w:r w:rsidR="001B6784" w:rsidRPr="001B6784">
        <w:rPr>
          <w:rFonts w:cs="Times New Roman"/>
          <w:sz w:val="28"/>
          <w:szCs w:val="28"/>
        </w:rPr>
        <w:t>тыс. м</w:t>
      </w:r>
      <w:r w:rsidR="001B6784" w:rsidRPr="006374EA">
        <w:rPr>
          <w:rFonts w:cs="Times New Roman"/>
          <w:sz w:val="28"/>
          <w:szCs w:val="28"/>
          <w:vertAlign w:val="superscript"/>
        </w:rPr>
        <w:t>2</w:t>
      </w:r>
      <w:r w:rsidRPr="0007038E">
        <w:rPr>
          <w:rFonts w:cs="Times New Roman"/>
          <w:sz w:val="28"/>
          <w:szCs w:val="28"/>
        </w:rPr>
        <w:t>, жилой фонд ча</w:t>
      </w:r>
      <w:r w:rsidR="009C4854">
        <w:rPr>
          <w:rFonts w:cs="Times New Roman"/>
          <w:sz w:val="28"/>
          <w:szCs w:val="28"/>
        </w:rPr>
        <w:t>стного сектора</w:t>
      </w:r>
      <w:r w:rsidR="00D164C6">
        <w:rPr>
          <w:rFonts w:cs="Times New Roman"/>
          <w:sz w:val="28"/>
          <w:szCs w:val="28"/>
        </w:rPr>
        <w:t xml:space="preserve"> </w:t>
      </w:r>
      <w:r w:rsidR="006374EA" w:rsidRPr="006374EA">
        <w:rPr>
          <w:rFonts w:cs="Times New Roman"/>
          <w:sz w:val="28"/>
          <w:szCs w:val="28"/>
        </w:rPr>
        <w:t>–</w:t>
      </w:r>
      <w:r w:rsidR="009C4854">
        <w:rPr>
          <w:rFonts w:cs="Times New Roman"/>
          <w:sz w:val="28"/>
          <w:szCs w:val="28"/>
        </w:rPr>
        <w:t xml:space="preserve"> 679,06 </w:t>
      </w:r>
      <w:r w:rsidR="001B6784" w:rsidRPr="001B6784">
        <w:rPr>
          <w:rFonts w:cs="Times New Roman"/>
          <w:sz w:val="28"/>
          <w:szCs w:val="28"/>
        </w:rPr>
        <w:t>тыс. м</w:t>
      </w:r>
      <w:r w:rsidR="001B6784" w:rsidRPr="006374EA">
        <w:rPr>
          <w:rFonts w:cs="Times New Roman"/>
          <w:sz w:val="28"/>
          <w:szCs w:val="28"/>
          <w:vertAlign w:val="superscript"/>
        </w:rPr>
        <w:t>2</w:t>
      </w:r>
      <w:r w:rsidRPr="0007038E">
        <w:rPr>
          <w:rFonts w:cs="Times New Roman"/>
          <w:sz w:val="28"/>
          <w:szCs w:val="28"/>
        </w:rPr>
        <w:t>.</w:t>
      </w:r>
    </w:p>
    <w:p w14:paraId="2E44DE28" w14:textId="0E6028C6"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Обеспеченность населения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жильем на 1 января 2025 года составляла </w:t>
      </w:r>
      <w:r w:rsidR="006374EA" w:rsidRPr="006374EA">
        <w:rPr>
          <w:rFonts w:cs="Times New Roman"/>
          <w:sz w:val="28"/>
          <w:szCs w:val="28"/>
        </w:rPr>
        <w:t>–</w:t>
      </w:r>
      <w:r w:rsidR="00D164C6">
        <w:rPr>
          <w:rFonts w:cs="Times New Roman"/>
          <w:sz w:val="28"/>
          <w:szCs w:val="28"/>
        </w:rPr>
        <w:t xml:space="preserve"> </w:t>
      </w:r>
      <w:r w:rsidRPr="0007038E">
        <w:rPr>
          <w:rFonts w:cs="Times New Roman"/>
          <w:sz w:val="28"/>
          <w:szCs w:val="28"/>
        </w:rPr>
        <w:t xml:space="preserve">28,97 </w:t>
      </w:r>
      <w:r w:rsidR="001B6784">
        <w:rPr>
          <w:rFonts w:cs="Times New Roman"/>
          <w:sz w:val="28"/>
          <w:szCs w:val="28"/>
        </w:rPr>
        <w:t>м</w:t>
      </w:r>
      <w:r w:rsidR="001B6784">
        <w:rPr>
          <w:rFonts w:cs="Times New Roman"/>
          <w:sz w:val="28"/>
          <w:szCs w:val="28"/>
          <w:vertAlign w:val="superscript"/>
        </w:rPr>
        <w:t>2</w:t>
      </w:r>
      <w:r w:rsidRPr="0007038E">
        <w:rPr>
          <w:rFonts w:cs="Times New Roman"/>
          <w:sz w:val="28"/>
          <w:szCs w:val="28"/>
        </w:rPr>
        <w:t xml:space="preserve"> на одного жителя. Указанные данные принимаются в качестве базовых при прогнозе изменения потребления тепла на цели теплоснабжения.</w:t>
      </w:r>
    </w:p>
    <w:p w14:paraId="230B7861" w14:textId="5A8D4D93"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предоставленных теплоснабжа</w:t>
      </w:r>
      <w:r w:rsidR="00DD50F4">
        <w:rPr>
          <w:rFonts w:cs="Times New Roman"/>
          <w:sz w:val="28"/>
          <w:szCs w:val="28"/>
        </w:rPr>
        <w:t>ющими организациями</w:t>
      </w:r>
      <w:r w:rsidRPr="0007038E">
        <w:rPr>
          <w:rFonts w:cs="Times New Roman"/>
          <w:sz w:val="28"/>
          <w:szCs w:val="28"/>
        </w:rPr>
        <w:t xml:space="preserve">. </w:t>
      </w:r>
    </w:p>
    <w:p w14:paraId="0A15DE89" w14:textId="732B2D33"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Расчетные значения потребления тепловой энергии определены при средней температуре наружного воздуха в отопительный период</w:t>
      </w:r>
      <w:r w:rsidR="002C3E31">
        <w:rPr>
          <w:rFonts w:cs="Times New Roman"/>
          <w:sz w:val="28"/>
          <w:szCs w:val="28"/>
        </w:rPr>
        <w:t xml:space="preserve"> </w:t>
      </w:r>
      <w:r w:rsidR="00A566C8">
        <w:rPr>
          <w:rFonts w:cs="Times New Roman"/>
          <w:sz w:val="28"/>
          <w:szCs w:val="28"/>
        </w:rPr>
        <w:t>-</w:t>
      </w:r>
      <w:r w:rsidR="002C3E31">
        <w:rPr>
          <w:rFonts w:cs="Times New Roman"/>
          <w:sz w:val="28"/>
          <w:szCs w:val="28"/>
        </w:rPr>
        <w:t xml:space="preserve"> </w:t>
      </w:r>
      <w:r w:rsidRPr="0007038E">
        <w:rPr>
          <w:rFonts w:cs="Times New Roman"/>
          <w:sz w:val="28"/>
          <w:szCs w:val="28"/>
        </w:rPr>
        <w:t xml:space="preserve">минус 7,6°С, </w:t>
      </w:r>
      <w:r w:rsidR="009C4854">
        <w:rPr>
          <w:rFonts w:cs="Times New Roman"/>
          <w:sz w:val="28"/>
          <w:szCs w:val="28"/>
        </w:rPr>
        <w:t>продолжительности</w:t>
      </w:r>
      <w:r w:rsidR="00A566C8">
        <w:rPr>
          <w:rFonts w:cs="Times New Roman"/>
          <w:sz w:val="28"/>
          <w:szCs w:val="28"/>
        </w:rPr>
        <w:t xml:space="preserve"> </w:t>
      </w:r>
      <w:r w:rsidR="006374EA" w:rsidRPr="006374EA">
        <w:rPr>
          <w:rFonts w:cs="Times New Roman"/>
          <w:sz w:val="28"/>
          <w:szCs w:val="28"/>
        </w:rPr>
        <w:t>–</w:t>
      </w:r>
      <w:r w:rsidR="009C4854">
        <w:rPr>
          <w:rFonts w:cs="Times New Roman"/>
          <w:sz w:val="28"/>
          <w:szCs w:val="28"/>
        </w:rPr>
        <w:t xml:space="preserve"> </w:t>
      </w:r>
      <w:r w:rsidR="007551E8" w:rsidRPr="0007038E">
        <w:rPr>
          <w:rFonts w:cs="Times New Roman"/>
          <w:sz w:val="28"/>
          <w:szCs w:val="28"/>
        </w:rPr>
        <w:t>233</w:t>
      </w:r>
      <w:r w:rsidR="007551E8">
        <w:rPr>
          <w:rFonts w:cs="Times New Roman"/>
          <w:sz w:val="28"/>
          <w:szCs w:val="28"/>
        </w:rPr>
        <w:t xml:space="preserve"> </w:t>
      </w:r>
      <w:r w:rsidR="007551E8" w:rsidRPr="0007038E">
        <w:rPr>
          <w:rFonts w:cs="Times New Roman"/>
          <w:sz w:val="28"/>
          <w:szCs w:val="28"/>
        </w:rPr>
        <w:t>суток</w:t>
      </w:r>
      <w:r w:rsidRPr="0007038E">
        <w:rPr>
          <w:rFonts w:cs="Times New Roman"/>
          <w:sz w:val="28"/>
          <w:szCs w:val="28"/>
        </w:rPr>
        <w:t xml:space="preserve"> и температур</w:t>
      </w:r>
      <w:r w:rsidR="00A566C8">
        <w:rPr>
          <w:rFonts w:cs="Times New Roman"/>
          <w:sz w:val="28"/>
          <w:szCs w:val="28"/>
        </w:rPr>
        <w:t>е</w:t>
      </w:r>
      <w:r w:rsidRPr="0007038E">
        <w:rPr>
          <w:rFonts w:cs="Times New Roman"/>
          <w:sz w:val="28"/>
          <w:szCs w:val="28"/>
        </w:rPr>
        <w:t xml:space="preserve"> воздуха наиболее холодной пятидневки</w:t>
      </w:r>
      <w:r w:rsidR="007551E8">
        <w:rPr>
          <w:rFonts w:cs="Times New Roman"/>
          <w:sz w:val="28"/>
          <w:szCs w:val="28"/>
        </w:rPr>
        <w:t xml:space="preserve"> минус 33°С</w:t>
      </w:r>
      <w:r w:rsidRPr="0007038E">
        <w:rPr>
          <w:rFonts w:cs="Times New Roman"/>
          <w:sz w:val="28"/>
          <w:szCs w:val="28"/>
        </w:rPr>
        <w:t xml:space="preserve"> с</w:t>
      </w:r>
      <w:r w:rsidR="009C4854">
        <w:rPr>
          <w:rFonts w:cs="Times New Roman"/>
          <w:sz w:val="28"/>
          <w:szCs w:val="28"/>
        </w:rPr>
        <w:t>о средней обеспеченностью</w:t>
      </w:r>
      <w:r w:rsidR="00D923E4">
        <w:rPr>
          <w:rFonts w:cs="Times New Roman"/>
          <w:sz w:val="28"/>
          <w:szCs w:val="28"/>
        </w:rPr>
        <w:t xml:space="preserve"> </w:t>
      </w:r>
      <w:r w:rsidR="006374EA" w:rsidRPr="006374EA">
        <w:rPr>
          <w:rFonts w:cs="Times New Roman"/>
          <w:sz w:val="28"/>
          <w:szCs w:val="28"/>
        </w:rPr>
        <w:t>–</w:t>
      </w:r>
      <w:r w:rsidR="00D923E4">
        <w:rPr>
          <w:rFonts w:cs="Times New Roman"/>
          <w:sz w:val="28"/>
          <w:szCs w:val="28"/>
        </w:rPr>
        <w:t xml:space="preserve"> 0,</w:t>
      </w:r>
      <w:r w:rsidR="007551E8">
        <w:rPr>
          <w:rFonts w:cs="Times New Roman"/>
          <w:sz w:val="28"/>
          <w:szCs w:val="28"/>
        </w:rPr>
        <w:t xml:space="preserve">92 </w:t>
      </w:r>
      <w:r w:rsidR="00826232">
        <w:rPr>
          <w:rFonts w:cs="Times New Roman"/>
          <w:sz w:val="28"/>
          <w:szCs w:val="28"/>
        </w:rPr>
        <w:t xml:space="preserve">(или 92 %) </w:t>
      </w:r>
      <w:r w:rsidR="007551E8">
        <w:rPr>
          <w:rFonts w:cs="Times New Roman"/>
          <w:sz w:val="28"/>
          <w:szCs w:val="28"/>
        </w:rPr>
        <w:t>в</w:t>
      </w:r>
      <w:r w:rsidR="00104184">
        <w:rPr>
          <w:rFonts w:cs="Times New Roman"/>
          <w:sz w:val="28"/>
          <w:szCs w:val="28"/>
        </w:rPr>
        <w:t xml:space="preserve"> соответствии с изменениями к </w:t>
      </w:r>
      <w:r w:rsidR="00FD5D80">
        <w:rPr>
          <w:rFonts w:cs="Times New Roman"/>
          <w:sz w:val="28"/>
          <w:szCs w:val="28"/>
        </w:rPr>
        <w:t>«</w:t>
      </w:r>
      <w:r w:rsidR="00104184">
        <w:rPr>
          <w:rFonts w:cs="Times New Roman"/>
          <w:sz w:val="28"/>
          <w:szCs w:val="28"/>
        </w:rPr>
        <w:t>СНиП 23-01-99</w:t>
      </w:r>
      <w:r w:rsidR="00D923E4">
        <w:rPr>
          <w:rFonts w:cs="Times New Roman"/>
          <w:sz w:val="28"/>
          <w:szCs w:val="28"/>
        </w:rPr>
        <w:t>*</w:t>
      </w:r>
      <w:r w:rsidRPr="0007038E">
        <w:rPr>
          <w:rFonts w:cs="Times New Roman"/>
          <w:sz w:val="28"/>
          <w:szCs w:val="28"/>
        </w:rPr>
        <w:t xml:space="preserve"> Строительная климатология</w:t>
      </w:r>
      <w:r w:rsidR="00FD5D80">
        <w:rPr>
          <w:rFonts w:cs="Times New Roman"/>
          <w:sz w:val="28"/>
          <w:szCs w:val="28"/>
        </w:rPr>
        <w:t>»</w:t>
      </w:r>
      <w:r w:rsidRPr="0007038E">
        <w:rPr>
          <w:rFonts w:cs="Times New Roman"/>
          <w:sz w:val="28"/>
          <w:szCs w:val="28"/>
        </w:rPr>
        <w:t>.</w:t>
      </w:r>
    </w:p>
    <w:p w14:paraId="0406D137" w14:textId="375E12C2" w:rsidR="005179D2" w:rsidRPr="0007038E" w:rsidRDefault="005179D2" w:rsidP="0007038E">
      <w:pPr>
        <w:spacing w:after="12" w:line="240" w:lineRule="auto"/>
        <w:ind w:firstLine="708"/>
        <w:rPr>
          <w:rFonts w:cs="Times New Roman"/>
          <w:sz w:val="28"/>
          <w:szCs w:val="28"/>
        </w:rPr>
      </w:pPr>
      <w:r w:rsidRPr="0007038E">
        <w:rPr>
          <w:rFonts w:cs="Times New Roman"/>
          <w:sz w:val="28"/>
          <w:szCs w:val="28"/>
        </w:rPr>
        <w:t>Состояние жилищного фонда города удовлетворительно</w:t>
      </w:r>
      <w:r w:rsidR="00A75208">
        <w:rPr>
          <w:rFonts w:cs="Times New Roman"/>
          <w:sz w:val="28"/>
          <w:szCs w:val="28"/>
        </w:rPr>
        <w:t>е</w:t>
      </w:r>
      <w:r w:rsidRPr="0007038E">
        <w:rPr>
          <w:rFonts w:cs="Times New Roman"/>
          <w:sz w:val="28"/>
          <w:szCs w:val="28"/>
        </w:rPr>
        <w:t>, тем не менее, существует небольшой процент аварийного фонда. Этот процесс связан с рядом объективных факторов, в том числе и с естественным старением и обветшанием жилищного фонда. Это наиболее характерно для домов, построенных в первый послевоенный период.</w:t>
      </w:r>
    </w:p>
    <w:p w14:paraId="1494DB3D" w14:textId="68C8D6E9" w:rsidR="0040035B" w:rsidRPr="0007038E" w:rsidRDefault="00826232" w:rsidP="0007038E">
      <w:pPr>
        <w:spacing w:after="12" w:line="240" w:lineRule="auto"/>
        <w:ind w:firstLine="708"/>
        <w:rPr>
          <w:rFonts w:cs="Times New Roman"/>
          <w:sz w:val="28"/>
          <w:szCs w:val="28"/>
        </w:rPr>
      </w:pPr>
      <w:r>
        <w:rPr>
          <w:rFonts w:cs="Times New Roman"/>
          <w:sz w:val="28"/>
          <w:szCs w:val="28"/>
        </w:rPr>
        <w:t>П</w:t>
      </w:r>
      <w:r w:rsidR="0040035B" w:rsidRPr="0007038E">
        <w:rPr>
          <w:rFonts w:cs="Times New Roman"/>
          <w:sz w:val="28"/>
          <w:szCs w:val="28"/>
        </w:rPr>
        <w:t xml:space="preserve">оказатель </w:t>
      </w:r>
      <w:r w:rsidR="007551E8">
        <w:rPr>
          <w:rFonts w:cs="Times New Roman"/>
          <w:sz w:val="28"/>
          <w:szCs w:val="28"/>
        </w:rPr>
        <w:t xml:space="preserve">базового </w:t>
      </w:r>
      <w:r>
        <w:rPr>
          <w:rFonts w:cs="Times New Roman"/>
          <w:sz w:val="28"/>
          <w:szCs w:val="28"/>
        </w:rPr>
        <w:t>уровня потребления тепловой мощ</w:t>
      </w:r>
      <w:r w:rsidR="007551E8">
        <w:rPr>
          <w:rFonts w:cs="Times New Roman"/>
          <w:sz w:val="28"/>
          <w:szCs w:val="28"/>
        </w:rPr>
        <w:t>ности</w:t>
      </w:r>
      <w:r w:rsidR="004966E6">
        <w:rPr>
          <w:rFonts w:cs="Times New Roman"/>
          <w:sz w:val="28"/>
          <w:szCs w:val="28"/>
        </w:rPr>
        <w:t xml:space="preserve"> </w:t>
      </w:r>
      <w:r w:rsidR="007551E8">
        <w:rPr>
          <w:rFonts w:cs="Times New Roman"/>
          <w:sz w:val="28"/>
          <w:szCs w:val="28"/>
        </w:rPr>
        <w:t>за</w:t>
      </w:r>
      <w:r w:rsidR="00104184">
        <w:rPr>
          <w:rFonts w:cs="Times New Roman"/>
          <w:sz w:val="28"/>
          <w:szCs w:val="28"/>
        </w:rPr>
        <w:t xml:space="preserve"> </w:t>
      </w:r>
      <w:r w:rsidR="0040035B" w:rsidRPr="0007038E">
        <w:rPr>
          <w:rFonts w:cs="Times New Roman"/>
          <w:sz w:val="28"/>
          <w:szCs w:val="28"/>
        </w:rPr>
        <w:t>202</w:t>
      </w:r>
      <w:r w:rsidR="007551E8">
        <w:rPr>
          <w:rFonts w:cs="Times New Roman"/>
          <w:sz w:val="28"/>
          <w:szCs w:val="28"/>
        </w:rPr>
        <w:t>4</w:t>
      </w:r>
      <w:r>
        <w:rPr>
          <w:rFonts w:cs="Times New Roman"/>
          <w:sz w:val="28"/>
          <w:szCs w:val="28"/>
        </w:rPr>
        <w:t xml:space="preserve"> год</w:t>
      </w:r>
      <w:r w:rsidR="0040035B" w:rsidRPr="0007038E">
        <w:rPr>
          <w:rFonts w:cs="Times New Roman"/>
          <w:sz w:val="28"/>
          <w:szCs w:val="28"/>
        </w:rPr>
        <w:t xml:space="preserve"> представлен в таблице 1.2.</w:t>
      </w:r>
    </w:p>
    <w:p w14:paraId="2DAB65BD" w14:textId="77777777" w:rsidR="0040035B" w:rsidRPr="0007038E" w:rsidRDefault="0040035B" w:rsidP="0007038E">
      <w:pPr>
        <w:pStyle w:val="af7"/>
        <w:spacing w:after="12" w:line="240" w:lineRule="auto"/>
        <w:rPr>
          <w:rFonts w:cs="Times New Roman"/>
          <w:sz w:val="28"/>
          <w:szCs w:val="28"/>
        </w:rPr>
      </w:pPr>
    </w:p>
    <w:p w14:paraId="236ACE71" w14:textId="77777777" w:rsidR="0040035B" w:rsidRPr="0007038E" w:rsidRDefault="0040035B" w:rsidP="0007038E">
      <w:pPr>
        <w:pStyle w:val="af1"/>
        <w:spacing w:after="12"/>
        <w:rPr>
          <w:rFonts w:cs="Times New Roman"/>
          <w:sz w:val="28"/>
          <w:szCs w:val="28"/>
        </w:rPr>
        <w:sectPr w:rsidR="0040035B" w:rsidRPr="0007038E" w:rsidSect="00BE2F55">
          <w:pgSz w:w="11906" w:h="16838"/>
          <w:pgMar w:top="1134" w:right="850" w:bottom="1134" w:left="1701" w:header="397" w:footer="397" w:gutter="0"/>
          <w:cols w:space="708"/>
          <w:docGrid w:linePitch="360"/>
        </w:sectPr>
      </w:pPr>
      <w:bookmarkStart w:id="12" w:name="_Toc180393468"/>
    </w:p>
    <w:bookmarkEnd w:id="12"/>
    <w:p w14:paraId="481F937E" w14:textId="5D8F2C53" w:rsidR="004219E5" w:rsidRPr="00CB40CD" w:rsidRDefault="0040035B" w:rsidP="00CB40CD">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03769B">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257CAF">
        <w:rPr>
          <w:rFonts w:cs="Times New Roman"/>
          <w:noProof/>
          <w:sz w:val="28"/>
          <w:szCs w:val="28"/>
        </w:rPr>
        <w:t>.</w:t>
      </w:r>
      <w:r w:rsidRPr="0007038E">
        <w:rPr>
          <w:rFonts w:cs="Times New Roman"/>
          <w:sz w:val="28"/>
          <w:szCs w:val="28"/>
        </w:rPr>
        <w:t xml:space="preserve"> Базовый уровень потребления тепловой мощности за 2024 год</w:t>
      </w:r>
    </w:p>
    <w:tbl>
      <w:tblPr>
        <w:tblW w:w="5000" w:type="pct"/>
        <w:tblLook w:val="04A0" w:firstRow="1" w:lastRow="0" w:firstColumn="1" w:lastColumn="0" w:noHBand="0" w:noVBand="1"/>
      </w:tblPr>
      <w:tblGrid>
        <w:gridCol w:w="1047"/>
        <w:gridCol w:w="2795"/>
        <w:gridCol w:w="3651"/>
        <w:gridCol w:w="1404"/>
        <w:gridCol w:w="1405"/>
        <w:gridCol w:w="1500"/>
        <w:gridCol w:w="1549"/>
        <w:gridCol w:w="1197"/>
        <w:gridCol w:w="12"/>
      </w:tblGrid>
      <w:tr w:rsidR="003067BF" w:rsidRPr="004219E5" w14:paraId="694CE724" w14:textId="77777777" w:rsidTr="00BE2F55">
        <w:trPr>
          <w:trHeight w:val="20"/>
        </w:trPr>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AD25A"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 в электронной модели</w:t>
            </w:r>
          </w:p>
        </w:tc>
        <w:tc>
          <w:tcPr>
            <w:tcW w:w="9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4965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Источник тепловой энергии</w:t>
            </w:r>
          </w:p>
        </w:tc>
        <w:tc>
          <w:tcPr>
            <w:tcW w:w="12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688B08" w14:textId="51EA84A0" w:rsidR="003067BF" w:rsidRPr="004219E5" w:rsidRDefault="00A150E9" w:rsidP="0007038E">
            <w:pPr>
              <w:spacing w:after="12" w:line="240" w:lineRule="auto"/>
              <w:jc w:val="center"/>
              <w:rPr>
                <w:rFonts w:eastAsia="Times New Roman" w:cs="Times New Roman"/>
                <w:b/>
                <w:bCs/>
                <w:color w:val="000000"/>
                <w:szCs w:val="24"/>
                <w:lang w:eastAsia="ru-RU"/>
              </w:rPr>
            </w:pPr>
            <w:r w:rsidRPr="004219E5">
              <w:rPr>
                <w:rFonts w:cs="Times New Roman"/>
                <w:b/>
                <w:bCs/>
                <w:color w:val="000000"/>
                <w:szCs w:val="24"/>
              </w:rPr>
              <w:t>Адрес объекта</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A7C75"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Реализация тепловой энергии потребителям за 2024 год, Гкал</w:t>
            </w:r>
          </w:p>
        </w:tc>
        <w:tc>
          <w:tcPr>
            <w:tcW w:w="1944" w:type="pct"/>
            <w:gridSpan w:val="5"/>
            <w:tcBorders>
              <w:top w:val="single" w:sz="4" w:space="0" w:color="auto"/>
              <w:left w:val="nil"/>
              <w:bottom w:val="single" w:sz="4" w:space="0" w:color="auto"/>
              <w:right w:val="single" w:sz="4" w:space="0" w:color="auto"/>
            </w:tcBorders>
            <w:shd w:val="clear" w:color="auto" w:fill="auto"/>
            <w:noWrap/>
            <w:vAlign w:val="center"/>
            <w:hideMark/>
          </w:tcPr>
          <w:p w14:paraId="65758A70"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Присоединенная тепловая нагрузка, Гкал/ч</w:t>
            </w:r>
          </w:p>
        </w:tc>
      </w:tr>
      <w:tr w:rsidR="003067BF" w:rsidRPr="004219E5" w14:paraId="616D5C31" w14:textId="77777777" w:rsidTr="00BE2F55">
        <w:trPr>
          <w:gridAfter w:val="1"/>
          <w:wAfter w:w="3" w:type="pct"/>
          <w:trHeight w:val="20"/>
        </w:trPr>
        <w:tc>
          <w:tcPr>
            <w:tcW w:w="360" w:type="pct"/>
            <w:vMerge/>
            <w:tcBorders>
              <w:top w:val="single" w:sz="4" w:space="0" w:color="auto"/>
              <w:left w:val="single" w:sz="4" w:space="0" w:color="auto"/>
              <w:bottom w:val="single" w:sz="4" w:space="0" w:color="auto"/>
              <w:right w:val="single" w:sz="4" w:space="0" w:color="auto"/>
            </w:tcBorders>
            <w:vAlign w:val="center"/>
            <w:hideMark/>
          </w:tcPr>
          <w:p w14:paraId="464C44F7"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960" w:type="pct"/>
            <w:vMerge/>
            <w:tcBorders>
              <w:top w:val="single" w:sz="4" w:space="0" w:color="auto"/>
              <w:left w:val="single" w:sz="4" w:space="0" w:color="auto"/>
              <w:bottom w:val="single" w:sz="4" w:space="0" w:color="auto"/>
              <w:right w:val="single" w:sz="4" w:space="0" w:color="auto"/>
            </w:tcBorders>
            <w:vAlign w:val="center"/>
            <w:hideMark/>
          </w:tcPr>
          <w:p w14:paraId="76FE9F5A"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1254" w:type="pct"/>
            <w:vMerge/>
            <w:tcBorders>
              <w:top w:val="single" w:sz="4" w:space="0" w:color="auto"/>
              <w:left w:val="single" w:sz="4" w:space="0" w:color="auto"/>
              <w:bottom w:val="single" w:sz="4" w:space="0" w:color="auto"/>
              <w:right w:val="single" w:sz="4" w:space="0" w:color="auto"/>
            </w:tcBorders>
            <w:vAlign w:val="center"/>
            <w:hideMark/>
          </w:tcPr>
          <w:p w14:paraId="213447EB"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6DB7BE89" w14:textId="77777777" w:rsidR="003067BF" w:rsidRPr="004219E5" w:rsidRDefault="003067BF" w:rsidP="0007038E">
            <w:pPr>
              <w:spacing w:after="12" w:line="240" w:lineRule="auto"/>
              <w:jc w:val="left"/>
              <w:rPr>
                <w:rFonts w:eastAsia="Times New Roman" w:cs="Times New Roman"/>
                <w:b/>
                <w:bCs/>
                <w:color w:val="000000"/>
                <w:szCs w:val="24"/>
                <w:lang w:eastAsia="ru-RU"/>
              </w:rPr>
            </w:pPr>
          </w:p>
        </w:tc>
        <w:tc>
          <w:tcPr>
            <w:tcW w:w="482" w:type="pct"/>
            <w:tcBorders>
              <w:top w:val="nil"/>
              <w:left w:val="nil"/>
              <w:bottom w:val="single" w:sz="4" w:space="0" w:color="auto"/>
              <w:right w:val="single" w:sz="4" w:space="0" w:color="auto"/>
            </w:tcBorders>
            <w:shd w:val="clear" w:color="auto" w:fill="auto"/>
            <w:noWrap/>
            <w:vAlign w:val="center"/>
            <w:hideMark/>
          </w:tcPr>
          <w:p w14:paraId="3D158881"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Отопление</w:t>
            </w:r>
          </w:p>
        </w:tc>
        <w:tc>
          <w:tcPr>
            <w:tcW w:w="515" w:type="pct"/>
            <w:tcBorders>
              <w:top w:val="nil"/>
              <w:left w:val="nil"/>
              <w:bottom w:val="single" w:sz="4" w:space="0" w:color="auto"/>
              <w:right w:val="single" w:sz="4" w:space="0" w:color="auto"/>
            </w:tcBorders>
            <w:shd w:val="clear" w:color="auto" w:fill="auto"/>
            <w:noWrap/>
            <w:vAlign w:val="center"/>
            <w:hideMark/>
          </w:tcPr>
          <w:p w14:paraId="7E2284B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ГВС</w:t>
            </w:r>
          </w:p>
        </w:tc>
        <w:tc>
          <w:tcPr>
            <w:tcW w:w="532" w:type="pct"/>
            <w:tcBorders>
              <w:top w:val="nil"/>
              <w:left w:val="nil"/>
              <w:bottom w:val="single" w:sz="4" w:space="0" w:color="auto"/>
              <w:right w:val="single" w:sz="4" w:space="0" w:color="auto"/>
            </w:tcBorders>
            <w:shd w:val="clear" w:color="auto" w:fill="auto"/>
            <w:noWrap/>
            <w:vAlign w:val="center"/>
            <w:hideMark/>
          </w:tcPr>
          <w:p w14:paraId="0D4A681B"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Вентиляция</w:t>
            </w:r>
          </w:p>
        </w:tc>
        <w:tc>
          <w:tcPr>
            <w:tcW w:w="411" w:type="pct"/>
            <w:tcBorders>
              <w:top w:val="nil"/>
              <w:left w:val="nil"/>
              <w:bottom w:val="single" w:sz="4" w:space="0" w:color="auto"/>
              <w:right w:val="single" w:sz="4" w:space="0" w:color="auto"/>
            </w:tcBorders>
            <w:shd w:val="clear" w:color="auto" w:fill="auto"/>
            <w:noWrap/>
            <w:vAlign w:val="center"/>
            <w:hideMark/>
          </w:tcPr>
          <w:p w14:paraId="7A887E97" w14:textId="77777777" w:rsidR="003067BF" w:rsidRPr="004219E5" w:rsidRDefault="003067BF" w:rsidP="0007038E">
            <w:pPr>
              <w:spacing w:after="12" w:line="240" w:lineRule="auto"/>
              <w:jc w:val="center"/>
              <w:rPr>
                <w:rFonts w:eastAsia="Times New Roman" w:cs="Times New Roman"/>
                <w:b/>
                <w:bCs/>
                <w:color w:val="000000"/>
                <w:szCs w:val="24"/>
                <w:lang w:eastAsia="ru-RU"/>
              </w:rPr>
            </w:pPr>
            <w:r w:rsidRPr="004219E5">
              <w:rPr>
                <w:rFonts w:eastAsia="Times New Roman" w:cs="Times New Roman"/>
                <w:b/>
                <w:bCs/>
                <w:color w:val="000000"/>
                <w:szCs w:val="24"/>
                <w:lang w:eastAsia="ru-RU"/>
              </w:rPr>
              <w:t>Общая</w:t>
            </w:r>
          </w:p>
        </w:tc>
      </w:tr>
      <w:tr w:rsidR="005B343F" w:rsidRPr="004219E5" w14:paraId="26DD699C"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B76AF06"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w:t>
            </w:r>
          </w:p>
        </w:tc>
        <w:tc>
          <w:tcPr>
            <w:tcW w:w="960" w:type="pct"/>
            <w:tcBorders>
              <w:top w:val="nil"/>
              <w:left w:val="nil"/>
              <w:bottom w:val="single" w:sz="4" w:space="0" w:color="auto"/>
              <w:right w:val="single" w:sz="4" w:space="0" w:color="auto"/>
            </w:tcBorders>
            <w:shd w:val="clear" w:color="auto" w:fill="auto"/>
            <w:vAlign w:val="center"/>
            <w:hideMark/>
          </w:tcPr>
          <w:p w14:paraId="5325503F" w14:textId="13D26986" w:rsidR="005B343F" w:rsidRPr="00FA3426" w:rsidRDefault="00826232" w:rsidP="00F40896">
            <w:pPr>
              <w:spacing w:after="12" w:line="240" w:lineRule="auto"/>
              <w:rPr>
                <w:rFonts w:eastAsia="Times New Roman" w:cs="Times New Roman"/>
                <w:color w:val="000000"/>
                <w:szCs w:val="24"/>
                <w:lang w:eastAsia="ru-RU"/>
              </w:rPr>
            </w:pPr>
            <w:r>
              <w:rPr>
                <w:rFonts w:cs="Times New Roman"/>
                <w:szCs w:val="24"/>
              </w:rPr>
              <w:t>ТЭЦ</w:t>
            </w:r>
            <w:r w:rsidR="00FA3426" w:rsidRPr="00FA3426">
              <w:rPr>
                <w:rFonts w:cs="Times New Roman"/>
                <w:szCs w:val="24"/>
              </w:rPr>
              <w:t>-12</w:t>
            </w:r>
          </w:p>
        </w:tc>
        <w:tc>
          <w:tcPr>
            <w:tcW w:w="1254" w:type="pct"/>
            <w:tcBorders>
              <w:top w:val="nil"/>
              <w:left w:val="nil"/>
              <w:bottom w:val="single" w:sz="4" w:space="0" w:color="auto"/>
              <w:right w:val="single" w:sz="4" w:space="0" w:color="auto"/>
            </w:tcBorders>
            <w:shd w:val="clear" w:color="auto" w:fill="auto"/>
            <w:vAlign w:val="center"/>
            <w:hideMark/>
          </w:tcPr>
          <w:p w14:paraId="59845D46"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Маяковского, 162</w:t>
            </w:r>
          </w:p>
        </w:tc>
        <w:tc>
          <w:tcPr>
            <w:tcW w:w="482" w:type="pct"/>
            <w:tcBorders>
              <w:top w:val="nil"/>
              <w:left w:val="nil"/>
              <w:bottom w:val="single" w:sz="4" w:space="0" w:color="auto"/>
              <w:right w:val="single" w:sz="4" w:space="0" w:color="auto"/>
            </w:tcBorders>
            <w:shd w:val="clear" w:color="auto" w:fill="auto"/>
            <w:noWrap/>
            <w:vAlign w:val="center"/>
            <w:hideMark/>
          </w:tcPr>
          <w:p w14:paraId="45FB1ED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328947</w:t>
            </w:r>
          </w:p>
        </w:tc>
        <w:tc>
          <w:tcPr>
            <w:tcW w:w="482" w:type="pct"/>
            <w:tcBorders>
              <w:top w:val="nil"/>
              <w:left w:val="nil"/>
              <w:bottom w:val="single" w:sz="4" w:space="0" w:color="auto"/>
              <w:right w:val="single" w:sz="4" w:space="0" w:color="auto"/>
            </w:tcBorders>
            <w:shd w:val="clear" w:color="auto" w:fill="auto"/>
            <w:noWrap/>
            <w:vAlign w:val="center"/>
            <w:hideMark/>
          </w:tcPr>
          <w:p w14:paraId="4DDB2B3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96,2</w:t>
            </w:r>
          </w:p>
        </w:tc>
        <w:tc>
          <w:tcPr>
            <w:tcW w:w="515" w:type="pct"/>
            <w:tcBorders>
              <w:top w:val="nil"/>
              <w:left w:val="nil"/>
              <w:bottom w:val="single" w:sz="4" w:space="0" w:color="auto"/>
              <w:right w:val="single" w:sz="4" w:space="0" w:color="auto"/>
            </w:tcBorders>
            <w:shd w:val="clear" w:color="auto" w:fill="auto"/>
            <w:noWrap/>
            <w:vAlign w:val="center"/>
            <w:hideMark/>
          </w:tcPr>
          <w:p w14:paraId="6C14F820" w14:textId="2105684E" w:rsidR="005B343F" w:rsidRPr="004219E5" w:rsidRDefault="005B343F" w:rsidP="005B343F">
            <w:pPr>
              <w:spacing w:after="12" w:line="240" w:lineRule="auto"/>
              <w:jc w:val="center"/>
              <w:rPr>
                <w:rFonts w:eastAsia="Times New Roman" w:cs="Times New Roman"/>
                <w:color w:val="000000"/>
                <w:szCs w:val="24"/>
                <w:lang w:eastAsia="ru-RU"/>
              </w:rPr>
            </w:pPr>
            <w:r>
              <w:rPr>
                <w:rFonts w:eastAsia="Times New Roman" w:cs="Times New Roman"/>
                <w:color w:val="000000"/>
                <w:szCs w:val="24"/>
                <w:lang w:eastAsia="ru-RU"/>
              </w:rPr>
              <w:t>2,636</w:t>
            </w:r>
          </w:p>
        </w:tc>
        <w:tc>
          <w:tcPr>
            <w:tcW w:w="532" w:type="pct"/>
            <w:tcBorders>
              <w:top w:val="nil"/>
              <w:left w:val="nil"/>
              <w:bottom w:val="single" w:sz="4" w:space="0" w:color="auto"/>
              <w:right w:val="single" w:sz="4" w:space="0" w:color="auto"/>
            </w:tcBorders>
            <w:shd w:val="clear" w:color="auto" w:fill="auto"/>
            <w:noWrap/>
            <w:vAlign w:val="center"/>
            <w:hideMark/>
          </w:tcPr>
          <w:p w14:paraId="7B7FD118" w14:textId="35C83C66"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36,134</w:t>
            </w:r>
          </w:p>
        </w:tc>
        <w:tc>
          <w:tcPr>
            <w:tcW w:w="411" w:type="pct"/>
            <w:tcBorders>
              <w:top w:val="nil"/>
              <w:left w:val="nil"/>
              <w:bottom w:val="single" w:sz="4" w:space="0" w:color="auto"/>
              <w:right w:val="single" w:sz="4" w:space="0" w:color="auto"/>
            </w:tcBorders>
            <w:shd w:val="clear" w:color="auto" w:fill="auto"/>
            <w:noWrap/>
            <w:vAlign w:val="center"/>
            <w:hideMark/>
          </w:tcPr>
          <w:p w14:paraId="71856E17"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134,97</w:t>
            </w:r>
          </w:p>
        </w:tc>
      </w:tr>
      <w:tr w:rsidR="005B343F" w:rsidRPr="004219E5" w14:paraId="6D165EF4"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172945E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2</w:t>
            </w:r>
          </w:p>
        </w:tc>
        <w:tc>
          <w:tcPr>
            <w:tcW w:w="960" w:type="pct"/>
            <w:tcBorders>
              <w:top w:val="nil"/>
              <w:left w:val="nil"/>
              <w:bottom w:val="single" w:sz="4" w:space="0" w:color="auto"/>
              <w:right w:val="single" w:sz="4" w:space="0" w:color="auto"/>
            </w:tcBorders>
            <w:shd w:val="clear" w:color="auto" w:fill="auto"/>
            <w:vAlign w:val="center"/>
            <w:hideMark/>
          </w:tcPr>
          <w:p w14:paraId="256AE27E"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 xml:space="preserve">Котельная «Свердлова»  </w:t>
            </w:r>
          </w:p>
        </w:tc>
        <w:tc>
          <w:tcPr>
            <w:tcW w:w="1254" w:type="pct"/>
            <w:tcBorders>
              <w:top w:val="nil"/>
              <w:left w:val="nil"/>
              <w:bottom w:val="single" w:sz="4" w:space="0" w:color="auto"/>
              <w:right w:val="single" w:sz="4" w:space="0" w:color="auto"/>
            </w:tcBorders>
            <w:shd w:val="clear" w:color="auto" w:fill="auto"/>
            <w:vAlign w:val="center"/>
            <w:hideMark/>
          </w:tcPr>
          <w:p w14:paraId="107FCB20"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Свердлова, 25</w:t>
            </w:r>
          </w:p>
        </w:tc>
        <w:tc>
          <w:tcPr>
            <w:tcW w:w="482" w:type="pct"/>
            <w:tcBorders>
              <w:top w:val="nil"/>
              <w:left w:val="nil"/>
              <w:bottom w:val="single" w:sz="4" w:space="0" w:color="auto"/>
              <w:right w:val="single" w:sz="4" w:space="0" w:color="auto"/>
            </w:tcBorders>
            <w:shd w:val="clear" w:color="auto" w:fill="auto"/>
            <w:noWrap/>
            <w:vAlign w:val="center"/>
            <w:hideMark/>
          </w:tcPr>
          <w:p w14:paraId="11A04BD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6662</w:t>
            </w:r>
          </w:p>
        </w:tc>
        <w:tc>
          <w:tcPr>
            <w:tcW w:w="482" w:type="pct"/>
            <w:tcBorders>
              <w:top w:val="nil"/>
              <w:left w:val="nil"/>
              <w:bottom w:val="single" w:sz="4" w:space="0" w:color="auto"/>
              <w:right w:val="single" w:sz="4" w:space="0" w:color="auto"/>
            </w:tcBorders>
            <w:shd w:val="clear" w:color="auto" w:fill="auto"/>
            <w:noWrap/>
            <w:vAlign w:val="center"/>
            <w:hideMark/>
          </w:tcPr>
          <w:p w14:paraId="4D89457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1,44</w:t>
            </w:r>
          </w:p>
        </w:tc>
        <w:tc>
          <w:tcPr>
            <w:tcW w:w="515" w:type="pct"/>
            <w:tcBorders>
              <w:top w:val="nil"/>
              <w:left w:val="nil"/>
              <w:bottom w:val="single" w:sz="4" w:space="0" w:color="auto"/>
              <w:right w:val="single" w:sz="4" w:space="0" w:color="auto"/>
            </w:tcBorders>
            <w:shd w:val="clear" w:color="auto" w:fill="auto"/>
            <w:noWrap/>
            <w:vAlign w:val="center"/>
            <w:hideMark/>
          </w:tcPr>
          <w:p w14:paraId="263A3348" w14:textId="7B122C94"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21CE1737" w14:textId="748092A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0,154</w:t>
            </w:r>
          </w:p>
        </w:tc>
        <w:tc>
          <w:tcPr>
            <w:tcW w:w="411" w:type="pct"/>
            <w:tcBorders>
              <w:top w:val="nil"/>
              <w:left w:val="nil"/>
              <w:bottom w:val="single" w:sz="4" w:space="0" w:color="auto"/>
              <w:right w:val="single" w:sz="4" w:space="0" w:color="auto"/>
            </w:tcBorders>
            <w:shd w:val="clear" w:color="auto" w:fill="auto"/>
            <w:noWrap/>
            <w:vAlign w:val="center"/>
            <w:hideMark/>
          </w:tcPr>
          <w:p w14:paraId="7A5D6C7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1,594</w:t>
            </w:r>
          </w:p>
        </w:tc>
      </w:tr>
      <w:tr w:rsidR="005B343F" w:rsidRPr="004219E5" w14:paraId="6B04BE2A"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0E45952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w:t>
            </w:r>
          </w:p>
        </w:tc>
        <w:tc>
          <w:tcPr>
            <w:tcW w:w="960" w:type="pct"/>
            <w:tcBorders>
              <w:top w:val="nil"/>
              <w:left w:val="nil"/>
              <w:bottom w:val="single" w:sz="4" w:space="0" w:color="auto"/>
              <w:right w:val="single" w:sz="4" w:space="0" w:color="auto"/>
            </w:tcBorders>
            <w:shd w:val="clear" w:color="000000" w:fill="FFFFFF"/>
            <w:vAlign w:val="center"/>
            <w:hideMark/>
          </w:tcPr>
          <w:p w14:paraId="1E76C86A" w14:textId="69832154"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«Касьяновка»</w:t>
            </w:r>
          </w:p>
        </w:tc>
        <w:tc>
          <w:tcPr>
            <w:tcW w:w="1254" w:type="pct"/>
            <w:tcBorders>
              <w:top w:val="nil"/>
              <w:left w:val="nil"/>
              <w:bottom w:val="single" w:sz="4" w:space="0" w:color="auto"/>
              <w:right w:val="single" w:sz="4" w:space="0" w:color="auto"/>
            </w:tcBorders>
            <w:shd w:val="clear" w:color="000000" w:fill="FFFFFF"/>
            <w:vAlign w:val="center"/>
            <w:hideMark/>
          </w:tcPr>
          <w:p w14:paraId="4DF3518A" w14:textId="59F96C51"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Сибирская, 3</w:t>
            </w:r>
            <w:r w:rsidR="0061557D">
              <w:rPr>
                <w:rFonts w:eastAsia="Times New Roman" w:cs="Times New Roman"/>
                <w:color w:val="000000"/>
                <w:szCs w:val="24"/>
                <w:lang w:eastAsia="ru-RU"/>
              </w:rPr>
              <w:t>/</w:t>
            </w:r>
            <w:r w:rsidRPr="004219E5">
              <w:rPr>
                <w:rFonts w:eastAsia="Times New Roman" w:cs="Times New Roman"/>
                <w:color w:val="000000"/>
                <w:szCs w:val="24"/>
                <w:lang w:eastAsia="ru-RU"/>
              </w:rPr>
              <w:t>А</w:t>
            </w:r>
          </w:p>
        </w:tc>
        <w:tc>
          <w:tcPr>
            <w:tcW w:w="482" w:type="pct"/>
            <w:tcBorders>
              <w:top w:val="nil"/>
              <w:left w:val="nil"/>
              <w:bottom w:val="single" w:sz="4" w:space="0" w:color="auto"/>
              <w:right w:val="single" w:sz="4" w:space="0" w:color="auto"/>
            </w:tcBorders>
            <w:shd w:val="clear" w:color="auto" w:fill="auto"/>
            <w:noWrap/>
            <w:vAlign w:val="center"/>
            <w:hideMark/>
          </w:tcPr>
          <w:p w14:paraId="0A8BFC7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792</w:t>
            </w:r>
          </w:p>
        </w:tc>
        <w:tc>
          <w:tcPr>
            <w:tcW w:w="482" w:type="pct"/>
            <w:tcBorders>
              <w:top w:val="nil"/>
              <w:left w:val="nil"/>
              <w:bottom w:val="single" w:sz="4" w:space="0" w:color="auto"/>
              <w:right w:val="single" w:sz="4" w:space="0" w:color="auto"/>
            </w:tcBorders>
            <w:shd w:val="clear" w:color="auto" w:fill="auto"/>
            <w:noWrap/>
            <w:vAlign w:val="center"/>
            <w:hideMark/>
          </w:tcPr>
          <w:p w14:paraId="3761393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0,21</w:t>
            </w:r>
          </w:p>
        </w:tc>
        <w:tc>
          <w:tcPr>
            <w:tcW w:w="515" w:type="pct"/>
            <w:tcBorders>
              <w:top w:val="nil"/>
              <w:left w:val="nil"/>
              <w:bottom w:val="single" w:sz="4" w:space="0" w:color="auto"/>
              <w:right w:val="single" w:sz="4" w:space="0" w:color="auto"/>
            </w:tcBorders>
            <w:shd w:val="clear" w:color="auto" w:fill="auto"/>
            <w:noWrap/>
            <w:vAlign w:val="center"/>
            <w:hideMark/>
          </w:tcPr>
          <w:p w14:paraId="27DC1672" w14:textId="7EE430DC"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4155E0BE" w14:textId="6EA7D7E1"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0,017</w:t>
            </w:r>
          </w:p>
        </w:tc>
        <w:tc>
          <w:tcPr>
            <w:tcW w:w="411" w:type="pct"/>
            <w:tcBorders>
              <w:top w:val="nil"/>
              <w:left w:val="nil"/>
              <w:bottom w:val="single" w:sz="4" w:space="0" w:color="auto"/>
              <w:right w:val="single" w:sz="4" w:space="0" w:color="auto"/>
            </w:tcBorders>
            <w:shd w:val="clear" w:color="auto" w:fill="auto"/>
            <w:noWrap/>
            <w:vAlign w:val="center"/>
            <w:hideMark/>
          </w:tcPr>
          <w:p w14:paraId="169B9DE3"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0,227</w:t>
            </w:r>
          </w:p>
        </w:tc>
      </w:tr>
      <w:tr w:rsidR="005B343F" w:rsidRPr="004219E5" w14:paraId="0D06B00D"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30005402"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4</w:t>
            </w:r>
          </w:p>
        </w:tc>
        <w:tc>
          <w:tcPr>
            <w:tcW w:w="960" w:type="pct"/>
            <w:tcBorders>
              <w:top w:val="nil"/>
              <w:left w:val="nil"/>
              <w:bottom w:val="single" w:sz="4" w:space="0" w:color="auto"/>
              <w:right w:val="single" w:sz="4" w:space="0" w:color="auto"/>
            </w:tcBorders>
            <w:shd w:val="clear" w:color="auto" w:fill="auto"/>
            <w:vAlign w:val="center"/>
            <w:hideMark/>
          </w:tcPr>
          <w:p w14:paraId="17A3A938"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«Заводская»</w:t>
            </w:r>
          </w:p>
        </w:tc>
        <w:tc>
          <w:tcPr>
            <w:tcW w:w="1254" w:type="pct"/>
            <w:tcBorders>
              <w:top w:val="nil"/>
              <w:left w:val="nil"/>
              <w:bottom w:val="single" w:sz="4" w:space="0" w:color="auto"/>
              <w:right w:val="single" w:sz="4" w:space="0" w:color="auto"/>
            </w:tcBorders>
            <w:shd w:val="clear" w:color="auto" w:fill="auto"/>
            <w:vAlign w:val="center"/>
            <w:hideMark/>
          </w:tcPr>
          <w:p w14:paraId="7C9F90AC" w14:textId="454AB1E0"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пер. 4-ый Заводской</w:t>
            </w:r>
            <w:r w:rsidR="00F40896">
              <w:rPr>
                <w:rFonts w:eastAsia="Times New Roman" w:cs="Times New Roman"/>
                <w:color w:val="000000"/>
                <w:szCs w:val="24"/>
                <w:lang w:eastAsia="ru-RU"/>
              </w:rPr>
              <w:t>, 1</w:t>
            </w:r>
            <w:r w:rsidRPr="004219E5">
              <w:rPr>
                <w:rFonts w:eastAsia="Times New Roman" w:cs="Times New Roman"/>
                <w:color w:val="000000"/>
                <w:szCs w:val="24"/>
                <w:lang w:eastAsia="ru-RU"/>
              </w:rPr>
              <w:t xml:space="preserve"> </w:t>
            </w:r>
          </w:p>
        </w:tc>
        <w:tc>
          <w:tcPr>
            <w:tcW w:w="482" w:type="pct"/>
            <w:tcBorders>
              <w:top w:val="nil"/>
              <w:left w:val="nil"/>
              <w:bottom w:val="single" w:sz="4" w:space="0" w:color="auto"/>
              <w:right w:val="single" w:sz="4" w:space="0" w:color="auto"/>
            </w:tcBorders>
            <w:shd w:val="clear" w:color="auto" w:fill="auto"/>
            <w:noWrap/>
            <w:vAlign w:val="center"/>
            <w:hideMark/>
          </w:tcPr>
          <w:p w14:paraId="107E13B1"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3526</w:t>
            </w:r>
          </w:p>
        </w:tc>
        <w:tc>
          <w:tcPr>
            <w:tcW w:w="482" w:type="pct"/>
            <w:tcBorders>
              <w:top w:val="nil"/>
              <w:left w:val="nil"/>
              <w:bottom w:val="single" w:sz="4" w:space="0" w:color="auto"/>
              <w:right w:val="single" w:sz="4" w:space="0" w:color="auto"/>
            </w:tcBorders>
            <w:shd w:val="clear" w:color="auto" w:fill="auto"/>
            <w:noWrap/>
            <w:vAlign w:val="center"/>
            <w:hideMark/>
          </w:tcPr>
          <w:p w14:paraId="4FC634DB"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1,075</w:t>
            </w:r>
          </w:p>
        </w:tc>
        <w:tc>
          <w:tcPr>
            <w:tcW w:w="515" w:type="pct"/>
            <w:tcBorders>
              <w:top w:val="nil"/>
              <w:left w:val="nil"/>
              <w:bottom w:val="single" w:sz="4" w:space="0" w:color="auto"/>
              <w:right w:val="single" w:sz="4" w:space="0" w:color="auto"/>
            </w:tcBorders>
            <w:shd w:val="clear" w:color="auto" w:fill="auto"/>
            <w:noWrap/>
            <w:vAlign w:val="center"/>
            <w:hideMark/>
          </w:tcPr>
          <w:p w14:paraId="01E6A14F" w14:textId="36A27416"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07C70ED2" w14:textId="1B6F4069"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0,1</w:t>
            </w:r>
          </w:p>
        </w:tc>
        <w:tc>
          <w:tcPr>
            <w:tcW w:w="411" w:type="pct"/>
            <w:tcBorders>
              <w:top w:val="nil"/>
              <w:left w:val="nil"/>
              <w:bottom w:val="single" w:sz="4" w:space="0" w:color="auto"/>
              <w:right w:val="single" w:sz="4" w:space="0" w:color="auto"/>
            </w:tcBorders>
            <w:shd w:val="clear" w:color="auto" w:fill="auto"/>
            <w:noWrap/>
            <w:vAlign w:val="center"/>
            <w:hideMark/>
          </w:tcPr>
          <w:p w14:paraId="7A904DD4"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1,175</w:t>
            </w:r>
          </w:p>
        </w:tc>
      </w:tr>
      <w:tr w:rsidR="005B343F" w:rsidRPr="004219E5" w14:paraId="36E44C3C" w14:textId="77777777" w:rsidTr="00BE2F55">
        <w:trPr>
          <w:gridAfter w:val="1"/>
          <w:wAfter w:w="3" w:type="pct"/>
          <w:trHeight w:val="20"/>
        </w:trPr>
        <w:tc>
          <w:tcPr>
            <w:tcW w:w="360" w:type="pct"/>
            <w:tcBorders>
              <w:top w:val="nil"/>
              <w:left w:val="single" w:sz="4" w:space="0" w:color="auto"/>
              <w:bottom w:val="single" w:sz="4" w:space="0" w:color="auto"/>
              <w:right w:val="single" w:sz="4" w:space="0" w:color="auto"/>
            </w:tcBorders>
            <w:shd w:val="clear" w:color="auto" w:fill="auto"/>
            <w:vAlign w:val="center"/>
            <w:hideMark/>
          </w:tcPr>
          <w:p w14:paraId="549C9898"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5</w:t>
            </w:r>
          </w:p>
        </w:tc>
        <w:tc>
          <w:tcPr>
            <w:tcW w:w="960" w:type="pct"/>
            <w:tcBorders>
              <w:top w:val="nil"/>
              <w:left w:val="nil"/>
              <w:bottom w:val="single" w:sz="4" w:space="0" w:color="auto"/>
              <w:right w:val="single" w:sz="4" w:space="0" w:color="auto"/>
            </w:tcBorders>
            <w:shd w:val="clear" w:color="auto" w:fill="auto"/>
            <w:vAlign w:val="center"/>
            <w:hideMark/>
          </w:tcPr>
          <w:p w14:paraId="1696F010"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Котельная «АРЗ»</w:t>
            </w:r>
          </w:p>
        </w:tc>
        <w:tc>
          <w:tcPr>
            <w:tcW w:w="1254" w:type="pct"/>
            <w:tcBorders>
              <w:top w:val="nil"/>
              <w:left w:val="nil"/>
              <w:bottom w:val="single" w:sz="4" w:space="0" w:color="auto"/>
              <w:right w:val="single" w:sz="4" w:space="0" w:color="auto"/>
            </w:tcBorders>
            <w:shd w:val="clear" w:color="auto" w:fill="auto"/>
            <w:vAlign w:val="center"/>
            <w:hideMark/>
          </w:tcPr>
          <w:p w14:paraId="37845E6B" w14:textId="77777777" w:rsidR="005B343F" w:rsidRPr="004219E5" w:rsidRDefault="005B343F" w:rsidP="00F40896">
            <w:pPr>
              <w:spacing w:after="12" w:line="240" w:lineRule="auto"/>
              <w:rPr>
                <w:rFonts w:eastAsia="Times New Roman" w:cs="Times New Roman"/>
                <w:color w:val="000000"/>
                <w:szCs w:val="24"/>
                <w:lang w:eastAsia="ru-RU"/>
              </w:rPr>
            </w:pPr>
            <w:r w:rsidRPr="004219E5">
              <w:rPr>
                <w:rFonts w:eastAsia="Times New Roman" w:cs="Times New Roman"/>
                <w:color w:val="000000"/>
                <w:szCs w:val="24"/>
                <w:lang w:eastAsia="ru-RU"/>
              </w:rPr>
              <w:t>г. Черемхово, ул. 1-ая Рудничная, 29</w:t>
            </w:r>
          </w:p>
        </w:tc>
        <w:tc>
          <w:tcPr>
            <w:tcW w:w="482" w:type="pct"/>
            <w:tcBorders>
              <w:top w:val="nil"/>
              <w:left w:val="nil"/>
              <w:bottom w:val="single" w:sz="4" w:space="0" w:color="auto"/>
              <w:right w:val="single" w:sz="4" w:space="0" w:color="auto"/>
            </w:tcBorders>
            <w:shd w:val="clear" w:color="auto" w:fill="auto"/>
            <w:noWrap/>
            <w:vAlign w:val="center"/>
            <w:hideMark/>
          </w:tcPr>
          <w:p w14:paraId="6C27091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2820</w:t>
            </w:r>
          </w:p>
        </w:tc>
        <w:tc>
          <w:tcPr>
            <w:tcW w:w="482" w:type="pct"/>
            <w:tcBorders>
              <w:top w:val="nil"/>
              <w:left w:val="nil"/>
              <w:bottom w:val="single" w:sz="4" w:space="0" w:color="auto"/>
              <w:right w:val="single" w:sz="4" w:space="0" w:color="auto"/>
            </w:tcBorders>
            <w:shd w:val="clear" w:color="auto" w:fill="auto"/>
            <w:noWrap/>
            <w:vAlign w:val="center"/>
            <w:hideMark/>
          </w:tcPr>
          <w:p w14:paraId="30945F2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0,798</w:t>
            </w:r>
          </w:p>
        </w:tc>
        <w:tc>
          <w:tcPr>
            <w:tcW w:w="515" w:type="pct"/>
            <w:tcBorders>
              <w:top w:val="nil"/>
              <w:left w:val="nil"/>
              <w:bottom w:val="single" w:sz="4" w:space="0" w:color="auto"/>
              <w:right w:val="single" w:sz="4" w:space="0" w:color="auto"/>
            </w:tcBorders>
            <w:shd w:val="clear" w:color="auto" w:fill="auto"/>
            <w:noWrap/>
            <w:vAlign w:val="center"/>
            <w:hideMark/>
          </w:tcPr>
          <w:p w14:paraId="4712D34D" w14:textId="761FC2E5"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w:t>
            </w:r>
          </w:p>
        </w:tc>
        <w:tc>
          <w:tcPr>
            <w:tcW w:w="532" w:type="pct"/>
            <w:tcBorders>
              <w:top w:val="nil"/>
              <w:left w:val="nil"/>
              <w:bottom w:val="single" w:sz="4" w:space="0" w:color="auto"/>
              <w:right w:val="single" w:sz="4" w:space="0" w:color="auto"/>
            </w:tcBorders>
            <w:shd w:val="clear" w:color="auto" w:fill="auto"/>
            <w:noWrap/>
            <w:vAlign w:val="center"/>
            <w:hideMark/>
          </w:tcPr>
          <w:p w14:paraId="3841080A" w14:textId="1CA2B4DF"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0,067</w:t>
            </w:r>
          </w:p>
        </w:tc>
        <w:tc>
          <w:tcPr>
            <w:tcW w:w="411" w:type="pct"/>
            <w:tcBorders>
              <w:top w:val="nil"/>
              <w:left w:val="nil"/>
              <w:bottom w:val="single" w:sz="4" w:space="0" w:color="auto"/>
              <w:right w:val="single" w:sz="4" w:space="0" w:color="auto"/>
            </w:tcBorders>
            <w:shd w:val="clear" w:color="auto" w:fill="auto"/>
            <w:noWrap/>
            <w:vAlign w:val="center"/>
            <w:hideMark/>
          </w:tcPr>
          <w:p w14:paraId="31DE4405"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0,865</w:t>
            </w:r>
          </w:p>
        </w:tc>
      </w:tr>
      <w:tr w:rsidR="005B343F" w:rsidRPr="004219E5" w14:paraId="05B93D64" w14:textId="77777777" w:rsidTr="00BE2F55">
        <w:trPr>
          <w:gridAfter w:val="1"/>
          <w:wAfter w:w="3" w:type="pct"/>
          <w:trHeight w:val="20"/>
        </w:trPr>
        <w:tc>
          <w:tcPr>
            <w:tcW w:w="2573" w:type="pct"/>
            <w:gridSpan w:val="3"/>
            <w:tcBorders>
              <w:top w:val="nil"/>
              <w:left w:val="single" w:sz="4" w:space="0" w:color="auto"/>
              <w:bottom w:val="single" w:sz="4" w:space="0" w:color="auto"/>
              <w:right w:val="single" w:sz="4" w:space="0" w:color="auto"/>
            </w:tcBorders>
            <w:shd w:val="clear" w:color="auto" w:fill="auto"/>
            <w:noWrap/>
            <w:vAlign w:val="center"/>
            <w:hideMark/>
          </w:tcPr>
          <w:p w14:paraId="6F4D5A28" w14:textId="77777777" w:rsidR="005B343F" w:rsidRPr="004219E5" w:rsidRDefault="005B343F" w:rsidP="005B343F">
            <w:pPr>
              <w:spacing w:after="12" w:line="240" w:lineRule="auto"/>
              <w:jc w:val="left"/>
              <w:rPr>
                <w:rFonts w:eastAsia="Times New Roman" w:cs="Times New Roman"/>
                <w:color w:val="000000"/>
                <w:szCs w:val="24"/>
                <w:lang w:eastAsia="ru-RU"/>
              </w:rPr>
            </w:pPr>
            <w:r w:rsidRPr="004219E5">
              <w:rPr>
                <w:rFonts w:eastAsia="Times New Roman" w:cs="Times New Roman"/>
                <w:color w:val="000000"/>
                <w:szCs w:val="24"/>
                <w:lang w:eastAsia="ru-RU"/>
              </w:rPr>
              <w:t>Итого по муниципальному образованию «город Черемхово»</w:t>
            </w:r>
          </w:p>
        </w:tc>
        <w:tc>
          <w:tcPr>
            <w:tcW w:w="482" w:type="pct"/>
            <w:tcBorders>
              <w:top w:val="nil"/>
              <w:left w:val="nil"/>
              <w:bottom w:val="single" w:sz="4" w:space="0" w:color="auto"/>
              <w:right w:val="single" w:sz="4" w:space="0" w:color="auto"/>
            </w:tcBorders>
            <w:shd w:val="clear" w:color="auto" w:fill="auto"/>
            <w:noWrap/>
            <w:vAlign w:val="center"/>
            <w:hideMark/>
          </w:tcPr>
          <w:p w14:paraId="0588B1DD"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342747</w:t>
            </w:r>
          </w:p>
        </w:tc>
        <w:tc>
          <w:tcPr>
            <w:tcW w:w="482" w:type="pct"/>
            <w:tcBorders>
              <w:top w:val="nil"/>
              <w:left w:val="nil"/>
              <w:bottom w:val="single" w:sz="4" w:space="0" w:color="auto"/>
              <w:right w:val="single" w:sz="4" w:space="0" w:color="auto"/>
            </w:tcBorders>
            <w:shd w:val="clear" w:color="auto" w:fill="auto"/>
            <w:noWrap/>
            <w:vAlign w:val="center"/>
            <w:hideMark/>
          </w:tcPr>
          <w:p w14:paraId="681C0C2D"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99,723</w:t>
            </w:r>
          </w:p>
        </w:tc>
        <w:tc>
          <w:tcPr>
            <w:tcW w:w="515" w:type="pct"/>
            <w:tcBorders>
              <w:top w:val="nil"/>
              <w:left w:val="nil"/>
              <w:bottom w:val="single" w:sz="4" w:space="0" w:color="auto"/>
              <w:right w:val="single" w:sz="4" w:space="0" w:color="auto"/>
            </w:tcBorders>
            <w:shd w:val="clear" w:color="auto" w:fill="auto"/>
            <w:noWrap/>
            <w:vAlign w:val="center"/>
            <w:hideMark/>
          </w:tcPr>
          <w:p w14:paraId="170C1096" w14:textId="65B9BEE1" w:rsidR="005B343F" w:rsidRPr="004219E5" w:rsidRDefault="005B343F" w:rsidP="005B343F">
            <w:pPr>
              <w:spacing w:after="12" w:line="240" w:lineRule="auto"/>
              <w:jc w:val="center"/>
              <w:rPr>
                <w:rFonts w:eastAsia="Times New Roman" w:cs="Times New Roman"/>
                <w:color w:val="000000"/>
                <w:szCs w:val="24"/>
                <w:lang w:eastAsia="ru-RU"/>
              </w:rPr>
            </w:pPr>
            <w:r>
              <w:rPr>
                <w:rFonts w:eastAsia="Times New Roman" w:cs="Times New Roman"/>
                <w:color w:val="000000"/>
                <w:szCs w:val="24"/>
                <w:lang w:eastAsia="ru-RU"/>
              </w:rPr>
              <w:t>2,636</w:t>
            </w:r>
          </w:p>
        </w:tc>
        <w:tc>
          <w:tcPr>
            <w:tcW w:w="532" w:type="pct"/>
            <w:tcBorders>
              <w:top w:val="nil"/>
              <w:left w:val="nil"/>
              <w:bottom w:val="single" w:sz="4" w:space="0" w:color="auto"/>
              <w:right w:val="single" w:sz="4" w:space="0" w:color="auto"/>
            </w:tcBorders>
            <w:shd w:val="clear" w:color="auto" w:fill="auto"/>
            <w:noWrap/>
            <w:vAlign w:val="center"/>
            <w:hideMark/>
          </w:tcPr>
          <w:p w14:paraId="44E51618" w14:textId="15804979" w:rsidR="005B343F" w:rsidRPr="004219E5" w:rsidRDefault="00F40896"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36,134</w:t>
            </w:r>
          </w:p>
        </w:tc>
        <w:tc>
          <w:tcPr>
            <w:tcW w:w="411" w:type="pct"/>
            <w:tcBorders>
              <w:top w:val="nil"/>
              <w:left w:val="nil"/>
              <w:bottom w:val="single" w:sz="4" w:space="0" w:color="auto"/>
              <w:right w:val="single" w:sz="4" w:space="0" w:color="auto"/>
            </w:tcBorders>
            <w:shd w:val="clear" w:color="auto" w:fill="auto"/>
            <w:noWrap/>
            <w:vAlign w:val="center"/>
            <w:hideMark/>
          </w:tcPr>
          <w:p w14:paraId="238D7B20" w14:textId="77777777" w:rsidR="005B343F" w:rsidRPr="004219E5" w:rsidRDefault="005B343F" w:rsidP="005B343F">
            <w:pPr>
              <w:spacing w:after="12" w:line="240" w:lineRule="auto"/>
              <w:jc w:val="center"/>
              <w:rPr>
                <w:rFonts w:eastAsia="Times New Roman" w:cs="Times New Roman"/>
                <w:color w:val="000000"/>
                <w:szCs w:val="24"/>
                <w:lang w:eastAsia="ru-RU"/>
              </w:rPr>
            </w:pPr>
            <w:r w:rsidRPr="004219E5">
              <w:rPr>
                <w:rFonts w:eastAsia="Times New Roman" w:cs="Times New Roman"/>
                <w:color w:val="000000"/>
                <w:szCs w:val="24"/>
                <w:lang w:eastAsia="ru-RU"/>
              </w:rPr>
              <w:t>138,831</w:t>
            </w:r>
          </w:p>
        </w:tc>
      </w:tr>
    </w:tbl>
    <w:p w14:paraId="2E74D2BC" w14:textId="77777777" w:rsidR="003067BF" w:rsidRPr="0007038E" w:rsidRDefault="003067BF" w:rsidP="0007038E">
      <w:pPr>
        <w:spacing w:after="12" w:line="240" w:lineRule="auto"/>
        <w:rPr>
          <w:rFonts w:cs="Times New Roman"/>
          <w:sz w:val="28"/>
          <w:szCs w:val="28"/>
        </w:rPr>
      </w:pPr>
    </w:p>
    <w:p w14:paraId="3A41979B" w14:textId="77777777" w:rsidR="0075482D" w:rsidRPr="0007038E" w:rsidRDefault="0075482D" w:rsidP="0075482D">
      <w:pPr>
        <w:spacing w:after="12" w:line="240" w:lineRule="auto"/>
        <w:ind w:firstLine="708"/>
        <w:rPr>
          <w:rFonts w:cs="Times New Roman"/>
          <w:sz w:val="28"/>
          <w:szCs w:val="28"/>
        </w:rPr>
      </w:pPr>
      <w:r>
        <w:rPr>
          <w:rFonts w:cs="Times New Roman"/>
          <w:sz w:val="28"/>
          <w:szCs w:val="28"/>
        </w:rPr>
        <w:t xml:space="preserve">По состоянию на </w:t>
      </w:r>
      <w:r w:rsidRPr="0007038E">
        <w:rPr>
          <w:rFonts w:cs="Times New Roman"/>
          <w:sz w:val="28"/>
          <w:szCs w:val="28"/>
        </w:rPr>
        <w:t>1</w:t>
      </w:r>
      <w:r>
        <w:rPr>
          <w:rFonts w:cs="Times New Roman"/>
          <w:sz w:val="28"/>
          <w:szCs w:val="28"/>
        </w:rPr>
        <w:t xml:space="preserve"> января</w:t>
      </w:r>
      <w:r w:rsidRPr="0007038E">
        <w:rPr>
          <w:rFonts w:cs="Times New Roman"/>
          <w:sz w:val="28"/>
          <w:szCs w:val="28"/>
        </w:rPr>
        <w:t xml:space="preserve"> 2025 г</w:t>
      </w:r>
      <w:r>
        <w:rPr>
          <w:rFonts w:cs="Times New Roman"/>
          <w:sz w:val="28"/>
          <w:szCs w:val="28"/>
        </w:rPr>
        <w:t>ода</w:t>
      </w:r>
      <w:r w:rsidRPr="0007038E">
        <w:rPr>
          <w:rFonts w:cs="Times New Roman"/>
          <w:sz w:val="28"/>
          <w:szCs w:val="28"/>
        </w:rPr>
        <w:t xml:space="preserve"> общий прогноз изменения площади строительных фондов на территории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складывается из приростов за счет нового строительства и изменений в существующем фонде за счет сноса ветхих и аварийных зданий.</w:t>
      </w:r>
    </w:p>
    <w:p w14:paraId="5F51EFAB" w14:textId="3C3A0502" w:rsidR="0040035B" w:rsidRPr="0007038E" w:rsidRDefault="0075482D" w:rsidP="0075482D">
      <w:pPr>
        <w:spacing w:after="12" w:line="240" w:lineRule="auto"/>
        <w:ind w:firstLine="708"/>
        <w:rPr>
          <w:rFonts w:cs="Times New Roman"/>
          <w:sz w:val="28"/>
          <w:szCs w:val="28"/>
        </w:rPr>
        <w:sectPr w:rsidR="0040035B" w:rsidRPr="0007038E" w:rsidSect="00BE2F55">
          <w:pgSz w:w="16838" w:h="11906" w:orient="landscape"/>
          <w:pgMar w:top="1701" w:right="1134" w:bottom="851" w:left="1134" w:header="397" w:footer="709" w:gutter="0"/>
          <w:cols w:space="708"/>
          <w:docGrid w:linePitch="360"/>
        </w:sectPr>
      </w:pPr>
      <w:r w:rsidRPr="0007038E">
        <w:rPr>
          <w:rFonts w:cs="Times New Roman"/>
          <w:sz w:val="28"/>
          <w:szCs w:val="28"/>
        </w:rPr>
        <w:t xml:space="preserve">Перечень аварийных домов, планируемых под снос согласно </w:t>
      </w:r>
      <w:r>
        <w:rPr>
          <w:rFonts w:cs="Times New Roman"/>
          <w:color w:val="000000"/>
          <w:sz w:val="28"/>
          <w:szCs w:val="28"/>
        </w:rPr>
        <w:t>м</w:t>
      </w:r>
      <w:r w:rsidRPr="0007038E">
        <w:rPr>
          <w:rFonts w:cs="Times New Roman"/>
          <w:color w:val="000000"/>
          <w:sz w:val="28"/>
          <w:szCs w:val="28"/>
        </w:rPr>
        <w:t>униципальной адресной программе «</w:t>
      </w:r>
      <w:r w:rsidRPr="00FF4AD1">
        <w:rPr>
          <w:rFonts w:cs="Times New Roman"/>
          <w:color w:val="000000"/>
          <w:sz w:val="28"/>
          <w:szCs w:val="28"/>
        </w:rPr>
        <w:t>Переселение граждан, проживающих на территории города Черемхово, из аварийного жилищного фонда, признанного таковым после 1 января 2017 года</w:t>
      </w:r>
      <w:r>
        <w:rPr>
          <w:rFonts w:cs="Times New Roman"/>
          <w:color w:val="000000"/>
          <w:sz w:val="28"/>
          <w:szCs w:val="28"/>
        </w:rPr>
        <w:t>», утвержденной постановлением администрации города Черемхово от 11 ноября 2025 года № 555, приведен в таблице 1.</w:t>
      </w:r>
      <w:r w:rsidR="00867DCC">
        <w:rPr>
          <w:rFonts w:cs="Times New Roman"/>
          <w:color w:val="000000"/>
          <w:sz w:val="28"/>
          <w:szCs w:val="28"/>
        </w:rPr>
        <w:t>3.</w:t>
      </w:r>
    </w:p>
    <w:p w14:paraId="07F4DAE0" w14:textId="6BFB7F28" w:rsidR="0075482D" w:rsidRDefault="0075482D" w:rsidP="0075482D">
      <w:pPr>
        <w:tabs>
          <w:tab w:val="left" w:pos="1456"/>
        </w:tabs>
        <w:rPr>
          <w:rFonts w:eastAsiaTheme="majorEastAsia" w:cs="Times New Roman"/>
          <w:sz w:val="28"/>
          <w:szCs w:val="28"/>
        </w:rPr>
      </w:pPr>
    </w:p>
    <w:p w14:paraId="49FC0E86" w14:textId="48F9EE06" w:rsidR="005A2E6D" w:rsidRDefault="0032020D" w:rsidP="00257CAF">
      <w:pPr>
        <w:pStyle w:val="afffc"/>
        <w:spacing w:after="12" w:line="240" w:lineRule="auto"/>
        <w:rPr>
          <w:rStyle w:val="affff8"/>
          <w:rFonts w:cs="Times New Roman"/>
          <w:b/>
          <w:bCs w:val="0"/>
          <w:smallCaps w:val="0"/>
          <w:spacing w:val="0"/>
          <w:sz w:val="28"/>
          <w:szCs w:val="28"/>
        </w:rPr>
      </w:pPr>
      <w:r w:rsidRPr="0007038E">
        <w:rPr>
          <w:rStyle w:val="affff8"/>
          <w:rFonts w:cs="Times New Roman"/>
          <w:b/>
          <w:bCs w:val="0"/>
          <w:smallCaps w:val="0"/>
          <w:spacing w:val="0"/>
          <w:sz w:val="28"/>
          <w:szCs w:val="28"/>
        </w:rPr>
        <w:t xml:space="preserve">Таблица </w:t>
      </w:r>
      <w:r w:rsidR="00E9669F">
        <w:rPr>
          <w:rStyle w:val="affff8"/>
          <w:rFonts w:cs="Times New Roman"/>
          <w:b/>
          <w:bCs w:val="0"/>
          <w:smallCaps w:val="0"/>
          <w:spacing w:val="0"/>
          <w:sz w:val="28"/>
          <w:szCs w:val="28"/>
        </w:rPr>
        <w:t>1</w:t>
      </w:r>
      <w:r w:rsidR="00B56217" w:rsidRPr="0007038E">
        <w:rPr>
          <w:rStyle w:val="affff8"/>
          <w:rFonts w:cs="Times New Roman"/>
          <w:b/>
          <w:bCs w:val="0"/>
          <w:smallCaps w:val="0"/>
          <w:spacing w:val="0"/>
          <w:sz w:val="28"/>
          <w:szCs w:val="28"/>
        </w:rPr>
        <w:t>.</w:t>
      </w:r>
      <w:r w:rsidR="00B56217" w:rsidRPr="0007038E">
        <w:rPr>
          <w:rStyle w:val="affff8"/>
          <w:rFonts w:cs="Times New Roman"/>
          <w:b/>
          <w:bCs w:val="0"/>
          <w:smallCaps w:val="0"/>
          <w:spacing w:val="0"/>
          <w:sz w:val="28"/>
          <w:szCs w:val="28"/>
        </w:rPr>
        <w:fldChar w:fldCharType="begin"/>
      </w:r>
      <w:r w:rsidR="00B56217" w:rsidRPr="0007038E">
        <w:rPr>
          <w:rStyle w:val="affff8"/>
          <w:rFonts w:cs="Times New Roman"/>
          <w:b/>
          <w:bCs w:val="0"/>
          <w:smallCaps w:val="0"/>
          <w:spacing w:val="0"/>
          <w:sz w:val="28"/>
          <w:szCs w:val="28"/>
        </w:rPr>
        <w:instrText xml:space="preserve"> SEQ Таблица \* ARABIC \s 1 </w:instrText>
      </w:r>
      <w:r w:rsidR="00B56217" w:rsidRPr="0007038E">
        <w:rPr>
          <w:rStyle w:val="affff8"/>
          <w:rFonts w:cs="Times New Roman"/>
          <w:b/>
          <w:bCs w:val="0"/>
          <w:smallCaps w:val="0"/>
          <w:spacing w:val="0"/>
          <w:sz w:val="28"/>
          <w:szCs w:val="28"/>
        </w:rPr>
        <w:fldChar w:fldCharType="separate"/>
      </w:r>
      <w:r w:rsidR="0034759F">
        <w:rPr>
          <w:rStyle w:val="affff8"/>
          <w:rFonts w:cs="Times New Roman"/>
          <w:b/>
          <w:bCs w:val="0"/>
          <w:smallCaps w:val="0"/>
          <w:noProof/>
          <w:spacing w:val="0"/>
          <w:sz w:val="28"/>
          <w:szCs w:val="28"/>
        </w:rPr>
        <w:t>3</w:t>
      </w:r>
      <w:r w:rsidR="00B56217" w:rsidRPr="0007038E">
        <w:rPr>
          <w:rStyle w:val="affff8"/>
          <w:rFonts w:cs="Times New Roman"/>
          <w:b/>
          <w:bCs w:val="0"/>
          <w:smallCaps w:val="0"/>
          <w:spacing w:val="0"/>
          <w:sz w:val="28"/>
          <w:szCs w:val="28"/>
        </w:rPr>
        <w:fldChar w:fldCharType="end"/>
      </w:r>
      <w:r w:rsidR="005C7621">
        <w:rPr>
          <w:rStyle w:val="affff8"/>
          <w:rFonts w:cs="Times New Roman"/>
          <w:b/>
          <w:bCs w:val="0"/>
          <w:smallCaps w:val="0"/>
          <w:spacing w:val="0"/>
          <w:sz w:val="28"/>
          <w:szCs w:val="28"/>
        </w:rPr>
        <w:t xml:space="preserve">. </w:t>
      </w:r>
      <w:r w:rsidRPr="0007038E">
        <w:rPr>
          <w:rStyle w:val="affff8"/>
          <w:rFonts w:cs="Times New Roman"/>
          <w:b/>
          <w:bCs w:val="0"/>
          <w:smallCaps w:val="0"/>
          <w:spacing w:val="0"/>
          <w:sz w:val="28"/>
          <w:szCs w:val="28"/>
        </w:rPr>
        <w:t>Перечень аварийных домов, планируемых под снос</w:t>
      </w:r>
    </w:p>
    <w:tbl>
      <w:tblPr>
        <w:tblW w:w="14242" w:type="dxa"/>
        <w:tblInd w:w="113" w:type="dxa"/>
        <w:tblLook w:val="04A0" w:firstRow="1" w:lastRow="0" w:firstColumn="1" w:lastColumn="0" w:noHBand="0" w:noVBand="1"/>
      </w:tblPr>
      <w:tblGrid>
        <w:gridCol w:w="704"/>
        <w:gridCol w:w="2439"/>
        <w:gridCol w:w="906"/>
        <w:gridCol w:w="1455"/>
        <w:gridCol w:w="1009"/>
        <w:gridCol w:w="886"/>
        <w:gridCol w:w="1228"/>
        <w:gridCol w:w="1280"/>
        <w:gridCol w:w="1003"/>
        <w:gridCol w:w="1523"/>
        <w:gridCol w:w="1809"/>
      </w:tblGrid>
      <w:tr w:rsidR="007C607F" w:rsidRPr="00EA47E3" w14:paraId="79B7182F" w14:textId="77777777" w:rsidTr="00EA47E3">
        <w:trPr>
          <w:trHeight w:val="82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AD1AC"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п/п</w:t>
            </w:r>
          </w:p>
        </w:tc>
        <w:tc>
          <w:tcPr>
            <w:tcW w:w="2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CA71F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Адрес многоквартирного дома</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834A07"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Год ввода дома в </w:t>
            </w:r>
            <w:proofErr w:type="spellStart"/>
            <w:r w:rsidRPr="00DC3DEA">
              <w:rPr>
                <w:rFonts w:eastAsia="Times New Roman"/>
                <w:b/>
                <w:bCs/>
                <w:color w:val="000000"/>
                <w:sz w:val="22"/>
                <w:lang w:eastAsia="ru-RU"/>
              </w:rPr>
              <w:t>эксплуа-тацию</w:t>
            </w:r>
            <w:proofErr w:type="spellEnd"/>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BD006" w14:textId="16A08A9A"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Дата признания </w:t>
            </w:r>
            <w:r w:rsidR="005C7621" w:rsidRPr="00DC3DEA">
              <w:rPr>
                <w:rFonts w:eastAsia="Times New Roman"/>
                <w:b/>
                <w:bCs/>
                <w:color w:val="000000"/>
                <w:sz w:val="22"/>
                <w:lang w:eastAsia="ru-RU"/>
              </w:rPr>
              <w:t>многоквартирного</w:t>
            </w:r>
            <w:r w:rsidRPr="00DC3DEA">
              <w:rPr>
                <w:rFonts w:eastAsia="Times New Roman"/>
                <w:b/>
                <w:bCs/>
                <w:color w:val="000000"/>
                <w:sz w:val="22"/>
                <w:lang w:eastAsia="ru-RU"/>
              </w:rPr>
              <w:t xml:space="preserve"> дома аварийным </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85C15"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 Сведения об аварийном жилищном фонде, подлежащем расселению после 1 января 2017 года </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16CAB"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Планируемая дата окончания переселения</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92AA32" w14:textId="411FA5D8"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Площадь застройки </w:t>
            </w:r>
            <w:r w:rsidR="005C7621" w:rsidRPr="00DC3DEA">
              <w:rPr>
                <w:rFonts w:eastAsia="Times New Roman"/>
                <w:b/>
                <w:bCs/>
                <w:color w:val="000000"/>
                <w:sz w:val="22"/>
                <w:lang w:eastAsia="ru-RU"/>
              </w:rPr>
              <w:t>многоквартирного</w:t>
            </w:r>
            <w:r w:rsidRPr="00DC3DEA">
              <w:rPr>
                <w:rFonts w:eastAsia="Times New Roman"/>
                <w:b/>
                <w:bCs/>
                <w:color w:val="000000"/>
                <w:sz w:val="22"/>
                <w:lang w:eastAsia="ru-RU"/>
              </w:rPr>
              <w:t xml:space="preserve"> дома</w:t>
            </w:r>
          </w:p>
        </w:tc>
        <w:tc>
          <w:tcPr>
            <w:tcW w:w="4291" w:type="dxa"/>
            <w:gridSpan w:val="3"/>
            <w:tcBorders>
              <w:top w:val="single" w:sz="4" w:space="0" w:color="auto"/>
              <w:left w:val="nil"/>
              <w:bottom w:val="single" w:sz="4" w:space="0" w:color="auto"/>
              <w:right w:val="single" w:sz="4" w:space="0" w:color="auto"/>
            </w:tcBorders>
            <w:shd w:val="clear" w:color="auto" w:fill="auto"/>
            <w:vAlign w:val="center"/>
            <w:hideMark/>
          </w:tcPr>
          <w:p w14:paraId="3A982458"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Информация о формировании земельного участка под аварийным многоквартирным домом</w:t>
            </w:r>
          </w:p>
        </w:tc>
      </w:tr>
      <w:tr w:rsidR="007C607F" w:rsidRPr="00EA47E3" w14:paraId="0A431FC2" w14:textId="77777777" w:rsidTr="00EA47E3">
        <w:trPr>
          <w:trHeight w:val="126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027C993" w14:textId="77777777" w:rsidR="007C607F" w:rsidRPr="00DC3DEA" w:rsidRDefault="007C607F" w:rsidP="008758EA">
            <w:pPr>
              <w:spacing w:line="240" w:lineRule="auto"/>
              <w:rPr>
                <w:rFonts w:eastAsia="Times New Roman"/>
                <w:b/>
                <w:bCs/>
                <w:color w:val="000000"/>
                <w:sz w:val="22"/>
                <w:lang w:eastAsia="ru-RU"/>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14:paraId="116CC1AE" w14:textId="77777777" w:rsidR="007C607F" w:rsidRPr="00DC3DEA" w:rsidRDefault="007C607F" w:rsidP="008758EA">
            <w:pPr>
              <w:spacing w:line="240" w:lineRule="auto"/>
              <w:rPr>
                <w:rFonts w:eastAsia="Times New Roman"/>
                <w:b/>
                <w:bCs/>
                <w:color w:val="000000"/>
                <w:sz w:val="22"/>
                <w:lang w:eastAsia="ru-RU"/>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44EE950" w14:textId="77777777" w:rsidR="007C607F" w:rsidRPr="00DC3DEA" w:rsidRDefault="007C607F" w:rsidP="008758EA">
            <w:pPr>
              <w:spacing w:line="240" w:lineRule="auto"/>
              <w:rPr>
                <w:rFonts w:eastAsia="Times New Roman"/>
                <w:b/>
                <w:bCs/>
                <w:color w:val="000000"/>
                <w:sz w:val="22"/>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32594D47" w14:textId="77777777" w:rsidR="007C607F" w:rsidRPr="00DC3DEA" w:rsidRDefault="007C607F" w:rsidP="008758EA">
            <w:pPr>
              <w:spacing w:line="240" w:lineRule="auto"/>
              <w:rPr>
                <w:rFonts w:eastAsia="Times New Roman"/>
                <w:b/>
                <w:bCs/>
                <w:color w:val="000000"/>
                <w:sz w:val="22"/>
                <w:lang w:eastAsia="ru-RU"/>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14:paraId="26F67711" w14:textId="77777777" w:rsidR="007C607F" w:rsidRPr="00DC3DEA" w:rsidRDefault="007C607F" w:rsidP="008758EA">
            <w:pPr>
              <w:spacing w:line="240" w:lineRule="auto"/>
              <w:rPr>
                <w:rFonts w:eastAsia="Times New Roman"/>
                <w:b/>
                <w:bCs/>
                <w:color w:val="000000"/>
                <w:sz w:val="22"/>
                <w:lang w:eastAsia="ru-RU"/>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58427DCC" w14:textId="77777777" w:rsidR="007C607F" w:rsidRPr="00DC3DEA" w:rsidRDefault="007C607F" w:rsidP="008758EA">
            <w:pPr>
              <w:spacing w:line="240" w:lineRule="auto"/>
              <w:rPr>
                <w:rFonts w:eastAsia="Times New Roman"/>
                <w:b/>
                <w:bCs/>
                <w:color w:val="000000"/>
                <w:sz w:val="22"/>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9E0E4E9" w14:textId="77777777" w:rsidR="007C607F" w:rsidRPr="00DC3DEA" w:rsidRDefault="007C607F" w:rsidP="008758EA">
            <w:pPr>
              <w:spacing w:line="240" w:lineRule="auto"/>
              <w:rPr>
                <w:rFonts w:eastAsia="Times New Roman"/>
                <w:b/>
                <w:bCs/>
                <w:color w:val="000000"/>
                <w:sz w:val="22"/>
                <w:lang w:eastAsia="ru-RU"/>
              </w:rPr>
            </w:pPr>
          </w:p>
        </w:tc>
        <w:tc>
          <w:tcPr>
            <w:tcW w:w="959" w:type="dxa"/>
            <w:tcBorders>
              <w:top w:val="nil"/>
              <w:left w:val="nil"/>
              <w:bottom w:val="single" w:sz="4" w:space="0" w:color="auto"/>
              <w:right w:val="single" w:sz="4" w:space="0" w:color="auto"/>
            </w:tcBorders>
            <w:shd w:val="clear" w:color="auto" w:fill="auto"/>
            <w:vAlign w:val="center"/>
            <w:hideMark/>
          </w:tcPr>
          <w:p w14:paraId="13BA8468" w14:textId="405E30DA"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 xml:space="preserve">площадь </w:t>
            </w:r>
            <w:r w:rsidR="005C7621" w:rsidRPr="00DC3DEA">
              <w:rPr>
                <w:rFonts w:eastAsia="Times New Roman"/>
                <w:b/>
                <w:bCs/>
                <w:color w:val="000000"/>
                <w:sz w:val="22"/>
                <w:lang w:eastAsia="ru-RU"/>
              </w:rPr>
              <w:t>земельного</w:t>
            </w:r>
            <w:r w:rsidRPr="00DC3DEA">
              <w:rPr>
                <w:rFonts w:eastAsia="Times New Roman"/>
                <w:b/>
                <w:bCs/>
                <w:color w:val="000000"/>
                <w:sz w:val="22"/>
                <w:lang w:eastAsia="ru-RU"/>
              </w:rPr>
              <w:t xml:space="preserve"> участка</w:t>
            </w:r>
          </w:p>
        </w:tc>
        <w:tc>
          <w:tcPr>
            <w:tcW w:w="1523" w:type="dxa"/>
            <w:tcBorders>
              <w:top w:val="nil"/>
              <w:left w:val="single" w:sz="4" w:space="0" w:color="auto"/>
              <w:bottom w:val="single" w:sz="4" w:space="0" w:color="auto"/>
              <w:right w:val="single" w:sz="4" w:space="0" w:color="auto"/>
            </w:tcBorders>
            <w:shd w:val="clear" w:color="auto" w:fill="auto"/>
            <w:vAlign w:val="center"/>
            <w:hideMark/>
          </w:tcPr>
          <w:p w14:paraId="75764160"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кадастровый номер земельного участка</w:t>
            </w:r>
          </w:p>
        </w:tc>
        <w:tc>
          <w:tcPr>
            <w:tcW w:w="1809" w:type="dxa"/>
            <w:tcBorders>
              <w:top w:val="nil"/>
              <w:left w:val="single" w:sz="4" w:space="0" w:color="auto"/>
              <w:bottom w:val="single" w:sz="4" w:space="0" w:color="auto"/>
              <w:right w:val="single" w:sz="4" w:space="0" w:color="auto"/>
            </w:tcBorders>
            <w:shd w:val="clear" w:color="auto" w:fill="auto"/>
            <w:vAlign w:val="center"/>
            <w:hideMark/>
          </w:tcPr>
          <w:p w14:paraId="54B6F78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характеристика земельного участка (сформировано под одним домом, не сформирован)</w:t>
            </w:r>
          </w:p>
        </w:tc>
      </w:tr>
      <w:tr w:rsidR="007C607F" w:rsidRPr="00EA47E3" w14:paraId="59D0AECA" w14:textId="77777777" w:rsidTr="00EA47E3">
        <w:trPr>
          <w:trHeight w:val="94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2618E9" w14:textId="77777777" w:rsidR="007C607F" w:rsidRPr="00DC3DEA" w:rsidRDefault="007C607F" w:rsidP="008758EA">
            <w:pPr>
              <w:spacing w:line="240" w:lineRule="auto"/>
              <w:rPr>
                <w:rFonts w:eastAsia="Times New Roman"/>
                <w:b/>
                <w:bCs/>
                <w:color w:val="000000"/>
                <w:sz w:val="22"/>
                <w:lang w:eastAsia="ru-RU"/>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14:paraId="6C968EC3" w14:textId="77777777" w:rsidR="007C607F" w:rsidRPr="00DC3DEA" w:rsidRDefault="007C607F" w:rsidP="008758EA">
            <w:pPr>
              <w:spacing w:line="240" w:lineRule="auto"/>
              <w:rPr>
                <w:rFonts w:eastAsia="Times New Roman"/>
                <w:b/>
                <w:bCs/>
                <w:color w:val="000000"/>
                <w:sz w:val="22"/>
                <w:lang w:eastAsia="ru-RU"/>
              </w:rPr>
            </w:pPr>
          </w:p>
        </w:tc>
        <w:tc>
          <w:tcPr>
            <w:tcW w:w="950" w:type="dxa"/>
            <w:tcBorders>
              <w:top w:val="nil"/>
              <w:left w:val="nil"/>
              <w:bottom w:val="single" w:sz="4" w:space="0" w:color="auto"/>
              <w:right w:val="single" w:sz="4" w:space="0" w:color="auto"/>
            </w:tcBorders>
            <w:shd w:val="clear" w:color="auto" w:fill="auto"/>
            <w:vAlign w:val="center"/>
            <w:hideMark/>
          </w:tcPr>
          <w:p w14:paraId="66EFD329"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год</w:t>
            </w:r>
          </w:p>
        </w:tc>
        <w:tc>
          <w:tcPr>
            <w:tcW w:w="1455" w:type="dxa"/>
            <w:tcBorders>
              <w:top w:val="nil"/>
              <w:left w:val="nil"/>
              <w:bottom w:val="single" w:sz="4" w:space="0" w:color="auto"/>
              <w:right w:val="single" w:sz="4" w:space="0" w:color="auto"/>
            </w:tcBorders>
            <w:shd w:val="clear" w:color="auto" w:fill="auto"/>
            <w:vAlign w:val="center"/>
            <w:hideMark/>
          </w:tcPr>
          <w:p w14:paraId="1984C3B5"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дата</w:t>
            </w:r>
          </w:p>
        </w:tc>
        <w:tc>
          <w:tcPr>
            <w:tcW w:w="1009" w:type="dxa"/>
            <w:tcBorders>
              <w:top w:val="nil"/>
              <w:left w:val="nil"/>
              <w:bottom w:val="single" w:sz="4" w:space="0" w:color="auto"/>
              <w:right w:val="single" w:sz="4" w:space="0" w:color="auto"/>
            </w:tcBorders>
            <w:shd w:val="clear" w:color="auto" w:fill="auto"/>
            <w:vAlign w:val="center"/>
            <w:hideMark/>
          </w:tcPr>
          <w:p w14:paraId="14426A10" w14:textId="7C9E6CAB" w:rsidR="007C607F" w:rsidRPr="00DC3DEA" w:rsidRDefault="00CB01F9"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п</w:t>
            </w:r>
            <w:r w:rsidR="007C607F" w:rsidRPr="00DC3DEA">
              <w:rPr>
                <w:rFonts w:eastAsia="Times New Roman"/>
                <w:b/>
                <w:bCs/>
                <w:color w:val="000000"/>
                <w:sz w:val="22"/>
                <w:lang w:eastAsia="ru-RU"/>
              </w:rPr>
              <w:t>лощадь</w:t>
            </w:r>
            <w:r w:rsidR="00E45123" w:rsidRPr="00DC3DEA">
              <w:rPr>
                <w:rFonts w:eastAsia="Times New Roman"/>
                <w:b/>
                <w:bCs/>
                <w:color w:val="000000"/>
                <w:sz w:val="22"/>
                <w:lang w:eastAsia="ru-RU"/>
              </w:rPr>
              <w:t>,</w:t>
            </w:r>
          </w:p>
          <w:p w14:paraId="1554BB3E" w14:textId="2EC7E7F2" w:rsidR="00CB01F9" w:rsidRPr="00DC3DEA" w:rsidRDefault="00CB01F9"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886" w:type="dxa"/>
            <w:tcBorders>
              <w:top w:val="nil"/>
              <w:left w:val="nil"/>
              <w:bottom w:val="single" w:sz="4" w:space="0" w:color="auto"/>
              <w:right w:val="single" w:sz="4" w:space="0" w:color="auto"/>
            </w:tcBorders>
            <w:shd w:val="clear" w:color="auto" w:fill="auto"/>
            <w:vAlign w:val="center"/>
            <w:hideMark/>
          </w:tcPr>
          <w:p w14:paraId="6E9FEDBF" w14:textId="4A14981B" w:rsidR="007C607F" w:rsidRPr="00DC3DEA" w:rsidRDefault="005C7621"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количество</w:t>
            </w:r>
            <w:r w:rsidR="007C607F" w:rsidRPr="00DC3DEA">
              <w:rPr>
                <w:rFonts w:eastAsia="Times New Roman"/>
                <w:b/>
                <w:bCs/>
                <w:color w:val="000000"/>
                <w:sz w:val="22"/>
                <w:lang w:eastAsia="ru-RU"/>
              </w:rPr>
              <w:t xml:space="preserve"> человек</w:t>
            </w:r>
          </w:p>
        </w:tc>
        <w:tc>
          <w:tcPr>
            <w:tcW w:w="1228" w:type="dxa"/>
            <w:tcBorders>
              <w:top w:val="nil"/>
              <w:left w:val="nil"/>
              <w:bottom w:val="single" w:sz="4" w:space="0" w:color="auto"/>
              <w:right w:val="single" w:sz="4" w:space="0" w:color="auto"/>
            </w:tcBorders>
            <w:shd w:val="clear" w:color="auto" w:fill="auto"/>
            <w:vAlign w:val="center"/>
            <w:hideMark/>
          </w:tcPr>
          <w:p w14:paraId="0870A962" w14:textId="77777777" w:rsidR="007C607F" w:rsidRPr="00DC3DEA" w:rsidRDefault="007C607F"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дата</w:t>
            </w:r>
          </w:p>
        </w:tc>
        <w:tc>
          <w:tcPr>
            <w:tcW w:w="1280" w:type="dxa"/>
            <w:tcBorders>
              <w:top w:val="nil"/>
              <w:left w:val="nil"/>
              <w:bottom w:val="single" w:sz="4" w:space="0" w:color="auto"/>
              <w:right w:val="single" w:sz="4" w:space="0" w:color="auto"/>
            </w:tcBorders>
            <w:shd w:val="clear" w:color="auto" w:fill="auto"/>
            <w:vAlign w:val="center"/>
            <w:hideMark/>
          </w:tcPr>
          <w:p w14:paraId="651EC4C7" w14:textId="1A491405" w:rsidR="007C607F" w:rsidRPr="00DC3DEA" w:rsidRDefault="00E73553" w:rsidP="008758EA">
            <w:pPr>
              <w:spacing w:line="240" w:lineRule="auto"/>
              <w:jc w:val="center"/>
              <w:rPr>
                <w:rFonts w:eastAsia="Times New Roman"/>
                <w:b/>
                <w:bCs/>
                <w:color w:val="000000"/>
                <w:sz w:val="22"/>
                <w:vertAlign w:val="superscript"/>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959" w:type="dxa"/>
            <w:tcBorders>
              <w:top w:val="nil"/>
              <w:left w:val="nil"/>
              <w:bottom w:val="single" w:sz="4" w:space="0" w:color="auto"/>
              <w:right w:val="single" w:sz="4" w:space="0" w:color="auto"/>
            </w:tcBorders>
            <w:shd w:val="clear" w:color="auto" w:fill="auto"/>
            <w:vAlign w:val="center"/>
            <w:hideMark/>
          </w:tcPr>
          <w:p w14:paraId="686FFEA0" w14:textId="5656FAB9" w:rsidR="007C607F" w:rsidRPr="00DC3DEA" w:rsidRDefault="00E73553" w:rsidP="008758EA">
            <w:pPr>
              <w:spacing w:line="240" w:lineRule="auto"/>
              <w:jc w:val="center"/>
              <w:rPr>
                <w:rFonts w:eastAsia="Times New Roman"/>
                <w:b/>
                <w:bCs/>
                <w:color w:val="000000"/>
                <w:sz w:val="22"/>
                <w:lang w:eastAsia="ru-RU"/>
              </w:rPr>
            </w:pPr>
            <w:r w:rsidRPr="00DC3DEA">
              <w:rPr>
                <w:rFonts w:eastAsia="Times New Roman"/>
                <w:b/>
                <w:bCs/>
                <w:color w:val="000000"/>
                <w:sz w:val="22"/>
                <w:lang w:eastAsia="ru-RU"/>
              </w:rPr>
              <w:t>м</w:t>
            </w:r>
            <w:r w:rsidRPr="00DC3DEA">
              <w:rPr>
                <w:rFonts w:eastAsia="Times New Roman"/>
                <w:b/>
                <w:bCs/>
                <w:color w:val="000000"/>
                <w:sz w:val="22"/>
                <w:vertAlign w:val="superscript"/>
                <w:lang w:eastAsia="ru-RU"/>
              </w:rPr>
              <w:t>2</w:t>
            </w:r>
          </w:p>
        </w:tc>
        <w:tc>
          <w:tcPr>
            <w:tcW w:w="1523" w:type="dxa"/>
            <w:tcBorders>
              <w:top w:val="nil"/>
              <w:left w:val="single" w:sz="4" w:space="0" w:color="auto"/>
              <w:bottom w:val="single" w:sz="4" w:space="0" w:color="auto"/>
              <w:right w:val="single" w:sz="4" w:space="0" w:color="auto"/>
            </w:tcBorders>
            <w:vAlign w:val="center"/>
            <w:hideMark/>
          </w:tcPr>
          <w:p w14:paraId="2B883564" w14:textId="77777777" w:rsidR="007C607F" w:rsidRPr="00DC3DEA" w:rsidRDefault="007C607F" w:rsidP="008758EA">
            <w:pPr>
              <w:spacing w:line="240" w:lineRule="auto"/>
              <w:rPr>
                <w:rFonts w:eastAsia="Times New Roman"/>
                <w:b/>
                <w:bCs/>
                <w:color w:val="000000"/>
                <w:sz w:val="22"/>
                <w:lang w:eastAsia="ru-RU"/>
              </w:rPr>
            </w:pPr>
          </w:p>
        </w:tc>
        <w:tc>
          <w:tcPr>
            <w:tcW w:w="1809" w:type="dxa"/>
            <w:tcBorders>
              <w:top w:val="nil"/>
              <w:left w:val="single" w:sz="4" w:space="0" w:color="auto"/>
              <w:bottom w:val="single" w:sz="4" w:space="0" w:color="auto"/>
              <w:right w:val="single" w:sz="4" w:space="0" w:color="auto"/>
            </w:tcBorders>
            <w:vAlign w:val="center"/>
            <w:hideMark/>
          </w:tcPr>
          <w:p w14:paraId="2374FB12" w14:textId="77777777" w:rsidR="007C607F" w:rsidRPr="00DC3DEA" w:rsidRDefault="007C607F" w:rsidP="008758EA">
            <w:pPr>
              <w:spacing w:line="240" w:lineRule="auto"/>
              <w:rPr>
                <w:rFonts w:eastAsia="Times New Roman"/>
                <w:b/>
                <w:bCs/>
                <w:color w:val="000000"/>
                <w:sz w:val="22"/>
                <w:lang w:eastAsia="ru-RU"/>
              </w:rPr>
            </w:pPr>
          </w:p>
        </w:tc>
      </w:tr>
      <w:tr w:rsidR="007C607F" w:rsidRPr="00EA47E3" w14:paraId="65FA4E18" w14:textId="77777777" w:rsidTr="00EA47E3">
        <w:trPr>
          <w:trHeight w:val="750"/>
        </w:trPr>
        <w:tc>
          <w:tcPr>
            <w:tcW w:w="3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E5FA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Всего подлежит переселению по муниципальному образованию «город Черемхово» в 2026 году</w:t>
            </w:r>
          </w:p>
        </w:tc>
        <w:tc>
          <w:tcPr>
            <w:tcW w:w="950" w:type="dxa"/>
            <w:tcBorders>
              <w:top w:val="nil"/>
              <w:left w:val="nil"/>
              <w:bottom w:val="single" w:sz="4" w:space="0" w:color="auto"/>
              <w:right w:val="single" w:sz="4" w:space="0" w:color="auto"/>
            </w:tcBorders>
            <w:shd w:val="clear" w:color="auto" w:fill="auto"/>
            <w:vAlign w:val="center"/>
            <w:hideMark/>
          </w:tcPr>
          <w:p w14:paraId="4937CB6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455" w:type="dxa"/>
            <w:tcBorders>
              <w:top w:val="nil"/>
              <w:left w:val="nil"/>
              <w:bottom w:val="single" w:sz="4" w:space="0" w:color="auto"/>
              <w:right w:val="single" w:sz="4" w:space="0" w:color="auto"/>
            </w:tcBorders>
            <w:shd w:val="clear" w:color="auto" w:fill="auto"/>
            <w:vAlign w:val="center"/>
            <w:hideMark/>
          </w:tcPr>
          <w:p w14:paraId="7C830A6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009" w:type="dxa"/>
            <w:tcBorders>
              <w:top w:val="nil"/>
              <w:left w:val="nil"/>
              <w:bottom w:val="single" w:sz="4" w:space="0" w:color="auto"/>
              <w:right w:val="single" w:sz="4" w:space="0" w:color="auto"/>
            </w:tcBorders>
            <w:shd w:val="clear" w:color="auto" w:fill="auto"/>
            <w:noWrap/>
            <w:vAlign w:val="center"/>
            <w:hideMark/>
          </w:tcPr>
          <w:p w14:paraId="4A33F9E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947,50</w:t>
            </w:r>
          </w:p>
        </w:tc>
        <w:tc>
          <w:tcPr>
            <w:tcW w:w="886" w:type="dxa"/>
            <w:tcBorders>
              <w:top w:val="nil"/>
              <w:left w:val="nil"/>
              <w:bottom w:val="single" w:sz="4" w:space="0" w:color="auto"/>
              <w:right w:val="single" w:sz="4" w:space="0" w:color="auto"/>
            </w:tcBorders>
            <w:shd w:val="clear" w:color="auto" w:fill="auto"/>
            <w:noWrap/>
            <w:vAlign w:val="center"/>
            <w:hideMark/>
          </w:tcPr>
          <w:p w14:paraId="4706C19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53</w:t>
            </w:r>
          </w:p>
        </w:tc>
        <w:tc>
          <w:tcPr>
            <w:tcW w:w="1228" w:type="dxa"/>
            <w:tcBorders>
              <w:top w:val="nil"/>
              <w:left w:val="nil"/>
              <w:bottom w:val="single" w:sz="4" w:space="0" w:color="auto"/>
              <w:right w:val="single" w:sz="4" w:space="0" w:color="auto"/>
            </w:tcBorders>
            <w:shd w:val="clear" w:color="auto" w:fill="auto"/>
            <w:noWrap/>
            <w:vAlign w:val="center"/>
            <w:hideMark/>
          </w:tcPr>
          <w:p w14:paraId="693DEAA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280" w:type="dxa"/>
            <w:tcBorders>
              <w:top w:val="nil"/>
              <w:left w:val="nil"/>
              <w:bottom w:val="single" w:sz="4" w:space="0" w:color="auto"/>
              <w:right w:val="single" w:sz="4" w:space="0" w:color="auto"/>
            </w:tcBorders>
            <w:shd w:val="clear" w:color="auto" w:fill="auto"/>
            <w:noWrap/>
            <w:vAlign w:val="center"/>
            <w:hideMark/>
          </w:tcPr>
          <w:p w14:paraId="075F6A2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1328,10</w:t>
            </w:r>
          </w:p>
        </w:tc>
        <w:tc>
          <w:tcPr>
            <w:tcW w:w="959" w:type="dxa"/>
            <w:tcBorders>
              <w:top w:val="nil"/>
              <w:left w:val="nil"/>
              <w:bottom w:val="single" w:sz="4" w:space="0" w:color="auto"/>
              <w:right w:val="single" w:sz="4" w:space="0" w:color="auto"/>
            </w:tcBorders>
            <w:shd w:val="clear" w:color="auto" w:fill="auto"/>
            <w:noWrap/>
            <w:vAlign w:val="center"/>
          </w:tcPr>
          <w:p w14:paraId="7278F698" w14:textId="77777777" w:rsidR="007C607F" w:rsidRPr="00DC3DEA" w:rsidRDefault="007C607F" w:rsidP="008758EA">
            <w:pPr>
              <w:spacing w:line="240" w:lineRule="auto"/>
              <w:jc w:val="center"/>
              <w:rPr>
                <w:rFonts w:eastAsia="Times New Roman"/>
                <w:color w:val="000000"/>
                <w:sz w:val="22"/>
                <w:lang w:eastAsia="ru-RU"/>
              </w:rPr>
            </w:pPr>
          </w:p>
        </w:tc>
        <w:tc>
          <w:tcPr>
            <w:tcW w:w="1523" w:type="dxa"/>
            <w:tcBorders>
              <w:top w:val="nil"/>
              <w:left w:val="nil"/>
              <w:bottom w:val="single" w:sz="4" w:space="0" w:color="auto"/>
              <w:right w:val="single" w:sz="4" w:space="0" w:color="auto"/>
            </w:tcBorders>
            <w:shd w:val="clear" w:color="auto" w:fill="auto"/>
            <w:noWrap/>
            <w:vAlign w:val="bottom"/>
            <w:hideMark/>
          </w:tcPr>
          <w:p w14:paraId="2599128B"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auto"/>
              <w:right w:val="single" w:sz="4" w:space="0" w:color="auto"/>
            </w:tcBorders>
            <w:shd w:val="clear" w:color="auto" w:fill="auto"/>
            <w:noWrap/>
            <w:vAlign w:val="bottom"/>
            <w:hideMark/>
          </w:tcPr>
          <w:p w14:paraId="7C691291"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r>
      <w:tr w:rsidR="007C607F" w:rsidRPr="00EA47E3" w14:paraId="46FD4C98"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92CDA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w:t>
            </w:r>
          </w:p>
        </w:tc>
        <w:tc>
          <w:tcPr>
            <w:tcW w:w="2439" w:type="dxa"/>
            <w:tcBorders>
              <w:top w:val="nil"/>
              <w:left w:val="nil"/>
              <w:bottom w:val="single" w:sz="4" w:space="0" w:color="auto"/>
              <w:right w:val="single" w:sz="4" w:space="0" w:color="auto"/>
            </w:tcBorders>
            <w:shd w:val="clear" w:color="000000" w:fill="FFFFFF"/>
            <w:noWrap/>
            <w:vAlign w:val="center"/>
            <w:hideMark/>
          </w:tcPr>
          <w:p w14:paraId="70E85ED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Свердлова, д. 21</w:t>
            </w:r>
          </w:p>
        </w:tc>
        <w:tc>
          <w:tcPr>
            <w:tcW w:w="950" w:type="dxa"/>
            <w:tcBorders>
              <w:top w:val="nil"/>
              <w:left w:val="nil"/>
              <w:bottom w:val="single" w:sz="4" w:space="0" w:color="auto"/>
              <w:right w:val="single" w:sz="4" w:space="0" w:color="auto"/>
            </w:tcBorders>
            <w:shd w:val="clear" w:color="000000" w:fill="FFFFFF"/>
            <w:vAlign w:val="center"/>
            <w:hideMark/>
          </w:tcPr>
          <w:p w14:paraId="1D8AB8B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1910</w:t>
            </w:r>
          </w:p>
        </w:tc>
        <w:tc>
          <w:tcPr>
            <w:tcW w:w="1455" w:type="dxa"/>
            <w:tcBorders>
              <w:top w:val="nil"/>
              <w:left w:val="nil"/>
              <w:bottom w:val="single" w:sz="4" w:space="0" w:color="auto"/>
              <w:right w:val="single" w:sz="4" w:space="0" w:color="auto"/>
            </w:tcBorders>
            <w:shd w:val="clear" w:color="000000" w:fill="FFFFFF"/>
            <w:noWrap/>
            <w:vAlign w:val="center"/>
            <w:hideMark/>
          </w:tcPr>
          <w:p w14:paraId="6DDD2C4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19.05.2020</w:t>
            </w:r>
          </w:p>
        </w:tc>
        <w:tc>
          <w:tcPr>
            <w:tcW w:w="1009" w:type="dxa"/>
            <w:tcBorders>
              <w:top w:val="nil"/>
              <w:left w:val="nil"/>
              <w:bottom w:val="single" w:sz="4" w:space="0" w:color="auto"/>
              <w:right w:val="single" w:sz="4" w:space="0" w:color="auto"/>
            </w:tcBorders>
            <w:shd w:val="clear" w:color="000000" w:fill="FFFFFF"/>
            <w:noWrap/>
            <w:vAlign w:val="center"/>
            <w:hideMark/>
          </w:tcPr>
          <w:p w14:paraId="58F7A96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157,5</w:t>
            </w:r>
          </w:p>
        </w:tc>
        <w:tc>
          <w:tcPr>
            <w:tcW w:w="886" w:type="dxa"/>
            <w:tcBorders>
              <w:top w:val="nil"/>
              <w:left w:val="nil"/>
              <w:bottom w:val="single" w:sz="4" w:space="0" w:color="auto"/>
              <w:right w:val="single" w:sz="4" w:space="0" w:color="auto"/>
            </w:tcBorders>
            <w:shd w:val="clear" w:color="000000" w:fill="FFFFFF"/>
            <w:noWrap/>
            <w:vAlign w:val="center"/>
            <w:hideMark/>
          </w:tcPr>
          <w:p w14:paraId="302AD4EC"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10</w:t>
            </w:r>
          </w:p>
        </w:tc>
        <w:tc>
          <w:tcPr>
            <w:tcW w:w="1228" w:type="dxa"/>
            <w:tcBorders>
              <w:top w:val="nil"/>
              <w:left w:val="nil"/>
              <w:bottom w:val="single" w:sz="4" w:space="0" w:color="000000"/>
              <w:right w:val="single" w:sz="4" w:space="0" w:color="000000"/>
            </w:tcBorders>
            <w:shd w:val="clear" w:color="000000" w:fill="FFFFFF"/>
            <w:noWrap/>
            <w:vAlign w:val="center"/>
            <w:hideMark/>
          </w:tcPr>
          <w:p w14:paraId="763728E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3D29884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190,3</w:t>
            </w:r>
          </w:p>
        </w:tc>
        <w:tc>
          <w:tcPr>
            <w:tcW w:w="959" w:type="dxa"/>
            <w:tcBorders>
              <w:top w:val="nil"/>
              <w:left w:val="nil"/>
              <w:bottom w:val="single" w:sz="4" w:space="0" w:color="auto"/>
              <w:right w:val="single" w:sz="4" w:space="0" w:color="auto"/>
            </w:tcBorders>
            <w:shd w:val="clear" w:color="auto" w:fill="auto"/>
            <w:noWrap/>
            <w:vAlign w:val="center"/>
            <w:hideMark/>
          </w:tcPr>
          <w:p w14:paraId="7D5DDB9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14BE1ADB"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5C1905B8"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2F6B86BC"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703A8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w:t>
            </w:r>
          </w:p>
        </w:tc>
        <w:tc>
          <w:tcPr>
            <w:tcW w:w="2439" w:type="dxa"/>
            <w:tcBorders>
              <w:top w:val="nil"/>
              <w:left w:val="nil"/>
              <w:bottom w:val="single" w:sz="4" w:space="0" w:color="auto"/>
              <w:right w:val="single" w:sz="4" w:space="0" w:color="auto"/>
            </w:tcBorders>
            <w:shd w:val="clear" w:color="000000" w:fill="FFFFFF"/>
            <w:noWrap/>
            <w:vAlign w:val="center"/>
            <w:hideMark/>
          </w:tcPr>
          <w:p w14:paraId="32817E85"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д. 5</w:t>
            </w:r>
          </w:p>
        </w:tc>
        <w:tc>
          <w:tcPr>
            <w:tcW w:w="950" w:type="dxa"/>
            <w:tcBorders>
              <w:top w:val="nil"/>
              <w:left w:val="nil"/>
              <w:bottom w:val="single" w:sz="4" w:space="0" w:color="auto"/>
              <w:right w:val="single" w:sz="4" w:space="0" w:color="auto"/>
            </w:tcBorders>
            <w:shd w:val="clear" w:color="000000" w:fill="FFFFFF"/>
            <w:vAlign w:val="center"/>
            <w:hideMark/>
          </w:tcPr>
          <w:p w14:paraId="2CDF805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1952</w:t>
            </w:r>
          </w:p>
        </w:tc>
        <w:tc>
          <w:tcPr>
            <w:tcW w:w="1455" w:type="dxa"/>
            <w:tcBorders>
              <w:top w:val="nil"/>
              <w:left w:val="nil"/>
              <w:bottom w:val="single" w:sz="4" w:space="0" w:color="auto"/>
              <w:right w:val="single" w:sz="4" w:space="0" w:color="auto"/>
            </w:tcBorders>
            <w:shd w:val="clear" w:color="000000" w:fill="FFFFFF"/>
            <w:noWrap/>
            <w:vAlign w:val="center"/>
            <w:hideMark/>
          </w:tcPr>
          <w:p w14:paraId="154C7E0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19.05.2020</w:t>
            </w:r>
          </w:p>
        </w:tc>
        <w:tc>
          <w:tcPr>
            <w:tcW w:w="1009" w:type="dxa"/>
            <w:tcBorders>
              <w:top w:val="nil"/>
              <w:left w:val="nil"/>
              <w:bottom w:val="single" w:sz="4" w:space="0" w:color="auto"/>
              <w:right w:val="single" w:sz="4" w:space="0" w:color="auto"/>
            </w:tcBorders>
            <w:shd w:val="clear" w:color="000000" w:fill="FFFFFF"/>
            <w:noWrap/>
            <w:vAlign w:val="center"/>
            <w:hideMark/>
          </w:tcPr>
          <w:p w14:paraId="328A966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82,1</w:t>
            </w:r>
          </w:p>
        </w:tc>
        <w:tc>
          <w:tcPr>
            <w:tcW w:w="886" w:type="dxa"/>
            <w:tcBorders>
              <w:top w:val="nil"/>
              <w:left w:val="nil"/>
              <w:bottom w:val="single" w:sz="4" w:space="0" w:color="auto"/>
              <w:right w:val="single" w:sz="4" w:space="0" w:color="auto"/>
            </w:tcBorders>
            <w:shd w:val="clear" w:color="000000" w:fill="FFFFFF"/>
            <w:noWrap/>
            <w:vAlign w:val="center"/>
            <w:hideMark/>
          </w:tcPr>
          <w:p w14:paraId="09B89D1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4</w:t>
            </w:r>
          </w:p>
        </w:tc>
        <w:tc>
          <w:tcPr>
            <w:tcW w:w="1228" w:type="dxa"/>
            <w:tcBorders>
              <w:top w:val="nil"/>
              <w:left w:val="nil"/>
              <w:bottom w:val="single" w:sz="4" w:space="0" w:color="000000"/>
              <w:right w:val="single" w:sz="4" w:space="0" w:color="000000"/>
            </w:tcBorders>
            <w:shd w:val="clear" w:color="000000" w:fill="FFFFFF"/>
            <w:noWrap/>
            <w:vAlign w:val="center"/>
            <w:hideMark/>
          </w:tcPr>
          <w:p w14:paraId="0A6EA97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5267D94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110,2</w:t>
            </w:r>
          </w:p>
        </w:tc>
        <w:tc>
          <w:tcPr>
            <w:tcW w:w="959" w:type="dxa"/>
            <w:tcBorders>
              <w:top w:val="nil"/>
              <w:left w:val="nil"/>
              <w:bottom w:val="single" w:sz="4" w:space="0" w:color="auto"/>
              <w:right w:val="single" w:sz="4" w:space="0" w:color="auto"/>
            </w:tcBorders>
            <w:shd w:val="clear" w:color="auto" w:fill="auto"/>
            <w:noWrap/>
            <w:vAlign w:val="center"/>
            <w:hideMark/>
          </w:tcPr>
          <w:p w14:paraId="75064DB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0DE0E4D7"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07B7C0C9"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4D805299"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1C981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w:t>
            </w:r>
          </w:p>
        </w:tc>
        <w:tc>
          <w:tcPr>
            <w:tcW w:w="2439" w:type="dxa"/>
            <w:tcBorders>
              <w:top w:val="nil"/>
              <w:left w:val="nil"/>
              <w:bottom w:val="single" w:sz="4" w:space="0" w:color="auto"/>
              <w:right w:val="single" w:sz="4" w:space="0" w:color="auto"/>
            </w:tcBorders>
            <w:shd w:val="clear" w:color="000000" w:fill="FFFFFF"/>
            <w:noWrap/>
            <w:vAlign w:val="center"/>
            <w:hideMark/>
          </w:tcPr>
          <w:p w14:paraId="230464C2"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Дударского, 34</w:t>
            </w:r>
          </w:p>
        </w:tc>
        <w:tc>
          <w:tcPr>
            <w:tcW w:w="950" w:type="dxa"/>
            <w:tcBorders>
              <w:top w:val="nil"/>
              <w:left w:val="nil"/>
              <w:bottom w:val="single" w:sz="4" w:space="0" w:color="auto"/>
              <w:right w:val="single" w:sz="4" w:space="0" w:color="auto"/>
            </w:tcBorders>
            <w:shd w:val="clear" w:color="000000" w:fill="FFFFFF"/>
            <w:vAlign w:val="center"/>
            <w:hideMark/>
          </w:tcPr>
          <w:p w14:paraId="7A9A203E"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1951</w:t>
            </w:r>
          </w:p>
        </w:tc>
        <w:tc>
          <w:tcPr>
            <w:tcW w:w="1455" w:type="dxa"/>
            <w:tcBorders>
              <w:top w:val="nil"/>
              <w:left w:val="nil"/>
              <w:bottom w:val="single" w:sz="4" w:space="0" w:color="auto"/>
              <w:right w:val="single" w:sz="4" w:space="0" w:color="auto"/>
            </w:tcBorders>
            <w:shd w:val="clear" w:color="000000" w:fill="FFFFFF"/>
            <w:noWrap/>
            <w:vAlign w:val="center"/>
            <w:hideMark/>
          </w:tcPr>
          <w:p w14:paraId="05D3EC74"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23.07.2020</w:t>
            </w:r>
          </w:p>
        </w:tc>
        <w:tc>
          <w:tcPr>
            <w:tcW w:w="1009" w:type="dxa"/>
            <w:tcBorders>
              <w:top w:val="nil"/>
              <w:left w:val="nil"/>
              <w:bottom w:val="single" w:sz="4" w:space="0" w:color="auto"/>
              <w:right w:val="single" w:sz="4" w:space="0" w:color="auto"/>
            </w:tcBorders>
            <w:shd w:val="clear" w:color="000000" w:fill="FFFFFF"/>
            <w:noWrap/>
            <w:vAlign w:val="center"/>
            <w:hideMark/>
          </w:tcPr>
          <w:p w14:paraId="2E22D06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207,6</w:t>
            </w:r>
          </w:p>
        </w:tc>
        <w:tc>
          <w:tcPr>
            <w:tcW w:w="886" w:type="dxa"/>
            <w:tcBorders>
              <w:top w:val="nil"/>
              <w:left w:val="nil"/>
              <w:bottom w:val="single" w:sz="4" w:space="0" w:color="auto"/>
              <w:right w:val="single" w:sz="4" w:space="0" w:color="auto"/>
            </w:tcBorders>
            <w:shd w:val="clear" w:color="000000" w:fill="FFFFFF"/>
            <w:noWrap/>
            <w:vAlign w:val="center"/>
            <w:hideMark/>
          </w:tcPr>
          <w:p w14:paraId="08A26E25"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9</w:t>
            </w:r>
          </w:p>
        </w:tc>
        <w:tc>
          <w:tcPr>
            <w:tcW w:w="1228" w:type="dxa"/>
            <w:tcBorders>
              <w:top w:val="nil"/>
              <w:left w:val="nil"/>
              <w:bottom w:val="single" w:sz="4" w:space="0" w:color="000000"/>
              <w:right w:val="single" w:sz="4" w:space="0" w:color="000000"/>
            </w:tcBorders>
            <w:shd w:val="clear" w:color="000000" w:fill="FFFFFF"/>
            <w:noWrap/>
            <w:vAlign w:val="center"/>
            <w:hideMark/>
          </w:tcPr>
          <w:p w14:paraId="5A6829A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6913C071"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252,0</w:t>
            </w:r>
          </w:p>
        </w:tc>
        <w:tc>
          <w:tcPr>
            <w:tcW w:w="959" w:type="dxa"/>
            <w:tcBorders>
              <w:top w:val="nil"/>
              <w:left w:val="nil"/>
              <w:bottom w:val="single" w:sz="4" w:space="0" w:color="auto"/>
              <w:right w:val="single" w:sz="4" w:space="0" w:color="auto"/>
            </w:tcBorders>
            <w:shd w:val="clear" w:color="auto" w:fill="auto"/>
            <w:noWrap/>
            <w:vAlign w:val="center"/>
            <w:hideMark/>
          </w:tcPr>
          <w:p w14:paraId="35CA8CC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3687DDC7"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1553DE35"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3260FD46" w14:textId="77777777" w:rsidTr="00EA47E3">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ED8C07"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4</w:t>
            </w:r>
          </w:p>
        </w:tc>
        <w:tc>
          <w:tcPr>
            <w:tcW w:w="2439" w:type="dxa"/>
            <w:tcBorders>
              <w:top w:val="nil"/>
              <w:left w:val="nil"/>
              <w:bottom w:val="single" w:sz="4" w:space="0" w:color="auto"/>
              <w:right w:val="single" w:sz="4" w:space="0" w:color="auto"/>
            </w:tcBorders>
            <w:shd w:val="clear" w:color="000000" w:fill="FFFFFF"/>
            <w:noWrap/>
            <w:vAlign w:val="center"/>
            <w:hideMark/>
          </w:tcPr>
          <w:p w14:paraId="0A21B739"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Щорса, 76</w:t>
            </w:r>
          </w:p>
        </w:tc>
        <w:tc>
          <w:tcPr>
            <w:tcW w:w="950" w:type="dxa"/>
            <w:tcBorders>
              <w:top w:val="nil"/>
              <w:left w:val="nil"/>
              <w:bottom w:val="single" w:sz="4" w:space="0" w:color="auto"/>
              <w:right w:val="single" w:sz="4" w:space="0" w:color="auto"/>
            </w:tcBorders>
            <w:shd w:val="clear" w:color="000000" w:fill="FFFFFF"/>
            <w:vAlign w:val="center"/>
            <w:hideMark/>
          </w:tcPr>
          <w:p w14:paraId="4A7EAE8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1940</w:t>
            </w:r>
          </w:p>
        </w:tc>
        <w:tc>
          <w:tcPr>
            <w:tcW w:w="1455" w:type="dxa"/>
            <w:tcBorders>
              <w:top w:val="nil"/>
              <w:left w:val="nil"/>
              <w:bottom w:val="single" w:sz="4" w:space="0" w:color="auto"/>
              <w:right w:val="single" w:sz="4" w:space="0" w:color="auto"/>
            </w:tcBorders>
            <w:shd w:val="clear" w:color="000000" w:fill="FFFFFF"/>
            <w:noWrap/>
            <w:vAlign w:val="center"/>
            <w:hideMark/>
          </w:tcPr>
          <w:p w14:paraId="78FAE41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xml:space="preserve"> 01.11.2021</w:t>
            </w:r>
          </w:p>
        </w:tc>
        <w:tc>
          <w:tcPr>
            <w:tcW w:w="1009" w:type="dxa"/>
            <w:tcBorders>
              <w:top w:val="nil"/>
              <w:left w:val="nil"/>
              <w:bottom w:val="single" w:sz="4" w:space="0" w:color="auto"/>
              <w:right w:val="single" w:sz="4" w:space="0" w:color="auto"/>
            </w:tcBorders>
            <w:shd w:val="clear" w:color="000000" w:fill="FFFFFF"/>
            <w:noWrap/>
            <w:vAlign w:val="center"/>
            <w:hideMark/>
          </w:tcPr>
          <w:p w14:paraId="4C0DE94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344,8</w:t>
            </w:r>
          </w:p>
        </w:tc>
        <w:tc>
          <w:tcPr>
            <w:tcW w:w="886" w:type="dxa"/>
            <w:tcBorders>
              <w:top w:val="nil"/>
              <w:left w:val="nil"/>
              <w:bottom w:val="single" w:sz="4" w:space="0" w:color="auto"/>
              <w:right w:val="single" w:sz="4" w:space="0" w:color="auto"/>
            </w:tcBorders>
            <w:shd w:val="clear" w:color="000000" w:fill="FFFFFF"/>
            <w:noWrap/>
            <w:vAlign w:val="center"/>
            <w:hideMark/>
          </w:tcPr>
          <w:p w14:paraId="4CBC14C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21</w:t>
            </w:r>
          </w:p>
        </w:tc>
        <w:tc>
          <w:tcPr>
            <w:tcW w:w="1228" w:type="dxa"/>
            <w:tcBorders>
              <w:top w:val="nil"/>
              <w:left w:val="nil"/>
              <w:bottom w:val="single" w:sz="4" w:space="0" w:color="000000"/>
              <w:right w:val="single" w:sz="4" w:space="0" w:color="000000"/>
            </w:tcBorders>
            <w:shd w:val="clear" w:color="000000" w:fill="FFFFFF"/>
            <w:noWrap/>
            <w:vAlign w:val="center"/>
            <w:hideMark/>
          </w:tcPr>
          <w:p w14:paraId="6676D08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single" w:sz="4" w:space="0" w:color="000000"/>
              <w:right w:val="single" w:sz="4" w:space="0" w:color="000000"/>
            </w:tcBorders>
            <w:shd w:val="clear" w:color="000000" w:fill="FFFFFF"/>
            <w:noWrap/>
            <w:vAlign w:val="center"/>
            <w:hideMark/>
          </w:tcPr>
          <w:p w14:paraId="772B36B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521,1</w:t>
            </w:r>
          </w:p>
        </w:tc>
        <w:tc>
          <w:tcPr>
            <w:tcW w:w="959" w:type="dxa"/>
            <w:tcBorders>
              <w:top w:val="nil"/>
              <w:left w:val="nil"/>
              <w:bottom w:val="single" w:sz="4" w:space="0" w:color="auto"/>
              <w:right w:val="single" w:sz="4" w:space="0" w:color="auto"/>
            </w:tcBorders>
            <w:shd w:val="clear" w:color="auto" w:fill="auto"/>
            <w:noWrap/>
            <w:vAlign w:val="center"/>
            <w:hideMark/>
          </w:tcPr>
          <w:p w14:paraId="4FDE081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single" w:sz="4" w:space="0" w:color="auto"/>
              <w:right w:val="single" w:sz="4" w:space="0" w:color="auto"/>
            </w:tcBorders>
            <w:shd w:val="clear" w:color="auto" w:fill="auto"/>
            <w:noWrap/>
            <w:vAlign w:val="bottom"/>
            <w:hideMark/>
          </w:tcPr>
          <w:p w14:paraId="13E9CB8D"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single" w:sz="4" w:space="0" w:color="000000"/>
              <w:right w:val="single" w:sz="4" w:space="0" w:color="000000"/>
            </w:tcBorders>
            <w:shd w:val="clear" w:color="auto" w:fill="auto"/>
            <w:noWrap/>
            <w:vAlign w:val="center"/>
            <w:hideMark/>
          </w:tcPr>
          <w:p w14:paraId="0B32AE9A"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1ED84F70" w14:textId="77777777" w:rsidTr="00EA47E3">
        <w:trPr>
          <w:trHeight w:val="315"/>
        </w:trPr>
        <w:tc>
          <w:tcPr>
            <w:tcW w:w="704" w:type="dxa"/>
            <w:tcBorders>
              <w:top w:val="nil"/>
              <w:left w:val="single" w:sz="4" w:space="0" w:color="auto"/>
              <w:bottom w:val="nil"/>
              <w:right w:val="single" w:sz="4" w:space="0" w:color="auto"/>
            </w:tcBorders>
            <w:shd w:val="clear" w:color="auto" w:fill="auto"/>
            <w:noWrap/>
            <w:vAlign w:val="center"/>
            <w:hideMark/>
          </w:tcPr>
          <w:p w14:paraId="4DE12A2A"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5</w:t>
            </w:r>
          </w:p>
        </w:tc>
        <w:tc>
          <w:tcPr>
            <w:tcW w:w="2439" w:type="dxa"/>
            <w:tcBorders>
              <w:top w:val="nil"/>
              <w:left w:val="nil"/>
              <w:bottom w:val="nil"/>
              <w:right w:val="single" w:sz="4" w:space="0" w:color="auto"/>
            </w:tcBorders>
            <w:shd w:val="clear" w:color="000000" w:fill="FFFFFF"/>
            <w:noWrap/>
            <w:vAlign w:val="center"/>
            <w:hideMark/>
          </w:tcPr>
          <w:p w14:paraId="521B6EE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7</w:t>
            </w:r>
          </w:p>
        </w:tc>
        <w:tc>
          <w:tcPr>
            <w:tcW w:w="950" w:type="dxa"/>
            <w:tcBorders>
              <w:top w:val="nil"/>
              <w:left w:val="nil"/>
              <w:bottom w:val="nil"/>
              <w:right w:val="single" w:sz="4" w:space="0" w:color="auto"/>
            </w:tcBorders>
            <w:shd w:val="clear" w:color="000000" w:fill="FFFFFF"/>
            <w:vAlign w:val="center"/>
            <w:hideMark/>
          </w:tcPr>
          <w:p w14:paraId="0179EE4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1954</w:t>
            </w:r>
          </w:p>
        </w:tc>
        <w:tc>
          <w:tcPr>
            <w:tcW w:w="1455" w:type="dxa"/>
            <w:tcBorders>
              <w:top w:val="nil"/>
              <w:left w:val="nil"/>
              <w:bottom w:val="nil"/>
              <w:right w:val="single" w:sz="4" w:space="0" w:color="auto"/>
            </w:tcBorders>
            <w:shd w:val="clear" w:color="000000" w:fill="FFFFFF"/>
            <w:noWrap/>
            <w:vAlign w:val="center"/>
            <w:hideMark/>
          </w:tcPr>
          <w:p w14:paraId="3DB7F92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01.11.2021</w:t>
            </w:r>
          </w:p>
        </w:tc>
        <w:tc>
          <w:tcPr>
            <w:tcW w:w="1009" w:type="dxa"/>
            <w:tcBorders>
              <w:top w:val="nil"/>
              <w:left w:val="nil"/>
              <w:bottom w:val="nil"/>
              <w:right w:val="single" w:sz="4" w:space="0" w:color="auto"/>
            </w:tcBorders>
            <w:shd w:val="clear" w:color="000000" w:fill="FFFFFF"/>
            <w:noWrap/>
            <w:vAlign w:val="center"/>
            <w:hideMark/>
          </w:tcPr>
          <w:p w14:paraId="55DD5C2D"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77,3</w:t>
            </w:r>
          </w:p>
        </w:tc>
        <w:tc>
          <w:tcPr>
            <w:tcW w:w="886" w:type="dxa"/>
            <w:tcBorders>
              <w:top w:val="nil"/>
              <w:left w:val="nil"/>
              <w:bottom w:val="nil"/>
              <w:right w:val="single" w:sz="4" w:space="0" w:color="auto"/>
            </w:tcBorders>
            <w:shd w:val="clear" w:color="000000" w:fill="FFFFFF"/>
            <w:noWrap/>
            <w:vAlign w:val="center"/>
            <w:hideMark/>
          </w:tcPr>
          <w:p w14:paraId="282612F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w:t>
            </w:r>
          </w:p>
        </w:tc>
        <w:tc>
          <w:tcPr>
            <w:tcW w:w="1228" w:type="dxa"/>
            <w:tcBorders>
              <w:top w:val="nil"/>
              <w:left w:val="nil"/>
              <w:bottom w:val="nil"/>
              <w:right w:val="single" w:sz="4" w:space="0" w:color="000000"/>
            </w:tcBorders>
            <w:shd w:val="clear" w:color="000000" w:fill="FFFFFF"/>
            <w:noWrap/>
            <w:vAlign w:val="center"/>
            <w:hideMark/>
          </w:tcPr>
          <w:p w14:paraId="57B1BDA2"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nil"/>
              <w:left w:val="nil"/>
              <w:bottom w:val="nil"/>
              <w:right w:val="single" w:sz="4" w:space="0" w:color="000000"/>
            </w:tcBorders>
            <w:shd w:val="clear" w:color="000000" w:fill="FFFFFF"/>
            <w:noWrap/>
            <w:vAlign w:val="center"/>
            <w:hideMark/>
          </w:tcPr>
          <w:p w14:paraId="58C4C305"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119,2</w:t>
            </w:r>
          </w:p>
        </w:tc>
        <w:tc>
          <w:tcPr>
            <w:tcW w:w="959" w:type="dxa"/>
            <w:tcBorders>
              <w:top w:val="nil"/>
              <w:left w:val="nil"/>
              <w:bottom w:val="nil"/>
              <w:right w:val="single" w:sz="4" w:space="0" w:color="auto"/>
            </w:tcBorders>
            <w:shd w:val="clear" w:color="auto" w:fill="auto"/>
            <w:noWrap/>
            <w:vAlign w:val="center"/>
            <w:hideMark/>
          </w:tcPr>
          <w:p w14:paraId="0F7A887C"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nil"/>
              <w:left w:val="nil"/>
              <w:bottom w:val="nil"/>
              <w:right w:val="single" w:sz="4" w:space="0" w:color="auto"/>
            </w:tcBorders>
            <w:shd w:val="clear" w:color="auto" w:fill="auto"/>
            <w:noWrap/>
            <w:vAlign w:val="bottom"/>
            <w:hideMark/>
          </w:tcPr>
          <w:p w14:paraId="6AD2C593"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nil"/>
              <w:left w:val="nil"/>
              <w:bottom w:val="nil"/>
              <w:right w:val="single" w:sz="4" w:space="0" w:color="000000"/>
            </w:tcBorders>
            <w:shd w:val="clear" w:color="auto" w:fill="auto"/>
            <w:noWrap/>
            <w:vAlign w:val="center"/>
            <w:hideMark/>
          </w:tcPr>
          <w:p w14:paraId="32F29203"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r w:rsidR="007C607F" w:rsidRPr="00EA47E3" w14:paraId="453DE911" w14:textId="77777777" w:rsidTr="00EA47E3">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C4710"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6</w:t>
            </w:r>
          </w:p>
        </w:tc>
        <w:tc>
          <w:tcPr>
            <w:tcW w:w="2439" w:type="dxa"/>
            <w:tcBorders>
              <w:top w:val="single" w:sz="4" w:space="0" w:color="auto"/>
              <w:left w:val="nil"/>
              <w:bottom w:val="single" w:sz="4" w:space="0" w:color="auto"/>
              <w:right w:val="single" w:sz="4" w:space="0" w:color="auto"/>
            </w:tcBorders>
            <w:shd w:val="clear" w:color="000000" w:fill="FFFFFF"/>
            <w:noWrap/>
            <w:vAlign w:val="center"/>
            <w:hideMark/>
          </w:tcPr>
          <w:p w14:paraId="33EF26AD"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г. Черемхово, ул. Тюленина, 8</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14:paraId="78AB8A0B"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1954</w:t>
            </w:r>
          </w:p>
        </w:tc>
        <w:tc>
          <w:tcPr>
            <w:tcW w:w="1455" w:type="dxa"/>
            <w:tcBorders>
              <w:top w:val="single" w:sz="4" w:space="0" w:color="auto"/>
              <w:left w:val="nil"/>
              <w:bottom w:val="single" w:sz="4" w:space="0" w:color="auto"/>
              <w:right w:val="single" w:sz="4" w:space="0" w:color="auto"/>
            </w:tcBorders>
            <w:shd w:val="clear" w:color="000000" w:fill="FFFFFF"/>
            <w:noWrap/>
            <w:vAlign w:val="center"/>
            <w:hideMark/>
          </w:tcPr>
          <w:p w14:paraId="67DBC7F9"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xml:space="preserve"> 01.11.2021</w:t>
            </w:r>
          </w:p>
        </w:tc>
        <w:tc>
          <w:tcPr>
            <w:tcW w:w="1009" w:type="dxa"/>
            <w:tcBorders>
              <w:top w:val="single" w:sz="4" w:space="0" w:color="auto"/>
              <w:left w:val="nil"/>
              <w:bottom w:val="single" w:sz="4" w:space="0" w:color="auto"/>
              <w:right w:val="single" w:sz="4" w:space="0" w:color="auto"/>
            </w:tcBorders>
            <w:shd w:val="clear" w:color="000000" w:fill="FFFFFF"/>
            <w:noWrap/>
            <w:vAlign w:val="center"/>
            <w:hideMark/>
          </w:tcPr>
          <w:p w14:paraId="75937E96"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78,2</w:t>
            </w:r>
          </w:p>
        </w:tc>
        <w:tc>
          <w:tcPr>
            <w:tcW w:w="886" w:type="dxa"/>
            <w:tcBorders>
              <w:top w:val="single" w:sz="4" w:space="0" w:color="auto"/>
              <w:left w:val="nil"/>
              <w:bottom w:val="single" w:sz="4" w:space="0" w:color="auto"/>
              <w:right w:val="single" w:sz="4" w:space="0" w:color="auto"/>
            </w:tcBorders>
            <w:shd w:val="clear" w:color="000000" w:fill="FFFFFF"/>
            <w:noWrap/>
            <w:vAlign w:val="center"/>
            <w:hideMark/>
          </w:tcPr>
          <w:p w14:paraId="366C263F"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2</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6E040C23"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31.12.2026</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2C527EF8"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135,3</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14:paraId="73DDCB6E" w14:textId="77777777" w:rsidR="007C607F" w:rsidRPr="00DC3DEA" w:rsidRDefault="007C607F" w:rsidP="008758EA">
            <w:pPr>
              <w:spacing w:line="240" w:lineRule="auto"/>
              <w:jc w:val="center"/>
              <w:rPr>
                <w:rFonts w:eastAsia="Times New Roman"/>
                <w:color w:val="000000"/>
                <w:sz w:val="22"/>
                <w:lang w:eastAsia="ru-RU"/>
              </w:rPr>
            </w:pPr>
            <w:r w:rsidRPr="00DC3DEA">
              <w:rPr>
                <w:rFonts w:eastAsia="Times New Roman"/>
                <w:color w:val="000000"/>
                <w:sz w:val="22"/>
                <w:lang w:eastAsia="ru-RU"/>
              </w:rPr>
              <w:t> </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1ED224E9" w14:textId="77777777" w:rsidR="007C607F" w:rsidRPr="00DC3DEA" w:rsidRDefault="007C607F" w:rsidP="008758EA">
            <w:pPr>
              <w:spacing w:line="240" w:lineRule="auto"/>
              <w:rPr>
                <w:rFonts w:eastAsia="Times New Roman"/>
                <w:color w:val="000000"/>
                <w:sz w:val="22"/>
                <w:lang w:eastAsia="ru-RU"/>
              </w:rPr>
            </w:pPr>
            <w:r w:rsidRPr="00DC3DEA">
              <w:rPr>
                <w:rFonts w:eastAsia="Times New Roman"/>
                <w:color w:val="000000"/>
                <w:sz w:val="22"/>
                <w:lang w:eastAsia="ru-RU"/>
              </w:rPr>
              <w:t> </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7EDED27C" w14:textId="77777777" w:rsidR="007C607F" w:rsidRPr="00DC3DEA" w:rsidRDefault="007C607F" w:rsidP="0080531F">
            <w:pPr>
              <w:spacing w:line="240" w:lineRule="auto"/>
              <w:rPr>
                <w:rFonts w:eastAsia="Times New Roman"/>
                <w:color w:val="000000"/>
                <w:sz w:val="22"/>
                <w:lang w:eastAsia="ru-RU"/>
              </w:rPr>
            </w:pPr>
            <w:r w:rsidRPr="00DC3DEA">
              <w:rPr>
                <w:rFonts w:eastAsia="Times New Roman"/>
                <w:color w:val="000000"/>
                <w:sz w:val="22"/>
                <w:lang w:eastAsia="ru-RU"/>
              </w:rPr>
              <w:t>не сформирован</w:t>
            </w:r>
          </w:p>
        </w:tc>
      </w:tr>
    </w:tbl>
    <w:p w14:paraId="547520DE" w14:textId="77777777" w:rsidR="007C607F" w:rsidRPr="007C607F" w:rsidRDefault="007C607F" w:rsidP="007C607F"/>
    <w:p w14:paraId="54263545" w14:textId="2085D9AA" w:rsidR="00567E48" w:rsidRPr="0007038E" w:rsidRDefault="00567E48" w:rsidP="0007038E">
      <w:pPr>
        <w:spacing w:after="12" w:line="240" w:lineRule="auto"/>
        <w:ind w:firstLine="708"/>
        <w:rPr>
          <w:rFonts w:cs="Times New Roman"/>
          <w:sz w:val="28"/>
          <w:szCs w:val="28"/>
        </w:rPr>
        <w:sectPr w:rsidR="00567E48" w:rsidRPr="0007038E" w:rsidSect="00EA47E3">
          <w:pgSz w:w="16838" w:h="11906" w:orient="landscape" w:code="9"/>
          <w:pgMar w:top="1701" w:right="1134" w:bottom="851" w:left="1134" w:header="397" w:footer="397" w:gutter="0"/>
          <w:cols w:space="708"/>
          <w:docGrid w:linePitch="360"/>
        </w:sectPr>
      </w:pPr>
    </w:p>
    <w:p w14:paraId="58D6889C" w14:textId="462244CE"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lastRenderedPageBreak/>
        <w:t xml:space="preserve">Перспектива развития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рассмотрена по сценарию, определенному </w:t>
      </w:r>
      <w:r w:rsidR="00831B2C" w:rsidRPr="0007038E">
        <w:rPr>
          <w:rFonts w:cs="Times New Roman"/>
          <w:sz w:val="28"/>
          <w:szCs w:val="28"/>
        </w:rPr>
        <w:t>Генеральн</w:t>
      </w:r>
      <w:r w:rsidR="000B19E3">
        <w:rPr>
          <w:rFonts w:cs="Times New Roman"/>
          <w:sz w:val="28"/>
          <w:szCs w:val="28"/>
        </w:rPr>
        <w:t>ым</w:t>
      </w:r>
      <w:r w:rsidR="00831B2C" w:rsidRPr="0007038E">
        <w:rPr>
          <w:rFonts w:cs="Times New Roman"/>
          <w:sz w:val="28"/>
          <w:szCs w:val="28"/>
        </w:rPr>
        <w:t xml:space="preserve"> план</w:t>
      </w:r>
      <w:r w:rsidR="000B19E3">
        <w:rPr>
          <w:rFonts w:cs="Times New Roman"/>
          <w:sz w:val="28"/>
          <w:szCs w:val="28"/>
        </w:rPr>
        <w:t>ом</w:t>
      </w:r>
      <w:r w:rsidR="00831B2C" w:rsidRPr="0007038E">
        <w:rPr>
          <w:rFonts w:cs="Times New Roman"/>
          <w:sz w:val="28"/>
          <w:szCs w:val="28"/>
        </w:rPr>
        <w:t xml:space="preserve"> город</w:t>
      </w:r>
      <w:r w:rsidR="00831B2C">
        <w:rPr>
          <w:rFonts w:cs="Times New Roman"/>
          <w:sz w:val="28"/>
          <w:szCs w:val="28"/>
        </w:rPr>
        <w:t>а Черемхово</w:t>
      </w:r>
      <w:r w:rsidRPr="0007038E">
        <w:rPr>
          <w:rFonts w:cs="Times New Roman"/>
          <w:sz w:val="28"/>
          <w:szCs w:val="28"/>
        </w:rPr>
        <w:t xml:space="preserve">, с учетом корректировок, внесенных по результатам оценки текущей ситуации. Предполагается строительство новых зданий </w:t>
      </w:r>
      <w:r w:rsidR="00E73553">
        <w:rPr>
          <w:rFonts w:cs="Times New Roman"/>
          <w:sz w:val="28"/>
          <w:szCs w:val="28"/>
        </w:rPr>
        <w:t xml:space="preserve">как </w:t>
      </w:r>
      <w:r w:rsidRPr="0007038E">
        <w:rPr>
          <w:rFonts w:cs="Times New Roman"/>
          <w:sz w:val="28"/>
          <w:szCs w:val="28"/>
        </w:rPr>
        <w:t xml:space="preserve">на территории, освобождаемой от сносимого жилищного фонда, так и на свободной территории. </w:t>
      </w:r>
    </w:p>
    <w:p w14:paraId="39439BC5" w14:textId="062EA4FF"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Объем нового жилищного фонда по городу Черемхово к </w:t>
      </w:r>
      <w:r w:rsidR="00067394">
        <w:rPr>
          <w:rFonts w:cs="Times New Roman"/>
          <w:sz w:val="28"/>
          <w:szCs w:val="28"/>
        </w:rPr>
        <w:t>2036 году составит</w:t>
      </w:r>
      <w:r w:rsidRPr="0007038E">
        <w:rPr>
          <w:rFonts w:cs="Times New Roman"/>
          <w:sz w:val="28"/>
          <w:szCs w:val="28"/>
        </w:rPr>
        <w:t xml:space="preserve"> </w:t>
      </w:r>
      <w:r w:rsidR="009C4854">
        <w:rPr>
          <w:rFonts w:cs="Times New Roman"/>
          <w:sz w:val="28"/>
          <w:szCs w:val="28"/>
        </w:rPr>
        <w:t xml:space="preserve">238,0 </w:t>
      </w:r>
      <w:r w:rsidR="00E73553">
        <w:rPr>
          <w:rFonts w:cs="Times New Roman"/>
          <w:sz w:val="28"/>
          <w:szCs w:val="28"/>
        </w:rPr>
        <w:t>тыс. м</w:t>
      </w:r>
      <w:r w:rsidR="00E73553">
        <w:rPr>
          <w:rFonts w:cs="Times New Roman"/>
          <w:sz w:val="28"/>
          <w:szCs w:val="28"/>
          <w:vertAlign w:val="superscript"/>
        </w:rPr>
        <w:t>2</w:t>
      </w:r>
      <w:r w:rsidRPr="0007038E">
        <w:rPr>
          <w:rFonts w:cs="Times New Roman"/>
          <w:sz w:val="28"/>
          <w:szCs w:val="28"/>
        </w:rPr>
        <w:t xml:space="preserve"> общей площади при следующей структуре этажности</w:t>
      </w:r>
      <w:r w:rsidR="00067394">
        <w:rPr>
          <w:rFonts w:cs="Times New Roman"/>
          <w:sz w:val="28"/>
          <w:szCs w:val="28"/>
        </w:rPr>
        <w:t xml:space="preserve"> согласно Генеральн</w:t>
      </w:r>
      <w:r w:rsidR="00B52EB9">
        <w:rPr>
          <w:rFonts w:cs="Times New Roman"/>
          <w:sz w:val="28"/>
          <w:szCs w:val="28"/>
        </w:rPr>
        <w:t>о</w:t>
      </w:r>
      <w:r w:rsidR="00EC4D16">
        <w:rPr>
          <w:rFonts w:cs="Times New Roman"/>
          <w:sz w:val="28"/>
          <w:szCs w:val="28"/>
        </w:rPr>
        <w:t>му</w:t>
      </w:r>
      <w:r w:rsidR="00067394">
        <w:rPr>
          <w:rFonts w:cs="Times New Roman"/>
          <w:sz w:val="28"/>
          <w:szCs w:val="28"/>
        </w:rPr>
        <w:t xml:space="preserve"> план</w:t>
      </w:r>
      <w:r w:rsidR="00EC4D16">
        <w:rPr>
          <w:rFonts w:cs="Times New Roman"/>
          <w:sz w:val="28"/>
          <w:szCs w:val="28"/>
        </w:rPr>
        <w:t>у</w:t>
      </w:r>
      <w:r w:rsidR="00067394">
        <w:rPr>
          <w:rFonts w:cs="Times New Roman"/>
          <w:sz w:val="28"/>
          <w:szCs w:val="28"/>
        </w:rPr>
        <w:t xml:space="preserve"> города Черемхово</w:t>
      </w:r>
      <w:r w:rsidRPr="0007038E">
        <w:rPr>
          <w:rFonts w:cs="Times New Roman"/>
          <w:sz w:val="28"/>
          <w:szCs w:val="28"/>
        </w:rPr>
        <w:t xml:space="preserve">: </w:t>
      </w:r>
    </w:p>
    <w:p w14:paraId="71BB98E6" w14:textId="4CE80AE6" w:rsidR="0032020D" w:rsidRPr="0007038E" w:rsidRDefault="0032020D" w:rsidP="004966E6">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в мал</w:t>
      </w:r>
      <w:r w:rsidR="009C4854">
        <w:rPr>
          <w:rFonts w:cs="Times New Roman"/>
          <w:sz w:val="28"/>
          <w:szCs w:val="28"/>
        </w:rPr>
        <w:t>оэтажных домах</w:t>
      </w:r>
      <w:r w:rsidR="00E73553">
        <w:rPr>
          <w:rFonts w:cs="Times New Roman"/>
          <w:sz w:val="28"/>
          <w:szCs w:val="28"/>
        </w:rPr>
        <w:t xml:space="preserve"> </w:t>
      </w:r>
      <w:r w:rsidR="009C4854">
        <w:rPr>
          <w:rFonts w:cs="Times New Roman"/>
          <w:sz w:val="28"/>
          <w:szCs w:val="28"/>
        </w:rPr>
        <w:t>– 125,0 тыс.</w:t>
      </w:r>
      <w:r w:rsidRPr="0007038E">
        <w:rPr>
          <w:rFonts w:cs="Times New Roman"/>
          <w:sz w:val="28"/>
          <w:szCs w:val="28"/>
        </w:rPr>
        <w:t xml:space="preserve">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52,5</w:t>
      </w:r>
      <w:r w:rsidR="009C4854">
        <w:rPr>
          <w:rFonts w:cs="Times New Roman"/>
          <w:sz w:val="28"/>
          <w:szCs w:val="28"/>
        </w:rPr>
        <w:t xml:space="preserve"> </w:t>
      </w:r>
      <w:r w:rsidRPr="0007038E">
        <w:rPr>
          <w:rFonts w:cs="Times New Roman"/>
          <w:sz w:val="28"/>
          <w:szCs w:val="28"/>
        </w:rPr>
        <w:t xml:space="preserve">%; </w:t>
      </w:r>
    </w:p>
    <w:p w14:paraId="44E5A292" w14:textId="595C786A" w:rsidR="0032020D" w:rsidRPr="0007038E" w:rsidRDefault="0032020D" w:rsidP="004966E6">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 xml:space="preserve">в </w:t>
      </w:r>
      <w:proofErr w:type="spellStart"/>
      <w:r w:rsidRPr="0007038E">
        <w:rPr>
          <w:rFonts w:cs="Times New Roman"/>
          <w:sz w:val="28"/>
          <w:szCs w:val="28"/>
        </w:rPr>
        <w:t>среднеэтажных</w:t>
      </w:r>
      <w:proofErr w:type="spellEnd"/>
      <w:r w:rsidRPr="0007038E">
        <w:rPr>
          <w:rFonts w:cs="Times New Roman"/>
          <w:sz w:val="28"/>
          <w:szCs w:val="28"/>
        </w:rPr>
        <w:t xml:space="preserve"> домах – 37,4 тыс.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15,7</w:t>
      </w:r>
      <w:r w:rsidR="009C4854">
        <w:rPr>
          <w:rFonts w:cs="Times New Roman"/>
          <w:sz w:val="28"/>
          <w:szCs w:val="28"/>
        </w:rPr>
        <w:t xml:space="preserve"> </w:t>
      </w:r>
      <w:r w:rsidRPr="0007038E">
        <w:rPr>
          <w:rFonts w:cs="Times New Roman"/>
          <w:sz w:val="28"/>
          <w:szCs w:val="28"/>
        </w:rPr>
        <w:t>%</w:t>
      </w:r>
      <w:r w:rsidR="0009116F">
        <w:rPr>
          <w:rFonts w:cs="Times New Roman"/>
          <w:sz w:val="28"/>
          <w:szCs w:val="28"/>
        </w:rPr>
        <w:t>;</w:t>
      </w:r>
      <w:r w:rsidRPr="0007038E">
        <w:rPr>
          <w:rFonts w:cs="Times New Roman"/>
          <w:sz w:val="28"/>
          <w:szCs w:val="28"/>
        </w:rPr>
        <w:t xml:space="preserve"> </w:t>
      </w:r>
    </w:p>
    <w:p w14:paraId="1C45D950" w14:textId="7DE6AE9E" w:rsidR="0032020D" w:rsidRPr="0007038E" w:rsidRDefault="0032020D" w:rsidP="0013539F">
      <w:pPr>
        <w:spacing w:after="12" w:line="240" w:lineRule="auto"/>
        <w:ind w:firstLine="708"/>
        <w:rPr>
          <w:rFonts w:cs="Times New Roman"/>
          <w:sz w:val="28"/>
          <w:szCs w:val="28"/>
        </w:rPr>
      </w:pPr>
      <w:r w:rsidRPr="0007038E">
        <w:rPr>
          <w:rFonts w:cs="Times New Roman"/>
          <w:sz w:val="28"/>
          <w:szCs w:val="28"/>
        </w:rPr>
        <w:t>-</w:t>
      </w:r>
      <w:r w:rsidR="0009116F">
        <w:rPr>
          <w:rFonts w:cs="Times New Roman"/>
          <w:sz w:val="28"/>
          <w:szCs w:val="28"/>
        </w:rPr>
        <w:t> </w:t>
      </w:r>
      <w:r w:rsidRPr="0007038E">
        <w:rPr>
          <w:rFonts w:cs="Times New Roman"/>
          <w:sz w:val="28"/>
          <w:szCs w:val="28"/>
        </w:rPr>
        <w:t xml:space="preserve">в многоэтажных домах – 75,6 тыс. </w:t>
      </w:r>
      <w:r w:rsidR="0009116F" w:rsidRPr="0009116F">
        <w:rPr>
          <w:rFonts w:eastAsia="Times New Roman" w:cs="Times New Roman"/>
          <w:color w:val="000000"/>
          <w:sz w:val="28"/>
          <w:szCs w:val="28"/>
          <w:lang w:eastAsia="ru-RU"/>
        </w:rPr>
        <w:t>м²</w:t>
      </w:r>
      <w:r w:rsidRPr="0007038E">
        <w:rPr>
          <w:rFonts w:cs="Times New Roman"/>
          <w:sz w:val="28"/>
          <w:szCs w:val="28"/>
        </w:rPr>
        <w:t xml:space="preserve"> общей площади – 31,8</w:t>
      </w:r>
      <w:r w:rsidR="009C4854">
        <w:rPr>
          <w:rFonts w:cs="Times New Roman"/>
          <w:sz w:val="28"/>
          <w:szCs w:val="28"/>
        </w:rPr>
        <w:t xml:space="preserve"> </w:t>
      </w:r>
      <w:r w:rsidRPr="0007038E">
        <w:rPr>
          <w:rFonts w:cs="Times New Roman"/>
          <w:sz w:val="28"/>
          <w:szCs w:val="28"/>
        </w:rPr>
        <w:t xml:space="preserve">%. </w:t>
      </w:r>
    </w:p>
    <w:p w14:paraId="3EAE8098" w14:textId="48047F6E" w:rsidR="0032020D" w:rsidRPr="0007038E" w:rsidRDefault="0032020D" w:rsidP="00652250">
      <w:pPr>
        <w:spacing w:after="12" w:line="240" w:lineRule="auto"/>
        <w:ind w:firstLine="708"/>
        <w:rPr>
          <w:rFonts w:cs="Times New Roman"/>
          <w:sz w:val="28"/>
          <w:szCs w:val="28"/>
        </w:rPr>
      </w:pPr>
      <w:r w:rsidRPr="0007038E">
        <w:rPr>
          <w:rFonts w:cs="Times New Roman"/>
          <w:sz w:val="28"/>
          <w:szCs w:val="28"/>
        </w:rPr>
        <w:t xml:space="preserve">Также предполагается построить или реконструировать в соответствии с нормативами школы, детские сады и объекты социальной инфраструктуры. </w:t>
      </w:r>
      <w:r w:rsidR="00E6221A">
        <w:rPr>
          <w:rFonts w:cs="Times New Roman"/>
          <w:sz w:val="28"/>
          <w:szCs w:val="28"/>
        </w:rPr>
        <w:t xml:space="preserve">    </w:t>
      </w:r>
      <w:r w:rsidRPr="0007038E">
        <w:rPr>
          <w:rFonts w:cs="Times New Roman"/>
          <w:sz w:val="28"/>
          <w:szCs w:val="28"/>
        </w:rPr>
        <w:t>Намечается строительство культурно-оздоровительных комплексов, учреждений культуры и искусства.</w:t>
      </w:r>
    </w:p>
    <w:p w14:paraId="522502C8" w14:textId="42E1888F" w:rsidR="00E6221A" w:rsidRDefault="0032020D" w:rsidP="0007038E">
      <w:pPr>
        <w:spacing w:after="12" w:line="240" w:lineRule="auto"/>
        <w:ind w:firstLine="708"/>
        <w:rPr>
          <w:rFonts w:cs="Times New Roman"/>
          <w:sz w:val="28"/>
          <w:szCs w:val="28"/>
        </w:rPr>
      </w:pPr>
      <w:r w:rsidRPr="0007038E">
        <w:rPr>
          <w:rFonts w:cs="Times New Roman"/>
          <w:sz w:val="28"/>
          <w:szCs w:val="28"/>
        </w:rPr>
        <w:t>Прогноз приростов площади строительных фон</w:t>
      </w:r>
      <w:r w:rsidR="00E6221A">
        <w:rPr>
          <w:rFonts w:cs="Times New Roman"/>
          <w:sz w:val="28"/>
          <w:szCs w:val="28"/>
        </w:rPr>
        <w:t>дов представлен в таблиц</w:t>
      </w:r>
      <w:r w:rsidR="00F46427">
        <w:rPr>
          <w:rFonts w:cs="Times New Roman"/>
          <w:sz w:val="28"/>
          <w:szCs w:val="28"/>
        </w:rPr>
        <w:t>е</w:t>
      </w:r>
      <w:r w:rsidR="00E6221A">
        <w:rPr>
          <w:rFonts w:cs="Times New Roman"/>
          <w:sz w:val="28"/>
          <w:szCs w:val="28"/>
        </w:rPr>
        <w:t xml:space="preserve"> 1.4</w:t>
      </w:r>
      <w:r w:rsidR="00652250">
        <w:rPr>
          <w:rFonts w:cs="Times New Roman"/>
          <w:sz w:val="28"/>
          <w:szCs w:val="28"/>
        </w:rPr>
        <w:t>.</w:t>
      </w:r>
    </w:p>
    <w:p w14:paraId="47881957" w14:textId="407B3820" w:rsidR="0032020D" w:rsidRPr="0007038E" w:rsidRDefault="0032020D" w:rsidP="0007038E">
      <w:pPr>
        <w:spacing w:after="12" w:line="240" w:lineRule="auto"/>
        <w:ind w:firstLine="708"/>
        <w:rPr>
          <w:rFonts w:cs="Times New Roman"/>
          <w:sz w:val="28"/>
          <w:szCs w:val="28"/>
        </w:rPr>
      </w:pPr>
      <w:r w:rsidRPr="0007038E">
        <w:rPr>
          <w:rFonts w:cs="Times New Roman"/>
          <w:sz w:val="28"/>
          <w:szCs w:val="28"/>
        </w:rPr>
        <w:t xml:space="preserve"> </w:t>
      </w:r>
    </w:p>
    <w:p w14:paraId="4B40FB71" w14:textId="715C298C" w:rsidR="00677EC3" w:rsidRPr="0007038E" w:rsidRDefault="00677EC3" w:rsidP="0007038E">
      <w:pPr>
        <w:pStyle w:val="afffc"/>
        <w:spacing w:after="12" w:line="240" w:lineRule="auto"/>
        <w:rPr>
          <w:rFonts w:cs="Times New Roman"/>
          <w:sz w:val="28"/>
          <w:szCs w:val="28"/>
        </w:rPr>
      </w:pPr>
      <w:r w:rsidRPr="0007038E">
        <w:rPr>
          <w:rFonts w:cs="Times New Roman"/>
          <w:sz w:val="28"/>
          <w:szCs w:val="28"/>
        </w:rPr>
        <w:t xml:space="preserve">Таблица </w:t>
      </w:r>
      <w:r w:rsidR="00B16F98">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4</w:t>
      </w:r>
      <w:r w:rsidR="00BE667D" w:rsidRPr="0007038E">
        <w:rPr>
          <w:rFonts w:cs="Times New Roman"/>
          <w:noProof/>
          <w:sz w:val="28"/>
          <w:szCs w:val="28"/>
        </w:rPr>
        <w:fldChar w:fldCharType="end"/>
      </w:r>
      <w:r w:rsidR="00652250">
        <w:rPr>
          <w:rFonts w:cs="Times New Roman"/>
          <w:noProof/>
          <w:sz w:val="28"/>
          <w:szCs w:val="28"/>
        </w:rPr>
        <w:t>.</w:t>
      </w:r>
      <w:r w:rsidR="00652250">
        <w:rPr>
          <w:rFonts w:cs="Times New Roman"/>
          <w:sz w:val="28"/>
          <w:szCs w:val="28"/>
        </w:rPr>
        <w:t xml:space="preserve"> </w:t>
      </w:r>
      <w:r w:rsidRPr="0007038E">
        <w:rPr>
          <w:rFonts w:cs="Times New Roman"/>
          <w:sz w:val="28"/>
          <w:szCs w:val="28"/>
        </w:rPr>
        <w:t>Планируемые объекты нового капитального</w:t>
      </w:r>
      <w:r w:rsidR="00011397" w:rsidRPr="00011397">
        <w:rPr>
          <w:rFonts w:cs="Times New Roman"/>
          <w:sz w:val="28"/>
          <w:szCs w:val="28"/>
        </w:rPr>
        <w:t xml:space="preserve">        </w:t>
      </w:r>
      <w:r w:rsidR="00011397" w:rsidRPr="004576BB">
        <w:rPr>
          <w:rFonts w:cs="Times New Roman"/>
          <w:sz w:val="28"/>
          <w:szCs w:val="28"/>
        </w:rPr>
        <w:t xml:space="preserve"> </w:t>
      </w:r>
      <w:r w:rsidRPr="0007038E">
        <w:rPr>
          <w:rFonts w:cs="Times New Roman"/>
          <w:sz w:val="28"/>
          <w:szCs w:val="28"/>
        </w:rPr>
        <w:t xml:space="preserve"> строительства</w:t>
      </w:r>
      <w:bookmarkEnd w:id="9"/>
    </w:p>
    <w:tbl>
      <w:tblPr>
        <w:tblW w:w="5000" w:type="pct"/>
        <w:tblLook w:val="04A0" w:firstRow="1" w:lastRow="0" w:firstColumn="1" w:lastColumn="0" w:noHBand="0" w:noVBand="1"/>
      </w:tblPr>
      <w:tblGrid>
        <w:gridCol w:w="529"/>
        <w:gridCol w:w="1310"/>
        <w:gridCol w:w="2267"/>
        <w:gridCol w:w="1639"/>
        <w:gridCol w:w="1710"/>
        <w:gridCol w:w="1890"/>
      </w:tblGrid>
      <w:tr w:rsidR="000B3D34" w:rsidRPr="00EC4D16" w14:paraId="2E3BB940" w14:textId="77777777" w:rsidTr="00EC4D16">
        <w:trPr>
          <w:trHeight w:val="743"/>
          <w:tblHeader/>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81C3F"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п/п</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4DD08E1A"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xml:space="preserve">Период реализации </w:t>
            </w:r>
          </w:p>
        </w:tc>
        <w:tc>
          <w:tcPr>
            <w:tcW w:w="1213" w:type="pct"/>
            <w:tcBorders>
              <w:top w:val="single" w:sz="4" w:space="0" w:color="auto"/>
              <w:left w:val="nil"/>
              <w:bottom w:val="single" w:sz="4" w:space="0" w:color="auto"/>
              <w:right w:val="single" w:sz="4" w:space="0" w:color="auto"/>
            </w:tcBorders>
            <w:shd w:val="clear" w:color="auto" w:fill="auto"/>
            <w:vAlign w:val="center"/>
            <w:hideMark/>
          </w:tcPr>
          <w:p w14:paraId="54E866F7"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Наименование объекта капитального строительства</w:t>
            </w:r>
          </w:p>
        </w:tc>
        <w:tc>
          <w:tcPr>
            <w:tcW w:w="877" w:type="pct"/>
            <w:tcBorders>
              <w:top w:val="single" w:sz="4" w:space="0" w:color="auto"/>
              <w:left w:val="nil"/>
              <w:bottom w:val="single" w:sz="4" w:space="0" w:color="auto"/>
              <w:right w:val="single" w:sz="4" w:space="0" w:color="auto"/>
            </w:tcBorders>
            <w:shd w:val="clear" w:color="auto" w:fill="auto"/>
            <w:vAlign w:val="center"/>
            <w:hideMark/>
          </w:tcPr>
          <w:p w14:paraId="05BCCDB1" w14:textId="77777777" w:rsid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xml:space="preserve">Описание места размещения </w:t>
            </w:r>
          </w:p>
          <w:p w14:paraId="72C304AB" w14:textId="6605C0A8"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объекта</w:t>
            </w:r>
          </w:p>
        </w:tc>
        <w:tc>
          <w:tcPr>
            <w:tcW w:w="915" w:type="pct"/>
            <w:tcBorders>
              <w:top w:val="single" w:sz="4" w:space="0" w:color="auto"/>
              <w:left w:val="nil"/>
              <w:bottom w:val="single" w:sz="4" w:space="0" w:color="auto"/>
              <w:right w:val="single" w:sz="4" w:space="0" w:color="auto"/>
            </w:tcBorders>
            <w:shd w:val="clear" w:color="auto" w:fill="auto"/>
            <w:vAlign w:val="center"/>
            <w:hideMark/>
          </w:tcPr>
          <w:p w14:paraId="3E970663"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Площадь здания отапливаемая, м²</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42DCDDF4"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Зона теплоснабжения источника тепла</w:t>
            </w:r>
          </w:p>
        </w:tc>
      </w:tr>
      <w:tr w:rsidR="000B3D34" w:rsidRPr="00EC4D16" w14:paraId="31292108"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3E9D66"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Ввод многоквартирного жилого фонда</w:t>
            </w:r>
          </w:p>
        </w:tc>
      </w:tr>
      <w:tr w:rsidR="000B3D34" w:rsidRPr="00EC4D16" w14:paraId="35EDF8A4" w14:textId="77777777" w:rsidTr="00EC4D16">
        <w:trPr>
          <w:trHeight w:val="693"/>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1E4F49E"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w:t>
            </w:r>
          </w:p>
        </w:tc>
        <w:tc>
          <w:tcPr>
            <w:tcW w:w="701" w:type="pct"/>
            <w:tcBorders>
              <w:top w:val="nil"/>
              <w:left w:val="nil"/>
              <w:bottom w:val="single" w:sz="4" w:space="0" w:color="auto"/>
              <w:right w:val="single" w:sz="4" w:space="0" w:color="auto"/>
            </w:tcBorders>
            <w:shd w:val="clear" w:color="auto" w:fill="auto"/>
            <w:vAlign w:val="center"/>
            <w:hideMark/>
          </w:tcPr>
          <w:p w14:paraId="17891A88"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01CB91AD" w14:textId="1C8209A6" w:rsidR="000B3D34" w:rsidRPr="00EC4D16" w:rsidRDefault="00444913" w:rsidP="000B3D34">
            <w:pPr>
              <w:spacing w:line="240" w:lineRule="auto"/>
              <w:jc w:val="left"/>
              <w:rPr>
                <w:rFonts w:eastAsia="Times New Roman" w:cs="Times New Roman"/>
                <w:color w:val="000000"/>
                <w:sz w:val="18"/>
                <w:szCs w:val="18"/>
                <w:lang w:eastAsia="ru-RU"/>
              </w:rPr>
            </w:pPr>
            <w:r>
              <w:rPr>
                <w:rFonts w:eastAsia="Times New Roman" w:cs="Times New Roman"/>
                <w:color w:val="000000"/>
                <w:sz w:val="18"/>
                <w:szCs w:val="18"/>
                <w:lang w:eastAsia="ru-RU"/>
              </w:rPr>
              <w:t>М</w:t>
            </w:r>
            <w:r w:rsidR="000B3D34" w:rsidRPr="00EC4D16">
              <w:rPr>
                <w:rFonts w:eastAsia="Times New Roman" w:cs="Times New Roman"/>
                <w:color w:val="000000"/>
                <w:sz w:val="18"/>
                <w:szCs w:val="18"/>
                <w:lang w:eastAsia="ru-RU"/>
              </w:rPr>
              <w:t>алоэтажные</w:t>
            </w:r>
            <w:r w:rsidR="0013539F">
              <w:rPr>
                <w:rFonts w:eastAsia="Times New Roman" w:cs="Times New Roman"/>
                <w:color w:val="000000"/>
                <w:sz w:val="18"/>
                <w:szCs w:val="18"/>
                <w:lang w:eastAsia="ru-RU"/>
              </w:rPr>
              <w:t xml:space="preserve"> </w:t>
            </w:r>
            <w:r w:rsidR="000B3D34" w:rsidRPr="00EC4D16">
              <w:rPr>
                <w:rFonts w:eastAsia="Times New Roman" w:cs="Times New Roman"/>
                <w:color w:val="000000"/>
                <w:sz w:val="18"/>
                <w:szCs w:val="18"/>
                <w:lang w:eastAsia="ru-RU"/>
              </w:rPr>
              <w:t>дома</w:t>
            </w:r>
          </w:p>
        </w:tc>
        <w:tc>
          <w:tcPr>
            <w:tcW w:w="877" w:type="pct"/>
            <w:tcBorders>
              <w:top w:val="nil"/>
              <w:left w:val="nil"/>
              <w:bottom w:val="single" w:sz="4" w:space="0" w:color="auto"/>
              <w:right w:val="single" w:sz="4" w:space="0" w:color="auto"/>
            </w:tcBorders>
            <w:shd w:val="clear" w:color="auto" w:fill="auto"/>
            <w:vAlign w:val="center"/>
            <w:hideMark/>
          </w:tcPr>
          <w:p w14:paraId="79A04B26"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Ленина</w:t>
            </w:r>
          </w:p>
        </w:tc>
        <w:tc>
          <w:tcPr>
            <w:tcW w:w="915" w:type="pct"/>
            <w:tcBorders>
              <w:top w:val="nil"/>
              <w:left w:val="nil"/>
              <w:bottom w:val="single" w:sz="4" w:space="0" w:color="auto"/>
              <w:right w:val="single" w:sz="4" w:space="0" w:color="auto"/>
            </w:tcBorders>
            <w:shd w:val="clear" w:color="auto" w:fill="auto"/>
            <w:vAlign w:val="center"/>
            <w:hideMark/>
          </w:tcPr>
          <w:p w14:paraId="156FDE94"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125 000</w:t>
            </w:r>
          </w:p>
        </w:tc>
        <w:tc>
          <w:tcPr>
            <w:tcW w:w="1011" w:type="pct"/>
            <w:tcBorders>
              <w:top w:val="nil"/>
              <w:left w:val="nil"/>
              <w:bottom w:val="single" w:sz="4" w:space="0" w:color="auto"/>
              <w:right w:val="single" w:sz="4" w:space="0" w:color="auto"/>
            </w:tcBorders>
            <w:shd w:val="clear" w:color="auto" w:fill="auto"/>
            <w:vAlign w:val="center"/>
            <w:hideMark/>
          </w:tcPr>
          <w:p w14:paraId="7FBAA236" w14:textId="77777777" w:rsidR="000B3D34" w:rsidRPr="00EC4D16" w:rsidRDefault="000B3D34" w:rsidP="00A36334">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Индивидуальные источники теплоснабжения</w:t>
            </w:r>
          </w:p>
        </w:tc>
      </w:tr>
      <w:tr w:rsidR="000B3D34" w:rsidRPr="00EC4D16" w14:paraId="63D0C9F1" w14:textId="77777777" w:rsidTr="00EC4D16">
        <w:trPr>
          <w:trHeight w:val="52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5686B59"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w:t>
            </w:r>
          </w:p>
        </w:tc>
        <w:tc>
          <w:tcPr>
            <w:tcW w:w="701" w:type="pct"/>
            <w:tcBorders>
              <w:top w:val="nil"/>
              <w:left w:val="nil"/>
              <w:bottom w:val="single" w:sz="4" w:space="0" w:color="auto"/>
              <w:right w:val="single" w:sz="4" w:space="0" w:color="auto"/>
            </w:tcBorders>
            <w:shd w:val="clear" w:color="auto" w:fill="auto"/>
            <w:vAlign w:val="center"/>
            <w:hideMark/>
          </w:tcPr>
          <w:p w14:paraId="11EAD88D"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79825AEE" w14:textId="0CA8893F" w:rsidR="000B3D34" w:rsidRPr="00EC4D16" w:rsidRDefault="00444913" w:rsidP="000B3D34">
            <w:pPr>
              <w:spacing w:line="240" w:lineRule="auto"/>
              <w:jc w:val="left"/>
              <w:rPr>
                <w:rFonts w:eastAsia="Times New Roman" w:cs="Times New Roman"/>
                <w:color w:val="000000"/>
                <w:sz w:val="18"/>
                <w:szCs w:val="18"/>
                <w:lang w:eastAsia="ru-RU"/>
              </w:rPr>
            </w:pPr>
            <w:proofErr w:type="spellStart"/>
            <w:r>
              <w:rPr>
                <w:rFonts w:eastAsia="Times New Roman" w:cs="Times New Roman"/>
                <w:color w:val="000000"/>
                <w:sz w:val="18"/>
                <w:szCs w:val="18"/>
                <w:lang w:eastAsia="ru-RU"/>
              </w:rPr>
              <w:t>С</w:t>
            </w:r>
            <w:r w:rsidR="000B3D34" w:rsidRPr="00EC4D16">
              <w:rPr>
                <w:rFonts w:eastAsia="Times New Roman" w:cs="Times New Roman"/>
                <w:color w:val="000000"/>
                <w:sz w:val="18"/>
                <w:szCs w:val="18"/>
                <w:lang w:eastAsia="ru-RU"/>
              </w:rPr>
              <w:t>реднеэтажные</w:t>
            </w:r>
            <w:proofErr w:type="spellEnd"/>
            <w:r w:rsidR="000B3D34" w:rsidRPr="00EC4D16">
              <w:rPr>
                <w:rFonts w:eastAsia="Times New Roman" w:cs="Times New Roman"/>
                <w:color w:val="000000"/>
                <w:sz w:val="18"/>
                <w:szCs w:val="18"/>
                <w:lang w:eastAsia="ru-RU"/>
              </w:rPr>
              <w:t xml:space="preserve"> домах</w:t>
            </w:r>
          </w:p>
        </w:tc>
        <w:tc>
          <w:tcPr>
            <w:tcW w:w="877" w:type="pct"/>
            <w:tcBorders>
              <w:top w:val="nil"/>
              <w:left w:val="nil"/>
              <w:bottom w:val="single" w:sz="4" w:space="0" w:color="auto"/>
              <w:right w:val="single" w:sz="4" w:space="0" w:color="auto"/>
            </w:tcBorders>
            <w:shd w:val="clear" w:color="auto" w:fill="auto"/>
            <w:vAlign w:val="center"/>
            <w:hideMark/>
          </w:tcPr>
          <w:p w14:paraId="18E76821" w14:textId="29E179EF"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w:t>
            </w:r>
            <w:r w:rsidR="00EE0DF4" w:rsidRPr="00EC4D16">
              <w:rPr>
                <w:rFonts w:eastAsia="Times New Roman" w:cs="Times New Roman"/>
                <w:color w:val="000000"/>
                <w:sz w:val="18"/>
                <w:szCs w:val="18"/>
                <w:lang w:eastAsia="ru-RU"/>
              </w:rPr>
              <w:t>Черемхово</w:t>
            </w:r>
            <w:r w:rsidR="00ED57A2">
              <w:rPr>
                <w:rFonts w:eastAsia="Times New Roman" w:cs="Times New Roman"/>
                <w:color w:val="000000"/>
                <w:sz w:val="18"/>
                <w:szCs w:val="18"/>
                <w:lang w:eastAsia="ru-RU"/>
              </w:rPr>
              <w:t>,</w:t>
            </w:r>
            <w:r w:rsidR="00EE0DF4" w:rsidRPr="00EC4D16">
              <w:rPr>
                <w:rFonts w:eastAsia="Times New Roman" w:cs="Times New Roman"/>
                <w:color w:val="000000"/>
                <w:sz w:val="18"/>
                <w:szCs w:val="18"/>
                <w:lang w:eastAsia="ru-RU"/>
              </w:rPr>
              <w:t xml:space="preserve"> ул.</w:t>
            </w:r>
            <w:r w:rsidRPr="00EC4D16">
              <w:rPr>
                <w:rFonts w:eastAsia="Times New Roman" w:cs="Times New Roman"/>
                <w:color w:val="000000"/>
                <w:sz w:val="18"/>
                <w:szCs w:val="18"/>
                <w:lang w:eastAsia="ru-RU"/>
              </w:rPr>
              <w:t xml:space="preserve"> Советск</w:t>
            </w:r>
            <w:r w:rsidR="00A75208">
              <w:rPr>
                <w:rFonts w:eastAsia="Times New Roman" w:cs="Times New Roman"/>
                <w:color w:val="000000"/>
                <w:sz w:val="18"/>
                <w:szCs w:val="18"/>
                <w:lang w:eastAsia="ru-RU"/>
              </w:rPr>
              <w:t>ая</w:t>
            </w:r>
          </w:p>
        </w:tc>
        <w:tc>
          <w:tcPr>
            <w:tcW w:w="915" w:type="pct"/>
            <w:tcBorders>
              <w:top w:val="nil"/>
              <w:left w:val="nil"/>
              <w:bottom w:val="single" w:sz="4" w:space="0" w:color="auto"/>
              <w:right w:val="single" w:sz="4" w:space="0" w:color="auto"/>
            </w:tcBorders>
            <w:shd w:val="clear" w:color="auto" w:fill="auto"/>
            <w:vAlign w:val="center"/>
            <w:hideMark/>
          </w:tcPr>
          <w:p w14:paraId="009283A6"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37 400</w:t>
            </w:r>
          </w:p>
        </w:tc>
        <w:tc>
          <w:tcPr>
            <w:tcW w:w="1011" w:type="pct"/>
            <w:tcBorders>
              <w:top w:val="nil"/>
              <w:left w:val="nil"/>
              <w:bottom w:val="single" w:sz="4" w:space="0" w:color="auto"/>
              <w:right w:val="single" w:sz="4" w:space="0" w:color="auto"/>
            </w:tcBorders>
            <w:shd w:val="clear" w:color="auto" w:fill="auto"/>
            <w:vAlign w:val="center"/>
            <w:hideMark/>
          </w:tcPr>
          <w:p w14:paraId="0FD119A0" w14:textId="7CE572A9" w:rsidR="000B3D34" w:rsidRPr="00EC4D16" w:rsidRDefault="00EC4D16" w:rsidP="00686268">
            <w:pPr>
              <w:spacing w:line="240" w:lineRule="auto"/>
              <w:rPr>
                <w:rFonts w:eastAsia="Times New Roman" w:cs="Times New Roman"/>
                <w:color w:val="000000"/>
                <w:sz w:val="18"/>
                <w:szCs w:val="18"/>
                <w:lang w:eastAsia="ru-RU"/>
              </w:rPr>
            </w:pPr>
            <w:r w:rsidRPr="00EC4D16">
              <w:rPr>
                <w:rFonts w:cs="Times New Roman"/>
                <w:sz w:val="18"/>
                <w:szCs w:val="18"/>
              </w:rPr>
              <w:t>ТЭЦ</w:t>
            </w:r>
            <w:r w:rsidR="00686268" w:rsidRPr="00EC4D16">
              <w:rPr>
                <w:rFonts w:cs="Times New Roman"/>
                <w:sz w:val="18"/>
                <w:szCs w:val="18"/>
              </w:rPr>
              <w:t>-12</w:t>
            </w:r>
          </w:p>
        </w:tc>
      </w:tr>
      <w:tr w:rsidR="000B3D34" w:rsidRPr="00EC4D16" w14:paraId="51DBF2C2" w14:textId="77777777" w:rsidTr="00EC4D16">
        <w:trPr>
          <w:trHeight w:val="549"/>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BE01E71"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w:t>
            </w:r>
          </w:p>
        </w:tc>
        <w:tc>
          <w:tcPr>
            <w:tcW w:w="701" w:type="pct"/>
            <w:tcBorders>
              <w:top w:val="nil"/>
              <w:left w:val="nil"/>
              <w:bottom w:val="single" w:sz="4" w:space="0" w:color="auto"/>
              <w:right w:val="single" w:sz="4" w:space="0" w:color="auto"/>
            </w:tcBorders>
            <w:shd w:val="clear" w:color="auto" w:fill="auto"/>
            <w:vAlign w:val="center"/>
            <w:hideMark/>
          </w:tcPr>
          <w:p w14:paraId="3FFCCF2F"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60A51AC2" w14:textId="4A8A9AA2" w:rsidR="000B3D34" w:rsidRPr="00EC4D16" w:rsidRDefault="00444913" w:rsidP="00686268">
            <w:pPr>
              <w:spacing w:line="240" w:lineRule="auto"/>
              <w:rPr>
                <w:rFonts w:eastAsia="Times New Roman" w:cs="Times New Roman"/>
                <w:color w:val="000000"/>
                <w:sz w:val="18"/>
                <w:szCs w:val="18"/>
                <w:lang w:eastAsia="ru-RU"/>
              </w:rPr>
            </w:pPr>
            <w:r>
              <w:rPr>
                <w:rFonts w:eastAsia="Times New Roman" w:cs="Times New Roman"/>
                <w:color w:val="000000"/>
                <w:sz w:val="18"/>
                <w:szCs w:val="18"/>
                <w:lang w:eastAsia="ru-RU"/>
              </w:rPr>
              <w:t>М</w:t>
            </w:r>
            <w:r w:rsidR="000B3D34" w:rsidRPr="00EC4D16">
              <w:rPr>
                <w:rFonts w:eastAsia="Times New Roman" w:cs="Times New Roman"/>
                <w:color w:val="000000"/>
                <w:sz w:val="18"/>
                <w:szCs w:val="18"/>
                <w:lang w:eastAsia="ru-RU"/>
              </w:rPr>
              <w:t>ногоэтажны</w:t>
            </w:r>
            <w:r w:rsidR="00CD29DA" w:rsidRPr="00EC4D16">
              <w:rPr>
                <w:rFonts w:eastAsia="Times New Roman" w:cs="Times New Roman"/>
                <w:color w:val="000000"/>
                <w:sz w:val="18"/>
                <w:szCs w:val="18"/>
                <w:lang w:eastAsia="ru-RU"/>
              </w:rPr>
              <w:t>е</w:t>
            </w:r>
            <w:r w:rsidR="000B3D34" w:rsidRPr="00EC4D16">
              <w:rPr>
                <w:rFonts w:eastAsia="Times New Roman" w:cs="Times New Roman"/>
                <w:color w:val="000000"/>
                <w:sz w:val="18"/>
                <w:szCs w:val="18"/>
                <w:lang w:eastAsia="ru-RU"/>
              </w:rPr>
              <w:t xml:space="preserve"> дома</w:t>
            </w:r>
          </w:p>
        </w:tc>
        <w:tc>
          <w:tcPr>
            <w:tcW w:w="877" w:type="pct"/>
            <w:tcBorders>
              <w:top w:val="nil"/>
              <w:left w:val="nil"/>
              <w:bottom w:val="single" w:sz="4" w:space="0" w:color="auto"/>
              <w:right w:val="single" w:sz="4" w:space="0" w:color="auto"/>
            </w:tcBorders>
            <w:shd w:val="clear" w:color="auto" w:fill="auto"/>
            <w:vAlign w:val="center"/>
            <w:hideMark/>
          </w:tcPr>
          <w:p w14:paraId="390078C4" w14:textId="4A0F8E48"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w:t>
            </w:r>
            <w:r w:rsidR="00EE0DF4" w:rsidRPr="00EC4D16">
              <w:rPr>
                <w:rFonts w:eastAsia="Times New Roman" w:cs="Times New Roman"/>
                <w:color w:val="000000"/>
                <w:sz w:val="18"/>
                <w:szCs w:val="18"/>
                <w:lang w:eastAsia="ru-RU"/>
              </w:rPr>
              <w:t>Черемхово</w:t>
            </w:r>
            <w:r w:rsidR="00ED57A2">
              <w:rPr>
                <w:rFonts w:eastAsia="Times New Roman" w:cs="Times New Roman"/>
                <w:color w:val="000000"/>
                <w:sz w:val="18"/>
                <w:szCs w:val="18"/>
                <w:lang w:eastAsia="ru-RU"/>
              </w:rPr>
              <w:t>,</w:t>
            </w:r>
            <w:r w:rsidR="00EE0DF4" w:rsidRPr="00EC4D16">
              <w:rPr>
                <w:rFonts w:eastAsia="Times New Roman" w:cs="Times New Roman"/>
                <w:color w:val="000000"/>
                <w:sz w:val="18"/>
                <w:szCs w:val="18"/>
                <w:lang w:eastAsia="ru-RU"/>
              </w:rPr>
              <w:t xml:space="preserve"> ул.</w:t>
            </w:r>
            <w:r w:rsidRPr="00EC4D16">
              <w:rPr>
                <w:rFonts w:eastAsia="Times New Roman" w:cs="Times New Roman"/>
                <w:color w:val="000000"/>
                <w:sz w:val="18"/>
                <w:szCs w:val="18"/>
                <w:lang w:eastAsia="ru-RU"/>
              </w:rPr>
              <w:t xml:space="preserve"> Советск</w:t>
            </w:r>
            <w:r w:rsidR="00A75208">
              <w:rPr>
                <w:rFonts w:eastAsia="Times New Roman" w:cs="Times New Roman"/>
                <w:color w:val="000000"/>
                <w:sz w:val="18"/>
                <w:szCs w:val="18"/>
                <w:lang w:eastAsia="ru-RU"/>
              </w:rPr>
              <w:t>ая</w:t>
            </w:r>
          </w:p>
        </w:tc>
        <w:tc>
          <w:tcPr>
            <w:tcW w:w="915" w:type="pct"/>
            <w:tcBorders>
              <w:top w:val="nil"/>
              <w:left w:val="nil"/>
              <w:bottom w:val="single" w:sz="4" w:space="0" w:color="auto"/>
              <w:right w:val="single" w:sz="4" w:space="0" w:color="auto"/>
            </w:tcBorders>
            <w:shd w:val="clear" w:color="auto" w:fill="auto"/>
            <w:vAlign w:val="center"/>
            <w:hideMark/>
          </w:tcPr>
          <w:p w14:paraId="6225CD72"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75 600</w:t>
            </w:r>
          </w:p>
        </w:tc>
        <w:tc>
          <w:tcPr>
            <w:tcW w:w="1011" w:type="pct"/>
            <w:tcBorders>
              <w:top w:val="nil"/>
              <w:left w:val="nil"/>
              <w:bottom w:val="single" w:sz="4" w:space="0" w:color="auto"/>
              <w:right w:val="single" w:sz="4" w:space="0" w:color="auto"/>
            </w:tcBorders>
            <w:shd w:val="clear" w:color="auto" w:fill="auto"/>
            <w:vAlign w:val="center"/>
            <w:hideMark/>
          </w:tcPr>
          <w:p w14:paraId="5F476AE0" w14:textId="371EDA64" w:rsidR="000B3D34" w:rsidRPr="00EC4D16" w:rsidRDefault="00EC4D16" w:rsidP="00686268">
            <w:pPr>
              <w:spacing w:line="240" w:lineRule="auto"/>
              <w:rPr>
                <w:rFonts w:eastAsia="Times New Roman" w:cs="Times New Roman"/>
                <w:color w:val="000000"/>
                <w:sz w:val="18"/>
                <w:szCs w:val="18"/>
                <w:lang w:eastAsia="ru-RU"/>
              </w:rPr>
            </w:pPr>
            <w:r w:rsidRPr="00EC4D16">
              <w:rPr>
                <w:rFonts w:cs="Times New Roman"/>
                <w:sz w:val="18"/>
                <w:szCs w:val="18"/>
              </w:rPr>
              <w:t>ТЭЦ</w:t>
            </w:r>
            <w:r w:rsidR="00FA3426" w:rsidRPr="00EC4D16">
              <w:rPr>
                <w:rFonts w:cs="Times New Roman"/>
                <w:sz w:val="18"/>
                <w:szCs w:val="18"/>
              </w:rPr>
              <w:t>-12</w:t>
            </w:r>
          </w:p>
        </w:tc>
      </w:tr>
      <w:tr w:rsidR="000B3D34" w:rsidRPr="00EC4D16" w14:paraId="46333AC7"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FCDF14" w14:textId="77777777" w:rsidR="000B3D34" w:rsidRPr="00EC4D16" w:rsidRDefault="000B3D34" w:rsidP="00CD29DA">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690703F7"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238 000</w:t>
            </w:r>
          </w:p>
        </w:tc>
        <w:tc>
          <w:tcPr>
            <w:tcW w:w="1011" w:type="pct"/>
            <w:tcBorders>
              <w:top w:val="nil"/>
              <w:left w:val="nil"/>
              <w:bottom w:val="single" w:sz="4" w:space="0" w:color="auto"/>
              <w:right w:val="single" w:sz="4" w:space="0" w:color="auto"/>
            </w:tcBorders>
            <w:shd w:val="clear" w:color="auto" w:fill="auto"/>
            <w:vAlign w:val="center"/>
            <w:hideMark/>
          </w:tcPr>
          <w:p w14:paraId="4D3004C1" w14:textId="3FD072AB" w:rsidR="000B3D34" w:rsidRPr="00EC4D16" w:rsidRDefault="000B3D34" w:rsidP="000B3D34">
            <w:pPr>
              <w:spacing w:line="240" w:lineRule="auto"/>
              <w:jc w:val="center"/>
              <w:rPr>
                <w:rFonts w:eastAsia="Times New Roman" w:cs="Times New Roman"/>
                <w:b/>
                <w:bCs/>
                <w:color w:val="000000"/>
                <w:sz w:val="18"/>
                <w:szCs w:val="18"/>
                <w:lang w:eastAsia="ru-RU"/>
              </w:rPr>
            </w:pPr>
          </w:p>
        </w:tc>
      </w:tr>
      <w:tr w:rsidR="000B3D34" w:rsidRPr="00EC4D16" w14:paraId="03E8BE41"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62B5E4"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Физкультурно-спортивные учреждения</w:t>
            </w:r>
          </w:p>
        </w:tc>
      </w:tr>
      <w:tr w:rsidR="000B3D34" w:rsidRPr="00EC4D16" w14:paraId="240DE403" w14:textId="77777777" w:rsidTr="00EC4D16">
        <w:trPr>
          <w:trHeight w:val="52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12D76F99"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4</w:t>
            </w:r>
          </w:p>
        </w:tc>
        <w:tc>
          <w:tcPr>
            <w:tcW w:w="701" w:type="pct"/>
            <w:tcBorders>
              <w:top w:val="nil"/>
              <w:left w:val="nil"/>
              <w:bottom w:val="single" w:sz="4" w:space="0" w:color="auto"/>
              <w:right w:val="single" w:sz="4" w:space="0" w:color="auto"/>
            </w:tcBorders>
            <w:shd w:val="clear" w:color="auto" w:fill="auto"/>
            <w:vAlign w:val="center"/>
            <w:hideMark/>
          </w:tcPr>
          <w:p w14:paraId="6DE10BF5"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2027</w:t>
            </w:r>
          </w:p>
        </w:tc>
        <w:tc>
          <w:tcPr>
            <w:tcW w:w="1213" w:type="pct"/>
            <w:tcBorders>
              <w:top w:val="nil"/>
              <w:left w:val="nil"/>
              <w:bottom w:val="single" w:sz="4" w:space="0" w:color="auto"/>
              <w:right w:val="single" w:sz="4" w:space="0" w:color="auto"/>
            </w:tcBorders>
            <w:shd w:val="clear" w:color="auto" w:fill="auto"/>
            <w:vAlign w:val="center"/>
            <w:hideMark/>
          </w:tcPr>
          <w:p w14:paraId="6D94ABDD" w14:textId="77777777" w:rsidR="000B3D34" w:rsidRPr="00EC4D16" w:rsidRDefault="000B3D34" w:rsidP="00686268">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Быстровозводимое спортсооружение </w:t>
            </w:r>
          </w:p>
        </w:tc>
        <w:tc>
          <w:tcPr>
            <w:tcW w:w="877" w:type="pct"/>
            <w:tcBorders>
              <w:top w:val="nil"/>
              <w:left w:val="nil"/>
              <w:bottom w:val="single" w:sz="4" w:space="0" w:color="auto"/>
              <w:right w:val="single" w:sz="4" w:space="0" w:color="auto"/>
            </w:tcBorders>
            <w:shd w:val="clear" w:color="auto" w:fill="auto"/>
            <w:vAlign w:val="center"/>
            <w:hideMark/>
          </w:tcPr>
          <w:p w14:paraId="7B9232D8" w14:textId="51D22C6F" w:rsidR="000B3D34" w:rsidRPr="00EC4D16" w:rsidRDefault="00E6221A"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Толстого</w:t>
            </w:r>
            <w:r w:rsidR="00ED57A2">
              <w:rPr>
                <w:rFonts w:eastAsia="Times New Roman" w:cs="Times New Roman"/>
                <w:color w:val="000000"/>
                <w:sz w:val="18"/>
                <w:szCs w:val="18"/>
                <w:lang w:eastAsia="ru-RU"/>
              </w:rPr>
              <w:t>,</w:t>
            </w:r>
            <w:r w:rsidR="000B3D34" w:rsidRPr="00EC4D16">
              <w:rPr>
                <w:rFonts w:eastAsia="Times New Roman" w:cs="Times New Roman"/>
                <w:color w:val="000000"/>
                <w:sz w:val="18"/>
                <w:szCs w:val="18"/>
                <w:lang w:eastAsia="ru-RU"/>
              </w:rPr>
              <w:t xml:space="preserve"> 8</w:t>
            </w:r>
            <w:r w:rsidR="0061557D" w:rsidRPr="00EC4D16">
              <w:rPr>
                <w:rFonts w:eastAsia="Times New Roman" w:cs="Times New Roman"/>
                <w:color w:val="000000"/>
                <w:sz w:val="18"/>
                <w:szCs w:val="18"/>
                <w:lang w:eastAsia="ru-RU"/>
              </w:rPr>
              <w:t>/</w:t>
            </w:r>
            <w:r w:rsidR="000B3D34" w:rsidRPr="00EC4D16">
              <w:rPr>
                <w:rFonts w:eastAsia="Times New Roman" w:cs="Times New Roman"/>
                <w:color w:val="000000"/>
                <w:sz w:val="18"/>
                <w:szCs w:val="18"/>
                <w:lang w:eastAsia="ru-RU"/>
              </w:rPr>
              <w:t xml:space="preserve">А </w:t>
            </w:r>
          </w:p>
        </w:tc>
        <w:tc>
          <w:tcPr>
            <w:tcW w:w="915" w:type="pct"/>
            <w:tcBorders>
              <w:top w:val="nil"/>
              <w:left w:val="nil"/>
              <w:bottom w:val="single" w:sz="4" w:space="0" w:color="auto"/>
              <w:right w:val="single" w:sz="4" w:space="0" w:color="auto"/>
            </w:tcBorders>
            <w:shd w:val="clear" w:color="auto" w:fill="auto"/>
            <w:vAlign w:val="center"/>
            <w:hideMark/>
          </w:tcPr>
          <w:p w14:paraId="32B58886"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816</w:t>
            </w:r>
          </w:p>
        </w:tc>
        <w:tc>
          <w:tcPr>
            <w:tcW w:w="1011" w:type="pct"/>
            <w:tcBorders>
              <w:top w:val="nil"/>
              <w:left w:val="nil"/>
              <w:bottom w:val="single" w:sz="4" w:space="0" w:color="auto"/>
              <w:right w:val="single" w:sz="4" w:space="0" w:color="auto"/>
            </w:tcBorders>
            <w:shd w:val="clear" w:color="auto" w:fill="auto"/>
            <w:vAlign w:val="center"/>
            <w:hideMark/>
          </w:tcPr>
          <w:p w14:paraId="7943407D" w14:textId="034593C0" w:rsidR="000B3D34" w:rsidRPr="00EC4D16" w:rsidRDefault="000B3D34" w:rsidP="00686268">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Котельн</w:t>
            </w:r>
            <w:r w:rsidR="00CD29DA" w:rsidRPr="00EC4D16">
              <w:rPr>
                <w:rFonts w:eastAsia="Times New Roman" w:cs="Times New Roman"/>
                <w:color w:val="000000"/>
                <w:sz w:val="18"/>
                <w:szCs w:val="18"/>
                <w:lang w:eastAsia="ru-RU"/>
              </w:rPr>
              <w:t>ая</w:t>
            </w:r>
            <w:r w:rsidRPr="00EC4D16">
              <w:rPr>
                <w:rFonts w:eastAsia="Times New Roman" w:cs="Times New Roman"/>
                <w:color w:val="000000"/>
                <w:sz w:val="18"/>
                <w:szCs w:val="18"/>
                <w:lang w:eastAsia="ru-RU"/>
              </w:rPr>
              <w:t xml:space="preserve"> «Свердлова»</w:t>
            </w:r>
          </w:p>
        </w:tc>
      </w:tr>
      <w:tr w:rsidR="000B3D34" w:rsidRPr="00EC4D16" w14:paraId="0231E3A5"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3F11072" w14:textId="77777777" w:rsidR="000B3D34" w:rsidRPr="00EC4D16" w:rsidRDefault="000B3D34" w:rsidP="00CD29DA">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1210B896"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816</w:t>
            </w:r>
          </w:p>
        </w:tc>
        <w:tc>
          <w:tcPr>
            <w:tcW w:w="1011" w:type="pct"/>
            <w:tcBorders>
              <w:top w:val="nil"/>
              <w:left w:val="nil"/>
              <w:bottom w:val="single" w:sz="4" w:space="0" w:color="auto"/>
              <w:right w:val="single" w:sz="4" w:space="0" w:color="auto"/>
            </w:tcBorders>
            <w:shd w:val="clear" w:color="auto" w:fill="auto"/>
            <w:vAlign w:val="center"/>
            <w:hideMark/>
          </w:tcPr>
          <w:p w14:paraId="26861DCC" w14:textId="65EC9301" w:rsidR="000B3D34" w:rsidRPr="00EC4D16" w:rsidRDefault="000B3D34" w:rsidP="000B3D34">
            <w:pPr>
              <w:spacing w:line="240" w:lineRule="auto"/>
              <w:jc w:val="center"/>
              <w:rPr>
                <w:rFonts w:eastAsia="Times New Roman" w:cs="Times New Roman"/>
                <w:b/>
                <w:bCs/>
                <w:color w:val="000000"/>
                <w:sz w:val="18"/>
                <w:szCs w:val="18"/>
                <w:lang w:eastAsia="ru-RU"/>
              </w:rPr>
            </w:pPr>
          </w:p>
        </w:tc>
      </w:tr>
      <w:tr w:rsidR="000B3D34" w:rsidRPr="00EC4D16" w14:paraId="6FA8B9EC" w14:textId="77777777" w:rsidTr="00EA47E3">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EF6DDD3"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Учреждения общего и специального образования</w:t>
            </w:r>
          </w:p>
        </w:tc>
      </w:tr>
      <w:tr w:rsidR="000B3D34" w:rsidRPr="00EC4D16" w14:paraId="06C9C556" w14:textId="77777777" w:rsidTr="00EC4D16">
        <w:trPr>
          <w:trHeight w:val="605"/>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6F19483"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4</w:t>
            </w:r>
          </w:p>
        </w:tc>
        <w:tc>
          <w:tcPr>
            <w:tcW w:w="701" w:type="pct"/>
            <w:tcBorders>
              <w:top w:val="nil"/>
              <w:left w:val="nil"/>
              <w:bottom w:val="single" w:sz="4" w:space="0" w:color="auto"/>
              <w:right w:val="single" w:sz="4" w:space="0" w:color="auto"/>
            </w:tcBorders>
            <w:shd w:val="clear" w:color="auto" w:fill="auto"/>
            <w:vAlign w:val="center"/>
            <w:hideMark/>
          </w:tcPr>
          <w:p w14:paraId="6CDB3024"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2FD2CB04" w14:textId="6D6D0325"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Детский сад</w:t>
            </w:r>
            <w:r w:rsidR="00EE0DF4" w:rsidRPr="00EC4D16">
              <w:rPr>
                <w:rFonts w:eastAsia="Times New Roman" w:cs="Times New Roman"/>
                <w:color w:val="000000"/>
                <w:sz w:val="18"/>
                <w:szCs w:val="18"/>
                <w:lang w:eastAsia="ru-RU"/>
              </w:rPr>
              <w:t xml:space="preserve"> на</w:t>
            </w:r>
            <w:r w:rsidRPr="00EC4D16">
              <w:rPr>
                <w:rFonts w:eastAsia="Times New Roman" w:cs="Times New Roman"/>
                <w:color w:val="000000"/>
                <w:sz w:val="18"/>
                <w:szCs w:val="18"/>
                <w:lang w:eastAsia="ru-RU"/>
              </w:rPr>
              <w:t xml:space="preserve"> 220 мест</w:t>
            </w:r>
          </w:p>
        </w:tc>
        <w:tc>
          <w:tcPr>
            <w:tcW w:w="877" w:type="pct"/>
            <w:tcBorders>
              <w:top w:val="nil"/>
              <w:left w:val="nil"/>
              <w:bottom w:val="single" w:sz="4" w:space="0" w:color="auto"/>
              <w:right w:val="single" w:sz="4" w:space="0" w:color="auto"/>
            </w:tcBorders>
            <w:shd w:val="clear" w:color="auto" w:fill="auto"/>
            <w:vAlign w:val="center"/>
            <w:hideMark/>
          </w:tcPr>
          <w:p w14:paraId="44C32EB2"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Черемхово, ул. Ленина, 115 </w:t>
            </w:r>
          </w:p>
        </w:tc>
        <w:tc>
          <w:tcPr>
            <w:tcW w:w="915" w:type="pct"/>
            <w:tcBorders>
              <w:top w:val="nil"/>
              <w:left w:val="nil"/>
              <w:bottom w:val="single" w:sz="4" w:space="0" w:color="auto"/>
              <w:right w:val="single" w:sz="4" w:space="0" w:color="auto"/>
            </w:tcBorders>
            <w:shd w:val="clear" w:color="auto" w:fill="auto"/>
            <w:vAlign w:val="center"/>
            <w:hideMark/>
          </w:tcPr>
          <w:p w14:paraId="0EE33F21"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2 578</w:t>
            </w:r>
          </w:p>
        </w:tc>
        <w:tc>
          <w:tcPr>
            <w:tcW w:w="1011" w:type="pct"/>
            <w:tcBorders>
              <w:top w:val="nil"/>
              <w:left w:val="nil"/>
              <w:bottom w:val="single" w:sz="4" w:space="0" w:color="auto"/>
              <w:right w:val="single" w:sz="4" w:space="0" w:color="auto"/>
            </w:tcBorders>
            <w:shd w:val="clear" w:color="auto" w:fill="auto"/>
            <w:vAlign w:val="center"/>
            <w:hideMark/>
          </w:tcPr>
          <w:p w14:paraId="3EF98E02" w14:textId="42976E8A"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79576C4D" w14:textId="77777777" w:rsidTr="00EC4D16">
        <w:trPr>
          <w:trHeight w:val="617"/>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05A42938"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5</w:t>
            </w:r>
          </w:p>
        </w:tc>
        <w:tc>
          <w:tcPr>
            <w:tcW w:w="701" w:type="pct"/>
            <w:tcBorders>
              <w:top w:val="nil"/>
              <w:left w:val="nil"/>
              <w:bottom w:val="single" w:sz="4" w:space="0" w:color="auto"/>
              <w:right w:val="single" w:sz="4" w:space="0" w:color="auto"/>
            </w:tcBorders>
            <w:shd w:val="clear" w:color="auto" w:fill="auto"/>
            <w:vAlign w:val="center"/>
            <w:hideMark/>
          </w:tcPr>
          <w:p w14:paraId="05CE0CEF"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2036</w:t>
            </w:r>
          </w:p>
        </w:tc>
        <w:tc>
          <w:tcPr>
            <w:tcW w:w="1213" w:type="pct"/>
            <w:tcBorders>
              <w:top w:val="nil"/>
              <w:left w:val="nil"/>
              <w:bottom w:val="single" w:sz="4" w:space="0" w:color="auto"/>
              <w:right w:val="single" w:sz="4" w:space="0" w:color="auto"/>
            </w:tcBorders>
            <w:shd w:val="clear" w:color="auto" w:fill="auto"/>
            <w:vAlign w:val="center"/>
            <w:hideMark/>
          </w:tcPr>
          <w:p w14:paraId="4CD2DA28"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Общеобразовательная школа на 1200 мест</w:t>
            </w:r>
          </w:p>
        </w:tc>
        <w:tc>
          <w:tcPr>
            <w:tcW w:w="877" w:type="pct"/>
            <w:tcBorders>
              <w:top w:val="nil"/>
              <w:left w:val="nil"/>
              <w:bottom w:val="single" w:sz="4" w:space="0" w:color="auto"/>
              <w:right w:val="single" w:sz="4" w:space="0" w:color="auto"/>
            </w:tcBorders>
            <w:shd w:val="clear" w:color="auto" w:fill="auto"/>
            <w:vAlign w:val="center"/>
            <w:hideMark/>
          </w:tcPr>
          <w:p w14:paraId="50080640"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 xml:space="preserve">г. Черемхово, ул. Ленина, 115 </w:t>
            </w:r>
          </w:p>
        </w:tc>
        <w:tc>
          <w:tcPr>
            <w:tcW w:w="915" w:type="pct"/>
            <w:tcBorders>
              <w:top w:val="nil"/>
              <w:left w:val="nil"/>
              <w:bottom w:val="single" w:sz="4" w:space="0" w:color="auto"/>
              <w:right w:val="single" w:sz="4" w:space="0" w:color="auto"/>
            </w:tcBorders>
            <w:shd w:val="clear" w:color="auto" w:fill="auto"/>
            <w:vAlign w:val="center"/>
            <w:hideMark/>
          </w:tcPr>
          <w:p w14:paraId="5EE4974B"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34 055</w:t>
            </w:r>
          </w:p>
        </w:tc>
        <w:tc>
          <w:tcPr>
            <w:tcW w:w="1011" w:type="pct"/>
            <w:tcBorders>
              <w:top w:val="nil"/>
              <w:left w:val="nil"/>
              <w:bottom w:val="single" w:sz="4" w:space="0" w:color="auto"/>
              <w:right w:val="single" w:sz="4" w:space="0" w:color="auto"/>
            </w:tcBorders>
            <w:shd w:val="clear" w:color="auto" w:fill="auto"/>
            <w:vAlign w:val="center"/>
            <w:hideMark/>
          </w:tcPr>
          <w:p w14:paraId="028D147B" w14:textId="19C75123"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18C8B90E" w14:textId="77777777" w:rsidTr="00EC4D16">
        <w:trPr>
          <w:trHeight w:val="77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29E2B9F7"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6</w:t>
            </w:r>
          </w:p>
        </w:tc>
        <w:tc>
          <w:tcPr>
            <w:tcW w:w="701" w:type="pct"/>
            <w:tcBorders>
              <w:top w:val="nil"/>
              <w:left w:val="nil"/>
              <w:bottom w:val="single" w:sz="4" w:space="0" w:color="auto"/>
              <w:right w:val="single" w:sz="4" w:space="0" w:color="auto"/>
            </w:tcBorders>
            <w:shd w:val="clear" w:color="auto" w:fill="auto"/>
            <w:vAlign w:val="center"/>
            <w:hideMark/>
          </w:tcPr>
          <w:p w14:paraId="7A050A2D"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2030</w:t>
            </w:r>
          </w:p>
        </w:tc>
        <w:tc>
          <w:tcPr>
            <w:tcW w:w="1213" w:type="pct"/>
            <w:tcBorders>
              <w:top w:val="nil"/>
              <w:left w:val="nil"/>
              <w:bottom w:val="single" w:sz="4" w:space="0" w:color="auto"/>
              <w:right w:val="single" w:sz="4" w:space="0" w:color="auto"/>
            </w:tcBorders>
            <w:shd w:val="clear" w:color="auto" w:fill="auto"/>
            <w:vAlign w:val="center"/>
            <w:hideMark/>
          </w:tcPr>
          <w:p w14:paraId="2E644B32" w14:textId="77777777"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Школа искусств на 650 мест</w:t>
            </w:r>
          </w:p>
        </w:tc>
        <w:tc>
          <w:tcPr>
            <w:tcW w:w="877" w:type="pct"/>
            <w:tcBorders>
              <w:top w:val="nil"/>
              <w:left w:val="nil"/>
              <w:bottom w:val="single" w:sz="4" w:space="0" w:color="auto"/>
              <w:right w:val="single" w:sz="4" w:space="0" w:color="auto"/>
            </w:tcBorders>
            <w:shd w:val="clear" w:color="auto" w:fill="auto"/>
            <w:vAlign w:val="center"/>
            <w:hideMark/>
          </w:tcPr>
          <w:p w14:paraId="58A597E7" w14:textId="0AB7446D" w:rsidR="000B3D34" w:rsidRPr="00EC4D16" w:rsidRDefault="000B3D34" w:rsidP="00484C3D">
            <w:pPr>
              <w:spacing w:line="240" w:lineRule="auto"/>
              <w:rPr>
                <w:rFonts w:eastAsia="Times New Roman" w:cs="Times New Roman"/>
                <w:color w:val="000000"/>
                <w:sz w:val="18"/>
                <w:szCs w:val="18"/>
                <w:lang w:eastAsia="ru-RU"/>
              </w:rPr>
            </w:pPr>
            <w:r w:rsidRPr="00EC4D16">
              <w:rPr>
                <w:rFonts w:eastAsia="Times New Roman" w:cs="Times New Roman"/>
                <w:color w:val="000000"/>
                <w:sz w:val="18"/>
                <w:szCs w:val="18"/>
                <w:lang w:eastAsia="ru-RU"/>
              </w:rPr>
              <w:t>г. Черемхово, ул. 1-ая Лермонтова, 5</w:t>
            </w:r>
            <w:r w:rsidR="0061557D" w:rsidRPr="00EC4D16">
              <w:rPr>
                <w:rFonts w:eastAsia="Times New Roman" w:cs="Times New Roman"/>
                <w:color w:val="000000"/>
                <w:sz w:val="18"/>
                <w:szCs w:val="18"/>
                <w:lang w:eastAsia="ru-RU"/>
              </w:rPr>
              <w:t>/</w:t>
            </w:r>
            <w:r w:rsidRPr="00EC4D16">
              <w:rPr>
                <w:rFonts w:eastAsia="Times New Roman" w:cs="Times New Roman"/>
                <w:color w:val="000000"/>
                <w:sz w:val="18"/>
                <w:szCs w:val="18"/>
                <w:lang w:eastAsia="ru-RU"/>
              </w:rPr>
              <w:t xml:space="preserve">А </w:t>
            </w:r>
          </w:p>
        </w:tc>
        <w:tc>
          <w:tcPr>
            <w:tcW w:w="915" w:type="pct"/>
            <w:tcBorders>
              <w:top w:val="nil"/>
              <w:left w:val="nil"/>
              <w:bottom w:val="single" w:sz="4" w:space="0" w:color="auto"/>
              <w:right w:val="single" w:sz="4" w:space="0" w:color="auto"/>
            </w:tcBorders>
            <w:shd w:val="clear" w:color="auto" w:fill="auto"/>
            <w:vAlign w:val="center"/>
            <w:hideMark/>
          </w:tcPr>
          <w:p w14:paraId="63C1517B" w14:textId="77777777" w:rsidR="000B3D34" w:rsidRPr="00EC4D16" w:rsidRDefault="000B3D34" w:rsidP="000B3D34">
            <w:pPr>
              <w:spacing w:line="240" w:lineRule="auto"/>
              <w:jc w:val="center"/>
              <w:rPr>
                <w:rFonts w:eastAsia="Times New Roman" w:cs="Times New Roman"/>
                <w:color w:val="000000"/>
                <w:sz w:val="18"/>
                <w:szCs w:val="18"/>
                <w:lang w:eastAsia="ru-RU"/>
              </w:rPr>
            </w:pPr>
            <w:r w:rsidRPr="00EC4D16">
              <w:rPr>
                <w:rFonts w:eastAsia="Times New Roman" w:cs="Times New Roman"/>
                <w:color w:val="000000"/>
                <w:sz w:val="18"/>
                <w:szCs w:val="18"/>
                <w:lang w:eastAsia="ru-RU"/>
              </w:rPr>
              <w:t>1 400</w:t>
            </w:r>
          </w:p>
        </w:tc>
        <w:tc>
          <w:tcPr>
            <w:tcW w:w="1011" w:type="pct"/>
            <w:tcBorders>
              <w:top w:val="nil"/>
              <w:left w:val="nil"/>
              <w:bottom w:val="single" w:sz="4" w:space="0" w:color="auto"/>
              <w:right w:val="single" w:sz="4" w:space="0" w:color="auto"/>
            </w:tcBorders>
            <w:shd w:val="clear" w:color="auto" w:fill="auto"/>
            <w:vAlign w:val="center"/>
            <w:hideMark/>
          </w:tcPr>
          <w:p w14:paraId="0A5FD05A" w14:textId="70183238" w:rsidR="000B3D34" w:rsidRPr="00EC4D16" w:rsidRDefault="00EC4D16" w:rsidP="00EC4D16">
            <w:pPr>
              <w:spacing w:line="240" w:lineRule="auto"/>
              <w:rPr>
                <w:rFonts w:eastAsia="Times New Roman" w:cs="Times New Roman"/>
                <w:color w:val="000000"/>
                <w:sz w:val="18"/>
                <w:szCs w:val="18"/>
                <w:lang w:eastAsia="ru-RU"/>
              </w:rPr>
            </w:pPr>
            <w:r w:rsidRPr="00EC4D16">
              <w:rPr>
                <w:rFonts w:cs="Times New Roman"/>
                <w:sz w:val="18"/>
                <w:szCs w:val="18"/>
              </w:rPr>
              <w:t>ТЭЦ-12</w:t>
            </w:r>
          </w:p>
        </w:tc>
      </w:tr>
      <w:tr w:rsidR="000B3D34" w:rsidRPr="00EC4D16" w14:paraId="675AFA90"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7015F1" w14:textId="77777777" w:rsidR="000B3D34" w:rsidRPr="00EC4D16" w:rsidRDefault="000B3D34" w:rsidP="00FA3426">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ИТОГО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52069FCF"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38 033</w:t>
            </w:r>
          </w:p>
        </w:tc>
        <w:tc>
          <w:tcPr>
            <w:tcW w:w="1011" w:type="pct"/>
            <w:tcBorders>
              <w:top w:val="nil"/>
              <w:left w:val="nil"/>
              <w:bottom w:val="single" w:sz="4" w:space="0" w:color="auto"/>
              <w:right w:val="single" w:sz="4" w:space="0" w:color="auto"/>
            </w:tcBorders>
            <w:shd w:val="clear" w:color="auto" w:fill="auto"/>
            <w:vAlign w:val="center"/>
            <w:hideMark/>
          </w:tcPr>
          <w:p w14:paraId="632D9932" w14:textId="77777777" w:rsidR="000B3D34" w:rsidRPr="00EC4D16" w:rsidRDefault="000B3D34" w:rsidP="000B3D34">
            <w:pPr>
              <w:spacing w:line="240" w:lineRule="auto"/>
              <w:jc w:val="left"/>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w:t>
            </w:r>
          </w:p>
        </w:tc>
      </w:tr>
      <w:tr w:rsidR="000B3D34" w:rsidRPr="00EC4D16" w14:paraId="7F437960" w14:textId="77777777" w:rsidTr="00EC4D16">
        <w:trPr>
          <w:trHeight w:val="315"/>
        </w:trPr>
        <w:tc>
          <w:tcPr>
            <w:tcW w:w="307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4B59A1" w14:textId="6F9975CD" w:rsidR="000B3D34" w:rsidRPr="00EC4D16" w:rsidRDefault="000B3D34" w:rsidP="00FA3426">
            <w:pPr>
              <w:spacing w:line="240" w:lineRule="auto"/>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ВСЕГО на расчетный срок</w:t>
            </w:r>
          </w:p>
        </w:tc>
        <w:tc>
          <w:tcPr>
            <w:tcW w:w="915" w:type="pct"/>
            <w:tcBorders>
              <w:top w:val="nil"/>
              <w:left w:val="nil"/>
              <w:bottom w:val="single" w:sz="4" w:space="0" w:color="auto"/>
              <w:right w:val="single" w:sz="4" w:space="0" w:color="auto"/>
            </w:tcBorders>
            <w:shd w:val="clear" w:color="auto" w:fill="auto"/>
            <w:vAlign w:val="center"/>
            <w:hideMark/>
          </w:tcPr>
          <w:p w14:paraId="6DBA3DDE" w14:textId="77777777" w:rsidR="000B3D34" w:rsidRPr="00EC4D16" w:rsidRDefault="000B3D34" w:rsidP="000B3D34">
            <w:pPr>
              <w:spacing w:line="240" w:lineRule="auto"/>
              <w:jc w:val="center"/>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276 849</w:t>
            </w:r>
          </w:p>
        </w:tc>
        <w:tc>
          <w:tcPr>
            <w:tcW w:w="1011" w:type="pct"/>
            <w:tcBorders>
              <w:top w:val="nil"/>
              <w:left w:val="nil"/>
              <w:bottom w:val="single" w:sz="4" w:space="0" w:color="auto"/>
              <w:right w:val="single" w:sz="4" w:space="0" w:color="auto"/>
            </w:tcBorders>
            <w:shd w:val="clear" w:color="auto" w:fill="auto"/>
            <w:vAlign w:val="center"/>
            <w:hideMark/>
          </w:tcPr>
          <w:p w14:paraId="1CE45953" w14:textId="77777777" w:rsidR="000B3D34" w:rsidRPr="00EC4D16" w:rsidRDefault="000B3D34" w:rsidP="000B3D34">
            <w:pPr>
              <w:spacing w:line="240" w:lineRule="auto"/>
              <w:jc w:val="left"/>
              <w:rPr>
                <w:rFonts w:eastAsia="Times New Roman" w:cs="Times New Roman"/>
                <w:b/>
                <w:bCs/>
                <w:color w:val="000000"/>
                <w:sz w:val="18"/>
                <w:szCs w:val="18"/>
                <w:lang w:eastAsia="ru-RU"/>
              </w:rPr>
            </w:pPr>
            <w:r w:rsidRPr="00EC4D16">
              <w:rPr>
                <w:rFonts w:eastAsia="Times New Roman" w:cs="Times New Roman"/>
                <w:b/>
                <w:bCs/>
                <w:color w:val="000000"/>
                <w:sz w:val="18"/>
                <w:szCs w:val="18"/>
                <w:lang w:eastAsia="ru-RU"/>
              </w:rPr>
              <w:t> </w:t>
            </w:r>
          </w:p>
        </w:tc>
      </w:tr>
    </w:tbl>
    <w:p w14:paraId="4E55D11B" w14:textId="77777777" w:rsidR="00E6221A" w:rsidRPr="00686268" w:rsidRDefault="00E6221A" w:rsidP="0007038E">
      <w:pPr>
        <w:spacing w:after="12" w:line="240" w:lineRule="auto"/>
        <w:ind w:firstLine="709"/>
        <w:rPr>
          <w:rFonts w:cs="Times New Roman"/>
          <w:sz w:val="20"/>
          <w:szCs w:val="20"/>
        </w:rPr>
      </w:pPr>
    </w:p>
    <w:p w14:paraId="2D40AA69" w14:textId="206FD3C0" w:rsidR="0032020D" w:rsidRDefault="007115F7" w:rsidP="0007038E">
      <w:pPr>
        <w:spacing w:after="12" w:line="240" w:lineRule="auto"/>
        <w:ind w:firstLine="709"/>
        <w:rPr>
          <w:rFonts w:cs="Times New Roman"/>
          <w:sz w:val="28"/>
          <w:szCs w:val="28"/>
        </w:rPr>
      </w:pPr>
      <w:r>
        <w:rPr>
          <w:rFonts w:cs="Times New Roman"/>
          <w:sz w:val="28"/>
          <w:szCs w:val="28"/>
        </w:rPr>
        <w:lastRenderedPageBreak/>
        <w:t>П</w:t>
      </w:r>
      <w:r w:rsidR="0032020D" w:rsidRPr="0007038E">
        <w:rPr>
          <w:rFonts w:cs="Times New Roman"/>
          <w:sz w:val="28"/>
          <w:szCs w:val="28"/>
        </w:rPr>
        <w:t xml:space="preserve">риросты площадей и объемов строительных фондов, подключенных к системе централизованного теплоснабжения </w:t>
      </w:r>
      <w:r w:rsidR="0032020D" w:rsidRPr="0007038E">
        <w:rPr>
          <w:rFonts w:cs="Times New Roman"/>
          <w:color w:val="000000"/>
          <w:sz w:val="28"/>
          <w:szCs w:val="28"/>
        </w:rPr>
        <w:t xml:space="preserve">муниципального образования «город </w:t>
      </w:r>
      <w:r w:rsidR="0009116F" w:rsidRPr="0007038E">
        <w:rPr>
          <w:rFonts w:cs="Times New Roman"/>
          <w:color w:val="000000"/>
          <w:sz w:val="28"/>
          <w:szCs w:val="28"/>
        </w:rPr>
        <w:t xml:space="preserve">Черемхово» </w:t>
      </w:r>
      <w:r w:rsidR="0009116F" w:rsidRPr="0007038E">
        <w:rPr>
          <w:rFonts w:cs="Times New Roman"/>
          <w:snapToGrid w:val="0"/>
          <w:sz w:val="28"/>
          <w:szCs w:val="28"/>
        </w:rPr>
        <w:t>приведены</w:t>
      </w:r>
      <w:r w:rsidR="00E6221A">
        <w:rPr>
          <w:rFonts w:cs="Times New Roman"/>
          <w:sz w:val="28"/>
          <w:szCs w:val="28"/>
        </w:rPr>
        <w:t xml:space="preserve"> в таблице 1.5</w:t>
      </w:r>
      <w:r w:rsidR="00257CAF">
        <w:rPr>
          <w:rFonts w:cs="Times New Roman"/>
          <w:sz w:val="28"/>
          <w:szCs w:val="28"/>
        </w:rPr>
        <w:t>.</w:t>
      </w:r>
    </w:p>
    <w:p w14:paraId="0D870416" w14:textId="77777777" w:rsidR="00E6221A" w:rsidRPr="0007038E" w:rsidRDefault="00E6221A" w:rsidP="0007038E">
      <w:pPr>
        <w:spacing w:after="12" w:line="240" w:lineRule="auto"/>
        <w:ind w:firstLine="709"/>
        <w:rPr>
          <w:rFonts w:cs="Times New Roman"/>
          <w:sz w:val="28"/>
          <w:szCs w:val="28"/>
        </w:rPr>
      </w:pPr>
    </w:p>
    <w:p w14:paraId="24D63FB5" w14:textId="5622887B" w:rsidR="0032020D" w:rsidRPr="0007038E" w:rsidRDefault="0032020D" w:rsidP="0007038E">
      <w:pPr>
        <w:pStyle w:val="afffc"/>
        <w:spacing w:after="12" w:line="240" w:lineRule="auto"/>
        <w:rPr>
          <w:rFonts w:cs="Times New Roman"/>
          <w:sz w:val="28"/>
          <w:szCs w:val="28"/>
        </w:rPr>
      </w:pPr>
      <w:bookmarkStart w:id="13" w:name="_Toc114186446"/>
      <w:r w:rsidRPr="0007038E">
        <w:rPr>
          <w:rFonts w:cs="Times New Roman"/>
          <w:sz w:val="28"/>
          <w:szCs w:val="28"/>
        </w:rPr>
        <w:t xml:space="preserve">Таблица </w:t>
      </w:r>
      <w:r w:rsidR="005B1DFB">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5</w:t>
      </w:r>
      <w:r w:rsidR="00BE667D" w:rsidRPr="0007038E">
        <w:rPr>
          <w:rFonts w:cs="Times New Roman"/>
          <w:noProof/>
          <w:sz w:val="28"/>
          <w:szCs w:val="28"/>
        </w:rPr>
        <w:fldChar w:fldCharType="end"/>
      </w:r>
      <w:r w:rsidR="00652250">
        <w:rPr>
          <w:rFonts w:cs="Times New Roman"/>
          <w:noProof/>
          <w:sz w:val="28"/>
          <w:szCs w:val="28"/>
        </w:rPr>
        <w:t>.</w:t>
      </w:r>
      <w:r w:rsidRPr="0007038E">
        <w:rPr>
          <w:rFonts w:cs="Times New Roman"/>
          <w:sz w:val="28"/>
          <w:szCs w:val="28"/>
        </w:rPr>
        <w:t xml:space="preserve"> Обобщенные данные прироста площади </w:t>
      </w:r>
      <w:r w:rsidR="00011397" w:rsidRPr="00011397">
        <w:rPr>
          <w:rFonts w:cs="Times New Roman"/>
          <w:sz w:val="28"/>
          <w:szCs w:val="28"/>
        </w:rPr>
        <w:t xml:space="preserve">                   </w:t>
      </w:r>
      <w:r w:rsidRPr="0007038E">
        <w:rPr>
          <w:rFonts w:cs="Times New Roman"/>
          <w:sz w:val="28"/>
          <w:szCs w:val="28"/>
        </w:rPr>
        <w:t xml:space="preserve">строительных фондов </w:t>
      </w:r>
      <w:bookmarkEnd w:id="13"/>
    </w:p>
    <w:tbl>
      <w:tblPr>
        <w:tblW w:w="5000" w:type="pct"/>
        <w:tblLook w:val="04A0" w:firstRow="1" w:lastRow="0" w:firstColumn="1" w:lastColumn="0" w:noHBand="0" w:noVBand="1"/>
      </w:tblPr>
      <w:tblGrid>
        <w:gridCol w:w="3158"/>
        <w:gridCol w:w="757"/>
        <w:gridCol w:w="757"/>
        <w:gridCol w:w="757"/>
        <w:gridCol w:w="757"/>
        <w:gridCol w:w="757"/>
        <w:gridCol w:w="1262"/>
        <w:gridCol w:w="1140"/>
      </w:tblGrid>
      <w:tr w:rsidR="000B3D34" w:rsidRPr="000B3D34" w14:paraId="1DF3BFEF" w14:textId="77777777" w:rsidTr="00EA47E3">
        <w:trPr>
          <w:trHeight w:val="375"/>
        </w:trPr>
        <w:tc>
          <w:tcPr>
            <w:tcW w:w="1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132F7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Наименование</w:t>
            </w:r>
          </w:p>
        </w:tc>
        <w:tc>
          <w:tcPr>
            <w:tcW w:w="2698" w:type="pct"/>
            <w:gridSpan w:val="6"/>
            <w:tcBorders>
              <w:top w:val="single" w:sz="4" w:space="0" w:color="auto"/>
              <w:left w:val="nil"/>
              <w:bottom w:val="single" w:sz="4" w:space="0" w:color="auto"/>
              <w:right w:val="single" w:sz="4" w:space="0" w:color="auto"/>
            </w:tcBorders>
            <w:shd w:val="clear" w:color="auto" w:fill="auto"/>
            <w:vAlign w:val="center"/>
            <w:hideMark/>
          </w:tcPr>
          <w:p w14:paraId="5D0FD452" w14:textId="3425122E" w:rsidR="000B3D34" w:rsidRPr="00EC4D16" w:rsidRDefault="000B3D34" w:rsidP="00EC4D16">
            <w:pPr>
              <w:spacing w:line="240" w:lineRule="auto"/>
              <w:jc w:val="center"/>
              <w:rPr>
                <w:rFonts w:eastAsia="Times New Roman" w:cs="Times New Roman"/>
                <w:b/>
                <w:bCs/>
                <w:color w:val="000000"/>
                <w:sz w:val="20"/>
                <w:szCs w:val="20"/>
                <w:vertAlign w:val="superscript"/>
                <w:lang w:eastAsia="ru-RU"/>
              </w:rPr>
            </w:pPr>
            <w:r w:rsidRPr="00686268">
              <w:rPr>
                <w:rFonts w:eastAsia="Times New Roman" w:cs="Times New Roman"/>
                <w:b/>
                <w:bCs/>
                <w:color w:val="000000"/>
                <w:sz w:val="20"/>
                <w:szCs w:val="20"/>
                <w:lang w:eastAsia="ru-RU"/>
              </w:rPr>
              <w:t xml:space="preserve">Прирост площади строительных фондов, </w:t>
            </w:r>
            <w:r w:rsidR="00EC4D16">
              <w:rPr>
                <w:rFonts w:eastAsia="Times New Roman" w:cs="Times New Roman"/>
                <w:b/>
                <w:bCs/>
                <w:color w:val="000000"/>
                <w:sz w:val="20"/>
                <w:szCs w:val="20"/>
                <w:lang w:eastAsia="ru-RU"/>
              </w:rPr>
              <w:t>м</w:t>
            </w:r>
            <w:r w:rsidR="00EC4D16">
              <w:rPr>
                <w:rFonts w:eastAsia="Times New Roman" w:cs="Times New Roman"/>
                <w:b/>
                <w:bCs/>
                <w:color w:val="000000"/>
                <w:sz w:val="20"/>
                <w:szCs w:val="20"/>
                <w:vertAlign w:val="superscript"/>
                <w:lang w:eastAsia="ru-RU"/>
              </w:rPr>
              <w:t>2</w:t>
            </w:r>
          </w:p>
        </w:tc>
        <w:tc>
          <w:tcPr>
            <w:tcW w:w="61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51389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Итого</w:t>
            </w:r>
          </w:p>
        </w:tc>
      </w:tr>
      <w:tr w:rsidR="000B3D34" w:rsidRPr="000B3D34" w14:paraId="79E7EEB1" w14:textId="77777777" w:rsidTr="00EA47E3">
        <w:trPr>
          <w:trHeight w:val="315"/>
        </w:trPr>
        <w:tc>
          <w:tcPr>
            <w:tcW w:w="1690" w:type="pct"/>
            <w:vMerge/>
            <w:tcBorders>
              <w:top w:val="single" w:sz="4" w:space="0" w:color="auto"/>
              <w:left w:val="single" w:sz="4" w:space="0" w:color="auto"/>
              <w:bottom w:val="single" w:sz="4" w:space="0" w:color="auto"/>
              <w:right w:val="single" w:sz="4" w:space="0" w:color="auto"/>
            </w:tcBorders>
            <w:vAlign w:val="center"/>
            <w:hideMark/>
          </w:tcPr>
          <w:p w14:paraId="2B170293" w14:textId="77777777" w:rsidR="000B3D34" w:rsidRPr="00686268" w:rsidRDefault="000B3D34" w:rsidP="000B3D34">
            <w:pPr>
              <w:spacing w:line="240" w:lineRule="auto"/>
              <w:jc w:val="left"/>
              <w:rPr>
                <w:rFonts w:eastAsia="Times New Roman" w:cs="Times New Roman"/>
                <w:b/>
                <w:bCs/>
                <w:color w:val="000000"/>
                <w:sz w:val="20"/>
                <w:szCs w:val="20"/>
                <w:lang w:eastAsia="ru-RU"/>
              </w:rPr>
            </w:pPr>
          </w:p>
        </w:tc>
        <w:tc>
          <w:tcPr>
            <w:tcW w:w="405" w:type="pct"/>
            <w:tcBorders>
              <w:top w:val="nil"/>
              <w:left w:val="nil"/>
              <w:bottom w:val="single" w:sz="4" w:space="0" w:color="auto"/>
              <w:right w:val="single" w:sz="4" w:space="0" w:color="auto"/>
            </w:tcBorders>
            <w:shd w:val="clear" w:color="auto" w:fill="auto"/>
            <w:vAlign w:val="center"/>
            <w:hideMark/>
          </w:tcPr>
          <w:p w14:paraId="2CCA9792"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2025</w:t>
            </w:r>
          </w:p>
        </w:tc>
        <w:tc>
          <w:tcPr>
            <w:tcW w:w="405" w:type="pct"/>
            <w:tcBorders>
              <w:top w:val="nil"/>
              <w:left w:val="nil"/>
              <w:bottom w:val="single" w:sz="4" w:space="0" w:color="auto"/>
              <w:right w:val="single" w:sz="4" w:space="0" w:color="auto"/>
            </w:tcBorders>
            <w:shd w:val="clear" w:color="auto" w:fill="auto"/>
            <w:vAlign w:val="center"/>
            <w:hideMark/>
          </w:tcPr>
          <w:p w14:paraId="73259188"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2026</w:t>
            </w:r>
          </w:p>
        </w:tc>
        <w:tc>
          <w:tcPr>
            <w:tcW w:w="405" w:type="pct"/>
            <w:tcBorders>
              <w:top w:val="nil"/>
              <w:left w:val="nil"/>
              <w:bottom w:val="single" w:sz="4" w:space="0" w:color="auto"/>
              <w:right w:val="single" w:sz="4" w:space="0" w:color="auto"/>
            </w:tcBorders>
            <w:shd w:val="clear" w:color="auto" w:fill="auto"/>
            <w:vAlign w:val="center"/>
            <w:hideMark/>
          </w:tcPr>
          <w:p w14:paraId="034CF1EA"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2027</w:t>
            </w:r>
          </w:p>
        </w:tc>
        <w:tc>
          <w:tcPr>
            <w:tcW w:w="405" w:type="pct"/>
            <w:tcBorders>
              <w:top w:val="nil"/>
              <w:left w:val="nil"/>
              <w:bottom w:val="single" w:sz="4" w:space="0" w:color="auto"/>
              <w:right w:val="single" w:sz="4" w:space="0" w:color="auto"/>
            </w:tcBorders>
            <w:shd w:val="clear" w:color="auto" w:fill="auto"/>
            <w:vAlign w:val="center"/>
            <w:hideMark/>
          </w:tcPr>
          <w:p w14:paraId="39E959E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2028</w:t>
            </w:r>
          </w:p>
        </w:tc>
        <w:tc>
          <w:tcPr>
            <w:tcW w:w="405" w:type="pct"/>
            <w:tcBorders>
              <w:top w:val="nil"/>
              <w:left w:val="nil"/>
              <w:bottom w:val="single" w:sz="4" w:space="0" w:color="auto"/>
              <w:right w:val="single" w:sz="4" w:space="0" w:color="auto"/>
            </w:tcBorders>
            <w:shd w:val="clear" w:color="auto" w:fill="auto"/>
            <w:vAlign w:val="center"/>
            <w:hideMark/>
          </w:tcPr>
          <w:p w14:paraId="4829C53D"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2029</w:t>
            </w:r>
          </w:p>
        </w:tc>
        <w:tc>
          <w:tcPr>
            <w:tcW w:w="675" w:type="pct"/>
            <w:tcBorders>
              <w:top w:val="nil"/>
              <w:left w:val="nil"/>
              <w:bottom w:val="single" w:sz="4" w:space="0" w:color="auto"/>
              <w:right w:val="single" w:sz="4" w:space="0" w:color="auto"/>
            </w:tcBorders>
            <w:shd w:val="clear" w:color="auto" w:fill="auto"/>
            <w:vAlign w:val="center"/>
            <w:hideMark/>
          </w:tcPr>
          <w:p w14:paraId="05807DFF"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2030-2036</w:t>
            </w:r>
          </w:p>
        </w:tc>
        <w:tc>
          <w:tcPr>
            <w:tcW w:w="612" w:type="pct"/>
            <w:vMerge/>
            <w:tcBorders>
              <w:top w:val="single" w:sz="4" w:space="0" w:color="auto"/>
              <w:left w:val="single" w:sz="4" w:space="0" w:color="auto"/>
              <w:bottom w:val="single" w:sz="4" w:space="0" w:color="000000"/>
              <w:right w:val="single" w:sz="4" w:space="0" w:color="auto"/>
            </w:tcBorders>
            <w:vAlign w:val="center"/>
            <w:hideMark/>
          </w:tcPr>
          <w:p w14:paraId="2D6E4208" w14:textId="77777777" w:rsidR="000B3D34" w:rsidRPr="00686268" w:rsidRDefault="000B3D34" w:rsidP="000B3D34">
            <w:pPr>
              <w:spacing w:line="240" w:lineRule="auto"/>
              <w:jc w:val="left"/>
              <w:rPr>
                <w:rFonts w:eastAsia="Times New Roman" w:cs="Times New Roman"/>
                <w:b/>
                <w:bCs/>
                <w:color w:val="000000"/>
                <w:sz w:val="20"/>
                <w:szCs w:val="20"/>
                <w:lang w:eastAsia="ru-RU"/>
              </w:rPr>
            </w:pPr>
          </w:p>
        </w:tc>
      </w:tr>
      <w:tr w:rsidR="000B3D34" w:rsidRPr="000B3D34" w14:paraId="1B9D9A05"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51BCE892" w14:textId="77777777" w:rsidR="000B3D34" w:rsidRPr="00686268" w:rsidRDefault="000B3D34" w:rsidP="000B3D34">
            <w:pPr>
              <w:spacing w:line="240" w:lineRule="auto"/>
              <w:jc w:val="left"/>
              <w:rPr>
                <w:rFonts w:eastAsia="Times New Roman" w:cs="Times New Roman"/>
                <w:color w:val="000000"/>
                <w:sz w:val="20"/>
                <w:szCs w:val="20"/>
                <w:lang w:eastAsia="ru-RU"/>
              </w:rPr>
            </w:pPr>
            <w:r w:rsidRPr="00686268">
              <w:rPr>
                <w:rFonts w:eastAsia="Times New Roman" w:cs="Times New Roman"/>
                <w:color w:val="000000"/>
                <w:sz w:val="20"/>
                <w:szCs w:val="20"/>
                <w:lang w:eastAsia="ru-RU"/>
              </w:rPr>
              <w:t>Жилой фонд</w:t>
            </w:r>
          </w:p>
        </w:tc>
        <w:tc>
          <w:tcPr>
            <w:tcW w:w="405" w:type="pct"/>
            <w:tcBorders>
              <w:top w:val="nil"/>
              <w:left w:val="nil"/>
              <w:bottom w:val="single" w:sz="4" w:space="0" w:color="auto"/>
              <w:right w:val="single" w:sz="4" w:space="0" w:color="auto"/>
            </w:tcBorders>
            <w:shd w:val="clear" w:color="auto" w:fill="auto"/>
            <w:noWrap/>
            <w:vAlign w:val="center"/>
            <w:hideMark/>
          </w:tcPr>
          <w:p w14:paraId="5733150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DB9E41D"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F710613"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E02E310"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FCDC6AF"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144C1AB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238 000</w:t>
            </w:r>
          </w:p>
        </w:tc>
        <w:tc>
          <w:tcPr>
            <w:tcW w:w="612" w:type="pct"/>
            <w:tcBorders>
              <w:top w:val="nil"/>
              <w:left w:val="nil"/>
              <w:bottom w:val="single" w:sz="4" w:space="0" w:color="auto"/>
              <w:right w:val="single" w:sz="4" w:space="0" w:color="auto"/>
            </w:tcBorders>
            <w:shd w:val="clear" w:color="auto" w:fill="auto"/>
            <w:noWrap/>
            <w:vAlign w:val="center"/>
            <w:hideMark/>
          </w:tcPr>
          <w:p w14:paraId="46AAA58B"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238 000</w:t>
            </w:r>
          </w:p>
        </w:tc>
      </w:tr>
      <w:tr w:rsidR="000B3D34" w:rsidRPr="000B3D34" w14:paraId="4DEC7BEA" w14:textId="77777777" w:rsidTr="00EA47E3">
        <w:trPr>
          <w:trHeight w:val="630"/>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082A611A"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Учреждения здравоохранения и социального обеспечения</w:t>
            </w:r>
          </w:p>
        </w:tc>
        <w:tc>
          <w:tcPr>
            <w:tcW w:w="405" w:type="pct"/>
            <w:tcBorders>
              <w:top w:val="nil"/>
              <w:left w:val="nil"/>
              <w:bottom w:val="single" w:sz="4" w:space="0" w:color="auto"/>
              <w:right w:val="single" w:sz="4" w:space="0" w:color="auto"/>
            </w:tcBorders>
            <w:shd w:val="clear" w:color="auto" w:fill="auto"/>
            <w:noWrap/>
            <w:vAlign w:val="center"/>
            <w:hideMark/>
          </w:tcPr>
          <w:p w14:paraId="5CDBC729"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67449E1"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64342B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D631144"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C9A2CA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1B0D3E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57BECDDD"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1DBF95C3"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045A97AE"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Учреждения общего и специального образования</w:t>
            </w:r>
          </w:p>
        </w:tc>
        <w:tc>
          <w:tcPr>
            <w:tcW w:w="405" w:type="pct"/>
            <w:tcBorders>
              <w:top w:val="nil"/>
              <w:left w:val="nil"/>
              <w:bottom w:val="single" w:sz="4" w:space="0" w:color="auto"/>
              <w:right w:val="single" w:sz="4" w:space="0" w:color="auto"/>
            </w:tcBorders>
            <w:shd w:val="clear" w:color="auto" w:fill="auto"/>
            <w:noWrap/>
            <w:vAlign w:val="center"/>
            <w:hideMark/>
          </w:tcPr>
          <w:p w14:paraId="22798F4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2C798E6D"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4E59AEF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199D228"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5202A9C"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1E0F99F6"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38 033</w:t>
            </w:r>
          </w:p>
        </w:tc>
        <w:tc>
          <w:tcPr>
            <w:tcW w:w="612" w:type="pct"/>
            <w:tcBorders>
              <w:top w:val="nil"/>
              <w:left w:val="nil"/>
              <w:bottom w:val="single" w:sz="4" w:space="0" w:color="auto"/>
              <w:right w:val="single" w:sz="4" w:space="0" w:color="auto"/>
            </w:tcBorders>
            <w:shd w:val="clear" w:color="auto" w:fill="auto"/>
            <w:noWrap/>
            <w:vAlign w:val="center"/>
            <w:hideMark/>
          </w:tcPr>
          <w:p w14:paraId="57922C6F"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38 033</w:t>
            </w:r>
          </w:p>
        </w:tc>
      </w:tr>
      <w:tr w:rsidR="000B3D34" w:rsidRPr="000B3D34" w14:paraId="5B6A50D7"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59E121D8"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Физкультурно-спортивные учреждения</w:t>
            </w:r>
          </w:p>
        </w:tc>
        <w:tc>
          <w:tcPr>
            <w:tcW w:w="405" w:type="pct"/>
            <w:tcBorders>
              <w:top w:val="nil"/>
              <w:left w:val="nil"/>
              <w:bottom w:val="single" w:sz="4" w:space="0" w:color="auto"/>
              <w:right w:val="single" w:sz="4" w:space="0" w:color="auto"/>
            </w:tcBorders>
            <w:shd w:val="clear" w:color="auto" w:fill="auto"/>
            <w:noWrap/>
            <w:vAlign w:val="center"/>
            <w:hideMark/>
          </w:tcPr>
          <w:p w14:paraId="2CDC4AAA"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A292484"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76A9DBE"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816</w:t>
            </w:r>
          </w:p>
        </w:tc>
        <w:tc>
          <w:tcPr>
            <w:tcW w:w="405" w:type="pct"/>
            <w:tcBorders>
              <w:top w:val="nil"/>
              <w:left w:val="nil"/>
              <w:bottom w:val="single" w:sz="4" w:space="0" w:color="auto"/>
              <w:right w:val="single" w:sz="4" w:space="0" w:color="auto"/>
            </w:tcBorders>
            <w:shd w:val="clear" w:color="auto" w:fill="auto"/>
            <w:noWrap/>
            <w:vAlign w:val="center"/>
            <w:hideMark/>
          </w:tcPr>
          <w:p w14:paraId="103247EF"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3FE615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00E9CF7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24C9590F"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816</w:t>
            </w:r>
          </w:p>
        </w:tc>
      </w:tr>
      <w:tr w:rsidR="000B3D34" w:rsidRPr="000B3D34" w14:paraId="660ED866"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18AC3CE2"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Иные учреждения</w:t>
            </w:r>
          </w:p>
        </w:tc>
        <w:tc>
          <w:tcPr>
            <w:tcW w:w="405" w:type="pct"/>
            <w:tcBorders>
              <w:top w:val="nil"/>
              <w:left w:val="nil"/>
              <w:bottom w:val="single" w:sz="4" w:space="0" w:color="auto"/>
              <w:right w:val="single" w:sz="4" w:space="0" w:color="auto"/>
            </w:tcBorders>
            <w:shd w:val="clear" w:color="auto" w:fill="auto"/>
            <w:noWrap/>
            <w:vAlign w:val="center"/>
            <w:hideMark/>
          </w:tcPr>
          <w:p w14:paraId="22A87422"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37C0183"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752CB2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7E48FC85"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10C7A98"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6C7F1DB" w14:textId="77777777" w:rsidR="000B3D34" w:rsidRPr="00686268" w:rsidRDefault="000B3D34" w:rsidP="000B3D34">
            <w:pPr>
              <w:spacing w:line="240" w:lineRule="auto"/>
              <w:jc w:val="center"/>
              <w:rPr>
                <w:rFonts w:eastAsia="Times New Roman" w:cs="Times New Roman"/>
                <w:color w:val="000000"/>
                <w:sz w:val="20"/>
                <w:szCs w:val="20"/>
                <w:lang w:eastAsia="ru-RU"/>
              </w:rPr>
            </w:pPr>
            <w:r w:rsidRPr="00686268">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1F965A31"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5ECF0C84" w14:textId="77777777" w:rsidTr="00EA47E3">
        <w:trPr>
          <w:trHeight w:val="315"/>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6290AFA6" w14:textId="77777777" w:rsidR="000B3D34" w:rsidRPr="00686268" w:rsidRDefault="000B3D34" w:rsidP="00FA3426">
            <w:pPr>
              <w:spacing w:line="240" w:lineRule="auto"/>
              <w:rPr>
                <w:rFonts w:eastAsia="Times New Roman" w:cs="Times New Roman"/>
                <w:color w:val="000000"/>
                <w:sz w:val="20"/>
                <w:szCs w:val="20"/>
                <w:lang w:eastAsia="ru-RU"/>
              </w:rPr>
            </w:pPr>
            <w:r w:rsidRPr="00686268">
              <w:rPr>
                <w:rFonts w:eastAsia="Times New Roman" w:cs="Times New Roman"/>
                <w:color w:val="000000"/>
                <w:sz w:val="20"/>
                <w:szCs w:val="20"/>
                <w:lang w:eastAsia="ru-RU"/>
              </w:rPr>
              <w:t>Промышленные объекты</w:t>
            </w:r>
          </w:p>
        </w:tc>
        <w:tc>
          <w:tcPr>
            <w:tcW w:w="405" w:type="pct"/>
            <w:tcBorders>
              <w:top w:val="nil"/>
              <w:left w:val="nil"/>
              <w:bottom w:val="single" w:sz="4" w:space="0" w:color="auto"/>
              <w:right w:val="single" w:sz="4" w:space="0" w:color="auto"/>
            </w:tcBorders>
            <w:shd w:val="clear" w:color="auto" w:fill="auto"/>
            <w:noWrap/>
            <w:vAlign w:val="center"/>
            <w:hideMark/>
          </w:tcPr>
          <w:p w14:paraId="63AF510A"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57C4CF63"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454F23D"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9DDEFDE"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1247EC19"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6C392364" w14:textId="77777777" w:rsidR="000B3D34" w:rsidRPr="00690E66" w:rsidRDefault="000B3D34" w:rsidP="000B3D34">
            <w:pPr>
              <w:spacing w:line="240" w:lineRule="auto"/>
              <w:jc w:val="center"/>
              <w:rPr>
                <w:rFonts w:eastAsia="Times New Roman" w:cs="Times New Roman"/>
                <w:color w:val="000000"/>
                <w:sz w:val="20"/>
                <w:szCs w:val="20"/>
                <w:lang w:eastAsia="ru-RU"/>
              </w:rPr>
            </w:pPr>
            <w:r w:rsidRPr="00690E66">
              <w:rPr>
                <w:rFonts w:eastAsia="Times New Roman" w:cs="Times New Roman"/>
                <w:color w:val="000000"/>
                <w:sz w:val="20"/>
                <w:szCs w:val="20"/>
                <w:lang w:eastAsia="ru-RU"/>
              </w:rPr>
              <w:t>0</w:t>
            </w:r>
          </w:p>
        </w:tc>
        <w:tc>
          <w:tcPr>
            <w:tcW w:w="612" w:type="pct"/>
            <w:tcBorders>
              <w:top w:val="nil"/>
              <w:left w:val="nil"/>
              <w:bottom w:val="single" w:sz="4" w:space="0" w:color="auto"/>
              <w:right w:val="single" w:sz="4" w:space="0" w:color="auto"/>
            </w:tcBorders>
            <w:shd w:val="clear" w:color="auto" w:fill="auto"/>
            <w:noWrap/>
            <w:vAlign w:val="center"/>
            <w:hideMark/>
          </w:tcPr>
          <w:p w14:paraId="670FA8E3" w14:textId="77777777" w:rsidR="000B3D34" w:rsidRPr="00E45123" w:rsidRDefault="000B3D34" w:rsidP="000B3D34">
            <w:pPr>
              <w:spacing w:line="240" w:lineRule="auto"/>
              <w:jc w:val="center"/>
              <w:rPr>
                <w:rFonts w:eastAsia="Times New Roman" w:cs="Times New Roman"/>
                <w:color w:val="000000"/>
                <w:sz w:val="20"/>
                <w:szCs w:val="20"/>
                <w:lang w:eastAsia="ru-RU"/>
              </w:rPr>
            </w:pPr>
            <w:r w:rsidRPr="00E45123">
              <w:rPr>
                <w:rFonts w:eastAsia="Times New Roman" w:cs="Times New Roman"/>
                <w:color w:val="000000"/>
                <w:sz w:val="20"/>
                <w:szCs w:val="20"/>
                <w:lang w:eastAsia="ru-RU"/>
              </w:rPr>
              <w:t>0</w:t>
            </w:r>
          </w:p>
        </w:tc>
      </w:tr>
      <w:tr w:rsidR="000B3D34" w:rsidRPr="000B3D34" w14:paraId="3F9E7339" w14:textId="77777777" w:rsidTr="00EA47E3">
        <w:trPr>
          <w:trHeight w:val="630"/>
        </w:trPr>
        <w:tc>
          <w:tcPr>
            <w:tcW w:w="1690" w:type="pct"/>
            <w:tcBorders>
              <w:top w:val="nil"/>
              <w:left w:val="single" w:sz="4" w:space="0" w:color="auto"/>
              <w:bottom w:val="single" w:sz="4" w:space="0" w:color="auto"/>
              <w:right w:val="single" w:sz="4" w:space="0" w:color="auto"/>
            </w:tcBorders>
            <w:shd w:val="clear" w:color="auto" w:fill="auto"/>
            <w:vAlign w:val="center"/>
            <w:hideMark/>
          </w:tcPr>
          <w:p w14:paraId="48200E0D" w14:textId="77777777" w:rsidR="000B3D34" w:rsidRPr="00686268" w:rsidRDefault="000B3D34" w:rsidP="000B3D34">
            <w:pPr>
              <w:spacing w:line="240" w:lineRule="auto"/>
              <w:jc w:val="left"/>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Итого по муниципальному образованию «город Черемхово»</w:t>
            </w:r>
          </w:p>
        </w:tc>
        <w:tc>
          <w:tcPr>
            <w:tcW w:w="405" w:type="pct"/>
            <w:tcBorders>
              <w:top w:val="nil"/>
              <w:left w:val="nil"/>
              <w:bottom w:val="single" w:sz="4" w:space="0" w:color="auto"/>
              <w:right w:val="single" w:sz="4" w:space="0" w:color="auto"/>
            </w:tcBorders>
            <w:shd w:val="clear" w:color="auto" w:fill="auto"/>
            <w:noWrap/>
            <w:vAlign w:val="center"/>
            <w:hideMark/>
          </w:tcPr>
          <w:p w14:paraId="10C7EA5C"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60767288"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3B14C49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816</w:t>
            </w:r>
          </w:p>
        </w:tc>
        <w:tc>
          <w:tcPr>
            <w:tcW w:w="405" w:type="pct"/>
            <w:tcBorders>
              <w:top w:val="nil"/>
              <w:left w:val="nil"/>
              <w:bottom w:val="single" w:sz="4" w:space="0" w:color="auto"/>
              <w:right w:val="single" w:sz="4" w:space="0" w:color="auto"/>
            </w:tcBorders>
            <w:shd w:val="clear" w:color="auto" w:fill="auto"/>
            <w:noWrap/>
            <w:vAlign w:val="center"/>
            <w:hideMark/>
          </w:tcPr>
          <w:p w14:paraId="26C5BD81"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405" w:type="pct"/>
            <w:tcBorders>
              <w:top w:val="nil"/>
              <w:left w:val="nil"/>
              <w:bottom w:val="single" w:sz="4" w:space="0" w:color="auto"/>
              <w:right w:val="single" w:sz="4" w:space="0" w:color="auto"/>
            </w:tcBorders>
            <w:shd w:val="clear" w:color="auto" w:fill="auto"/>
            <w:noWrap/>
            <w:vAlign w:val="center"/>
            <w:hideMark/>
          </w:tcPr>
          <w:p w14:paraId="0B03B4A4"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0</w:t>
            </w:r>
          </w:p>
        </w:tc>
        <w:tc>
          <w:tcPr>
            <w:tcW w:w="675" w:type="pct"/>
            <w:tcBorders>
              <w:top w:val="nil"/>
              <w:left w:val="nil"/>
              <w:bottom w:val="single" w:sz="4" w:space="0" w:color="auto"/>
              <w:right w:val="single" w:sz="4" w:space="0" w:color="auto"/>
            </w:tcBorders>
            <w:shd w:val="clear" w:color="auto" w:fill="auto"/>
            <w:noWrap/>
            <w:vAlign w:val="center"/>
            <w:hideMark/>
          </w:tcPr>
          <w:p w14:paraId="2835A297"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276 033</w:t>
            </w:r>
          </w:p>
        </w:tc>
        <w:tc>
          <w:tcPr>
            <w:tcW w:w="612" w:type="pct"/>
            <w:tcBorders>
              <w:top w:val="nil"/>
              <w:left w:val="nil"/>
              <w:bottom w:val="single" w:sz="4" w:space="0" w:color="auto"/>
              <w:right w:val="single" w:sz="4" w:space="0" w:color="auto"/>
            </w:tcBorders>
            <w:shd w:val="clear" w:color="auto" w:fill="auto"/>
            <w:noWrap/>
            <w:vAlign w:val="center"/>
            <w:hideMark/>
          </w:tcPr>
          <w:p w14:paraId="2CAB3860" w14:textId="77777777" w:rsidR="000B3D34" w:rsidRPr="00686268" w:rsidRDefault="000B3D34" w:rsidP="000B3D34">
            <w:pPr>
              <w:spacing w:line="240" w:lineRule="auto"/>
              <w:jc w:val="center"/>
              <w:rPr>
                <w:rFonts w:eastAsia="Times New Roman" w:cs="Times New Roman"/>
                <w:b/>
                <w:bCs/>
                <w:color w:val="000000"/>
                <w:sz w:val="20"/>
                <w:szCs w:val="20"/>
                <w:lang w:eastAsia="ru-RU"/>
              </w:rPr>
            </w:pPr>
            <w:r w:rsidRPr="00686268">
              <w:rPr>
                <w:rFonts w:eastAsia="Times New Roman" w:cs="Times New Roman"/>
                <w:b/>
                <w:bCs/>
                <w:color w:val="000000"/>
                <w:sz w:val="20"/>
                <w:szCs w:val="20"/>
                <w:lang w:eastAsia="ru-RU"/>
              </w:rPr>
              <w:t>276 849</w:t>
            </w:r>
          </w:p>
        </w:tc>
      </w:tr>
    </w:tbl>
    <w:p w14:paraId="047C0D80" w14:textId="77777777" w:rsidR="009C50E5" w:rsidRPr="0007038E" w:rsidRDefault="009C50E5" w:rsidP="0007038E">
      <w:pPr>
        <w:spacing w:after="12" w:line="240" w:lineRule="auto"/>
        <w:ind w:firstLine="709"/>
        <w:rPr>
          <w:rFonts w:cs="Times New Roman"/>
          <w:sz w:val="28"/>
          <w:szCs w:val="28"/>
        </w:rPr>
      </w:pPr>
    </w:p>
    <w:p w14:paraId="261E8F7A" w14:textId="07D177ED" w:rsidR="0032020D" w:rsidRPr="0007038E" w:rsidRDefault="00E6221A" w:rsidP="0007038E">
      <w:pPr>
        <w:pStyle w:val="af7"/>
        <w:spacing w:after="12" w:line="240" w:lineRule="auto"/>
        <w:rPr>
          <w:rFonts w:eastAsiaTheme="minorHAnsi" w:cs="Times New Roman"/>
          <w:sz w:val="28"/>
          <w:szCs w:val="28"/>
        </w:rPr>
      </w:pPr>
      <w:r>
        <w:rPr>
          <w:rFonts w:eastAsiaTheme="minorHAnsi" w:cs="Times New Roman"/>
          <w:sz w:val="28"/>
          <w:szCs w:val="28"/>
        </w:rPr>
        <w:t>Далее при утверждении</w:t>
      </w:r>
      <w:r w:rsidR="0032020D" w:rsidRPr="0007038E">
        <w:rPr>
          <w:rFonts w:eastAsiaTheme="minorHAnsi" w:cs="Times New Roman"/>
          <w:sz w:val="28"/>
          <w:szCs w:val="28"/>
        </w:rPr>
        <w:t xml:space="preserve"> схемы теплоснабжения рассматривается влияние на состояние централизованной системы теплоснабжения </w:t>
      </w:r>
      <w:r w:rsidR="0032020D" w:rsidRPr="0007038E">
        <w:rPr>
          <w:rFonts w:cs="Times New Roman"/>
          <w:color w:val="000000"/>
          <w:sz w:val="28"/>
          <w:szCs w:val="28"/>
        </w:rPr>
        <w:t xml:space="preserve">муниципального образования «город Черемхово» </w:t>
      </w:r>
      <w:r w:rsidR="00FA4AA4">
        <w:rPr>
          <w:rFonts w:eastAsiaTheme="minorHAnsi" w:cs="Times New Roman"/>
          <w:sz w:val="28"/>
          <w:szCs w:val="28"/>
        </w:rPr>
        <w:t xml:space="preserve">только за счет прироста </w:t>
      </w:r>
      <w:r w:rsidR="0032020D" w:rsidRPr="0007038E">
        <w:rPr>
          <w:rFonts w:eastAsiaTheme="minorHAnsi" w:cs="Times New Roman"/>
          <w:sz w:val="28"/>
          <w:szCs w:val="28"/>
        </w:rPr>
        <w:t>сноса присоединенной нагрузки потребителей, обеспеченных централизованной услугой теплоснабжения.</w:t>
      </w:r>
    </w:p>
    <w:p w14:paraId="187DB119" w14:textId="74860E4F" w:rsidR="00FA4AA4" w:rsidRDefault="0032020D" w:rsidP="00FA4AA4">
      <w:pPr>
        <w:pStyle w:val="af7"/>
        <w:spacing w:after="12" w:line="240" w:lineRule="auto"/>
        <w:rPr>
          <w:rFonts w:eastAsiaTheme="minorHAnsi" w:cs="Times New Roman"/>
          <w:sz w:val="28"/>
          <w:szCs w:val="28"/>
        </w:rPr>
      </w:pPr>
      <w:r w:rsidRPr="0007038E">
        <w:rPr>
          <w:rFonts w:eastAsiaTheme="minorHAnsi" w:cs="Times New Roman"/>
          <w:sz w:val="28"/>
          <w:szCs w:val="28"/>
        </w:rPr>
        <w:t>Существующие и перспективные потребители с индивидуальным и автономным способом теплоснабжения не рассматриваются в полном объеме требований к схеме теплоснабжения городского округа вследствие неизменности технико-экономических показателей и технологических зон на протяжении всего действия схемы.</w:t>
      </w:r>
      <w:bookmarkStart w:id="14" w:name="_Toc174561291"/>
      <w:bookmarkStart w:id="15" w:name="_Toc215197404"/>
    </w:p>
    <w:p w14:paraId="55DFECE7" w14:textId="77777777" w:rsidR="00FA4AA4" w:rsidRDefault="00FA4AA4" w:rsidP="00FA4AA4">
      <w:pPr>
        <w:pStyle w:val="af7"/>
        <w:spacing w:after="12" w:line="240" w:lineRule="auto"/>
        <w:rPr>
          <w:rFonts w:eastAsiaTheme="minorHAnsi" w:cs="Times New Roman"/>
          <w:sz w:val="28"/>
          <w:szCs w:val="28"/>
        </w:rPr>
      </w:pPr>
    </w:p>
    <w:p w14:paraId="048ED7AA" w14:textId="77777777" w:rsidR="00A36334" w:rsidRDefault="00FA4AA4" w:rsidP="00FD26F9">
      <w:pPr>
        <w:pStyle w:val="af7"/>
        <w:spacing w:after="12" w:line="240" w:lineRule="auto"/>
        <w:ind w:firstLine="0"/>
        <w:jc w:val="center"/>
        <w:rPr>
          <w:rFonts w:cs="Times New Roman"/>
          <w:b/>
          <w:sz w:val="28"/>
          <w:szCs w:val="28"/>
        </w:rPr>
      </w:pPr>
      <w:r w:rsidRPr="00FA4AA4">
        <w:rPr>
          <w:rFonts w:eastAsiaTheme="minorHAnsi" w:cs="Times New Roman"/>
          <w:b/>
          <w:sz w:val="28"/>
          <w:szCs w:val="28"/>
        </w:rPr>
        <w:t xml:space="preserve">1.2. </w:t>
      </w:r>
      <w:r w:rsidR="006014C1" w:rsidRPr="00FA4AA4">
        <w:rPr>
          <w:rFonts w:cs="Times New Roman"/>
          <w:b/>
          <w:sz w:val="28"/>
          <w:szCs w:val="28"/>
        </w:rPr>
        <w:t>Существующие и перспективные объемы потребления</w:t>
      </w:r>
    </w:p>
    <w:p w14:paraId="122292E4" w14:textId="77777777" w:rsidR="00A36334"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 xml:space="preserve"> тепловой энергии (мощности) и теплоносителя с разделением </w:t>
      </w:r>
    </w:p>
    <w:p w14:paraId="04B60555" w14:textId="77777777" w:rsidR="00A36334"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 xml:space="preserve">по видам теплопотребления в каждом расчетном </w:t>
      </w:r>
    </w:p>
    <w:p w14:paraId="3F944EF2" w14:textId="75465D6B" w:rsidR="006014C1" w:rsidRPr="00484C3D" w:rsidRDefault="006014C1" w:rsidP="00FD26F9">
      <w:pPr>
        <w:pStyle w:val="af7"/>
        <w:spacing w:after="12" w:line="240" w:lineRule="auto"/>
        <w:ind w:firstLine="0"/>
        <w:jc w:val="center"/>
        <w:rPr>
          <w:rFonts w:cs="Times New Roman"/>
          <w:b/>
          <w:sz w:val="28"/>
          <w:szCs w:val="28"/>
        </w:rPr>
      </w:pPr>
      <w:r w:rsidRPr="00FA4AA4">
        <w:rPr>
          <w:rFonts w:cs="Times New Roman"/>
          <w:b/>
          <w:sz w:val="28"/>
          <w:szCs w:val="28"/>
        </w:rPr>
        <w:t>элементе территориального деления</w:t>
      </w:r>
      <w:bookmarkEnd w:id="14"/>
      <w:bookmarkEnd w:id="15"/>
    </w:p>
    <w:p w14:paraId="53169576" w14:textId="3E65FAA9" w:rsidR="008065AD" w:rsidRPr="008065AD" w:rsidRDefault="008065AD" w:rsidP="008065AD">
      <w:pPr>
        <w:pStyle w:val="af1"/>
        <w:spacing w:after="12"/>
      </w:pPr>
      <w:bookmarkStart w:id="16" w:name="_Toc180393472"/>
      <w:r>
        <w:rPr>
          <w:rFonts w:cs="Times New Roman"/>
          <w:sz w:val="28"/>
          <w:szCs w:val="28"/>
        </w:rPr>
        <w:tab/>
      </w:r>
      <w:r w:rsidRPr="008065AD">
        <w:rPr>
          <w:rFonts w:cs="Times New Roman"/>
          <w:b w:val="0"/>
          <w:sz w:val="28"/>
          <w:szCs w:val="28"/>
        </w:rPr>
        <w:t xml:space="preserve">Существующие объемы </w:t>
      </w:r>
      <w:r>
        <w:rPr>
          <w:rFonts w:cs="Times New Roman"/>
          <w:b w:val="0"/>
          <w:sz w:val="28"/>
          <w:szCs w:val="28"/>
        </w:rPr>
        <w:t>потребления тепловой энергии с разделением по видам потребления отражены в таблице 1.6, п</w:t>
      </w:r>
      <w:r w:rsidRPr="008065AD">
        <w:rPr>
          <w:rFonts w:cs="Times New Roman"/>
          <w:b w:val="0"/>
          <w:sz w:val="28"/>
          <w:szCs w:val="28"/>
        </w:rPr>
        <w:t>рогноз прироста тепловой энергии за счет перспективной застройки</w:t>
      </w:r>
      <w:r>
        <w:rPr>
          <w:rFonts w:cs="Times New Roman"/>
          <w:b w:val="0"/>
          <w:sz w:val="28"/>
          <w:szCs w:val="28"/>
        </w:rPr>
        <w:t xml:space="preserve"> – в таблице 1.7.</w:t>
      </w:r>
    </w:p>
    <w:p w14:paraId="4EB8FE33" w14:textId="5A0FD7B4" w:rsidR="008065AD" w:rsidRPr="008065AD" w:rsidRDefault="008065AD" w:rsidP="008065AD">
      <w:pPr>
        <w:sectPr w:rsidR="008065AD" w:rsidRPr="008065AD" w:rsidSect="00EA47E3">
          <w:pgSz w:w="11906" w:h="16838"/>
          <w:pgMar w:top="1134" w:right="850" w:bottom="1134" w:left="1701" w:header="397" w:footer="397" w:gutter="0"/>
          <w:cols w:space="708"/>
          <w:docGrid w:linePitch="360"/>
        </w:sectPr>
      </w:pPr>
    </w:p>
    <w:p w14:paraId="627BB798" w14:textId="4F36777B" w:rsidR="006014C1" w:rsidRPr="0007038E" w:rsidRDefault="006014C1"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F12D02">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6</w:t>
      </w:r>
      <w:r w:rsidR="00BE667D" w:rsidRPr="0007038E">
        <w:rPr>
          <w:rFonts w:cs="Times New Roman"/>
          <w:noProof/>
          <w:sz w:val="28"/>
          <w:szCs w:val="28"/>
        </w:rPr>
        <w:fldChar w:fldCharType="end"/>
      </w:r>
      <w:r w:rsidR="00257CAF">
        <w:rPr>
          <w:rFonts w:cs="Times New Roman"/>
          <w:noProof/>
          <w:sz w:val="28"/>
          <w:szCs w:val="28"/>
        </w:rPr>
        <w:t>.</w:t>
      </w:r>
      <w:r w:rsidR="00FA4AA4">
        <w:rPr>
          <w:rFonts w:cs="Times New Roman"/>
          <w:sz w:val="28"/>
          <w:szCs w:val="28"/>
        </w:rPr>
        <w:t xml:space="preserve"> </w:t>
      </w:r>
      <w:r w:rsidRPr="0007038E">
        <w:rPr>
          <w:rFonts w:cs="Times New Roman"/>
          <w:sz w:val="28"/>
          <w:szCs w:val="28"/>
        </w:rPr>
        <w:t xml:space="preserve">Существующие объемы потребления тепловой энергии с разделением по видам </w:t>
      </w:r>
      <w:r w:rsidR="00011397" w:rsidRPr="00011397">
        <w:rPr>
          <w:rFonts w:cs="Times New Roman"/>
          <w:sz w:val="28"/>
          <w:szCs w:val="28"/>
        </w:rPr>
        <w:t xml:space="preserve">                    </w:t>
      </w:r>
      <w:r w:rsidRPr="0007038E">
        <w:rPr>
          <w:rFonts w:cs="Times New Roman"/>
          <w:sz w:val="28"/>
          <w:szCs w:val="28"/>
        </w:rPr>
        <w:t>потребления</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134"/>
        <w:gridCol w:w="2644"/>
        <w:gridCol w:w="2959"/>
        <w:gridCol w:w="1919"/>
        <w:gridCol w:w="1476"/>
        <w:gridCol w:w="1197"/>
        <w:gridCol w:w="1471"/>
      </w:tblGrid>
      <w:tr w:rsidR="00EC4D16" w:rsidRPr="00136646" w14:paraId="16BF7433" w14:textId="77777777" w:rsidTr="00ED3D7F">
        <w:trPr>
          <w:trHeight w:val="20"/>
        </w:trPr>
        <w:tc>
          <w:tcPr>
            <w:tcW w:w="261" w:type="pct"/>
            <w:shd w:val="clear" w:color="auto" w:fill="auto"/>
            <w:vAlign w:val="center"/>
            <w:hideMark/>
          </w:tcPr>
          <w:p w14:paraId="73523B0D"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 п/п</w:t>
            </w:r>
          </w:p>
        </w:tc>
        <w:tc>
          <w:tcPr>
            <w:tcW w:w="733" w:type="pct"/>
            <w:shd w:val="clear" w:color="auto" w:fill="auto"/>
            <w:vAlign w:val="center"/>
            <w:hideMark/>
          </w:tcPr>
          <w:p w14:paraId="34B045E7"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Наименование теплоисточника</w:t>
            </w:r>
          </w:p>
        </w:tc>
        <w:tc>
          <w:tcPr>
            <w:tcW w:w="908" w:type="pct"/>
            <w:shd w:val="clear" w:color="auto" w:fill="auto"/>
            <w:vAlign w:val="center"/>
            <w:hideMark/>
          </w:tcPr>
          <w:p w14:paraId="69768336" w14:textId="77777777"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Адрес</w:t>
            </w:r>
          </w:p>
        </w:tc>
        <w:tc>
          <w:tcPr>
            <w:tcW w:w="1015" w:type="pct"/>
            <w:shd w:val="clear" w:color="auto" w:fill="auto"/>
            <w:vAlign w:val="center"/>
            <w:hideMark/>
          </w:tcPr>
          <w:p w14:paraId="029495B9" w14:textId="3CDE7B63" w:rsidR="00EC4D16" w:rsidRPr="00136646" w:rsidRDefault="00EC4D16" w:rsidP="0007038E">
            <w:pPr>
              <w:spacing w:after="12" w:line="240" w:lineRule="auto"/>
              <w:jc w:val="center"/>
              <w:rPr>
                <w:rFonts w:cs="Times New Roman"/>
                <w:bCs/>
                <w:sz w:val="20"/>
                <w:szCs w:val="20"/>
              </w:rPr>
            </w:pPr>
            <w:r w:rsidRPr="00136646">
              <w:rPr>
                <w:rFonts w:cs="Times New Roman"/>
                <w:bCs/>
                <w:sz w:val="20"/>
                <w:szCs w:val="20"/>
              </w:rPr>
              <w:t>Единая теплоснабжающая организация</w:t>
            </w:r>
          </w:p>
        </w:tc>
        <w:tc>
          <w:tcPr>
            <w:tcW w:w="659" w:type="pct"/>
            <w:shd w:val="clear" w:color="auto" w:fill="auto"/>
            <w:vAlign w:val="center"/>
            <w:hideMark/>
          </w:tcPr>
          <w:p w14:paraId="19408B4A"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Подключенная нагрузка, Гкал/час</w:t>
            </w:r>
          </w:p>
        </w:tc>
        <w:tc>
          <w:tcPr>
            <w:tcW w:w="507" w:type="pct"/>
            <w:shd w:val="clear" w:color="auto" w:fill="auto"/>
            <w:vAlign w:val="center"/>
            <w:hideMark/>
          </w:tcPr>
          <w:p w14:paraId="5C2C4863"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Отопление</w:t>
            </w:r>
          </w:p>
        </w:tc>
        <w:tc>
          <w:tcPr>
            <w:tcW w:w="411" w:type="pct"/>
            <w:shd w:val="clear" w:color="auto" w:fill="auto"/>
            <w:vAlign w:val="center"/>
            <w:hideMark/>
          </w:tcPr>
          <w:p w14:paraId="29E1D8C8"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ГВС</w:t>
            </w:r>
          </w:p>
        </w:tc>
        <w:tc>
          <w:tcPr>
            <w:tcW w:w="505" w:type="pct"/>
            <w:shd w:val="clear" w:color="auto" w:fill="auto"/>
            <w:vAlign w:val="center"/>
            <w:hideMark/>
          </w:tcPr>
          <w:p w14:paraId="584629D3" w14:textId="77777777" w:rsidR="00EC4D16" w:rsidRPr="00136646" w:rsidRDefault="00EC4D16" w:rsidP="0007038E">
            <w:pPr>
              <w:spacing w:after="12" w:line="240" w:lineRule="auto"/>
              <w:jc w:val="center"/>
              <w:rPr>
                <w:rFonts w:cs="Times New Roman"/>
                <w:color w:val="000000"/>
                <w:sz w:val="20"/>
                <w:szCs w:val="20"/>
              </w:rPr>
            </w:pPr>
            <w:r w:rsidRPr="00136646">
              <w:rPr>
                <w:rFonts w:cs="Times New Roman"/>
                <w:color w:val="000000"/>
                <w:sz w:val="20"/>
                <w:szCs w:val="20"/>
              </w:rPr>
              <w:t>Вентиляция</w:t>
            </w:r>
          </w:p>
        </w:tc>
      </w:tr>
      <w:tr w:rsidR="00EC4D16" w:rsidRPr="00136646" w14:paraId="51759660" w14:textId="77777777" w:rsidTr="00ED3D7F">
        <w:trPr>
          <w:trHeight w:val="20"/>
        </w:trPr>
        <w:tc>
          <w:tcPr>
            <w:tcW w:w="261" w:type="pct"/>
            <w:shd w:val="clear" w:color="auto" w:fill="auto"/>
            <w:vAlign w:val="center"/>
            <w:hideMark/>
          </w:tcPr>
          <w:p w14:paraId="36744FAD"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1</w:t>
            </w:r>
          </w:p>
        </w:tc>
        <w:tc>
          <w:tcPr>
            <w:tcW w:w="733" w:type="pct"/>
            <w:shd w:val="clear" w:color="auto" w:fill="auto"/>
            <w:vAlign w:val="center"/>
            <w:hideMark/>
          </w:tcPr>
          <w:p w14:paraId="27216C80" w14:textId="77313A02" w:rsidR="00EC4D16" w:rsidRPr="00136646" w:rsidRDefault="00444913" w:rsidP="00BB6866">
            <w:pPr>
              <w:spacing w:after="12" w:line="240" w:lineRule="auto"/>
              <w:rPr>
                <w:rFonts w:cs="Times New Roman"/>
                <w:sz w:val="20"/>
                <w:szCs w:val="20"/>
              </w:rPr>
            </w:pPr>
            <w:r>
              <w:rPr>
                <w:rFonts w:cs="Times New Roman"/>
                <w:sz w:val="20"/>
                <w:szCs w:val="20"/>
              </w:rPr>
              <w:t>ТЭЦ</w:t>
            </w:r>
            <w:r w:rsidR="00EC4D16" w:rsidRPr="00136646">
              <w:rPr>
                <w:rFonts w:cs="Times New Roman"/>
                <w:sz w:val="20"/>
                <w:szCs w:val="20"/>
              </w:rPr>
              <w:t>-12</w:t>
            </w:r>
          </w:p>
        </w:tc>
        <w:tc>
          <w:tcPr>
            <w:tcW w:w="908" w:type="pct"/>
            <w:shd w:val="clear" w:color="auto" w:fill="auto"/>
            <w:vAlign w:val="center"/>
            <w:hideMark/>
          </w:tcPr>
          <w:p w14:paraId="484C3D5F" w14:textId="77777777" w:rsidR="00EC4D16" w:rsidRPr="00136646" w:rsidRDefault="00EC4D16" w:rsidP="0007038E">
            <w:pPr>
              <w:spacing w:after="12" w:line="240" w:lineRule="auto"/>
              <w:jc w:val="left"/>
              <w:rPr>
                <w:rFonts w:cs="Times New Roman"/>
                <w:sz w:val="20"/>
                <w:szCs w:val="20"/>
              </w:rPr>
            </w:pPr>
            <w:r w:rsidRPr="00136646">
              <w:rPr>
                <w:rFonts w:cs="Times New Roman"/>
                <w:sz w:val="20"/>
                <w:szCs w:val="20"/>
              </w:rPr>
              <w:t>г. Черемхово, ул. Маяковского, 162</w:t>
            </w:r>
          </w:p>
        </w:tc>
        <w:tc>
          <w:tcPr>
            <w:tcW w:w="1015" w:type="pct"/>
            <w:shd w:val="clear" w:color="auto" w:fill="auto"/>
            <w:vAlign w:val="center"/>
            <w:hideMark/>
          </w:tcPr>
          <w:p w14:paraId="2FDB3B4E" w14:textId="62FA7E2B" w:rsidR="00EC4D16" w:rsidRPr="00136646" w:rsidRDefault="00EC4D16" w:rsidP="00444913">
            <w:pPr>
              <w:spacing w:after="12" w:line="240" w:lineRule="auto"/>
              <w:jc w:val="left"/>
              <w:rPr>
                <w:rFonts w:cs="Times New Roman"/>
                <w:sz w:val="20"/>
                <w:szCs w:val="20"/>
              </w:rPr>
            </w:pPr>
            <w:r>
              <w:rPr>
                <w:rFonts w:cs="Times New Roman"/>
                <w:sz w:val="20"/>
                <w:szCs w:val="20"/>
              </w:rPr>
              <w:t>Ф</w:t>
            </w:r>
            <w:r w:rsidRPr="00136646">
              <w:rPr>
                <w:rFonts w:cs="Times New Roman"/>
                <w:sz w:val="20"/>
                <w:szCs w:val="20"/>
              </w:rPr>
              <w:t xml:space="preserve">илиал </w:t>
            </w:r>
            <w:r w:rsidR="00444913">
              <w:rPr>
                <w:rFonts w:cs="Times New Roman"/>
                <w:sz w:val="20"/>
                <w:szCs w:val="20"/>
              </w:rPr>
              <w:t>ООО</w:t>
            </w:r>
            <w:r w:rsidRPr="00136646">
              <w:rPr>
                <w:rFonts w:cs="Times New Roman"/>
                <w:sz w:val="20"/>
                <w:szCs w:val="20"/>
              </w:rPr>
              <w:t xml:space="preserve"> «Байкальская </w:t>
            </w:r>
            <w:r w:rsidR="002A224E">
              <w:rPr>
                <w:rFonts w:cs="Times New Roman"/>
                <w:sz w:val="20"/>
                <w:szCs w:val="20"/>
              </w:rPr>
              <w:t>э</w:t>
            </w:r>
            <w:r w:rsidRPr="00136646">
              <w:rPr>
                <w:rFonts w:cs="Times New Roman"/>
                <w:sz w:val="20"/>
                <w:szCs w:val="20"/>
              </w:rPr>
              <w:t xml:space="preserve">нергетическая </w:t>
            </w:r>
            <w:r w:rsidR="002A224E">
              <w:rPr>
                <w:rFonts w:cs="Times New Roman"/>
                <w:sz w:val="20"/>
                <w:szCs w:val="20"/>
              </w:rPr>
              <w:t>к</w:t>
            </w:r>
            <w:r w:rsidRPr="00136646">
              <w:rPr>
                <w:rFonts w:cs="Times New Roman"/>
                <w:sz w:val="20"/>
                <w:szCs w:val="20"/>
              </w:rPr>
              <w:t>омпания»</w:t>
            </w:r>
          </w:p>
        </w:tc>
        <w:tc>
          <w:tcPr>
            <w:tcW w:w="659" w:type="pct"/>
            <w:shd w:val="clear" w:color="auto" w:fill="auto"/>
            <w:noWrap/>
            <w:vAlign w:val="center"/>
            <w:hideMark/>
          </w:tcPr>
          <w:p w14:paraId="087EF85B"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134,970</w:t>
            </w:r>
          </w:p>
        </w:tc>
        <w:tc>
          <w:tcPr>
            <w:tcW w:w="507" w:type="pct"/>
            <w:shd w:val="clear" w:color="auto" w:fill="auto"/>
            <w:noWrap/>
            <w:vAlign w:val="center"/>
            <w:hideMark/>
          </w:tcPr>
          <w:p w14:paraId="0A0A6672"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96,200</w:t>
            </w:r>
          </w:p>
        </w:tc>
        <w:tc>
          <w:tcPr>
            <w:tcW w:w="411" w:type="pct"/>
            <w:shd w:val="clear" w:color="auto" w:fill="auto"/>
            <w:noWrap/>
            <w:vAlign w:val="center"/>
            <w:hideMark/>
          </w:tcPr>
          <w:p w14:paraId="4C08DD6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36,134</w:t>
            </w:r>
          </w:p>
        </w:tc>
        <w:tc>
          <w:tcPr>
            <w:tcW w:w="505" w:type="pct"/>
            <w:shd w:val="clear" w:color="auto" w:fill="auto"/>
            <w:noWrap/>
            <w:vAlign w:val="center"/>
            <w:hideMark/>
          </w:tcPr>
          <w:p w14:paraId="0B22CF41"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2,636</w:t>
            </w:r>
          </w:p>
        </w:tc>
      </w:tr>
      <w:tr w:rsidR="00EC4D16" w:rsidRPr="00136646" w14:paraId="5039A484" w14:textId="77777777" w:rsidTr="00ED3D7F">
        <w:trPr>
          <w:trHeight w:val="20"/>
        </w:trPr>
        <w:tc>
          <w:tcPr>
            <w:tcW w:w="261" w:type="pct"/>
            <w:shd w:val="clear" w:color="auto" w:fill="auto"/>
            <w:vAlign w:val="center"/>
            <w:hideMark/>
          </w:tcPr>
          <w:p w14:paraId="312AABF1"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2</w:t>
            </w:r>
          </w:p>
        </w:tc>
        <w:tc>
          <w:tcPr>
            <w:tcW w:w="733" w:type="pct"/>
            <w:shd w:val="clear" w:color="auto" w:fill="auto"/>
            <w:vAlign w:val="center"/>
            <w:hideMark/>
          </w:tcPr>
          <w:p w14:paraId="4D1312F1"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 xml:space="preserve">Котельная «Свердлова»  </w:t>
            </w:r>
          </w:p>
        </w:tc>
        <w:tc>
          <w:tcPr>
            <w:tcW w:w="908" w:type="pct"/>
            <w:shd w:val="clear" w:color="auto" w:fill="auto"/>
            <w:vAlign w:val="center"/>
            <w:hideMark/>
          </w:tcPr>
          <w:p w14:paraId="6FCA91F2" w14:textId="7777777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Свердлова, 25</w:t>
            </w:r>
          </w:p>
        </w:tc>
        <w:tc>
          <w:tcPr>
            <w:tcW w:w="1015" w:type="pct"/>
            <w:shd w:val="clear" w:color="auto" w:fill="auto"/>
            <w:vAlign w:val="center"/>
            <w:hideMark/>
          </w:tcPr>
          <w:p w14:paraId="494DEE6B" w14:textId="09B86702" w:rsidR="00EC4D16" w:rsidRPr="005C7621" w:rsidRDefault="00444913" w:rsidP="0007038E">
            <w:pPr>
              <w:spacing w:after="12" w:line="240" w:lineRule="auto"/>
              <w:rPr>
                <w:rFonts w:cs="Times New Roman"/>
                <w:sz w:val="20"/>
                <w:szCs w:val="20"/>
              </w:rPr>
            </w:pPr>
            <w:r>
              <w:rPr>
                <w:rFonts w:cs="Times New Roman"/>
                <w:sz w:val="20"/>
                <w:szCs w:val="20"/>
              </w:rPr>
              <w:t>МУП</w:t>
            </w:r>
            <w:r w:rsidR="00EC4D16" w:rsidRPr="005C7621">
              <w:rPr>
                <w:rFonts w:cs="Times New Roman"/>
                <w:sz w:val="20"/>
                <w:szCs w:val="20"/>
              </w:rPr>
              <w:t xml:space="preserve"> «Теплосервис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4DC0624D"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1,593</w:t>
            </w:r>
          </w:p>
        </w:tc>
        <w:tc>
          <w:tcPr>
            <w:tcW w:w="507" w:type="pct"/>
            <w:shd w:val="clear" w:color="auto" w:fill="auto"/>
            <w:noWrap/>
            <w:vAlign w:val="center"/>
            <w:hideMark/>
          </w:tcPr>
          <w:p w14:paraId="6887FF3C"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1,440</w:t>
            </w:r>
          </w:p>
        </w:tc>
        <w:tc>
          <w:tcPr>
            <w:tcW w:w="411" w:type="pct"/>
            <w:shd w:val="clear" w:color="auto" w:fill="auto"/>
            <w:noWrap/>
            <w:vAlign w:val="center"/>
            <w:hideMark/>
          </w:tcPr>
          <w:p w14:paraId="445783C7"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0,154</w:t>
            </w:r>
          </w:p>
        </w:tc>
        <w:tc>
          <w:tcPr>
            <w:tcW w:w="505" w:type="pct"/>
            <w:shd w:val="clear" w:color="auto" w:fill="auto"/>
            <w:noWrap/>
            <w:vAlign w:val="center"/>
            <w:hideMark/>
          </w:tcPr>
          <w:p w14:paraId="6C67411B"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6098D010" w14:textId="77777777" w:rsidTr="00ED3D7F">
        <w:trPr>
          <w:trHeight w:val="20"/>
        </w:trPr>
        <w:tc>
          <w:tcPr>
            <w:tcW w:w="261" w:type="pct"/>
            <w:shd w:val="clear" w:color="auto" w:fill="auto"/>
            <w:vAlign w:val="center"/>
            <w:hideMark/>
          </w:tcPr>
          <w:p w14:paraId="34A085A9"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3</w:t>
            </w:r>
          </w:p>
        </w:tc>
        <w:tc>
          <w:tcPr>
            <w:tcW w:w="733" w:type="pct"/>
            <w:shd w:val="clear" w:color="000000" w:fill="FFFFFF"/>
            <w:vAlign w:val="center"/>
            <w:hideMark/>
          </w:tcPr>
          <w:p w14:paraId="0D347E63" w14:textId="03A7DCBC"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«Касьяновка»</w:t>
            </w:r>
          </w:p>
        </w:tc>
        <w:tc>
          <w:tcPr>
            <w:tcW w:w="908" w:type="pct"/>
            <w:shd w:val="clear" w:color="000000" w:fill="FFFFFF"/>
            <w:vAlign w:val="center"/>
            <w:hideMark/>
          </w:tcPr>
          <w:p w14:paraId="31E15536" w14:textId="0902502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Сибирская, 3</w:t>
            </w:r>
            <w:r>
              <w:rPr>
                <w:rFonts w:cs="Times New Roman"/>
                <w:color w:val="000000"/>
                <w:sz w:val="20"/>
                <w:szCs w:val="20"/>
              </w:rPr>
              <w:t>/</w:t>
            </w:r>
            <w:r w:rsidRPr="00136646">
              <w:rPr>
                <w:rFonts w:cs="Times New Roman"/>
                <w:color w:val="000000"/>
                <w:sz w:val="20"/>
                <w:szCs w:val="20"/>
              </w:rPr>
              <w:t>А</w:t>
            </w:r>
          </w:p>
        </w:tc>
        <w:tc>
          <w:tcPr>
            <w:tcW w:w="1015" w:type="pct"/>
            <w:shd w:val="clear" w:color="auto" w:fill="auto"/>
            <w:vAlign w:val="center"/>
            <w:hideMark/>
          </w:tcPr>
          <w:p w14:paraId="2C8EC9C4" w14:textId="66DEBEDA" w:rsidR="00EC4D16" w:rsidRPr="005C7621" w:rsidRDefault="00444913" w:rsidP="0007038E">
            <w:pPr>
              <w:spacing w:after="12" w:line="240" w:lineRule="auto"/>
              <w:rPr>
                <w:rFonts w:cs="Times New Roman"/>
                <w:sz w:val="20"/>
                <w:szCs w:val="20"/>
              </w:rPr>
            </w:pPr>
            <w:r w:rsidRPr="00444913">
              <w:rPr>
                <w:rFonts w:cs="Times New Roman"/>
                <w:sz w:val="20"/>
                <w:szCs w:val="20"/>
              </w:rPr>
              <w:t xml:space="preserve">МУП </w:t>
            </w:r>
            <w:r w:rsidR="00EC4D16" w:rsidRPr="005C7621">
              <w:rPr>
                <w:rFonts w:cs="Times New Roman"/>
                <w:sz w:val="20"/>
                <w:szCs w:val="20"/>
              </w:rPr>
              <w:t xml:space="preserve">«Теплосервис </w:t>
            </w:r>
            <w:r w:rsidR="00EC4D16">
              <w:rPr>
                <w:rFonts w:cs="Times New Roman"/>
                <w:sz w:val="20"/>
                <w:szCs w:val="20"/>
              </w:rPr>
              <w:t>города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7CDF332D"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0,228</w:t>
            </w:r>
          </w:p>
        </w:tc>
        <w:tc>
          <w:tcPr>
            <w:tcW w:w="507" w:type="pct"/>
            <w:shd w:val="clear" w:color="auto" w:fill="auto"/>
            <w:noWrap/>
            <w:vAlign w:val="center"/>
            <w:hideMark/>
          </w:tcPr>
          <w:p w14:paraId="19BB306C"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0,210</w:t>
            </w:r>
          </w:p>
        </w:tc>
        <w:tc>
          <w:tcPr>
            <w:tcW w:w="411" w:type="pct"/>
            <w:shd w:val="clear" w:color="auto" w:fill="auto"/>
            <w:noWrap/>
            <w:vAlign w:val="center"/>
            <w:hideMark/>
          </w:tcPr>
          <w:p w14:paraId="3D3D6871"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0,017</w:t>
            </w:r>
          </w:p>
        </w:tc>
        <w:tc>
          <w:tcPr>
            <w:tcW w:w="505" w:type="pct"/>
            <w:shd w:val="clear" w:color="auto" w:fill="auto"/>
            <w:noWrap/>
            <w:vAlign w:val="center"/>
            <w:hideMark/>
          </w:tcPr>
          <w:p w14:paraId="77DC7C4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670FF9E6" w14:textId="77777777" w:rsidTr="00ED3D7F">
        <w:trPr>
          <w:trHeight w:val="20"/>
        </w:trPr>
        <w:tc>
          <w:tcPr>
            <w:tcW w:w="261" w:type="pct"/>
            <w:shd w:val="clear" w:color="auto" w:fill="auto"/>
            <w:vAlign w:val="center"/>
            <w:hideMark/>
          </w:tcPr>
          <w:p w14:paraId="0FA2E82B"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4</w:t>
            </w:r>
          </w:p>
        </w:tc>
        <w:tc>
          <w:tcPr>
            <w:tcW w:w="733" w:type="pct"/>
            <w:shd w:val="clear" w:color="auto" w:fill="auto"/>
            <w:vAlign w:val="center"/>
            <w:hideMark/>
          </w:tcPr>
          <w:p w14:paraId="77B16441"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«Заводская»</w:t>
            </w:r>
          </w:p>
        </w:tc>
        <w:tc>
          <w:tcPr>
            <w:tcW w:w="908" w:type="pct"/>
            <w:shd w:val="clear" w:color="auto" w:fill="auto"/>
            <w:vAlign w:val="center"/>
            <w:hideMark/>
          </w:tcPr>
          <w:p w14:paraId="6B5FF903" w14:textId="23EFC85D"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пер. 4-ый Заводской, 1</w:t>
            </w:r>
          </w:p>
        </w:tc>
        <w:tc>
          <w:tcPr>
            <w:tcW w:w="1015" w:type="pct"/>
            <w:shd w:val="clear" w:color="auto" w:fill="auto"/>
            <w:vAlign w:val="center"/>
            <w:hideMark/>
          </w:tcPr>
          <w:p w14:paraId="5BE0DB67" w14:textId="36BDBB96" w:rsidR="00EC4D16" w:rsidRPr="005C7621" w:rsidRDefault="00444913" w:rsidP="0007038E">
            <w:pPr>
              <w:spacing w:after="12" w:line="240" w:lineRule="auto"/>
              <w:rPr>
                <w:rFonts w:cs="Times New Roman"/>
                <w:sz w:val="20"/>
                <w:szCs w:val="20"/>
              </w:rPr>
            </w:pPr>
            <w:r w:rsidRPr="00444913">
              <w:rPr>
                <w:rFonts w:cs="Times New Roman"/>
                <w:sz w:val="20"/>
                <w:szCs w:val="20"/>
              </w:rPr>
              <w:t xml:space="preserve">МУП </w:t>
            </w:r>
            <w:r w:rsidR="00EC4D16" w:rsidRPr="005C7621">
              <w:rPr>
                <w:rFonts w:cs="Times New Roman"/>
                <w:sz w:val="20"/>
                <w:szCs w:val="20"/>
              </w:rPr>
              <w:t>«Теплосервис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5C4DED3C"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1,174</w:t>
            </w:r>
          </w:p>
        </w:tc>
        <w:tc>
          <w:tcPr>
            <w:tcW w:w="507" w:type="pct"/>
            <w:shd w:val="clear" w:color="auto" w:fill="auto"/>
            <w:noWrap/>
            <w:vAlign w:val="center"/>
            <w:hideMark/>
          </w:tcPr>
          <w:p w14:paraId="34930970"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1,075</w:t>
            </w:r>
          </w:p>
        </w:tc>
        <w:tc>
          <w:tcPr>
            <w:tcW w:w="411" w:type="pct"/>
            <w:shd w:val="clear" w:color="auto" w:fill="auto"/>
            <w:noWrap/>
            <w:vAlign w:val="center"/>
            <w:hideMark/>
          </w:tcPr>
          <w:p w14:paraId="07DDE415"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0,100</w:t>
            </w:r>
          </w:p>
        </w:tc>
        <w:tc>
          <w:tcPr>
            <w:tcW w:w="505" w:type="pct"/>
            <w:shd w:val="clear" w:color="auto" w:fill="auto"/>
            <w:noWrap/>
            <w:vAlign w:val="center"/>
            <w:hideMark/>
          </w:tcPr>
          <w:p w14:paraId="6683BDA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43F94EB3" w14:textId="77777777" w:rsidTr="00ED3D7F">
        <w:trPr>
          <w:trHeight w:val="20"/>
        </w:trPr>
        <w:tc>
          <w:tcPr>
            <w:tcW w:w="261" w:type="pct"/>
            <w:shd w:val="clear" w:color="auto" w:fill="auto"/>
            <w:vAlign w:val="center"/>
            <w:hideMark/>
          </w:tcPr>
          <w:p w14:paraId="001EF1F1" w14:textId="77777777" w:rsidR="00EC4D16" w:rsidRPr="00136646" w:rsidRDefault="00EC4D16" w:rsidP="0007038E">
            <w:pPr>
              <w:spacing w:after="12" w:line="240" w:lineRule="auto"/>
              <w:jc w:val="center"/>
              <w:rPr>
                <w:rFonts w:cs="Times New Roman"/>
                <w:sz w:val="20"/>
                <w:szCs w:val="20"/>
              </w:rPr>
            </w:pPr>
            <w:r w:rsidRPr="00136646">
              <w:rPr>
                <w:rFonts w:cs="Times New Roman"/>
                <w:sz w:val="20"/>
                <w:szCs w:val="20"/>
              </w:rPr>
              <w:t>5</w:t>
            </w:r>
          </w:p>
        </w:tc>
        <w:tc>
          <w:tcPr>
            <w:tcW w:w="733" w:type="pct"/>
            <w:shd w:val="clear" w:color="auto" w:fill="auto"/>
            <w:vAlign w:val="center"/>
            <w:hideMark/>
          </w:tcPr>
          <w:p w14:paraId="3E346B5D" w14:textId="77777777" w:rsidR="00EC4D16" w:rsidRPr="00136646" w:rsidRDefault="00EC4D16" w:rsidP="00BB6866">
            <w:pPr>
              <w:spacing w:after="12" w:line="240" w:lineRule="auto"/>
              <w:rPr>
                <w:rFonts w:cs="Times New Roman"/>
                <w:color w:val="000000"/>
                <w:sz w:val="20"/>
                <w:szCs w:val="20"/>
              </w:rPr>
            </w:pPr>
            <w:r w:rsidRPr="00136646">
              <w:rPr>
                <w:rFonts w:cs="Times New Roman"/>
                <w:color w:val="000000"/>
                <w:sz w:val="20"/>
                <w:szCs w:val="20"/>
              </w:rPr>
              <w:t>Котельная «АРЗ»</w:t>
            </w:r>
          </w:p>
        </w:tc>
        <w:tc>
          <w:tcPr>
            <w:tcW w:w="908" w:type="pct"/>
            <w:shd w:val="clear" w:color="auto" w:fill="auto"/>
            <w:vAlign w:val="center"/>
            <w:hideMark/>
          </w:tcPr>
          <w:p w14:paraId="7C07AD31" w14:textId="77777777" w:rsidR="00EC4D16" w:rsidRPr="00136646" w:rsidRDefault="00EC4D16" w:rsidP="0007038E">
            <w:pPr>
              <w:spacing w:after="12" w:line="240" w:lineRule="auto"/>
              <w:jc w:val="left"/>
              <w:rPr>
                <w:rFonts w:cs="Times New Roman"/>
                <w:color w:val="000000"/>
                <w:sz w:val="20"/>
                <w:szCs w:val="20"/>
              </w:rPr>
            </w:pPr>
            <w:r w:rsidRPr="00136646">
              <w:rPr>
                <w:rFonts w:cs="Times New Roman"/>
                <w:color w:val="000000"/>
                <w:sz w:val="20"/>
                <w:szCs w:val="20"/>
              </w:rPr>
              <w:t>г. Черемхово, ул. 1-ая Рудничная, 29</w:t>
            </w:r>
          </w:p>
        </w:tc>
        <w:tc>
          <w:tcPr>
            <w:tcW w:w="1015" w:type="pct"/>
            <w:shd w:val="clear" w:color="auto" w:fill="auto"/>
            <w:vAlign w:val="center"/>
            <w:hideMark/>
          </w:tcPr>
          <w:p w14:paraId="4D8C3A4B" w14:textId="48CCC148" w:rsidR="00EC4D16" w:rsidRPr="005C7621" w:rsidRDefault="00444913" w:rsidP="0007038E">
            <w:pPr>
              <w:spacing w:after="12" w:line="240" w:lineRule="auto"/>
              <w:rPr>
                <w:rFonts w:cs="Times New Roman"/>
                <w:sz w:val="20"/>
                <w:szCs w:val="20"/>
              </w:rPr>
            </w:pPr>
            <w:r w:rsidRPr="00444913">
              <w:rPr>
                <w:rFonts w:cs="Times New Roman"/>
                <w:sz w:val="20"/>
                <w:szCs w:val="20"/>
              </w:rPr>
              <w:t>МУП</w:t>
            </w:r>
            <w:r w:rsidR="00EC4D16" w:rsidRPr="005C7621">
              <w:rPr>
                <w:rFonts w:cs="Times New Roman"/>
                <w:sz w:val="20"/>
                <w:szCs w:val="20"/>
              </w:rPr>
              <w:t xml:space="preserve"> «Теплосервис г</w:t>
            </w:r>
            <w:r w:rsidR="00EC4D16">
              <w:rPr>
                <w:rFonts w:cs="Times New Roman"/>
                <w:sz w:val="20"/>
                <w:szCs w:val="20"/>
              </w:rPr>
              <w:t>орода</w:t>
            </w:r>
            <w:r w:rsidR="00EC4D16" w:rsidRPr="005C7621">
              <w:rPr>
                <w:rFonts w:cs="Times New Roman"/>
                <w:sz w:val="20"/>
                <w:szCs w:val="20"/>
              </w:rPr>
              <w:t xml:space="preserve"> Черемхово»</w:t>
            </w:r>
          </w:p>
        </w:tc>
        <w:tc>
          <w:tcPr>
            <w:tcW w:w="659" w:type="pct"/>
            <w:shd w:val="clear" w:color="auto" w:fill="auto"/>
            <w:noWrap/>
            <w:vAlign w:val="center"/>
            <w:hideMark/>
          </w:tcPr>
          <w:p w14:paraId="17A53514"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0,866</w:t>
            </w:r>
          </w:p>
        </w:tc>
        <w:tc>
          <w:tcPr>
            <w:tcW w:w="507" w:type="pct"/>
            <w:shd w:val="clear" w:color="auto" w:fill="auto"/>
            <w:noWrap/>
            <w:vAlign w:val="center"/>
            <w:hideMark/>
          </w:tcPr>
          <w:p w14:paraId="37F1EDF9"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0,798</w:t>
            </w:r>
          </w:p>
        </w:tc>
        <w:tc>
          <w:tcPr>
            <w:tcW w:w="411" w:type="pct"/>
            <w:shd w:val="clear" w:color="auto" w:fill="auto"/>
            <w:noWrap/>
            <w:vAlign w:val="center"/>
            <w:hideMark/>
          </w:tcPr>
          <w:p w14:paraId="57433BA7" w14:textId="77777777" w:rsidR="00EC4D16" w:rsidRPr="00136646" w:rsidRDefault="00EC4D16" w:rsidP="0080531F">
            <w:pPr>
              <w:spacing w:after="12" w:line="240" w:lineRule="auto"/>
              <w:jc w:val="center"/>
              <w:rPr>
                <w:rFonts w:cs="Times New Roman"/>
                <w:color w:val="000000"/>
                <w:sz w:val="20"/>
                <w:szCs w:val="20"/>
              </w:rPr>
            </w:pPr>
            <w:r w:rsidRPr="00136646">
              <w:rPr>
                <w:rFonts w:cs="Times New Roman"/>
                <w:color w:val="000000"/>
                <w:sz w:val="20"/>
                <w:szCs w:val="20"/>
              </w:rPr>
              <w:t>0,067</w:t>
            </w:r>
          </w:p>
        </w:tc>
        <w:tc>
          <w:tcPr>
            <w:tcW w:w="505" w:type="pct"/>
            <w:shd w:val="clear" w:color="auto" w:fill="auto"/>
            <w:noWrap/>
            <w:vAlign w:val="center"/>
            <w:hideMark/>
          </w:tcPr>
          <w:p w14:paraId="4954597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0,000</w:t>
            </w:r>
          </w:p>
        </w:tc>
      </w:tr>
      <w:tr w:rsidR="00EC4D16" w:rsidRPr="00136646" w14:paraId="7488A7D7" w14:textId="77777777" w:rsidTr="00ED3D7F">
        <w:trPr>
          <w:trHeight w:val="20"/>
        </w:trPr>
        <w:tc>
          <w:tcPr>
            <w:tcW w:w="2918" w:type="pct"/>
            <w:gridSpan w:val="4"/>
            <w:shd w:val="clear" w:color="auto" w:fill="auto"/>
            <w:vAlign w:val="bottom"/>
          </w:tcPr>
          <w:p w14:paraId="2D7244C4" w14:textId="174E9634" w:rsidR="00EC4D16" w:rsidRPr="00136646" w:rsidRDefault="00EC4D16" w:rsidP="00BB6866">
            <w:pPr>
              <w:spacing w:after="12" w:line="240" w:lineRule="auto"/>
              <w:rPr>
                <w:rFonts w:cs="Times New Roman"/>
                <w:sz w:val="20"/>
                <w:szCs w:val="20"/>
              </w:rPr>
            </w:pPr>
            <w:r w:rsidRPr="00136646">
              <w:rPr>
                <w:rFonts w:cs="Times New Roman"/>
                <w:sz w:val="20"/>
                <w:szCs w:val="20"/>
              </w:rPr>
              <w:t>Итого по муниципальному образованию «город Черемхово»</w:t>
            </w:r>
          </w:p>
        </w:tc>
        <w:tc>
          <w:tcPr>
            <w:tcW w:w="659" w:type="pct"/>
            <w:shd w:val="clear" w:color="auto" w:fill="auto"/>
            <w:noWrap/>
            <w:vAlign w:val="center"/>
            <w:hideMark/>
          </w:tcPr>
          <w:p w14:paraId="79BC041B" w14:textId="2838FDED"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138,831</w:t>
            </w:r>
          </w:p>
        </w:tc>
        <w:tc>
          <w:tcPr>
            <w:tcW w:w="507" w:type="pct"/>
            <w:shd w:val="clear" w:color="auto" w:fill="auto"/>
            <w:noWrap/>
            <w:vAlign w:val="center"/>
            <w:hideMark/>
          </w:tcPr>
          <w:p w14:paraId="3CF669E8"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99,723</w:t>
            </w:r>
          </w:p>
        </w:tc>
        <w:tc>
          <w:tcPr>
            <w:tcW w:w="411" w:type="pct"/>
            <w:shd w:val="clear" w:color="auto" w:fill="auto"/>
            <w:noWrap/>
            <w:vAlign w:val="center"/>
            <w:hideMark/>
          </w:tcPr>
          <w:p w14:paraId="5449CAE9"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36,472</w:t>
            </w:r>
          </w:p>
        </w:tc>
        <w:tc>
          <w:tcPr>
            <w:tcW w:w="505" w:type="pct"/>
            <w:shd w:val="clear" w:color="auto" w:fill="auto"/>
            <w:noWrap/>
            <w:vAlign w:val="center"/>
            <w:hideMark/>
          </w:tcPr>
          <w:p w14:paraId="2DFA407C" w14:textId="77777777" w:rsidR="00EC4D16" w:rsidRPr="00136646" w:rsidRDefault="00EC4D16" w:rsidP="0080531F">
            <w:pPr>
              <w:spacing w:after="12" w:line="240" w:lineRule="auto"/>
              <w:jc w:val="center"/>
              <w:rPr>
                <w:rFonts w:cs="Times New Roman"/>
                <w:sz w:val="20"/>
                <w:szCs w:val="20"/>
              </w:rPr>
            </w:pPr>
            <w:r w:rsidRPr="00136646">
              <w:rPr>
                <w:rFonts w:cs="Times New Roman"/>
                <w:sz w:val="20"/>
                <w:szCs w:val="20"/>
              </w:rPr>
              <w:t>2,636</w:t>
            </w:r>
          </w:p>
        </w:tc>
      </w:tr>
    </w:tbl>
    <w:p w14:paraId="7AB7D593" w14:textId="77777777" w:rsidR="00463C67" w:rsidRDefault="00463C67" w:rsidP="0007038E">
      <w:pPr>
        <w:pStyle w:val="afffc"/>
        <w:spacing w:after="12" w:line="240" w:lineRule="auto"/>
        <w:rPr>
          <w:rFonts w:cs="Times New Roman"/>
          <w:sz w:val="28"/>
          <w:szCs w:val="28"/>
        </w:rPr>
      </w:pPr>
      <w:bookmarkStart w:id="17" w:name="_Toc184951352"/>
    </w:p>
    <w:p w14:paraId="2997DDC4" w14:textId="6C1B6A91" w:rsidR="00637C96" w:rsidRPr="0007038E" w:rsidRDefault="00463C67" w:rsidP="0007038E">
      <w:pPr>
        <w:pStyle w:val="afffc"/>
        <w:spacing w:after="12" w:line="240" w:lineRule="auto"/>
        <w:rPr>
          <w:rFonts w:cs="Times New Roman"/>
          <w:sz w:val="28"/>
          <w:szCs w:val="28"/>
        </w:rPr>
      </w:pPr>
      <w:r>
        <w:rPr>
          <w:rFonts w:cs="Times New Roman"/>
          <w:sz w:val="28"/>
          <w:szCs w:val="28"/>
        </w:rPr>
        <w:t>Т</w:t>
      </w:r>
      <w:r w:rsidR="00637C96" w:rsidRPr="0007038E">
        <w:rPr>
          <w:rFonts w:cs="Times New Roman"/>
          <w:sz w:val="28"/>
          <w:szCs w:val="28"/>
        </w:rPr>
        <w:t xml:space="preserve">аблица </w:t>
      </w:r>
      <w:r w:rsidR="00596FB4">
        <w:rPr>
          <w:rFonts w:cs="Times New Roman"/>
          <w:sz w:val="28"/>
          <w:szCs w:val="28"/>
        </w:rPr>
        <w:t>1</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7</w:t>
      </w:r>
      <w:r w:rsidR="00BE667D" w:rsidRPr="0007038E">
        <w:rPr>
          <w:rFonts w:cs="Times New Roman"/>
          <w:noProof/>
          <w:sz w:val="28"/>
          <w:szCs w:val="28"/>
        </w:rPr>
        <w:fldChar w:fldCharType="end"/>
      </w:r>
      <w:r w:rsidR="00FA4AA4">
        <w:rPr>
          <w:rFonts w:cs="Times New Roman"/>
          <w:noProof/>
          <w:sz w:val="28"/>
          <w:szCs w:val="28"/>
        </w:rPr>
        <w:t>.</w:t>
      </w:r>
      <w:r w:rsidR="00FA4AA4">
        <w:rPr>
          <w:rFonts w:cs="Times New Roman"/>
          <w:sz w:val="28"/>
          <w:szCs w:val="28"/>
        </w:rPr>
        <w:t xml:space="preserve"> </w:t>
      </w:r>
      <w:r w:rsidR="00637C96" w:rsidRPr="0007038E">
        <w:rPr>
          <w:rFonts w:cs="Times New Roman"/>
          <w:sz w:val="28"/>
          <w:szCs w:val="28"/>
        </w:rPr>
        <w:t>Прогноз прироста тепловой энергии за счет перспективной застройки</w:t>
      </w:r>
      <w:bookmarkEnd w:id="17"/>
    </w:p>
    <w:tbl>
      <w:tblPr>
        <w:tblW w:w="5000" w:type="pct"/>
        <w:tblLook w:val="04A0" w:firstRow="1" w:lastRow="0" w:firstColumn="1" w:lastColumn="0" w:noHBand="0" w:noVBand="1"/>
      </w:tblPr>
      <w:tblGrid>
        <w:gridCol w:w="668"/>
        <w:gridCol w:w="1127"/>
        <w:gridCol w:w="2041"/>
        <w:gridCol w:w="2685"/>
        <w:gridCol w:w="1270"/>
        <w:gridCol w:w="1211"/>
        <w:gridCol w:w="1383"/>
        <w:gridCol w:w="958"/>
        <w:gridCol w:w="850"/>
        <w:gridCol w:w="2367"/>
      </w:tblGrid>
      <w:tr w:rsidR="007761BA" w:rsidRPr="007E0918" w14:paraId="454C1D4F" w14:textId="77777777" w:rsidTr="00463C67">
        <w:trPr>
          <w:trHeight w:val="255"/>
          <w:tblHeader/>
        </w:trPr>
        <w:tc>
          <w:tcPr>
            <w:tcW w:w="2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237E2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 п/п</w:t>
            </w:r>
          </w:p>
        </w:tc>
        <w:tc>
          <w:tcPr>
            <w:tcW w:w="3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77317A" w14:textId="55318F75" w:rsidR="007761BA" w:rsidRDefault="007761BA" w:rsidP="00BA6FAF">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Период</w:t>
            </w:r>
          </w:p>
          <w:p w14:paraId="66AB3864" w14:textId="5B5B35F3" w:rsidR="00BA6FAF" w:rsidRPr="00011397" w:rsidRDefault="00BA6FAF" w:rsidP="00BA6FAF">
            <w:pPr>
              <w:spacing w:after="12" w:line="240" w:lineRule="auto"/>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реализации</w:t>
            </w:r>
          </w:p>
        </w:tc>
        <w:tc>
          <w:tcPr>
            <w:tcW w:w="7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9F4432"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Наименование объекта капитального строительства</w:t>
            </w:r>
          </w:p>
        </w:tc>
        <w:tc>
          <w:tcPr>
            <w:tcW w:w="9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08134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Описание места размещения объекта</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D8277D"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Площадь здания отапливаемая, м²</w:t>
            </w:r>
          </w:p>
        </w:tc>
        <w:tc>
          <w:tcPr>
            <w:tcW w:w="1512" w:type="pct"/>
            <w:gridSpan w:val="4"/>
            <w:tcBorders>
              <w:top w:val="single" w:sz="4" w:space="0" w:color="auto"/>
              <w:left w:val="nil"/>
              <w:bottom w:val="single" w:sz="4" w:space="0" w:color="auto"/>
              <w:right w:val="single" w:sz="4" w:space="0" w:color="000000"/>
            </w:tcBorders>
            <w:shd w:val="clear" w:color="auto" w:fill="auto"/>
            <w:vAlign w:val="center"/>
            <w:hideMark/>
          </w:tcPr>
          <w:p w14:paraId="256FD60E"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Максимальная тепловая нагрузка, Гкал/ч</w:t>
            </w:r>
          </w:p>
        </w:tc>
        <w:tc>
          <w:tcPr>
            <w:tcW w:w="812" w:type="pct"/>
            <w:vMerge w:val="restart"/>
            <w:tcBorders>
              <w:top w:val="single" w:sz="4" w:space="0" w:color="auto"/>
              <w:left w:val="single" w:sz="4" w:space="0" w:color="auto"/>
              <w:right w:val="single" w:sz="4" w:space="0" w:color="auto"/>
            </w:tcBorders>
            <w:shd w:val="clear" w:color="auto" w:fill="auto"/>
            <w:vAlign w:val="center"/>
            <w:hideMark/>
          </w:tcPr>
          <w:p w14:paraId="4E73A34A" w14:textId="77777777" w:rsidR="007761BA" w:rsidRPr="00011397" w:rsidRDefault="007761BA" w:rsidP="0007038E">
            <w:pPr>
              <w:spacing w:after="12" w:line="240" w:lineRule="auto"/>
              <w:jc w:val="center"/>
              <w:rPr>
                <w:rFonts w:eastAsia="Times New Roman" w:cs="Times New Roman"/>
                <w:b/>
                <w:bCs/>
                <w:color w:val="000000"/>
                <w:sz w:val="20"/>
                <w:szCs w:val="20"/>
                <w:lang w:eastAsia="ru-RU"/>
              </w:rPr>
            </w:pPr>
            <w:r w:rsidRPr="00011397">
              <w:rPr>
                <w:rFonts w:eastAsia="Times New Roman" w:cs="Times New Roman"/>
                <w:b/>
                <w:bCs/>
                <w:color w:val="000000"/>
                <w:sz w:val="20"/>
                <w:szCs w:val="20"/>
                <w:lang w:eastAsia="ru-RU"/>
              </w:rPr>
              <w:t>Зона теплоснабжения источника тепла</w:t>
            </w:r>
          </w:p>
        </w:tc>
      </w:tr>
      <w:tr w:rsidR="007761BA" w:rsidRPr="007E0918" w14:paraId="5047D523" w14:textId="77777777" w:rsidTr="00463C67">
        <w:trPr>
          <w:trHeight w:val="255"/>
          <w:tblHeader/>
        </w:trPr>
        <w:tc>
          <w:tcPr>
            <w:tcW w:w="229" w:type="pct"/>
            <w:vMerge/>
            <w:tcBorders>
              <w:top w:val="single" w:sz="4" w:space="0" w:color="auto"/>
              <w:left w:val="single" w:sz="4" w:space="0" w:color="auto"/>
              <w:bottom w:val="single" w:sz="4" w:space="0" w:color="000000"/>
              <w:right w:val="single" w:sz="4" w:space="0" w:color="auto"/>
            </w:tcBorders>
            <w:vAlign w:val="center"/>
            <w:hideMark/>
          </w:tcPr>
          <w:p w14:paraId="140D27DC"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387" w:type="pct"/>
            <w:vMerge/>
            <w:tcBorders>
              <w:top w:val="single" w:sz="4" w:space="0" w:color="auto"/>
              <w:left w:val="single" w:sz="4" w:space="0" w:color="auto"/>
              <w:bottom w:val="single" w:sz="4" w:space="0" w:color="000000"/>
              <w:right w:val="single" w:sz="4" w:space="0" w:color="auto"/>
            </w:tcBorders>
            <w:vAlign w:val="center"/>
            <w:hideMark/>
          </w:tcPr>
          <w:p w14:paraId="57BED353"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701" w:type="pct"/>
            <w:vMerge/>
            <w:tcBorders>
              <w:top w:val="single" w:sz="4" w:space="0" w:color="auto"/>
              <w:left w:val="single" w:sz="4" w:space="0" w:color="auto"/>
              <w:bottom w:val="single" w:sz="4" w:space="0" w:color="000000"/>
              <w:right w:val="single" w:sz="4" w:space="0" w:color="auto"/>
            </w:tcBorders>
            <w:vAlign w:val="center"/>
            <w:hideMark/>
          </w:tcPr>
          <w:p w14:paraId="4EBDFE07"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922" w:type="pct"/>
            <w:vMerge/>
            <w:tcBorders>
              <w:top w:val="single" w:sz="4" w:space="0" w:color="auto"/>
              <w:left w:val="single" w:sz="4" w:space="0" w:color="auto"/>
              <w:bottom w:val="single" w:sz="4" w:space="0" w:color="000000"/>
              <w:right w:val="single" w:sz="4" w:space="0" w:color="auto"/>
            </w:tcBorders>
            <w:vAlign w:val="center"/>
            <w:hideMark/>
          </w:tcPr>
          <w:p w14:paraId="69C73B71"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1B404348" w14:textId="77777777" w:rsidR="007761BA" w:rsidRPr="00684947" w:rsidRDefault="007761BA" w:rsidP="0007038E">
            <w:pPr>
              <w:spacing w:after="12" w:line="240" w:lineRule="auto"/>
              <w:jc w:val="left"/>
              <w:rPr>
                <w:rFonts w:eastAsia="Times New Roman" w:cs="Times New Roman"/>
                <w:color w:val="000000"/>
                <w:sz w:val="18"/>
                <w:szCs w:val="18"/>
                <w:lang w:eastAsia="ru-RU"/>
              </w:rPr>
            </w:pPr>
          </w:p>
        </w:tc>
        <w:tc>
          <w:tcPr>
            <w:tcW w:w="416" w:type="pct"/>
            <w:tcBorders>
              <w:top w:val="nil"/>
              <w:left w:val="nil"/>
              <w:bottom w:val="single" w:sz="4" w:space="0" w:color="auto"/>
              <w:right w:val="single" w:sz="4" w:space="0" w:color="auto"/>
            </w:tcBorders>
            <w:shd w:val="clear" w:color="auto" w:fill="auto"/>
            <w:vAlign w:val="center"/>
            <w:hideMark/>
          </w:tcPr>
          <w:p w14:paraId="0B61E3D9"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Отопление</w:t>
            </w:r>
          </w:p>
        </w:tc>
        <w:tc>
          <w:tcPr>
            <w:tcW w:w="475" w:type="pct"/>
            <w:tcBorders>
              <w:top w:val="nil"/>
              <w:left w:val="nil"/>
              <w:bottom w:val="single" w:sz="4" w:space="0" w:color="auto"/>
              <w:right w:val="single" w:sz="4" w:space="0" w:color="auto"/>
            </w:tcBorders>
            <w:shd w:val="clear" w:color="auto" w:fill="auto"/>
            <w:vAlign w:val="center"/>
            <w:hideMark/>
          </w:tcPr>
          <w:p w14:paraId="456EA245"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Вентиляция</w:t>
            </w:r>
          </w:p>
        </w:tc>
        <w:tc>
          <w:tcPr>
            <w:tcW w:w="329" w:type="pct"/>
            <w:tcBorders>
              <w:top w:val="nil"/>
              <w:left w:val="nil"/>
              <w:bottom w:val="single" w:sz="4" w:space="0" w:color="auto"/>
              <w:right w:val="single" w:sz="4" w:space="0" w:color="auto"/>
            </w:tcBorders>
            <w:shd w:val="clear" w:color="auto" w:fill="auto"/>
            <w:vAlign w:val="center"/>
            <w:hideMark/>
          </w:tcPr>
          <w:p w14:paraId="405411E0"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ГВС</w:t>
            </w:r>
          </w:p>
        </w:tc>
        <w:tc>
          <w:tcPr>
            <w:tcW w:w="292" w:type="pct"/>
            <w:tcBorders>
              <w:top w:val="nil"/>
              <w:left w:val="nil"/>
              <w:bottom w:val="single" w:sz="4" w:space="0" w:color="auto"/>
              <w:right w:val="single" w:sz="4" w:space="0" w:color="auto"/>
            </w:tcBorders>
            <w:shd w:val="clear" w:color="auto" w:fill="auto"/>
            <w:vAlign w:val="center"/>
            <w:hideMark/>
          </w:tcPr>
          <w:p w14:paraId="743E8BEC" w14:textId="77777777" w:rsidR="007761BA" w:rsidRPr="00011397" w:rsidRDefault="007761BA" w:rsidP="0007038E">
            <w:pPr>
              <w:spacing w:after="12" w:line="240" w:lineRule="auto"/>
              <w:jc w:val="center"/>
              <w:rPr>
                <w:rFonts w:eastAsia="Times New Roman" w:cs="Times New Roman"/>
                <w:b/>
                <w:bCs/>
                <w:color w:val="000000"/>
                <w:sz w:val="18"/>
                <w:szCs w:val="18"/>
                <w:lang w:eastAsia="ru-RU"/>
              </w:rPr>
            </w:pPr>
            <w:r w:rsidRPr="00011397">
              <w:rPr>
                <w:rFonts w:eastAsia="Times New Roman" w:cs="Times New Roman"/>
                <w:b/>
                <w:bCs/>
                <w:color w:val="000000"/>
                <w:sz w:val="18"/>
                <w:szCs w:val="18"/>
                <w:lang w:eastAsia="ru-RU"/>
              </w:rPr>
              <w:t>Суммарная</w:t>
            </w:r>
          </w:p>
        </w:tc>
        <w:tc>
          <w:tcPr>
            <w:tcW w:w="812" w:type="pct"/>
            <w:vMerge/>
            <w:tcBorders>
              <w:left w:val="single" w:sz="4" w:space="0" w:color="auto"/>
              <w:bottom w:val="single" w:sz="4" w:space="0" w:color="000000"/>
              <w:right w:val="single" w:sz="4" w:space="0" w:color="auto"/>
            </w:tcBorders>
            <w:vAlign w:val="center"/>
            <w:hideMark/>
          </w:tcPr>
          <w:p w14:paraId="1E8ADCDD" w14:textId="77777777" w:rsidR="007761BA" w:rsidRPr="00D40EC0" w:rsidRDefault="007761BA" w:rsidP="0007038E">
            <w:pPr>
              <w:spacing w:after="12" w:line="240" w:lineRule="auto"/>
              <w:jc w:val="left"/>
              <w:rPr>
                <w:rFonts w:eastAsia="Times New Roman" w:cs="Times New Roman"/>
                <w:color w:val="000000"/>
                <w:sz w:val="20"/>
                <w:szCs w:val="20"/>
                <w:lang w:eastAsia="ru-RU"/>
              </w:rPr>
            </w:pPr>
          </w:p>
        </w:tc>
      </w:tr>
      <w:tr w:rsidR="003067BF" w:rsidRPr="007E0918" w14:paraId="1E8F8FDE" w14:textId="77777777" w:rsidTr="00ED3D7F">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C88B29" w14:textId="77777777" w:rsidR="003067BF" w:rsidRPr="00684947" w:rsidRDefault="003067BF" w:rsidP="00ED3D7F">
            <w:pPr>
              <w:spacing w:after="12" w:line="240" w:lineRule="auto"/>
              <w:jc w:val="left"/>
              <w:rPr>
                <w:rFonts w:eastAsia="Times New Roman" w:cs="Times New Roman"/>
                <w:color w:val="000000"/>
                <w:sz w:val="18"/>
                <w:szCs w:val="18"/>
                <w:lang w:eastAsia="ru-RU"/>
              </w:rPr>
            </w:pPr>
            <w:r w:rsidRPr="00684947">
              <w:rPr>
                <w:rFonts w:eastAsia="Times New Roman" w:cs="Times New Roman"/>
                <w:color w:val="000000"/>
                <w:sz w:val="18"/>
                <w:szCs w:val="18"/>
                <w:lang w:eastAsia="ru-RU"/>
              </w:rPr>
              <w:t>Ввод многоквартирного жилого фонда</w:t>
            </w:r>
          </w:p>
        </w:tc>
      </w:tr>
      <w:tr w:rsidR="007761BA" w:rsidRPr="007E0918" w14:paraId="291F983C" w14:textId="77777777" w:rsidTr="00463C67">
        <w:trPr>
          <w:trHeight w:val="524"/>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48F07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w:t>
            </w:r>
          </w:p>
        </w:tc>
        <w:tc>
          <w:tcPr>
            <w:tcW w:w="387" w:type="pct"/>
            <w:tcBorders>
              <w:top w:val="nil"/>
              <w:left w:val="nil"/>
              <w:bottom w:val="single" w:sz="4" w:space="0" w:color="auto"/>
              <w:right w:val="single" w:sz="4" w:space="0" w:color="auto"/>
            </w:tcBorders>
            <w:shd w:val="clear" w:color="auto" w:fill="auto"/>
            <w:noWrap/>
            <w:vAlign w:val="center"/>
            <w:hideMark/>
          </w:tcPr>
          <w:p w14:paraId="7E290A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0793CB3C" w14:textId="6A4400C6"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малоэтажные дома</w:t>
            </w:r>
          </w:p>
        </w:tc>
        <w:tc>
          <w:tcPr>
            <w:tcW w:w="922" w:type="pct"/>
            <w:tcBorders>
              <w:top w:val="nil"/>
              <w:left w:val="nil"/>
              <w:bottom w:val="single" w:sz="4" w:space="0" w:color="auto"/>
              <w:right w:val="single" w:sz="4" w:space="0" w:color="auto"/>
            </w:tcBorders>
            <w:shd w:val="clear" w:color="auto" w:fill="auto"/>
            <w:vAlign w:val="center"/>
            <w:hideMark/>
          </w:tcPr>
          <w:p w14:paraId="4BE880C2" w14:textId="77777777"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Ленина</w:t>
            </w:r>
          </w:p>
        </w:tc>
        <w:tc>
          <w:tcPr>
            <w:tcW w:w="436" w:type="pct"/>
            <w:tcBorders>
              <w:top w:val="nil"/>
              <w:left w:val="nil"/>
              <w:bottom w:val="single" w:sz="4" w:space="0" w:color="auto"/>
              <w:right w:val="single" w:sz="4" w:space="0" w:color="auto"/>
            </w:tcBorders>
            <w:shd w:val="clear" w:color="auto" w:fill="auto"/>
            <w:noWrap/>
            <w:vAlign w:val="center"/>
            <w:hideMark/>
          </w:tcPr>
          <w:p w14:paraId="31A062A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125000,0</w:t>
            </w:r>
          </w:p>
        </w:tc>
        <w:tc>
          <w:tcPr>
            <w:tcW w:w="416" w:type="pct"/>
            <w:tcBorders>
              <w:top w:val="nil"/>
              <w:left w:val="nil"/>
              <w:bottom w:val="single" w:sz="4" w:space="0" w:color="auto"/>
              <w:right w:val="single" w:sz="4" w:space="0" w:color="auto"/>
            </w:tcBorders>
            <w:shd w:val="clear" w:color="auto" w:fill="auto"/>
            <w:noWrap/>
            <w:vAlign w:val="center"/>
            <w:hideMark/>
          </w:tcPr>
          <w:p w14:paraId="70F561C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475" w:type="pct"/>
            <w:tcBorders>
              <w:top w:val="nil"/>
              <w:left w:val="nil"/>
              <w:bottom w:val="single" w:sz="4" w:space="0" w:color="auto"/>
              <w:right w:val="single" w:sz="4" w:space="0" w:color="auto"/>
            </w:tcBorders>
            <w:shd w:val="clear" w:color="auto" w:fill="auto"/>
            <w:noWrap/>
            <w:vAlign w:val="center"/>
            <w:hideMark/>
          </w:tcPr>
          <w:p w14:paraId="10B5099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329" w:type="pct"/>
            <w:tcBorders>
              <w:top w:val="nil"/>
              <w:left w:val="nil"/>
              <w:bottom w:val="single" w:sz="4" w:space="0" w:color="auto"/>
              <w:right w:val="single" w:sz="4" w:space="0" w:color="auto"/>
            </w:tcBorders>
            <w:shd w:val="clear" w:color="auto" w:fill="auto"/>
            <w:noWrap/>
            <w:vAlign w:val="center"/>
            <w:hideMark/>
          </w:tcPr>
          <w:p w14:paraId="0C3D370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292" w:type="pct"/>
            <w:tcBorders>
              <w:top w:val="nil"/>
              <w:left w:val="nil"/>
              <w:bottom w:val="single" w:sz="4" w:space="0" w:color="auto"/>
              <w:right w:val="single" w:sz="4" w:space="0" w:color="auto"/>
            </w:tcBorders>
            <w:shd w:val="clear" w:color="auto" w:fill="auto"/>
            <w:noWrap/>
            <w:vAlign w:val="center"/>
            <w:hideMark/>
          </w:tcPr>
          <w:p w14:paraId="2374CD3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 </w:t>
            </w:r>
          </w:p>
        </w:tc>
        <w:tc>
          <w:tcPr>
            <w:tcW w:w="812" w:type="pct"/>
            <w:tcBorders>
              <w:top w:val="nil"/>
              <w:left w:val="nil"/>
              <w:bottom w:val="single" w:sz="4" w:space="0" w:color="auto"/>
              <w:right w:val="single" w:sz="4" w:space="0" w:color="auto"/>
            </w:tcBorders>
            <w:shd w:val="clear" w:color="auto" w:fill="auto"/>
            <w:vAlign w:val="center"/>
            <w:hideMark/>
          </w:tcPr>
          <w:p w14:paraId="52F20110" w14:textId="77777777" w:rsidR="003067BF" w:rsidRPr="00136646" w:rsidRDefault="003067BF" w:rsidP="0080531F">
            <w:pPr>
              <w:spacing w:after="12" w:line="240" w:lineRule="auto"/>
              <w:rPr>
                <w:rFonts w:eastAsia="Times New Roman" w:cs="Times New Roman"/>
                <w:color w:val="000000"/>
                <w:sz w:val="20"/>
                <w:szCs w:val="20"/>
                <w:lang w:eastAsia="ru-RU"/>
              </w:rPr>
            </w:pPr>
            <w:r w:rsidRPr="00136646">
              <w:rPr>
                <w:rFonts w:eastAsia="Times New Roman" w:cs="Times New Roman"/>
                <w:color w:val="000000"/>
                <w:sz w:val="20"/>
                <w:szCs w:val="20"/>
                <w:lang w:eastAsia="ru-RU"/>
              </w:rPr>
              <w:t>Индивидуальные источники теплоснабжения</w:t>
            </w:r>
          </w:p>
        </w:tc>
      </w:tr>
      <w:tr w:rsidR="007761BA" w:rsidRPr="007E0918" w14:paraId="2DF491D3"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C1FEBF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w:t>
            </w:r>
          </w:p>
        </w:tc>
        <w:tc>
          <w:tcPr>
            <w:tcW w:w="387" w:type="pct"/>
            <w:tcBorders>
              <w:top w:val="nil"/>
              <w:left w:val="nil"/>
              <w:bottom w:val="single" w:sz="4" w:space="0" w:color="auto"/>
              <w:right w:val="single" w:sz="4" w:space="0" w:color="auto"/>
            </w:tcBorders>
            <w:shd w:val="clear" w:color="auto" w:fill="auto"/>
            <w:noWrap/>
            <w:vAlign w:val="center"/>
            <w:hideMark/>
          </w:tcPr>
          <w:p w14:paraId="2FAC6F7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053C46E7" w14:textId="065E75F9" w:rsidR="003067BF" w:rsidRPr="00684947" w:rsidRDefault="003067BF" w:rsidP="00ED3D7F">
            <w:pPr>
              <w:rPr>
                <w:rFonts w:eastAsia="Times New Roman" w:cs="Times New Roman"/>
                <w:color w:val="000000"/>
                <w:sz w:val="18"/>
                <w:szCs w:val="18"/>
                <w:lang w:eastAsia="ru-RU"/>
              </w:rPr>
            </w:pPr>
            <w:proofErr w:type="spellStart"/>
            <w:r w:rsidRPr="00684947">
              <w:rPr>
                <w:rFonts w:eastAsia="Times New Roman" w:cs="Times New Roman"/>
                <w:color w:val="000000"/>
                <w:sz w:val="18"/>
                <w:szCs w:val="18"/>
                <w:lang w:eastAsia="ru-RU"/>
              </w:rPr>
              <w:t>среднеэтажные</w:t>
            </w:r>
            <w:proofErr w:type="spellEnd"/>
            <w:r w:rsidRPr="00684947">
              <w:rPr>
                <w:rFonts w:eastAsia="Times New Roman" w:cs="Times New Roman"/>
                <w:color w:val="000000"/>
                <w:sz w:val="18"/>
                <w:szCs w:val="18"/>
                <w:lang w:eastAsia="ru-RU"/>
              </w:rPr>
              <w:t xml:space="preserve"> </w:t>
            </w:r>
            <w:r w:rsidR="00ED3D7F">
              <w:rPr>
                <w:rFonts w:eastAsia="Times New Roman" w:cs="Times New Roman"/>
                <w:color w:val="000000"/>
                <w:sz w:val="18"/>
                <w:szCs w:val="18"/>
                <w:lang w:eastAsia="ru-RU"/>
              </w:rPr>
              <w:t>дома</w:t>
            </w:r>
          </w:p>
        </w:tc>
        <w:tc>
          <w:tcPr>
            <w:tcW w:w="922" w:type="pct"/>
            <w:tcBorders>
              <w:top w:val="nil"/>
              <w:left w:val="nil"/>
              <w:bottom w:val="single" w:sz="4" w:space="0" w:color="auto"/>
              <w:right w:val="single" w:sz="4" w:space="0" w:color="auto"/>
            </w:tcBorders>
            <w:shd w:val="clear" w:color="auto" w:fill="auto"/>
            <w:vAlign w:val="center"/>
            <w:hideMark/>
          </w:tcPr>
          <w:p w14:paraId="7478C144" w14:textId="1CF09979"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ул. Советск</w:t>
            </w:r>
            <w:r w:rsidR="00BE465E">
              <w:rPr>
                <w:rFonts w:eastAsia="Times New Roman" w:cs="Times New Roman"/>
                <w:color w:val="000000"/>
                <w:sz w:val="18"/>
                <w:szCs w:val="18"/>
                <w:lang w:eastAsia="ru-RU"/>
              </w:rPr>
              <w:t>ая</w:t>
            </w:r>
          </w:p>
        </w:tc>
        <w:tc>
          <w:tcPr>
            <w:tcW w:w="436" w:type="pct"/>
            <w:tcBorders>
              <w:top w:val="nil"/>
              <w:left w:val="nil"/>
              <w:bottom w:val="single" w:sz="4" w:space="0" w:color="auto"/>
              <w:right w:val="single" w:sz="4" w:space="0" w:color="auto"/>
            </w:tcBorders>
            <w:shd w:val="clear" w:color="auto" w:fill="auto"/>
            <w:noWrap/>
            <w:vAlign w:val="center"/>
            <w:hideMark/>
          </w:tcPr>
          <w:p w14:paraId="579B342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37400,0</w:t>
            </w:r>
          </w:p>
        </w:tc>
        <w:tc>
          <w:tcPr>
            <w:tcW w:w="416" w:type="pct"/>
            <w:tcBorders>
              <w:top w:val="nil"/>
              <w:left w:val="nil"/>
              <w:bottom w:val="single" w:sz="4" w:space="0" w:color="auto"/>
              <w:right w:val="single" w:sz="4" w:space="0" w:color="auto"/>
            </w:tcBorders>
            <w:shd w:val="clear" w:color="auto" w:fill="auto"/>
            <w:noWrap/>
            <w:vAlign w:val="center"/>
            <w:hideMark/>
          </w:tcPr>
          <w:p w14:paraId="782BBB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1,441</w:t>
            </w:r>
          </w:p>
        </w:tc>
        <w:tc>
          <w:tcPr>
            <w:tcW w:w="475" w:type="pct"/>
            <w:tcBorders>
              <w:top w:val="nil"/>
              <w:left w:val="nil"/>
              <w:bottom w:val="single" w:sz="4" w:space="0" w:color="auto"/>
              <w:right w:val="single" w:sz="4" w:space="0" w:color="auto"/>
            </w:tcBorders>
            <w:shd w:val="clear" w:color="auto" w:fill="auto"/>
            <w:noWrap/>
            <w:vAlign w:val="center"/>
            <w:hideMark/>
          </w:tcPr>
          <w:p w14:paraId="40C595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7705A56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0,350</w:t>
            </w:r>
          </w:p>
        </w:tc>
        <w:tc>
          <w:tcPr>
            <w:tcW w:w="292" w:type="pct"/>
            <w:tcBorders>
              <w:top w:val="nil"/>
              <w:left w:val="nil"/>
              <w:bottom w:val="single" w:sz="4" w:space="0" w:color="auto"/>
              <w:right w:val="single" w:sz="4" w:space="0" w:color="auto"/>
            </w:tcBorders>
            <w:shd w:val="clear" w:color="auto" w:fill="auto"/>
            <w:noWrap/>
            <w:vAlign w:val="center"/>
            <w:hideMark/>
          </w:tcPr>
          <w:p w14:paraId="2EA7EA1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1,791</w:t>
            </w:r>
          </w:p>
        </w:tc>
        <w:tc>
          <w:tcPr>
            <w:tcW w:w="812" w:type="pct"/>
            <w:tcBorders>
              <w:top w:val="nil"/>
              <w:left w:val="nil"/>
              <w:bottom w:val="single" w:sz="4" w:space="0" w:color="auto"/>
              <w:right w:val="single" w:sz="4" w:space="0" w:color="auto"/>
            </w:tcBorders>
            <w:shd w:val="clear" w:color="auto" w:fill="auto"/>
            <w:vAlign w:val="center"/>
            <w:hideMark/>
          </w:tcPr>
          <w:p w14:paraId="7ACD3844" w14:textId="4449B43B" w:rsidR="003067BF" w:rsidRPr="00136646" w:rsidRDefault="00ED3D7F" w:rsidP="0080531F">
            <w:pPr>
              <w:spacing w:after="12" w:line="240" w:lineRule="auto"/>
              <w:rPr>
                <w:rFonts w:eastAsia="Times New Roman" w:cs="Times New Roman"/>
                <w:color w:val="000000"/>
                <w:sz w:val="20"/>
                <w:szCs w:val="20"/>
                <w:lang w:eastAsia="ru-RU"/>
              </w:rPr>
            </w:pPr>
            <w:r>
              <w:rPr>
                <w:rFonts w:cs="Times New Roman"/>
                <w:sz w:val="20"/>
                <w:szCs w:val="20"/>
              </w:rPr>
              <w:t>ТЭЦ</w:t>
            </w:r>
            <w:r w:rsidR="00136646" w:rsidRPr="00136646">
              <w:rPr>
                <w:rFonts w:cs="Times New Roman"/>
                <w:sz w:val="20"/>
                <w:szCs w:val="20"/>
              </w:rPr>
              <w:t>-12</w:t>
            </w:r>
          </w:p>
        </w:tc>
      </w:tr>
      <w:tr w:rsidR="007761BA" w:rsidRPr="007E0918" w14:paraId="6488D68E"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A8B0EB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w:t>
            </w:r>
          </w:p>
        </w:tc>
        <w:tc>
          <w:tcPr>
            <w:tcW w:w="387" w:type="pct"/>
            <w:tcBorders>
              <w:top w:val="nil"/>
              <w:left w:val="nil"/>
              <w:bottom w:val="single" w:sz="4" w:space="0" w:color="auto"/>
              <w:right w:val="single" w:sz="4" w:space="0" w:color="auto"/>
            </w:tcBorders>
            <w:shd w:val="clear" w:color="auto" w:fill="auto"/>
            <w:noWrap/>
            <w:vAlign w:val="center"/>
            <w:hideMark/>
          </w:tcPr>
          <w:p w14:paraId="63C04BC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6327440A" w14:textId="41E33166"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746A296B" w14:textId="2837E015"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Советск</w:t>
            </w:r>
            <w:r w:rsidR="00BE465E">
              <w:rPr>
                <w:rFonts w:eastAsia="Times New Roman" w:cs="Times New Roman"/>
                <w:color w:val="000000"/>
                <w:sz w:val="18"/>
                <w:szCs w:val="18"/>
                <w:lang w:eastAsia="ru-RU"/>
              </w:rPr>
              <w:t>ая</w:t>
            </w:r>
          </w:p>
        </w:tc>
        <w:tc>
          <w:tcPr>
            <w:tcW w:w="436" w:type="pct"/>
            <w:tcBorders>
              <w:top w:val="nil"/>
              <w:left w:val="nil"/>
              <w:bottom w:val="single" w:sz="4" w:space="0" w:color="auto"/>
              <w:right w:val="single" w:sz="4" w:space="0" w:color="auto"/>
            </w:tcBorders>
            <w:shd w:val="clear" w:color="auto" w:fill="auto"/>
            <w:noWrap/>
            <w:vAlign w:val="center"/>
            <w:hideMark/>
          </w:tcPr>
          <w:p w14:paraId="27C3DC6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75600,0</w:t>
            </w:r>
          </w:p>
        </w:tc>
        <w:tc>
          <w:tcPr>
            <w:tcW w:w="416" w:type="pct"/>
            <w:tcBorders>
              <w:top w:val="nil"/>
              <w:left w:val="nil"/>
              <w:bottom w:val="single" w:sz="4" w:space="0" w:color="auto"/>
              <w:right w:val="single" w:sz="4" w:space="0" w:color="auto"/>
            </w:tcBorders>
            <w:shd w:val="clear" w:color="auto" w:fill="auto"/>
            <w:noWrap/>
            <w:vAlign w:val="center"/>
            <w:hideMark/>
          </w:tcPr>
          <w:p w14:paraId="1FEABF2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5,776</w:t>
            </w:r>
          </w:p>
        </w:tc>
        <w:tc>
          <w:tcPr>
            <w:tcW w:w="475" w:type="pct"/>
            <w:tcBorders>
              <w:top w:val="nil"/>
              <w:left w:val="nil"/>
              <w:bottom w:val="single" w:sz="4" w:space="0" w:color="auto"/>
              <w:right w:val="single" w:sz="4" w:space="0" w:color="auto"/>
            </w:tcBorders>
            <w:shd w:val="clear" w:color="auto" w:fill="auto"/>
            <w:noWrap/>
            <w:vAlign w:val="center"/>
            <w:hideMark/>
          </w:tcPr>
          <w:p w14:paraId="0BB4C27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3095340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1,169</w:t>
            </w:r>
          </w:p>
        </w:tc>
        <w:tc>
          <w:tcPr>
            <w:tcW w:w="292" w:type="pct"/>
            <w:tcBorders>
              <w:top w:val="nil"/>
              <w:left w:val="nil"/>
              <w:bottom w:val="single" w:sz="4" w:space="0" w:color="auto"/>
              <w:right w:val="single" w:sz="4" w:space="0" w:color="auto"/>
            </w:tcBorders>
            <w:shd w:val="clear" w:color="auto" w:fill="auto"/>
            <w:noWrap/>
            <w:vAlign w:val="center"/>
            <w:hideMark/>
          </w:tcPr>
          <w:p w14:paraId="66F9165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6,945</w:t>
            </w:r>
          </w:p>
        </w:tc>
        <w:tc>
          <w:tcPr>
            <w:tcW w:w="812" w:type="pct"/>
            <w:tcBorders>
              <w:top w:val="nil"/>
              <w:left w:val="nil"/>
              <w:bottom w:val="single" w:sz="4" w:space="0" w:color="auto"/>
              <w:right w:val="single" w:sz="4" w:space="0" w:color="auto"/>
            </w:tcBorders>
            <w:shd w:val="clear" w:color="auto" w:fill="auto"/>
            <w:vAlign w:val="center"/>
            <w:hideMark/>
          </w:tcPr>
          <w:p w14:paraId="7CDA7A0A" w14:textId="2A76B458"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02B6BDA9"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09BE86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w:t>
            </w:r>
          </w:p>
        </w:tc>
        <w:tc>
          <w:tcPr>
            <w:tcW w:w="387" w:type="pct"/>
            <w:tcBorders>
              <w:top w:val="nil"/>
              <w:left w:val="nil"/>
              <w:bottom w:val="single" w:sz="4" w:space="0" w:color="auto"/>
              <w:right w:val="single" w:sz="4" w:space="0" w:color="auto"/>
            </w:tcBorders>
            <w:shd w:val="clear" w:color="auto" w:fill="auto"/>
            <w:noWrap/>
            <w:vAlign w:val="center"/>
            <w:hideMark/>
          </w:tcPr>
          <w:p w14:paraId="28301AC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87F157C" w14:textId="43EADDB0"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1E6818CE" w14:textId="4D45D21C"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w:t>
            </w:r>
            <w:r w:rsidR="003C3EB4" w:rsidRPr="00684947">
              <w:rPr>
                <w:rFonts w:eastAsia="Times New Roman" w:cs="Times New Roman"/>
                <w:color w:val="000000"/>
                <w:sz w:val="18"/>
                <w:szCs w:val="18"/>
                <w:lang w:eastAsia="ru-RU"/>
              </w:rPr>
              <w:t>Черемхово</w:t>
            </w:r>
            <w:r w:rsidR="00BA6FAF">
              <w:rPr>
                <w:rFonts w:eastAsia="Times New Roman" w:cs="Times New Roman"/>
                <w:color w:val="000000"/>
                <w:sz w:val="18"/>
                <w:szCs w:val="18"/>
                <w:lang w:eastAsia="ru-RU"/>
              </w:rPr>
              <w:t>,</w:t>
            </w:r>
            <w:r w:rsidR="003C3EB4" w:rsidRPr="00684947">
              <w:rPr>
                <w:rFonts w:eastAsia="Times New Roman" w:cs="Times New Roman"/>
                <w:color w:val="000000"/>
                <w:sz w:val="18"/>
                <w:szCs w:val="18"/>
                <w:lang w:eastAsia="ru-RU"/>
              </w:rPr>
              <w:t xml:space="preserve"> ул.</w:t>
            </w:r>
            <w:r w:rsidRPr="00684947">
              <w:rPr>
                <w:rFonts w:eastAsia="Times New Roman" w:cs="Times New Roman"/>
                <w:color w:val="000000"/>
                <w:sz w:val="18"/>
                <w:szCs w:val="18"/>
                <w:lang w:eastAsia="ru-RU"/>
              </w:rPr>
              <w:t xml:space="preserve"> Куйбышева</w:t>
            </w:r>
          </w:p>
        </w:tc>
        <w:tc>
          <w:tcPr>
            <w:tcW w:w="436" w:type="pct"/>
            <w:tcBorders>
              <w:top w:val="nil"/>
              <w:left w:val="nil"/>
              <w:bottom w:val="single" w:sz="4" w:space="0" w:color="auto"/>
              <w:right w:val="single" w:sz="4" w:space="0" w:color="auto"/>
            </w:tcBorders>
            <w:shd w:val="clear" w:color="auto" w:fill="auto"/>
            <w:noWrap/>
            <w:vAlign w:val="center"/>
            <w:hideMark/>
          </w:tcPr>
          <w:p w14:paraId="1A8C59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5000,0</w:t>
            </w:r>
          </w:p>
        </w:tc>
        <w:tc>
          <w:tcPr>
            <w:tcW w:w="416" w:type="pct"/>
            <w:tcBorders>
              <w:top w:val="nil"/>
              <w:left w:val="nil"/>
              <w:bottom w:val="single" w:sz="4" w:space="0" w:color="auto"/>
              <w:right w:val="single" w:sz="4" w:space="0" w:color="auto"/>
            </w:tcBorders>
            <w:shd w:val="clear" w:color="auto" w:fill="auto"/>
            <w:noWrap/>
            <w:vAlign w:val="center"/>
            <w:hideMark/>
          </w:tcPr>
          <w:p w14:paraId="155BD61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0,381</w:t>
            </w:r>
          </w:p>
        </w:tc>
        <w:tc>
          <w:tcPr>
            <w:tcW w:w="475" w:type="pct"/>
            <w:tcBorders>
              <w:top w:val="nil"/>
              <w:left w:val="nil"/>
              <w:bottom w:val="single" w:sz="4" w:space="0" w:color="auto"/>
              <w:right w:val="single" w:sz="4" w:space="0" w:color="auto"/>
            </w:tcBorders>
            <w:shd w:val="clear" w:color="auto" w:fill="auto"/>
            <w:noWrap/>
            <w:vAlign w:val="center"/>
            <w:hideMark/>
          </w:tcPr>
          <w:p w14:paraId="7F312B2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1C51B8E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0,078</w:t>
            </w:r>
          </w:p>
        </w:tc>
        <w:tc>
          <w:tcPr>
            <w:tcW w:w="292" w:type="pct"/>
            <w:tcBorders>
              <w:top w:val="nil"/>
              <w:left w:val="nil"/>
              <w:bottom w:val="single" w:sz="4" w:space="0" w:color="auto"/>
              <w:right w:val="single" w:sz="4" w:space="0" w:color="auto"/>
            </w:tcBorders>
            <w:shd w:val="clear" w:color="auto" w:fill="auto"/>
            <w:noWrap/>
            <w:vAlign w:val="center"/>
            <w:hideMark/>
          </w:tcPr>
          <w:p w14:paraId="0630782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0,459</w:t>
            </w:r>
          </w:p>
        </w:tc>
        <w:tc>
          <w:tcPr>
            <w:tcW w:w="812" w:type="pct"/>
            <w:tcBorders>
              <w:top w:val="nil"/>
              <w:left w:val="nil"/>
              <w:bottom w:val="single" w:sz="4" w:space="0" w:color="auto"/>
              <w:right w:val="single" w:sz="4" w:space="0" w:color="auto"/>
            </w:tcBorders>
            <w:shd w:val="clear" w:color="auto" w:fill="auto"/>
            <w:vAlign w:val="center"/>
            <w:hideMark/>
          </w:tcPr>
          <w:p w14:paraId="0C7F178A" w14:textId="3F6C0EBC"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201A5025"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796BC8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w:t>
            </w:r>
          </w:p>
        </w:tc>
        <w:tc>
          <w:tcPr>
            <w:tcW w:w="387" w:type="pct"/>
            <w:tcBorders>
              <w:top w:val="nil"/>
              <w:left w:val="nil"/>
              <w:bottom w:val="single" w:sz="4" w:space="0" w:color="auto"/>
              <w:right w:val="single" w:sz="4" w:space="0" w:color="auto"/>
            </w:tcBorders>
            <w:shd w:val="clear" w:color="auto" w:fill="auto"/>
            <w:noWrap/>
            <w:vAlign w:val="center"/>
            <w:hideMark/>
          </w:tcPr>
          <w:p w14:paraId="2CCB99D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9D9447E" w14:textId="2447754B"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3F254D85" w14:textId="785DB373"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64</w:t>
            </w:r>
          </w:p>
        </w:tc>
        <w:tc>
          <w:tcPr>
            <w:tcW w:w="436" w:type="pct"/>
            <w:tcBorders>
              <w:top w:val="nil"/>
              <w:left w:val="nil"/>
              <w:bottom w:val="single" w:sz="4" w:space="0" w:color="auto"/>
              <w:right w:val="single" w:sz="4" w:space="0" w:color="auto"/>
            </w:tcBorders>
            <w:shd w:val="clear" w:color="auto" w:fill="auto"/>
            <w:noWrap/>
            <w:vAlign w:val="center"/>
            <w:hideMark/>
          </w:tcPr>
          <w:p w14:paraId="151BC68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417,6</w:t>
            </w:r>
          </w:p>
        </w:tc>
        <w:tc>
          <w:tcPr>
            <w:tcW w:w="416" w:type="pct"/>
            <w:tcBorders>
              <w:top w:val="nil"/>
              <w:left w:val="nil"/>
              <w:bottom w:val="single" w:sz="4" w:space="0" w:color="auto"/>
              <w:right w:val="single" w:sz="4" w:space="0" w:color="auto"/>
            </w:tcBorders>
            <w:shd w:val="clear" w:color="auto" w:fill="auto"/>
            <w:noWrap/>
            <w:vAlign w:val="center"/>
            <w:hideMark/>
          </w:tcPr>
          <w:p w14:paraId="659CE3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475" w:type="pct"/>
            <w:tcBorders>
              <w:top w:val="nil"/>
              <w:left w:val="nil"/>
              <w:bottom w:val="single" w:sz="4" w:space="0" w:color="auto"/>
              <w:right w:val="single" w:sz="4" w:space="0" w:color="auto"/>
            </w:tcBorders>
            <w:shd w:val="clear" w:color="auto" w:fill="auto"/>
            <w:noWrap/>
            <w:vAlign w:val="center"/>
            <w:hideMark/>
          </w:tcPr>
          <w:p w14:paraId="4EDF85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700DCFF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5CF0AAE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0,038</w:t>
            </w:r>
          </w:p>
        </w:tc>
        <w:tc>
          <w:tcPr>
            <w:tcW w:w="812" w:type="pct"/>
            <w:tcBorders>
              <w:top w:val="nil"/>
              <w:left w:val="nil"/>
              <w:bottom w:val="single" w:sz="4" w:space="0" w:color="auto"/>
              <w:right w:val="single" w:sz="4" w:space="0" w:color="auto"/>
            </w:tcBorders>
            <w:shd w:val="clear" w:color="auto" w:fill="auto"/>
            <w:vAlign w:val="center"/>
            <w:hideMark/>
          </w:tcPr>
          <w:p w14:paraId="17D9F861" w14:textId="392889BB"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7E95C92E"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C816A0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w:t>
            </w:r>
          </w:p>
        </w:tc>
        <w:tc>
          <w:tcPr>
            <w:tcW w:w="387" w:type="pct"/>
            <w:tcBorders>
              <w:top w:val="nil"/>
              <w:left w:val="nil"/>
              <w:bottom w:val="single" w:sz="4" w:space="0" w:color="auto"/>
              <w:right w:val="single" w:sz="4" w:space="0" w:color="auto"/>
            </w:tcBorders>
            <w:shd w:val="clear" w:color="auto" w:fill="auto"/>
            <w:noWrap/>
            <w:vAlign w:val="center"/>
            <w:hideMark/>
          </w:tcPr>
          <w:p w14:paraId="7BCDF03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685BECF" w14:textId="646B753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73F5C7AA" w14:textId="33409130"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68</w:t>
            </w:r>
          </w:p>
        </w:tc>
        <w:tc>
          <w:tcPr>
            <w:tcW w:w="436" w:type="pct"/>
            <w:tcBorders>
              <w:top w:val="nil"/>
              <w:left w:val="nil"/>
              <w:bottom w:val="single" w:sz="4" w:space="0" w:color="auto"/>
              <w:right w:val="single" w:sz="4" w:space="0" w:color="auto"/>
            </w:tcBorders>
            <w:shd w:val="clear" w:color="auto" w:fill="auto"/>
            <w:noWrap/>
            <w:vAlign w:val="center"/>
            <w:hideMark/>
          </w:tcPr>
          <w:p w14:paraId="36F9B50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334,1</w:t>
            </w:r>
          </w:p>
        </w:tc>
        <w:tc>
          <w:tcPr>
            <w:tcW w:w="416" w:type="pct"/>
            <w:tcBorders>
              <w:top w:val="nil"/>
              <w:left w:val="nil"/>
              <w:bottom w:val="single" w:sz="4" w:space="0" w:color="auto"/>
              <w:right w:val="single" w:sz="4" w:space="0" w:color="auto"/>
            </w:tcBorders>
            <w:shd w:val="clear" w:color="auto" w:fill="auto"/>
            <w:noWrap/>
            <w:vAlign w:val="center"/>
            <w:hideMark/>
          </w:tcPr>
          <w:p w14:paraId="24A19EB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475" w:type="pct"/>
            <w:tcBorders>
              <w:top w:val="nil"/>
              <w:left w:val="nil"/>
              <w:bottom w:val="single" w:sz="4" w:space="0" w:color="auto"/>
              <w:right w:val="single" w:sz="4" w:space="0" w:color="auto"/>
            </w:tcBorders>
            <w:shd w:val="clear" w:color="auto" w:fill="auto"/>
            <w:noWrap/>
            <w:vAlign w:val="center"/>
            <w:hideMark/>
          </w:tcPr>
          <w:p w14:paraId="6753750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07BE5D0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2D02845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0,031</w:t>
            </w:r>
          </w:p>
        </w:tc>
        <w:tc>
          <w:tcPr>
            <w:tcW w:w="812" w:type="pct"/>
            <w:tcBorders>
              <w:top w:val="nil"/>
              <w:left w:val="nil"/>
              <w:bottom w:val="single" w:sz="4" w:space="0" w:color="auto"/>
              <w:right w:val="single" w:sz="4" w:space="0" w:color="auto"/>
            </w:tcBorders>
            <w:shd w:val="clear" w:color="auto" w:fill="auto"/>
            <w:vAlign w:val="center"/>
            <w:hideMark/>
          </w:tcPr>
          <w:p w14:paraId="549BF869" w14:textId="10DA9526"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2DAE314F"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353DF4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w:t>
            </w:r>
          </w:p>
        </w:tc>
        <w:tc>
          <w:tcPr>
            <w:tcW w:w="387" w:type="pct"/>
            <w:tcBorders>
              <w:top w:val="nil"/>
              <w:left w:val="nil"/>
              <w:bottom w:val="single" w:sz="4" w:space="0" w:color="auto"/>
              <w:right w:val="single" w:sz="4" w:space="0" w:color="auto"/>
            </w:tcBorders>
            <w:shd w:val="clear" w:color="auto" w:fill="auto"/>
            <w:noWrap/>
            <w:vAlign w:val="center"/>
            <w:hideMark/>
          </w:tcPr>
          <w:p w14:paraId="53A95A1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2F31B00" w14:textId="097DB1C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635F8A44" w14:textId="7296A3C0"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70</w:t>
            </w:r>
          </w:p>
        </w:tc>
        <w:tc>
          <w:tcPr>
            <w:tcW w:w="436" w:type="pct"/>
            <w:tcBorders>
              <w:top w:val="nil"/>
              <w:left w:val="nil"/>
              <w:bottom w:val="single" w:sz="4" w:space="0" w:color="auto"/>
              <w:right w:val="single" w:sz="4" w:space="0" w:color="auto"/>
            </w:tcBorders>
            <w:shd w:val="clear" w:color="auto" w:fill="auto"/>
            <w:noWrap/>
            <w:vAlign w:val="center"/>
            <w:hideMark/>
          </w:tcPr>
          <w:p w14:paraId="6348468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403,4</w:t>
            </w:r>
          </w:p>
        </w:tc>
        <w:tc>
          <w:tcPr>
            <w:tcW w:w="416" w:type="pct"/>
            <w:tcBorders>
              <w:top w:val="nil"/>
              <w:left w:val="nil"/>
              <w:bottom w:val="single" w:sz="4" w:space="0" w:color="auto"/>
              <w:right w:val="single" w:sz="4" w:space="0" w:color="auto"/>
            </w:tcBorders>
            <w:shd w:val="clear" w:color="auto" w:fill="auto"/>
            <w:noWrap/>
            <w:vAlign w:val="center"/>
            <w:hideMark/>
          </w:tcPr>
          <w:p w14:paraId="66C7154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0,031</w:t>
            </w:r>
          </w:p>
        </w:tc>
        <w:tc>
          <w:tcPr>
            <w:tcW w:w="475" w:type="pct"/>
            <w:tcBorders>
              <w:top w:val="nil"/>
              <w:left w:val="nil"/>
              <w:bottom w:val="single" w:sz="4" w:space="0" w:color="auto"/>
              <w:right w:val="single" w:sz="4" w:space="0" w:color="auto"/>
            </w:tcBorders>
            <w:shd w:val="clear" w:color="auto" w:fill="auto"/>
            <w:noWrap/>
            <w:vAlign w:val="center"/>
            <w:hideMark/>
          </w:tcPr>
          <w:p w14:paraId="7E88AD1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5C6468A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0,006</w:t>
            </w:r>
          </w:p>
        </w:tc>
        <w:tc>
          <w:tcPr>
            <w:tcW w:w="292" w:type="pct"/>
            <w:tcBorders>
              <w:top w:val="nil"/>
              <w:left w:val="nil"/>
              <w:bottom w:val="single" w:sz="4" w:space="0" w:color="auto"/>
              <w:right w:val="single" w:sz="4" w:space="0" w:color="auto"/>
            </w:tcBorders>
            <w:shd w:val="clear" w:color="auto" w:fill="auto"/>
            <w:noWrap/>
            <w:vAlign w:val="center"/>
            <w:hideMark/>
          </w:tcPr>
          <w:p w14:paraId="1310864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0,037</w:t>
            </w:r>
          </w:p>
        </w:tc>
        <w:tc>
          <w:tcPr>
            <w:tcW w:w="812" w:type="pct"/>
            <w:tcBorders>
              <w:top w:val="nil"/>
              <w:left w:val="nil"/>
              <w:bottom w:val="single" w:sz="4" w:space="0" w:color="auto"/>
              <w:right w:val="single" w:sz="4" w:space="0" w:color="auto"/>
            </w:tcBorders>
            <w:shd w:val="clear" w:color="auto" w:fill="auto"/>
            <w:vAlign w:val="center"/>
            <w:hideMark/>
          </w:tcPr>
          <w:p w14:paraId="7BFCD617" w14:textId="6309D6F5"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1B15454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EA66E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8</w:t>
            </w:r>
          </w:p>
        </w:tc>
        <w:tc>
          <w:tcPr>
            <w:tcW w:w="387" w:type="pct"/>
            <w:tcBorders>
              <w:top w:val="nil"/>
              <w:left w:val="nil"/>
              <w:bottom w:val="single" w:sz="4" w:space="0" w:color="auto"/>
              <w:right w:val="single" w:sz="4" w:space="0" w:color="auto"/>
            </w:tcBorders>
            <w:shd w:val="clear" w:color="auto" w:fill="auto"/>
            <w:noWrap/>
            <w:vAlign w:val="center"/>
            <w:hideMark/>
          </w:tcPr>
          <w:p w14:paraId="21E642E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9A27250" w14:textId="361ADCFD"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8083657" w14:textId="31026FA2"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72</w:t>
            </w:r>
          </w:p>
        </w:tc>
        <w:tc>
          <w:tcPr>
            <w:tcW w:w="436" w:type="pct"/>
            <w:tcBorders>
              <w:top w:val="nil"/>
              <w:left w:val="nil"/>
              <w:bottom w:val="single" w:sz="4" w:space="0" w:color="auto"/>
              <w:right w:val="single" w:sz="4" w:space="0" w:color="auto"/>
            </w:tcBorders>
            <w:shd w:val="clear" w:color="auto" w:fill="auto"/>
            <w:noWrap/>
            <w:vAlign w:val="center"/>
            <w:hideMark/>
          </w:tcPr>
          <w:p w14:paraId="3E1961D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343,4</w:t>
            </w:r>
          </w:p>
        </w:tc>
        <w:tc>
          <w:tcPr>
            <w:tcW w:w="416" w:type="pct"/>
            <w:tcBorders>
              <w:top w:val="nil"/>
              <w:left w:val="nil"/>
              <w:bottom w:val="single" w:sz="4" w:space="0" w:color="auto"/>
              <w:right w:val="single" w:sz="4" w:space="0" w:color="auto"/>
            </w:tcBorders>
            <w:shd w:val="clear" w:color="auto" w:fill="auto"/>
            <w:noWrap/>
            <w:vAlign w:val="center"/>
            <w:hideMark/>
          </w:tcPr>
          <w:p w14:paraId="6ECABAA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0,026</w:t>
            </w:r>
          </w:p>
        </w:tc>
        <w:tc>
          <w:tcPr>
            <w:tcW w:w="475" w:type="pct"/>
            <w:tcBorders>
              <w:top w:val="nil"/>
              <w:left w:val="nil"/>
              <w:bottom w:val="single" w:sz="4" w:space="0" w:color="auto"/>
              <w:right w:val="single" w:sz="4" w:space="0" w:color="auto"/>
            </w:tcBorders>
            <w:shd w:val="clear" w:color="auto" w:fill="auto"/>
            <w:noWrap/>
            <w:vAlign w:val="center"/>
            <w:hideMark/>
          </w:tcPr>
          <w:p w14:paraId="7267CB8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12F79D5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405BB4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812" w:type="pct"/>
            <w:tcBorders>
              <w:top w:val="nil"/>
              <w:left w:val="nil"/>
              <w:bottom w:val="single" w:sz="4" w:space="0" w:color="auto"/>
              <w:right w:val="single" w:sz="4" w:space="0" w:color="auto"/>
            </w:tcBorders>
            <w:shd w:val="clear" w:color="auto" w:fill="auto"/>
            <w:vAlign w:val="center"/>
            <w:hideMark/>
          </w:tcPr>
          <w:p w14:paraId="193B82CA" w14:textId="40F84696"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79C0AE1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A1013C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w:t>
            </w:r>
          </w:p>
        </w:tc>
        <w:tc>
          <w:tcPr>
            <w:tcW w:w="387" w:type="pct"/>
            <w:tcBorders>
              <w:top w:val="nil"/>
              <w:left w:val="nil"/>
              <w:bottom w:val="single" w:sz="4" w:space="0" w:color="auto"/>
              <w:right w:val="single" w:sz="4" w:space="0" w:color="auto"/>
            </w:tcBorders>
            <w:shd w:val="clear" w:color="auto" w:fill="auto"/>
            <w:noWrap/>
            <w:vAlign w:val="center"/>
            <w:hideMark/>
          </w:tcPr>
          <w:p w14:paraId="75D3A8B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53FC2BC7" w14:textId="3F9CB5BE" w:rsidR="003067BF" w:rsidRPr="00684947" w:rsidRDefault="003067BF" w:rsidP="00ED3D7F">
            <w:pPr>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C284D3C" w14:textId="24C4A18B"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74</w:t>
            </w:r>
          </w:p>
        </w:tc>
        <w:tc>
          <w:tcPr>
            <w:tcW w:w="436" w:type="pct"/>
            <w:tcBorders>
              <w:top w:val="nil"/>
              <w:left w:val="nil"/>
              <w:bottom w:val="single" w:sz="4" w:space="0" w:color="auto"/>
              <w:right w:val="single" w:sz="4" w:space="0" w:color="auto"/>
            </w:tcBorders>
            <w:shd w:val="clear" w:color="auto" w:fill="auto"/>
            <w:noWrap/>
            <w:vAlign w:val="center"/>
            <w:hideMark/>
          </w:tcPr>
          <w:p w14:paraId="0127A56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479,3</w:t>
            </w:r>
          </w:p>
        </w:tc>
        <w:tc>
          <w:tcPr>
            <w:tcW w:w="416" w:type="pct"/>
            <w:tcBorders>
              <w:top w:val="nil"/>
              <w:left w:val="nil"/>
              <w:bottom w:val="single" w:sz="4" w:space="0" w:color="auto"/>
              <w:right w:val="single" w:sz="4" w:space="0" w:color="auto"/>
            </w:tcBorders>
            <w:shd w:val="clear" w:color="auto" w:fill="auto"/>
            <w:noWrap/>
            <w:vAlign w:val="center"/>
            <w:hideMark/>
          </w:tcPr>
          <w:p w14:paraId="6901398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0,037</w:t>
            </w:r>
          </w:p>
        </w:tc>
        <w:tc>
          <w:tcPr>
            <w:tcW w:w="475" w:type="pct"/>
            <w:tcBorders>
              <w:top w:val="nil"/>
              <w:left w:val="nil"/>
              <w:bottom w:val="single" w:sz="4" w:space="0" w:color="auto"/>
              <w:right w:val="single" w:sz="4" w:space="0" w:color="auto"/>
            </w:tcBorders>
            <w:shd w:val="clear" w:color="auto" w:fill="auto"/>
            <w:noWrap/>
            <w:vAlign w:val="center"/>
            <w:hideMark/>
          </w:tcPr>
          <w:p w14:paraId="6F0808F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224BED4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55D9991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0,044</w:t>
            </w:r>
          </w:p>
        </w:tc>
        <w:tc>
          <w:tcPr>
            <w:tcW w:w="812" w:type="pct"/>
            <w:tcBorders>
              <w:top w:val="nil"/>
              <w:left w:val="nil"/>
              <w:bottom w:val="single" w:sz="4" w:space="0" w:color="auto"/>
              <w:right w:val="single" w:sz="4" w:space="0" w:color="auto"/>
            </w:tcBorders>
            <w:shd w:val="clear" w:color="auto" w:fill="auto"/>
            <w:vAlign w:val="center"/>
            <w:hideMark/>
          </w:tcPr>
          <w:p w14:paraId="17D24C2A" w14:textId="3F0BBF15"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650F91F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FE28E9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10</w:t>
            </w:r>
          </w:p>
        </w:tc>
        <w:tc>
          <w:tcPr>
            <w:tcW w:w="387" w:type="pct"/>
            <w:tcBorders>
              <w:top w:val="nil"/>
              <w:left w:val="nil"/>
              <w:bottom w:val="single" w:sz="4" w:space="0" w:color="auto"/>
              <w:right w:val="single" w:sz="4" w:space="0" w:color="auto"/>
            </w:tcBorders>
            <w:shd w:val="clear" w:color="auto" w:fill="auto"/>
            <w:noWrap/>
            <w:vAlign w:val="center"/>
            <w:hideMark/>
          </w:tcPr>
          <w:p w14:paraId="61858E4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5BAFF5A9" w14:textId="79F52013" w:rsidR="003067BF" w:rsidRPr="00684947" w:rsidRDefault="003067BF" w:rsidP="00ED3D7F">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многоэтажны</w:t>
            </w:r>
            <w:r w:rsidR="00136646" w:rsidRP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 xml:space="preserve"> дома</w:t>
            </w:r>
          </w:p>
        </w:tc>
        <w:tc>
          <w:tcPr>
            <w:tcW w:w="922" w:type="pct"/>
            <w:tcBorders>
              <w:top w:val="nil"/>
              <w:left w:val="nil"/>
              <w:bottom w:val="single" w:sz="4" w:space="0" w:color="auto"/>
              <w:right w:val="single" w:sz="4" w:space="0" w:color="auto"/>
            </w:tcBorders>
            <w:shd w:val="clear" w:color="auto" w:fill="auto"/>
            <w:vAlign w:val="center"/>
            <w:hideMark/>
          </w:tcPr>
          <w:p w14:paraId="08703342" w14:textId="40E656D8"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76</w:t>
            </w:r>
          </w:p>
        </w:tc>
        <w:tc>
          <w:tcPr>
            <w:tcW w:w="436" w:type="pct"/>
            <w:tcBorders>
              <w:top w:val="nil"/>
              <w:left w:val="nil"/>
              <w:bottom w:val="single" w:sz="4" w:space="0" w:color="auto"/>
              <w:right w:val="single" w:sz="4" w:space="0" w:color="auto"/>
            </w:tcBorders>
            <w:shd w:val="clear" w:color="auto" w:fill="auto"/>
            <w:noWrap/>
            <w:vAlign w:val="center"/>
            <w:hideMark/>
          </w:tcPr>
          <w:p w14:paraId="536B1C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416,8</w:t>
            </w:r>
          </w:p>
        </w:tc>
        <w:tc>
          <w:tcPr>
            <w:tcW w:w="416" w:type="pct"/>
            <w:tcBorders>
              <w:top w:val="nil"/>
              <w:left w:val="nil"/>
              <w:bottom w:val="single" w:sz="4" w:space="0" w:color="auto"/>
              <w:right w:val="single" w:sz="4" w:space="0" w:color="auto"/>
            </w:tcBorders>
            <w:shd w:val="clear" w:color="auto" w:fill="auto"/>
            <w:noWrap/>
            <w:vAlign w:val="center"/>
            <w:hideMark/>
          </w:tcPr>
          <w:p w14:paraId="4F3CDCA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475" w:type="pct"/>
            <w:tcBorders>
              <w:top w:val="nil"/>
              <w:left w:val="nil"/>
              <w:bottom w:val="single" w:sz="4" w:space="0" w:color="auto"/>
              <w:right w:val="single" w:sz="4" w:space="0" w:color="auto"/>
            </w:tcBorders>
            <w:shd w:val="clear" w:color="auto" w:fill="auto"/>
            <w:noWrap/>
            <w:vAlign w:val="center"/>
            <w:hideMark/>
          </w:tcPr>
          <w:p w14:paraId="6CEA005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681C8F6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2AB6556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0,038</w:t>
            </w:r>
          </w:p>
        </w:tc>
        <w:tc>
          <w:tcPr>
            <w:tcW w:w="812" w:type="pct"/>
            <w:tcBorders>
              <w:top w:val="nil"/>
              <w:left w:val="nil"/>
              <w:bottom w:val="single" w:sz="4" w:space="0" w:color="auto"/>
              <w:right w:val="single" w:sz="4" w:space="0" w:color="auto"/>
            </w:tcBorders>
            <w:shd w:val="clear" w:color="auto" w:fill="auto"/>
            <w:vAlign w:val="center"/>
            <w:hideMark/>
          </w:tcPr>
          <w:p w14:paraId="2FF85632" w14:textId="3531ED60"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4875CA3F"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5F3D05" w14:textId="77777777" w:rsidR="003067BF" w:rsidRPr="00684947" w:rsidRDefault="003067BF" w:rsidP="00A76501">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5DB4BA9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245394,6</w:t>
            </w:r>
          </w:p>
        </w:tc>
        <w:tc>
          <w:tcPr>
            <w:tcW w:w="416" w:type="pct"/>
            <w:tcBorders>
              <w:top w:val="nil"/>
              <w:left w:val="nil"/>
              <w:bottom w:val="single" w:sz="4" w:space="0" w:color="auto"/>
              <w:right w:val="single" w:sz="4" w:space="0" w:color="auto"/>
            </w:tcBorders>
            <w:shd w:val="clear" w:color="auto" w:fill="auto"/>
            <w:noWrap/>
            <w:vAlign w:val="center"/>
            <w:hideMark/>
          </w:tcPr>
          <w:p w14:paraId="796606A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7,781</w:t>
            </w:r>
          </w:p>
        </w:tc>
        <w:tc>
          <w:tcPr>
            <w:tcW w:w="475" w:type="pct"/>
            <w:tcBorders>
              <w:top w:val="nil"/>
              <w:left w:val="nil"/>
              <w:bottom w:val="single" w:sz="4" w:space="0" w:color="auto"/>
              <w:right w:val="single" w:sz="4" w:space="0" w:color="auto"/>
            </w:tcBorders>
            <w:shd w:val="clear" w:color="auto" w:fill="auto"/>
            <w:noWrap/>
            <w:vAlign w:val="center"/>
            <w:hideMark/>
          </w:tcPr>
          <w:p w14:paraId="5A1ABE9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0,000</w:t>
            </w:r>
          </w:p>
        </w:tc>
        <w:tc>
          <w:tcPr>
            <w:tcW w:w="329" w:type="pct"/>
            <w:tcBorders>
              <w:top w:val="nil"/>
              <w:left w:val="nil"/>
              <w:bottom w:val="single" w:sz="4" w:space="0" w:color="auto"/>
              <w:right w:val="single" w:sz="4" w:space="0" w:color="auto"/>
            </w:tcBorders>
            <w:shd w:val="clear" w:color="auto" w:fill="auto"/>
            <w:noWrap/>
            <w:vAlign w:val="center"/>
            <w:hideMark/>
          </w:tcPr>
          <w:p w14:paraId="4F0E73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1,634</w:t>
            </w:r>
          </w:p>
        </w:tc>
        <w:tc>
          <w:tcPr>
            <w:tcW w:w="292" w:type="pct"/>
            <w:tcBorders>
              <w:top w:val="nil"/>
              <w:left w:val="nil"/>
              <w:bottom w:val="single" w:sz="4" w:space="0" w:color="auto"/>
              <w:right w:val="single" w:sz="4" w:space="0" w:color="auto"/>
            </w:tcBorders>
            <w:shd w:val="clear" w:color="auto" w:fill="auto"/>
            <w:noWrap/>
            <w:vAlign w:val="center"/>
            <w:hideMark/>
          </w:tcPr>
          <w:p w14:paraId="7860D5D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9,415</w:t>
            </w:r>
          </w:p>
        </w:tc>
        <w:tc>
          <w:tcPr>
            <w:tcW w:w="812" w:type="pct"/>
            <w:tcBorders>
              <w:top w:val="nil"/>
              <w:left w:val="nil"/>
              <w:bottom w:val="single" w:sz="4" w:space="0" w:color="auto"/>
              <w:right w:val="single" w:sz="4" w:space="0" w:color="auto"/>
            </w:tcBorders>
            <w:shd w:val="clear" w:color="auto" w:fill="auto"/>
            <w:vAlign w:val="center"/>
            <w:hideMark/>
          </w:tcPr>
          <w:p w14:paraId="35F9BA88" w14:textId="4B5F5AF1" w:rsidR="003067BF" w:rsidRPr="00136646" w:rsidRDefault="003067BF" w:rsidP="00ED3D7F">
            <w:pPr>
              <w:spacing w:after="12" w:line="240" w:lineRule="auto"/>
              <w:jc w:val="center"/>
              <w:rPr>
                <w:rFonts w:eastAsia="Times New Roman" w:cs="Times New Roman"/>
                <w:color w:val="000000"/>
                <w:sz w:val="20"/>
                <w:szCs w:val="20"/>
                <w:lang w:eastAsia="ru-RU"/>
              </w:rPr>
            </w:pPr>
          </w:p>
        </w:tc>
      </w:tr>
      <w:tr w:rsidR="003067BF" w:rsidRPr="007E0918" w14:paraId="54DAAAB6" w14:textId="77777777" w:rsidTr="00ED3D7F">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DCC0BB" w14:textId="77777777" w:rsidR="003067BF" w:rsidRPr="00684947" w:rsidRDefault="003067BF" w:rsidP="00ED3D7F">
            <w:pPr>
              <w:spacing w:after="12" w:line="240" w:lineRule="auto"/>
              <w:jc w:val="left"/>
              <w:rPr>
                <w:rFonts w:eastAsia="Times New Roman" w:cs="Times New Roman"/>
                <w:color w:val="000000"/>
                <w:sz w:val="18"/>
                <w:szCs w:val="18"/>
                <w:lang w:eastAsia="ru-RU"/>
              </w:rPr>
            </w:pPr>
            <w:r w:rsidRPr="00684947">
              <w:rPr>
                <w:rFonts w:eastAsia="Times New Roman" w:cs="Times New Roman"/>
                <w:color w:val="000000"/>
                <w:sz w:val="18"/>
                <w:szCs w:val="18"/>
                <w:lang w:eastAsia="ru-RU"/>
              </w:rPr>
              <w:t>Учреждения общего и специального образования</w:t>
            </w:r>
          </w:p>
        </w:tc>
      </w:tr>
      <w:tr w:rsidR="007761BA" w:rsidRPr="007E0918" w14:paraId="44FC1D4A" w14:textId="77777777" w:rsidTr="00463C67">
        <w:trPr>
          <w:trHeight w:val="357"/>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3D3EDB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w:t>
            </w:r>
          </w:p>
        </w:tc>
        <w:tc>
          <w:tcPr>
            <w:tcW w:w="387" w:type="pct"/>
            <w:tcBorders>
              <w:top w:val="nil"/>
              <w:left w:val="nil"/>
              <w:bottom w:val="single" w:sz="4" w:space="0" w:color="auto"/>
              <w:right w:val="single" w:sz="4" w:space="0" w:color="auto"/>
            </w:tcBorders>
            <w:shd w:val="clear" w:color="auto" w:fill="auto"/>
            <w:noWrap/>
            <w:vAlign w:val="center"/>
            <w:hideMark/>
          </w:tcPr>
          <w:p w14:paraId="5453915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4FCC813" w14:textId="63E9B63A" w:rsidR="003067BF" w:rsidRPr="00684947" w:rsidRDefault="007E0918"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МОУ «</w:t>
            </w:r>
            <w:r w:rsidR="003067BF" w:rsidRPr="00684947">
              <w:rPr>
                <w:rFonts w:eastAsia="Times New Roman" w:cs="Times New Roman"/>
                <w:color w:val="000000"/>
                <w:sz w:val="18"/>
                <w:szCs w:val="18"/>
                <w:lang w:eastAsia="ru-RU"/>
              </w:rPr>
              <w:t>Школа № 23</w:t>
            </w:r>
            <w:r w:rsidRPr="00684947">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10943D39" w14:textId="127399C3" w:rsidR="003067BF" w:rsidRPr="00684947" w:rsidRDefault="003067BF" w:rsidP="0013664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136646"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ул.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87</w:t>
            </w:r>
          </w:p>
        </w:tc>
        <w:tc>
          <w:tcPr>
            <w:tcW w:w="436" w:type="pct"/>
            <w:tcBorders>
              <w:top w:val="nil"/>
              <w:left w:val="nil"/>
              <w:bottom w:val="single" w:sz="4" w:space="0" w:color="auto"/>
              <w:right w:val="single" w:sz="4" w:space="0" w:color="auto"/>
            </w:tcBorders>
            <w:shd w:val="clear" w:color="auto" w:fill="auto"/>
            <w:noWrap/>
            <w:vAlign w:val="center"/>
            <w:hideMark/>
          </w:tcPr>
          <w:p w14:paraId="21FD6FA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1702,4</w:t>
            </w:r>
          </w:p>
        </w:tc>
        <w:tc>
          <w:tcPr>
            <w:tcW w:w="416" w:type="pct"/>
            <w:tcBorders>
              <w:top w:val="nil"/>
              <w:left w:val="nil"/>
              <w:bottom w:val="single" w:sz="4" w:space="0" w:color="auto"/>
              <w:right w:val="single" w:sz="4" w:space="0" w:color="auto"/>
            </w:tcBorders>
            <w:shd w:val="clear" w:color="auto" w:fill="auto"/>
            <w:noWrap/>
            <w:vAlign w:val="center"/>
            <w:hideMark/>
          </w:tcPr>
          <w:p w14:paraId="12B1192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0,380</w:t>
            </w:r>
          </w:p>
        </w:tc>
        <w:tc>
          <w:tcPr>
            <w:tcW w:w="475" w:type="pct"/>
            <w:tcBorders>
              <w:top w:val="nil"/>
              <w:left w:val="nil"/>
              <w:bottom w:val="single" w:sz="4" w:space="0" w:color="auto"/>
              <w:right w:val="single" w:sz="4" w:space="0" w:color="auto"/>
            </w:tcBorders>
            <w:shd w:val="clear" w:color="auto" w:fill="auto"/>
            <w:noWrap/>
            <w:vAlign w:val="center"/>
            <w:hideMark/>
          </w:tcPr>
          <w:p w14:paraId="2F1E016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0,084</w:t>
            </w:r>
          </w:p>
        </w:tc>
        <w:tc>
          <w:tcPr>
            <w:tcW w:w="329" w:type="pct"/>
            <w:tcBorders>
              <w:top w:val="nil"/>
              <w:left w:val="nil"/>
              <w:bottom w:val="single" w:sz="4" w:space="0" w:color="auto"/>
              <w:right w:val="single" w:sz="4" w:space="0" w:color="auto"/>
            </w:tcBorders>
            <w:shd w:val="clear" w:color="auto" w:fill="auto"/>
            <w:noWrap/>
            <w:vAlign w:val="center"/>
            <w:hideMark/>
          </w:tcPr>
          <w:p w14:paraId="2D295E6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292" w:type="pct"/>
            <w:tcBorders>
              <w:top w:val="nil"/>
              <w:left w:val="nil"/>
              <w:bottom w:val="single" w:sz="4" w:space="0" w:color="auto"/>
              <w:right w:val="single" w:sz="4" w:space="0" w:color="auto"/>
            </w:tcBorders>
            <w:shd w:val="clear" w:color="auto" w:fill="auto"/>
            <w:noWrap/>
            <w:vAlign w:val="center"/>
            <w:hideMark/>
          </w:tcPr>
          <w:p w14:paraId="271885C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0,494</w:t>
            </w:r>
          </w:p>
        </w:tc>
        <w:tc>
          <w:tcPr>
            <w:tcW w:w="812" w:type="pct"/>
            <w:tcBorders>
              <w:top w:val="nil"/>
              <w:left w:val="nil"/>
              <w:bottom w:val="single" w:sz="4" w:space="0" w:color="auto"/>
              <w:right w:val="single" w:sz="4" w:space="0" w:color="auto"/>
            </w:tcBorders>
            <w:shd w:val="clear" w:color="auto" w:fill="auto"/>
            <w:vAlign w:val="center"/>
            <w:hideMark/>
          </w:tcPr>
          <w:p w14:paraId="72D087F1" w14:textId="506E852E" w:rsidR="003067BF" w:rsidRPr="00136646"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136646" w:rsidRPr="00136646">
              <w:rPr>
                <w:rFonts w:cs="Times New Roman"/>
                <w:sz w:val="20"/>
                <w:szCs w:val="20"/>
              </w:rPr>
              <w:t>-12</w:t>
            </w:r>
          </w:p>
        </w:tc>
      </w:tr>
      <w:tr w:rsidR="007761BA" w:rsidRPr="007E0918" w14:paraId="41A37FA4" w14:textId="77777777" w:rsidTr="00463C67">
        <w:trPr>
          <w:trHeight w:val="691"/>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16FC79B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w:t>
            </w:r>
          </w:p>
        </w:tc>
        <w:tc>
          <w:tcPr>
            <w:tcW w:w="387" w:type="pct"/>
            <w:tcBorders>
              <w:top w:val="nil"/>
              <w:left w:val="nil"/>
              <w:bottom w:val="single" w:sz="4" w:space="0" w:color="auto"/>
              <w:right w:val="single" w:sz="4" w:space="0" w:color="auto"/>
            </w:tcBorders>
            <w:shd w:val="clear" w:color="auto" w:fill="auto"/>
            <w:noWrap/>
            <w:vAlign w:val="center"/>
            <w:hideMark/>
          </w:tcPr>
          <w:p w14:paraId="6ED67FE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35F4B421" w14:textId="26E08159"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ГОКУ </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Специальная (коррекционная) школа №</w:t>
            </w:r>
            <w:r w:rsidR="007E0918" w:rsidRPr="00684947">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1 г. Черемхово</w:t>
            </w:r>
            <w:r w:rsidR="007E0918" w:rsidRPr="00684947">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07AF244B" w14:textId="6BCFBF87"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w:t>
            </w:r>
            <w:r w:rsidR="003C3EB4" w:rsidRPr="00684947">
              <w:rPr>
                <w:rFonts w:eastAsia="Times New Roman" w:cs="Times New Roman"/>
                <w:color w:val="000000"/>
                <w:sz w:val="18"/>
                <w:szCs w:val="18"/>
                <w:lang w:eastAsia="ru-RU"/>
              </w:rPr>
              <w:t>Черемхово ул.</w:t>
            </w:r>
            <w:r w:rsidRPr="00684947">
              <w:rPr>
                <w:rFonts w:eastAsia="Times New Roman" w:cs="Times New Roman"/>
                <w:color w:val="000000"/>
                <w:sz w:val="18"/>
                <w:szCs w:val="18"/>
                <w:lang w:eastAsia="ru-RU"/>
              </w:rPr>
              <w:t xml:space="preserve"> Первомайская</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117</w:t>
            </w:r>
          </w:p>
        </w:tc>
        <w:tc>
          <w:tcPr>
            <w:tcW w:w="436" w:type="pct"/>
            <w:tcBorders>
              <w:top w:val="nil"/>
              <w:left w:val="nil"/>
              <w:bottom w:val="single" w:sz="4" w:space="0" w:color="auto"/>
              <w:right w:val="single" w:sz="4" w:space="0" w:color="auto"/>
            </w:tcBorders>
            <w:shd w:val="clear" w:color="auto" w:fill="auto"/>
            <w:noWrap/>
            <w:vAlign w:val="center"/>
            <w:hideMark/>
          </w:tcPr>
          <w:p w14:paraId="650FFD9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1637,5</w:t>
            </w:r>
          </w:p>
        </w:tc>
        <w:tc>
          <w:tcPr>
            <w:tcW w:w="416" w:type="pct"/>
            <w:tcBorders>
              <w:top w:val="nil"/>
              <w:left w:val="nil"/>
              <w:bottom w:val="single" w:sz="4" w:space="0" w:color="auto"/>
              <w:right w:val="single" w:sz="4" w:space="0" w:color="auto"/>
            </w:tcBorders>
            <w:shd w:val="clear" w:color="auto" w:fill="auto"/>
            <w:noWrap/>
            <w:vAlign w:val="center"/>
            <w:hideMark/>
          </w:tcPr>
          <w:p w14:paraId="3180EB2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0,366</w:t>
            </w:r>
          </w:p>
        </w:tc>
        <w:tc>
          <w:tcPr>
            <w:tcW w:w="475" w:type="pct"/>
            <w:tcBorders>
              <w:top w:val="nil"/>
              <w:left w:val="nil"/>
              <w:bottom w:val="single" w:sz="4" w:space="0" w:color="auto"/>
              <w:right w:val="single" w:sz="4" w:space="0" w:color="auto"/>
            </w:tcBorders>
            <w:shd w:val="clear" w:color="auto" w:fill="auto"/>
            <w:noWrap/>
            <w:vAlign w:val="center"/>
            <w:hideMark/>
          </w:tcPr>
          <w:p w14:paraId="39CA8B8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0,081</w:t>
            </w:r>
          </w:p>
        </w:tc>
        <w:tc>
          <w:tcPr>
            <w:tcW w:w="329" w:type="pct"/>
            <w:tcBorders>
              <w:top w:val="nil"/>
              <w:left w:val="nil"/>
              <w:bottom w:val="single" w:sz="4" w:space="0" w:color="auto"/>
              <w:right w:val="single" w:sz="4" w:space="0" w:color="auto"/>
            </w:tcBorders>
            <w:shd w:val="clear" w:color="auto" w:fill="auto"/>
            <w:noWrap/>
            <w:vAlign w:val="center"/>
            <w:hideMark/>
          </w:tcPr>
          <w:p w14:paraId="2A5717F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0,028</w:t>
            </w:r>
          </w:p>
        </w:tc>
        <w:tc>
          <w:tcPr>
            <w:tcW w:w="292" w:type="pct"/>
            <w:tcBorders>
              <w:top w:val="nil"/>
              <w:left w:val="nil"/>
              <w:bottom w:val="single" w:sz="4" w:space="0" w:color="auto"/>
              <w:right w:val="single" w:sz="4" w:space="0" w:color="auto"/>
            </w:tcBorders>
            <w:shd w:val="clear" w:color="auto" w:fill="auto"/>
            <w:noWrap/>
            <w:vAlign w:val="center"/>
            <w:hideMark/>
          </w:tcPr>
          <w:p w14:paraId="6A3EACA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0,475</w:t>
            </w:r>
          </w:p>
        </w:tc>
        <w:tc>
          <w:tcPr>
            <w:tcW w:w="812" w:type="pct"/>
            <w:tcBorders>
              <w:top w:val="nil"/>
              <w:left w:val="nil"/>
              <w:bottom w:val="single" w:sz="4" w:space="0" w:color="auto"/>
              <w:right w:val="single" w:sz="4" w:space="0" w:color="auto"/>
            </w:tcBorders>
            <w:shd w:val="clear" w:color="auto" w:fill="auto"/>
            <w:vAlign w:val="center"/>
            <w:hideMark/>
          </w:tcPr>
          <w:p w14:paraId="01735C2B" w14:textId="5229615A"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97A04DC"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8647BE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13</w:t>
            </w:r>
          </w:p>
        </w:tc>
        <w:tc>
          <w:tcPr>
            <w:tcW w:w="387" w:type="pct"/>
            <w:tcBorders>
              <w:top w:val="nil"/>
              <w:left w:val="nil"/>
              <w:bottom w:val="single" w:sz="4" w:space="0" w:color="auto"/>
              <w:right w:val="single" w:sz="4" w:space="0" w:color="auto"/>
            </w:tcBorders>
            <w:shd w:val="clear" w:color="auto" w:fill="auto"/>
            <w:noWrap/>
            <w:vAlign w:val="center"/>
            <w:hideMark/>
          </w:tcPr>
          <w:p w14:paraId="01F1997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2C98660F" w14:textId="23C6C023"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Детский сад</w:t>
            </w:r>
            <w:r w:rsidR="000B4BB7" w:rsidRPr="00684947">
              <w:rPr>
                <w:rFonts w:eastAsia="Times New Roman" w:cs="Times New Roman"/>
                <w:color w:val="000000"/>
                <w:sz w:val="18"/>
                <w:szCs w:val="18"/>
                <w:lang w:eastAsia="ru-RU"/>
              </w:rPr>
              <w:t xml:space="preserve"> на</w:t>
            </w:r>
            <w:r w:rsidRPr="00684947">
              <w:rPr>
                <w:rFonts w:eastAsia="Times New Roman" w:cs="Times New Roman"/>
                <w:color w:val="000000"/>
                <w:sz w:val="18"/>
                <w:szCs w:val="18"/>
                <w:lang w:eastAsia="ru-RU"/>
              </w:rPr>
              <w:t xml:space="preserve"> 220 мест</w:t>
            </w:r>
          </w:p>
        </w:tc>
        <w:tc>
          <w:tcPr>
            <w:tcW w:w="922" w:type="pct"/>
            <w:tcBorders>
              <w:top w:val="nil"/>
              <w:left w:val="nil"/>
              <w:bottom w:val="single" w:sz="4" w:space="0" w:color="auto"/>
              <w:right w:val="single" w:sz="4" w:space="0" w:color="auto"/>
            </w:tcBorders>
            <w:shd w:val="clear" w:color="auto" w:fill="auto"/>
            <w:vAlign w:val="center"/>
            <w:hideMark/>
          </w:tcPr>
          <w:p w14:paraId="6D901767"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Ленина, 115 </w:t>
            </w:r>
          </w:p>
        </w:tc>
        <w:tc>
          <w:tcPr>
            <w:tcW w:w="436" w:type="pct"/>
            <w:tcBorders>
              <w:top w:val="nil"/>
              <w:left w:val="nil"/>
              <w:bottom w:val="single" w:sz="4" w:space="0" w:color="auto"/>
              <w:right w:val="single" w:sz="4" w:space="0" w:color="auto"/>
            </w:tcBorders>
            <w:shd w:val="clear" w:color="auto" w:fill="auto"/>
            <w:noWrap/>
            <w:vAlign w:val="center"/>
            <w:hideMark/>
          </w:tcPr>
          <w:p w14:paraId="4BDEC5F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2578,0</w:t>
            </w:r>
          </w:p>
        </w:tc>
        <w:tc>
          <w:tcPr>
            <w:tcW w:w="416" w:type="pct"/>
            <w:tcBorders>
              <w:top w:val="nil"/>
              <w:left w:val="nil"/>
              <w:bottom w:val="single" w:sz="4" w:space="0" w:color="auto"/>
              <w:right w:val="single" w:sz="4" w:space="0" w:color="auto"/>
            </w:tcBorders>
            <w:shd w:val="clear" w:color="auto" w:fill="auto"/>
            <w:noWrap/>
            <w:vAlign w:val="center"/>
            <w:hideMark/>
          </w:tcPr>
          <w:p w14:paraId="3C5DCF8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0,576</w:t>
            </w:r>
          </w:p>
        </w:tc>
        <w:tc>
          <w:tcPr>
            <w:tcW w:w="475" w:type="pct"/>
            <w:tcBorders>
              <w:top w:val="nil"/>
              <w:left w:val="nil"/>
              <w:bottom w:val="single" w:sz="4" w:space="0" w:color="auto"/>
              <w:right w:val="single" w:sz="4" w:space="0" w:color="auto"/>
            </w:tcBorders>
            <w:shd w:val="clear" w:color="auto" w:fill="auto"/>
            <w:noWrap/>
            <w:vAlign w:val="center"/>
            <w:hideMark/>
          </w:tcPr>
          <w:p w14:paraId="75EF415C"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0,127</w:t>
            </w:r>
          </w:p>
        </w:tc>
        <w:tc>
          <w:tcPr>
            <w:tcW w:w="329" w:type="pct"/>
            <w:tcBorders>
              <w:top w:val="nil"/>
              <w:left w:val="nil"/>
              <w:bottom w:val="single" w:sz="4" w:space="0" w:color="auto"/>
              <w:right w:val="single" w:sz="4" w:space="0" w:color="auto"/>
            </w:tcBorders>
            <w:shd w:val="clear" w:color="auto" w:fill="auto"/>
            <w:noWrap/>
            <w:vAlign w:val="center"/>
            <w:hideMark/>
          </w:tcPr>
          <w:p w14:paraId="76AB660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0,045</w:t>
            </w:r>
          </w:p>
        </w:tc>
        <w:tc>
          <w:tcPr>
            <w:tcW w:w="292" w:type="pct"/>
            <w:tcBorders>
              <w:top w:val="nil"/>
              <w:left w:val="nil"/>
              <w:bottom w:val="single" w:sz="4" w:space="0" w:color="auto"/>
              <w:right w:val="single" w:sz="4" w:space="0" w:color="auto"/>
            </w:tcBorders>
            <w:shd w:val="clear" w:color="auto" w:fill="auto"/>
            <w:noWrap/>
            <w:vAlign w:val="center"/>
            <w:hideMark/>
          </w:tcPr>
          <w:p w14:paraId="2875DAE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0,748</w:t>
            </w:r>
          </w:p>
        </w:tc>
        <w:tc>
          <w:tcPr>
            <w:tcW w:w="812" w:type="pct"/>
            <w:tcBorders>
              <w:top w:val="nil"/>
              <w:left w:val="nil"/>
              <w:bottom w:val="single" w:sz="4" w:space="0" w:color="auto"/>
              <w:right w:val="single" w:sz="4" w:space="0" w:color="auto"/>
            </w:tcBorders>
            <w:shd w:val="clear" w:color="auto" w:fill="auto"/>
            <w:vAlign w:val="center"/>
            <w:hideMark/>
          </w:tcPr>
          <w:p w14:paraId="4C5BD152" w14:textId="1D7EEE1A" w:rsidR="003067BF" w:rsidRPr="00444913" w:rsidRDefault="003067BF" w:rsidP="00D66AF4">
            <w:pPr>
              <w:spacing w:after="12" w:line="240" w:lineRule="auto"/>
              <w:rPr>
                <w:rFonts w:eastAsia="Times New Roman" w:cs="Times New Roman"/>
                <w:color w:val="000000"/>
                <w:sz w:val="20"/>
                <w:szCs w:val="20"/>
                <w:highlight w:val="yellow"/>
                <w:lang w:eastAsia="ru-RU"/>
              </w:rPr>
            </w:pPr>
            <w:r w:rsidRPr="00D66AF4">
              <w:rPr>
                <w:rFonts w:eastAsia="Times New Roman" w:cs="Times New Roman"/>
                <w:color w:val="000000"/>
                <w:sz w:val="20"/>
                <w:szCs w:val="20"/>
                <w:lang w:eastAsia="ru-RU"/>
              </w:rPr>
              <w:t>Перспектив</w:t>
            </w:r>
            <w:r w:rsidR="00ED3D7F" w:rsidRPr="00D66AF4">
              <w:rPr>
                <w:rFonts w:eastAsia="Times New Roman" w:cs="Times New Roman"/>
                <w:color w:val="000000"/>
                <w:sz w:val="20"/>
                <w:szCs w:val="20"/>
                <w:lang w:eastAsia="ru-RU"/>
              </w:rPr>
              <w:t xml:space="preserve">ный источник тепловой энергии </w:t>
            </w:r>
          </w:p>
        </w:tc>
      </w:tr>
      <w:tr w:rsidR="007761BA" w:rsidRPr="007E0918" w14:paraId="623CCB48"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919767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w:t>
            </w:r>
          </w:p>
        </w:tc>
        <w:tc>
          <w:tcPr>
            <w:tcW w:w="387" w:type="pct"/>
            <w:tcBorders>
              <w:top w:val="nil"/>
              <w:left w:val="nil"/>
              <w:bottom w:val="single" w:sz="4" w:space="0" w:color="auto"/>
              <w:right w:val="single" w:sz="4" w:space="0" w:color="auto"/>
            </w:tcBorders>
            <w:shd w:val="clear" w:color="auto" w:fill="auto"/>
            <w:noWrap/>
            <w:vAlign w:val="center"/>
            <w:hideMark/>
          </w:tcPr>
          <w:p w14:paraId="40E2878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2036</w:t>
            </w:r>
          </w:p>
        </w:tc>
        <w:tc>
          <w:tcPr>
            <w:tcW w:w="701" w:type="pct"/>
            <w:tcBorders>
              <w:top w:val="nil"/>
              <w:left w:val="nil"/>
              <w:bottom w:val="single" w:sz="4" w:space="0" w:color="auto"/>
              <w:right w:val="single" w:sz="4" w:space="0" w:color="auto"/>
            </w:tcBorders>
            <w:shd w:val="clear" w:color="auto" w:fill="auto"/>
            <w:vAlign w:val="center"/>
            <w:hideMark/>
          </w:tcPr>
          <w:p w14:paraId="4D7606C8"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Общеобразовательная школа на 1200 мест</w:t>
            </w:r>
          </w:p>
        </w:tc>
        <w:tc>
          <w:tcPr>
            <w:tcW w:w="922" w:type="pct"/>
            <w:tcBorders>
              <w:top w:val="nil"/>
              <w:left w:val="nil"/>
              <w:bottom w:val="single" w:sz="4" w:space="0" w:color="auto"/>
              <w:right w:val="single" w:sz="4" w:space="0" w:color="auto"/>
            </w:tcBorders>
            <w:shd w:val="clear" w:color="auto" w:fill="auto"/>
            <w:vAlign w:val="center"/>
            <w:hideMark/>
          </w:tcPr>
          <w:p w14:paraId="43EEFE19"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Ленина, 115 </w:t>
            </w:r>
          </w:p>
        </w:tc>
        <w:tc>
          <w:tcPr>
            <w:tcW w:w="436" w:type="pct"/>
            <w:tcBorders>
              <w:top w:val="nil"/>
              <w:left w:val="nil"/>
              <w:bottom w:val="single" w:sz="4" w:space="0" w:color="auto"/>
              <w:right w:val="single" w:sz="4" w:space="0" w:color="auto"/>
            </w:tcBorders>
            <w:shd w:val="clear" w:color="auto" w:fill="auto"/>
            <w:noWrap/>
            <w:vAlign w:val="center"/>
            <w:hideMark/>
          </w:tcPr>
          <w:p w14:paraId="4296DDF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34055,0</w:t>
            </w:r>
          </w:p>
        </w:tc>
        <w:tc>
          <w:tcPr>
            <w:tcW w:w="416" w:type="pct"/>
            <w:tcBorders>
              <w:top w:val="nil"/>
              <w:left w:val="nil"/>
              <w:bottom w:val="single" w:sz="4" w:space="0" w:color="auto"/>
              <w:right w:val="single" w:sz="4" w:space="0" w:color="auto"/>
            </w:tcBorders>
            <w:shd w:val="clear" w:color="auto" w:fill="auto"/>
            <w:noWrap/>
            <w:vAlign w:val="center"/>
            <w:hideMark/>
          </w:tcPr>
          <w:p w14:paraId="30CD77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1,604</w:t>
            </w:r>
          </w:p>
        </w:tc>
        <w:tc>
          <w:tcPr>
            <w:tcW w:w="475" w:type="pct"/>
            <w:tcBorders>
              <w:top w:val="nil"/>
              <w:left w:val="nil"/>
              <w:bottom w:val="single" w:sz="4" w:space="0" w:color="auto"/>
              <w:right w:val="single" w:sz="4" w:space="0" w:color="auto"/>
            </w:tcBorders>
            <w:shd w:val="clear" w:color="auto" w:fill="auto"/>
            <w:noWrap/>
            <w:vAlign w:val="center"/>
            <w:hideMark/>
          </w:tcPr>
          <w:p w14:paraId="555E6F9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0,679</w:t>
            </w:r>
          </w:p>
        </w:tc>
        <w:tc>
          <w:tcPr>
            <w:tcW w:w="329" w:type="pct"/>
            <w:tcBorders>
              <w:top w:val="nil"/>
              <w:left w:val="nil"/>
              <w:bottom w:val="single" w:sz="4" w:space="0" w:color="auto"/>
              <w:right w:val="single" w:sz="4" w:space="0" w:color="auto"/>
            </w:tcBorders>
            <w:shd w:val="clear" w:color="auto" w:fill="auto"/>
            <w:noWrap/>
            <w:vAlign w:val="center"/>
            <w:hideMark/>
          </w:tcPr>
          <w:p w14:paraId="22EBE39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0,593</w:t>
            </w:r>
          </w:p>
        </w:tc>
        <w:tc>
          <w:tcPr>
            <w:tcW w:w="292" w:type="pct"/>
            <w:tcBorders>
              <w:top w:val="nil"/>
              <w:left w:val="nil"/>
              <w:bottom w:val="single" w:sz="4" w:space="0" w:color="auto"/>
              <w:right w:val="single" w:sz="4" w:space="0" w:color="auto"/>
            </w:tcBorders>
            <w:shd w:val="clear" w:color="auto" w:fill="auto"/>
            <w:noWrap/>
            <w:vAlign w:val="center"/>
            <w:hideMark/>
          </w:tcPr>
          <w:p w14:paraId="4E86519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2,876</w:t>
            </w:r>
          </w:p>
        </w:tc>
        <w:tc>
          <w:tcPr>
            <w:tcW w:w="812" w:type="pct"/>
            <w:tcBorders>
              <w:top w:val="nil"/>
              <w:left w:val="nil"/>
              <w:bottom w:val="single" w:sz="4" w:space="0" w:color="auto"/>
              <w:right w:val="single" w:sz="4" w:space="0" w:color="auto"/>
            </w:tcBorders>
            <w:shd w:val="clear" w:color="auto" w:fill="auto"/>
            <w:vAlign w:val="center"/>
            <w:hideMark/>
          </w:tcPr>
          <w:p w14:paraId="11F43FB5" w14:textId="50991687" w:rsidR="003067BF" w:rsidRPr="000B4BB7" w:rsidRDefault="003067BF" w:rsidP="00D66AF4">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Перспективный источник тепловой энергии</w:t>
            </w:r>
          </w:p>
        </w:tc>
      </w:tr>
      <w:tr w:rsidR="007761BA" w:rsidRPr="007E0918" w14:paraId="59AE0A07"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14F82C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w:t>
            </w:r>
          </w:p>
        </w:tc>
        <w:tc>
          <w:tcPr>
            <w:tcW w:w="387" w:type="pct"/>
            <w:tcBorders>
              <w:top w:val="nil"/>
              <w:left w:val="nil"/>
              <w:bottom w:val="single" w:sz="4" w:space="0" w:color="auto"/>
              <w:right w:val="single" w:sz="4" w:space="0" w:color="auto"/>
            </w:tcBorders>
            <w:shd w:val="clear" w:color="auto" w:fill="auto"/>
            <w:noWrap/>
            <w:vAlign w:val="center"/>
            <w:hideMark/>
          </w:tcPr>
          <w:p w14:paraId="72586B7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2030</w:t>
            </w:r>
          </w:p>
        </w:tc>
        <w:tc>
          <w:tcPr>
            <w:tcW w:w="701" w:type="pct"/>
            <w:tcBorders>
              <w:top w:val="nil"/>
              <w:left w:val="nil"/>
              <w:bottom w:val="single" w:sz="4" w:space="0" w:color="auto"/>
              <w:right w:val="single" w:sz="4" w:space="0" w:color="auto"/>
            </w:tcBorders>
            <w:shd w:val="clear" w:color="auto" w:fill="auto"/>
            <w:vAlign w:val="center"/>
            <w:hideMark/>
          </w:tcPr>
          <w:p w14:paraId="451FEBBB"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Школа искусств на 650 мест</w:t>
            </w:r>
          </w:p>
        </w:tc>
        <w:tc>
          <w:tcPr>
            <w:tcW w:w="922" w:type="pct"/>
            <w:tcBorders>
              <w:top w:val="nil"/>
              <w:left w:val="nil"/>
              <w:bottom w:val="single" w:sz="4" w:space="0" w:color="auto"/>
              <w:right w:val="single" w:sz="4" w:space="0" w:color="auto"/>
            </w:tcBorders>
            <w:shd w:val="clear" w:color="auto" w:fill="auto"/>
            <w:vAlign w:val="center"/>
            <w:hideMark/>
          </w:tcPr>
          <w:p w14:paraId="74A338A0" w14:textId="38C998AF"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1-ая Лермонтова, 5</w:t>
            </w:r>
            <w:r w:rsidR="00E53032">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А </w:t>
            </w:r>
          </w:p>
        </w:tc>
        <w:tc>
          <w:tcPr>
            <w:tcW w:w="436" w:type="pct"/>
            <w:tcBorders>
              <w:top w:val="nil"/>
              <w:left w:val="nil"/>
              <w:bottom w:val="single" w:sz="4" w:space="0" w:color="auto"/>
              <w:right w:val="single" w:sz="4" w:space="0" w:color="auto"/>
            </w:tcBorders>
            <w:shd w:val="clear" w:color="auto" w:fill="auto"/>
            <w:noWrap/>
            <w:vAlign w:val="center"/>
            <w:hideMark/>
          </w:tcPr>
          <w:p w14:paraId="34C04E3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1400,0</w:t>
            </w:r>
          </w:p>
        </w:tc>
        <w:tc>
          <w:tcPr>
            <w:tcW w:w="416" w:type="pct"/>
            <w:tcBorders>
              <w:top w:val="nil"/>
              <w:left w:val="nil"/>
              <w:bottom w:val="single" w:sz="4" w:space="0" w:color="auto"/>
              <w:right w:val="single" w:sz="4" w:space="0" w:color="auto"/>
            </w:tcBorders>
            <w:shd w:val="clear" w:color="auto" w:fill="auto"/>
            <w:noWrap/>
            <w:vAlign w:val="center"/>
            <w:hideMark/>
          </w:tcPr>
          <w:p w14:paraId="5085194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0,313</w:t>
            </w:r>
          </w:p>
        </w:tc>
        <w:tc>
          <w:tcPr>
            <w:tcW w:w="475" w:type="pct"/>
            <w:tcBorders>
              <w:top w:val="nil"/>
              <w:left w:val="nil"/>
              <w:bottom w:val="single" w:sz="4" w:space="0" w:color="auto"/>
              <w:right w:val="single" w:sz="4" w:space="0" w:color="auto"/>
            </w:tcBorders>
            <w:shd w:val="clear" w:color="auto" w:fill="auto"/>
            <w:noWrap/>
            <w:vAlign w:val="center"/>
            <w:hideMark/>
          </w:tcPr>
          <w:p w14:paraId="1D2874D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0,069</w:t>
            </w:r>
          </w:p>
        </w:tc>
        <w:tc>
          <w:tcPr>
            <w:tcW w:w="329" w:type="pct"/>
            <w:tcBorders>
              <w:top w:val="nil"/>
              <w:left w:val="nil"/>
              <w:bottom w:val="single" w:sz="4" w:space="0" w:color="auto"/>
              <w:right w:val="single" w:sz="4" w:space="0" w:color="auto"/>
            </w:tcBorders>
            <w:shd w:val="clear" w:color="auto" w:fill="auto"/>
            <w:noWrap/>
            <w:vAlign w:val="center"/>
            <w:hideMark/>
          </w:tcPr>
          <w:p w14:paraId="34173C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0,024</w:t>
            </w:r>
          </w:p>
        </w:tc>
        <w:tc>
          <w:tcPr>
            <w:tcW w:w="292" w:type="pct"/>
            <w:tcBorders>
              <w:top w:val="nil"/>
              <w:left w:val="nil"/>
              <w:bottom w:val="single" w:sz="4" w:space="0" w:color="auto"/>
              <w:right w:val="single" w:sz="4" w:space="0" w:color="auto"/>
            </w:tcBorders>
            <w:shd w:val="clear" w:color="auto" w:fill="auto"/>
            <w:noWrap/>
            <w:vAlign w:val="center"/>
            <w:hideMark/>
          </w:tcPr>
          <w:p w14:paraId="7A690BFA"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0,406</w:t>
            </w:r>
          </w:p>
        </w:tc>
        <w:tc>
          <w:tcPr>
            <w:tcW w:w="812" w:type="pct"/>
            <w:tcBorders>
              <w:top w:val="nil"/>
              <w:left w:val="nil"/>
              <w:bottom w:val="single" w:sz="4" w:space="0" w:color="auto"/>
              <w:right w:val="single" w:sz="4" w:space="0" w:color="auto"/>
            </w:tcBorders>
            <w:shd w:val="clear" w:color="auto" w:fill="auto"/>
            <w:vAlign w:val="center"/>
            <w:hideMark/>
          </w:tcPr>
          <w:p w14:paraId="2AFD7CEB" w14:textId="1EC3F732"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E4DCBD3" w14:textId="77777777" w:rsidTr="00463C67">
        <w:trPr>
          <w:trHeight w:val="90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4C3936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w:t>
            </w:r>
          </w:p>
        </w:tc>
        <w:tc>
          <w:tcPr>
            <w:tcW w:w="387" w:type="pct"/>
            <w:tcBorders>
              <w:top w:val="nil"/>
              <w:left w:val="nil"/>
              <w:bottom w:val="single" w:sz="4" w:space="0" w:color="auto"/>
              <w:right w:val="single" w:sz="4" w:space="0" w:color="auto"/>
            </w:tcBorders>
            <w:shd w:val="clear" w:color="auto" w:fill="auto"/>
            <w:noWrap/>
            <w:vAlign w:val="center"/>
            <w:hideMark/>
          </w:tcPr>
          <w:p w14:paraId="5DFA764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6C97C9BF" w14:textId="22535106" w:rsidR="003067BF" w:rsidRPr="00684947" w:rsidRDefault="007E0918" w:rsidP="00755695">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ГБПОУ ИО «Черемховский педагогический колледж»</w:t>
            </w:r>
            <w:r w:rsidR="00755695">
              <w:rPr>
                <w:rFonts w:eastAsia="Times New Roman" w:cs="Times New Roman"/>
                <w:color w:val="000000"/>
                <w:sz w:val="18"/>
                <w:szCs w:val="18"/>
                <w:lang w:eastAsia="ru-RU"/>
              </w:rPr>
              <w:t xml:space="preserve">, </w:t>
            </w:r>
            <w:r w:rsidR="003067BF" w:rsidRPr="00684947">
              <w:rPr>
                <w:rFonts w:eastAsia="Times New Roman" w:cs="Times New Roman"/>
                <w:color w:val="000000"/>
                <w:sz w:val="18"/>
                <w:szCs w:val="18"/>
                <w:lang w:eastAsia="ru-RU"/>
              </w:rPr>
              <w:t>корпус № 1</w:t>
            </w:r>
          </w:p>
        </w:tc>
        <w:tc>
          <w:tcPr>
            <w:tcW w:w="922" w:type="pct"/>
            <w:tcBorders>
              <w:top w:val="nil"/>
              <w:left w:val="nil"/>
              <w:bottom w:val="single" w:sz="4" w:space="0" w:color="auto"/>
              <w:right w:val="single" w:sz="4" w:space="0" w:color="auto"/>
            </w:tcBorders>
            <w:shd w:val="clear" w:color="auto" w:fill="auto"/>
            <w:vAlign w:val="center"/>
            <w:hideMark/>
          </w:tcPr>
          <w:p w14:paraId="16238353"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Советская, 2</w:t>
            </w:r>
          </w:p>
        </w:tc>
        <w:tc>
          <w:tcPr>
            <w:tcW w:w="436" w:type="pct"/>
            <w:tcBorders>
              <w:top w:val="nil"/>
              <w:left w:val="nil"/>
              <w:bottom w:val="single" w:sz="4" w:space="0" w:color="auto"/>
              <w:right w:val="single" w:sz="4" w:space="0" w:color="auto"/>
            </w:tcBorders>
            <w:shd w:val="clear" w:color="auto" w:fill="auto"/>
            <w:noWrap/>
            <w:vAlign w:val="center"/>
            <w:hideMark/>
          </w:tcPr>
          <w:p w14:paraId="6B71C00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1450,0</w:t>
            </w:r>
          </w:p>
        </w:tc>
        <w:tc>
          <w:tcPr>
            <w:tcW w:w="416" w:type="pct"/>
            <w:tcBorders>
              <w:top w:val="nil"/>
              <w:left w:val="nil"/>
              <w:bottom w:val="single" w:sz="4" w:space="0" w:color="auto"/>
              <w:right w:val="single" w:sz="4" w:space="0" w:color="auto"/>
            </w:tcBorders>
            <w:shd w:val="clear" w:color="auto" w:fill="auto"/>
            <w:noWrap/>
            <w:vAlign w:val="center"/>
            <w:hideMark/>
          </w:tcPr>
          <w:p w14:paraId="05E07ADA"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0,324</w:t>
            </w:r>
          </w:p>
        </w:tc>
        <w:tc>
          <w:tcPr>
            <w:tcW w:w="475" w:type="pct"/>
            <w:tcBorders>
              <w:top w:val="nil"/>
              <w:left w:val="nil"/>
              <w:bottom w:val="single" w:sz="4" w:space="0" w:color="auto"/>
              <w:right w:val="single" w:sz="4" w:space="0" w:color="auto"/>
            </w:tcBorders>
            <w:shd w:val="clear" w:color="auto" w:fill="auto"/>
            <w:noWrap/>
            <w:vAlign w:val="center"/>
            <w:hideMark/>
          </w:tcPr>
          <w:p w14:paraId="0FD5BA9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0,071</w:t>
            </w:r>
          </w:p>
        </w:tc>
        <w:tc>
          <w:tcPr>
            <w:tcW w:w="329" w:type="pct"/>
            <w:tcBorders>
              <w:top w:val="nil"/>
              <w:left w:val="nil"/>
              <w:bottom w:val="single" w:sz="4" w:space="0" w:color="auto"/>
              <w:right w:val="single" w:sz="4" w:space="0" w:color="auto"/>
            </w:tcBorders>
            <w:shd w:val="clear" w:color="auto" w:fill="auto"/>
            <w:noWrap/>
            <w:vAlign w:val="center"/>
            <w:hideMark/>
          </w:tcPr>
          <w:p w14:paraId="1562F71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292" w:type="pct"/>
            <w:tcBorders>
              <w:top w:val="nil"/>
              <w:left w:val="nil"/>
              <w:bottom w:val="single" w:sz="4" w:space="0" w:color="auto"/>
              <w:right w:val="single" w:sz="4" w:space="0" w:color="auto"/>
            </w:tcBorders>
            <w:shd w:val="clear" w:color="auto" w:fill="auto"/>
            <w:noWrap/>
            <w:vAlign w:val="center"/>
            <w:hideMark/>
          </w:tcPr>
          <w:p w14:paraId="10ADD97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0,421</w:t>
            </w:r>
          </w:p>
        </w:tc>
        <w:tc>
          <w:tcPr>
            <w:tcW w:w="812" w:type="pct"/>
            <w:tcBorders>
              <w:top w:val="nil"/>
              <w:left w:val="nil"/>
              <w:bottom w:val="single" w:sz="4" w:space="0" w:color="auto"/>
              <w:right w:val="single" w:sz="4" w:space="0" w:color="auto"/>
            </w:tcBorders>
            <w:shd w:val="clear" w:color="auto" w:fill="auto"/>
            <w:vAlign w:val="center"/>
            <w:hideMark/>
          </w:tcPr>
          <w:p w14:paraId="787D69B9" w14:textId="24238F43"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79C39266"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99153F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w:t>
            </w:r>
          </w:p>
        </w:tc>
        <w:tc>
          <w:tcPr>
            <w:tcW w:w="387" w:type="pct"/>
            <w:tcBorders>
              <w:top w:val="nil"/>
              <w:left w:val="nil"/>
              <w:bottom w:val="single" w:sz="4" w:space="0" w:color="auto"/>
              <w:right w:val="single" w:sz="4" w:space="0" w:color="auto"/>
            </w:tcBorders>
            <w:shd w:val="clear" w:color="auto" w:fill="auto"/>
            <w:noWrap/>
            <w:vAlign w:val="center"/>
            <w:hideMark/>
          </w:tcPr>
          <w:p w14:paraId="274EFD6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C5B3321" w14:textId="45493766" w:rsidR="003067BF" w:rsidRPr="00D66AF4" w:rsidRDefault="003067BF" w:rsidP="000B4BB7">
            <w:pPr>
              <w:spacing w:after="12" w:line="240" w:lineRule="auto"/>
              <w:rPr>
                <w:rFonts w:eastAsia="Times New Roman" w:cs="Times New Roman"/>
                <w:color w:val="000000"/>
                <w:sz w:val="18"/>
                <w:szCs w:val="18"/>
                <w:lang w:eastAsia="ru-RU"/>
              </w:rPr>
            </w:pPr>
            <w:r w:rsidRPr="00D66AF4">
              <w:rPr>
                <w:rFonts w:eastAsia="Times New Roman" w:cs="Times New Roman"/>
                <w:color w:val="000000"/>
                <w:sz w:val="18"/>
                <w:szCs w:val="18"/>
                <w:lang w:eastAsia="ru-RU"/>
              </w:rPr>
              <w:t xml:space="preserve">МБУК </w:t>
            </w:r>
            <w:r w:rsidR="007E0918" w:rsidRPr="00D66AF4">
              <w:rPr>
                <w:rFonts w:eastAsia="Times New Roman" w:cs="Times New Roman"/>
                <w:color w:val="000000"/>
                <w:sz w:val="18"/>
                <w:szCs w:val="18"/>
                <w:lang w:eastAsia="ru-RU"/>
              </w:rPr>
              <w:t>«</w:t>
            </w:r>
            <w:r w:rsidRPr="00D66AF4">
              <w:rPr>
                <w:rFonts w:eastAsia="Times New Roman" w:cs="Times New Roman"/>
                <w:color w:val="000000"/>
                <w:sz w:val="18"/>
                <w:szCs w:val="18"/>
                <w:lang w:eastAsia="ru-RU"/>
              </w:rPr>
              <w:t>Централизованная библиотечная система г. Черемхово</w:t>
            </w:r>
            <w:r w:rsidR="007E0918" w:rsidRPr="00D66AF4">
              <w:rPr>
                <w:rFonts w:eastAsia="Times New Roman" w:cs="Times New Roman"/>
                <w:color w:val="000000"/>
                <w:sz w:val="18"/>
                <w:szCs w:val="18"/>
                <w:lang w:eastAsia="ru-RU"/>
              </w:rPr>
              <w:t>»</w:t>
            </w:r>
          </w:p>
        </w:tc>
        <w:tc>
          <w:tcPr>
            <w:tcW w:w="922" w:type="pct"/>
            <w:tcBorders>
              <w:top w:val="nil"/>
              <w:left w:val="nil"/>
              <w:bottom w:val="single" w:sz="4" w:space="0" w:color="auto"/>
              <w:right w:val="single" w:sz="4" w:space="0" w:color="auto"/>
            </w:tcBorders>
            <w:shd w:val="clear" w:color="auto" w:fill="auto"/>
            <w:vAlign w:val="center"/>
            <w:hideMark/>
          </w:tcPr>
          <w:p w14:paraId="71C53800"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Торговая, 1</w:t>
            </w:r>
          </w:p>
        </w:tc>
        <w:tc>
          <w:tcPr>
            <w:tcW w:w="436" w:type="pct"/>
            <w:tcBorders>
              <w:top w:val="nil"/>
              <w:left w:val="nil"/>
              <w:bottom w:val="single" w:sz="4" w:space="0" w:color="auto"/>
              <w:right w:val="single" w:sz="4" w:space="0" w:color="auto"/>
            </w:tcBorders>
            <w:shd w:val="clear" w:color="auto" w:fill="auto"/>
            <w:noWrap/>
            <w:vAlign w:val="center"/>
            <w:hideMark/>
          </w:tcPr>
          <w:p w14:paraId="36024EF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507,0</w:t>
            </w:r>
          </w:p>
        </w:tc>
        <w:tc>
          <w:tcPr>
            <w:tcW w:w="416" w:type="pct"/>
            <w:tcBorders>
              <w:top w:val="nil"/>
              <w:left w:val="nil"/>
              <w:bottom w:val="single" w:sz="4" w:space="0" w:color="auto"/>
              <w:right w:val="single" w:sz="4" w:space="0" w:color="auto"/>
            </w:tcBorders>
            <w:shd w:val="clear" w:color="auto" w:fill="auto"/>
            <w:noWrap/>
            <w:vAlign w:val="center"/>
            <w:hideMark/>
          </w:tcPr>
          <w:p w14:paraId="119D047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0,113</w:t>
            </w:r>
          </w:p>
        </w:tc>
        <w:tc>
          <w:tcPr>
            <w:tcW w:w="475" w:type="pct"/>
            <w:tcBorders>
              <w:top w:val="nil"/>
              <w:left w:val="nil"/>
              <w:bottom w:val="single" w:sz="4" w:space="0" w:color="auto"/>
              <w:right w:val="single" w:sz="4" w:space="0" w:color="auto"/>
            </w:tcBorders>
            <w:shd w:val="clear" w:color="auto" w:fill="auto"/>
            <w:noWrap/>
            <w:vAlign w:val="center"/>
            <w:hideMark/>
          </w:tcPr>
          <w:p w14:paraId="4FC1512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329" w:type="pct"/>
            <w:tcBorders>
              <w:top w:val="nil"/>
              <w:left w:val="nil"/>
              <w:bottom w:val="single" w:sz="4" w:space="0" w:color="auto"/>
              <w:right w:val="single" w:sz="4" w:space="0" w:color="auto"/>
            </w:tcBorders>
            <w:shd w:val="clear" w:color="auto" w:fill="auto"/>
            <w:noWrap/>
            <w:vAlign w:val="center"/>
            <w:hideMark/>
          </w:tcPr>
          <w:p w14:paraId="46530BA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292" w:type="pct"/>
            <w:tcBorders>
              <w:top w:val="nil"/>
              <w:left w:val="nil"/>
              <w:bottom w:val="single" w:sz="4" w:space="0" w:color="auto"/>
              <w:right w:val="single" w:sz="4" w:space="0" w:color="auto"/>
            </w:tcBorders>
            <w:shd w:val="clear" w:color="auto" w:fill="auto"/>
            <w:noWrap/>
            <w:vAlign w:val="center"/>
            <w:hideMark/>
          </w:tcPr>
          <w:p w14:paraId="7AF3C2C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0,147</w:t>
            </w:r>
          </w:p>
        </w:tc>
        <w:tc>
          <w:tcPr>
            <w:tcW w:w="812" w:type="pct"/>
            <w:tcBorders>
              <w:top w:val="nil"/>
              <w:left w:val="nil"/>
              <w:bottom w:val="single" w:sz="4" w:space="0" w:color="auto"/>
              <w:right w:val="single" w:sz="4" w:space="0" w:color="auto"/>
            </w:tcBorders>
            <w:shd w:val="clear" w:color="auto" w:fill="auto"/>
            <w:vAlign w:val="center"/>
            <w:hideMark/>
          </w:tcPr>
          <w:p w14:paraId="7483A7A6" w14:textId="1ACBADAB"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48BA4BB3" w14:textId="77777777" w:rsidTr="00463C67">
        <w:trPr>
          <w:trHeight w:val="912"/>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ED4401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18</w:t>
            </w:r>
          </w:p>
        </w:tc>
        <w:tc>
          <w:tcPr>
            <w:tcW w:w="387" w:type="pct"/>
            <w:tcBorders>
              <w:top w:val="nil"/>
              <w:left w:val="nil"/>
              <w:bottom w:val="single" w:sz="4" w:space="0" w:color="auto"/>
              <w:right w:val="single" w:sz="4" w:space="0" w:color="auto"/>
            </w:tcBorders>
            <w:shd w:val="clear" w:color="auto" w:fill="auto"/>
            <w:noWrap/>
            <w:vAlign w:val="center"/>
            <w:hideMark/>
          </w:tcPr>
          <w:p w14:paraId="0FAAFDD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2DD8A18E" w14:textId="0F100536" w:rsidR="003067BF" w:rsidRPr="00684947" w:rsidRDefault="003067BF" w:rsidP="00755695">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ГБ</w:t>
            </w:r>
            <w:r w:rsidR="007E0918" w:rsidRPr="00684947">
              <w:rPr>
                <w:rFonts w:eastAsia="Times New Roman" w:cs="Times New Roman"/>
                <w:color w:val="000000"/>
                <w:sz w:val="18"/>
                <w:szCs w:val="18"/>
                <w:lang w:eastAsia="ru-RU"/>
              </w:rPr>
              <w:t>П</w:t>
            </w:r>
            <w:r w:rsidRPr="00684947">
              <w:rPr>
                <w:rFonts w:eastAsia="Times New Roman" w:cs="Times New Roman"/>
                <w:color w:val="000000"/>
                <w:sz w:val="18"/>
                <w:szCs w:val="18"/>
                <w:lang w:eastAsia="ru-RU"/>
              </w:rPr>
              <w:t xml:space="preserve">ОУ </w:t>
            </w:r>
            <w:r w:rsidR="007E0918" w:rsidRPr="00684947">
              <w:rPr>
                <w:rFonts w:eastAsia="Times New Roman" w:cs="Times New Roman"/>
                <w:color w:val="000000"/>
                <w:sz w:val="18"/>
                <w:szCs w:val="18"/>
                <w:lang w:eastAsia="ru-RU"/>
              </w:rPr>
              <w:t>ИО</w:t>
            </w:r>
            <w:r w:rsidRPr="00684947">
              <w:rPr>
                <w:rFonts w:eastAsia="Times New Roman" w:cs="Times New Roman"/>
                <w:color w:val="000000"/>
                <w:sz w:val="18"/>
                <w:szCs w:val="18"/>
                <w:lang w:eastAsia="ru-RU"/>
              </w:rPr>
              <w:t xml:space="preserve"> </w:t>
            </w:r>
            <w:r w:rsidR="007E0918"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 педагогический колледж</w:t>
            </w:r>
            <w:r w:rsidR="007E0918" w:rsidRPr="00684947">
              <w:rPr>
                <w:rFonts w:eastAsia="Times New Roman" w:cs="Times New Roman"/>
                <w:color w:val="000000"/>
                <w:sz w:val="18"/>
                <w:szCs w:val="18"/>
                <w:lang w:eastAsia="ru-RU"/>
              </w:rPr>
              <w:t>»</w:t>
            </w:r>
            <w:r w:rsidR="00755695">
              <w:rPr>
                <w:rFonts w:eastAsia="Times New Roman" w:cs="Times New Roman"/>
                <w:color w:val="000000"/>
                <w:sz w:val="18"/>
                <w:szCs w:val="18"/>
                <w:lang w:eastAsia="ru-RU"/>
              </w:rPr>
              <w:t xml:space="preserve">, </w:t>
            </w:r>
            <w:r w:rsidRPr="00684947">
              <w:rPr>
                <w:rFonts w:eastAsia="Times New Roman" w:cs="Times New Roman"/>
                <w:color w:val="000000"/>
                <w:sz w:val="18"/>
                <w:szCs w:val="18"/>
                <w:lang w:eastAsia="ru-RU"/>
              </w:rPr>
              <w:t xml:space="preserve">корпус № 2 </w:t>
            </w:r>
          </w:p>
        </w:tc>
        <w:tc>
          <w:tcPr>
            <w:tcW w:w="922" w:type="pct"/>
            <w:tcBorders>
              <w:top w:val="nil"/>
              <w:left w:val="nil"/>
              <w:bottom w:val="single" w:sz="4" w:space="0" w:color="auto"/>
              <w:right w:val="single" w:sz="4" w:space="0" w:color="auto"/>
            </w:tcBorders>
            <w:shd w:val="clear" w:color="auto" w:fill="auto"/>
            <w:vAlign w:val="center"/>
            <w:hideMark/>
          </w:tcPr>
          <w:p w14:paraId="6ABAA1D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Комсомольская, 12</w:t>
            </w:r>
          </w:p>
        </w:tc>
        <w:tc>
          <w:tcPr>
            <w:tcW w:w="436" w:type="pct"/>
            <w:tcBorders>
              <w:top w:val="nil"/>
              <w:left w:val="nil"/>
              <w:bottom w:val="single" w:sz="4" w:space="0" w:color="auto"/>
              <w:right w:val="single" w:sz="4" w:space="0" w:color="auto"/>
            </w:tcBorders>
            <w:shd w:val="clear" w:color="auto" w:fill="auto"/>
            <w:noWrap/>
            <w:vAlign w:val="center"/>
            <w:hideMark/>
          </w:tcPr>
          <w:p w14:paraId="14E0C753"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1608,6</w:t>
            </w:r>
          </w:p>
        </w:tc>
        <w:tc>
          <w:tcPr>
            <w:tcW w:w="416" w:type="pct"/>
            <w:tcBorders>
              <w:top w:val="nil"/>
              <w:left w:val="nil"/>
              <w:bottom w:val="single" w:sz="4" w:space="0" w:color="auto"/>
              <w:right w:val="single" w:sz="4" w:space="0" w:color="auto"/>
            </w:tcBorders>
            <w:shd w:val="clear" w:color="auto" w:fill="auto"/>
            <w:noWrap/>
            <w:vAlign w:val="center"/>
            <w:hideMark/>
          </w:tcPr>
          <w:p w14:paraId="0E4B706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0,359</w:t>
            </w:r>
          </w:p>
        </w:tc>
        <w:tc>
          <w:tcPr>
            <w:tcW w:w="475" w:type="pct"/>
            <w:tcBorders>
              <w:top w:val="nil"/>
              <w:left w:val="nil"/>
              <w:bottom w:val="single" w:sz="4" w:space="0" w:color="auto"/>
              <w:right w:val="single" w:sz="4" w:space="0" w:color="auto"/>
            </w:tcBorders>
            <w:shd w:val="clear" w:color="auto" w:fill="auto"/>
            <w:noWrap/>
            <w:vAlign w:val="center"/>
            <w:hideMark/>
          </w:tcPr>
          <w:p w14:paraId="7F24E50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0,079</w:t>
            </w:r>
          </w:p>
        </w:tc>
        <w:tc>
          <w:tcPr>
            <w:tcW w:w="329" w:type="pct"/>
            <w:tcBorders>
              <w:top w:val="nil"/>
              <w:left w:val="nil"/>
              <w:bottom w:val="single" w:sz="4" w:space="0" w:color="auto"/>
              <w:right w:val="single" w:sz="4" w:space="0" w:color="auto"/>
            </w:tcBorders>
            <w:shd w:val="clear" w:color="auto" w:fill="auto"/>
            <w:noWrap/>
            <w:vAlign w:val="center"/>
            <w:hideMark/>
          </w:tcPr>
          <w:p w14:paraId="457433A9"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0,028</w:t>
            </w:r>
          </w:p>
        </w:tc>
        <w:tc>
          <w:tcPr>
            <w:tcW w:w="292" w:type="pct"/>
            <w:tcBorders>
              <w:top w:val="nil"/>
              <w:left w:val="nil"/>
              <w:bottom w:val="single" w:sz="4" w:space="0" w:color="auto"/>
              <w:right w:val="single" w:sz="4" w:space="0" w:color="auto"/>
            </w:tcBorders>
            <w:shd w:val="clear" w:color="auto" w:fill="auto"/>
            <w:noWrap/>
            <w:vAlign w:val="center"/>
            <w:hideMark/>
          </w:tcPr>
          <w:p w14:paraId="15EEB1B0"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0,466</w:t>
            </w:r>
          </w:p>
        </w:tc>
        <w:tc>
          <w:tcPr>
            <w:tcW w:w="812" w:type="pct"/>
            <w:tcBorders>
              <w:top w:val="nil"/>
              <w:left w:val="nil"/>
              <w:bottom w:val="single" w:sz="4" w:space="0" w:color="auto"/>
              <w:right w:val="single" w:sz="4" w:space="0" w:color="auto"/>
            </w:tcBorders>
            <w:shd w:val="clear" w:color="auto" w:fill="auto"/>
            <w:vAlign w:val="center"/>
            <w:hideMark/>
          </w:tcPr>
          <w:p w14:paraId="012377DF" w14:textId="762A9580"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20D31298" w14:textId="77777777" w:rsidTr="00463C67">
        <w:trPr>
          <w:trHeight w:val="1802"/>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DF6F9E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19</w:t>
            </w:r>
          </w:p>
        </w:tc>
        <w:tc>
          <w:tcPr>
            <w:tcW w:w="387" w:type="pct"/>
            <w:tcBorders>
              <w:top w:val="nil"/>
              <w:left w:val="nil"/>
              <w:bottom w:val="single" w:sz="4" w:space="0" w:color="auto"/>
              <w:right w:val="single" w:sz="4" w:space="0" w:color="auto"/>
            </w:tcBorders>
            <w:shd w:val="clear" w:color="auto" w:fill="auto"/>
            <w:noWrap/>
            <w:vAlign w:val="center"/>
            <w:hideMark/>
          </w:tcPr>
          <w:p w14:paraId="76DD089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189FC9F3" w14:textId="7A57351F" w:rsidR="003067BF" w:rsidRPr="00684947" w:rsidRDefault="007E0918"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Местная религиозная организация православный Приход храма Свято-Никольского г. Черемхово Иркутской области Иркутской Епархии Русской Православной Церкви (Московский Патриархат)</w:t>
            </w:r>
          </w:p>
        </w:tc>
        <w:tc>
          <w:tcPr>
            <w:tcW w:w="922" w:type="pct"/>
            <w:tcBorders>
              <w:top w:val="nil"/>
              <w:left w:val="nil"/>
              <w:bottom w:val="single" w:sz="4" w:space="0" w:color="auto"/>
              <w:right w:val="single" w:sz="4" w:space="0" w:color="auto"/>
            </w:tcBorders>
            <w:shd w:val="clear" w:color="auto" w:fill="auto"/>
            <w:vAlign w:val="center"/>
            <w:hideMark/>
          </w:tcPr>
          <w:p w14:paraId="45132633"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Торговая, 3</w:t>
            </w:r>
          </w:p>
        </w:tc>
        <w:tc>
          <w:tcPr>
            <w:tcW w:w="436" w:type="pct"/>
            <w:tcBorders>
              <w:top w:val="nil"/>
              <w:left w:val="nil"/>
              <w:bottom w:val="single" w:sz="4" w:space="0" w:color="auto"/>
              <w:right w:val="single" w:sz="4" w:space="0" w:color="auto"/>
            </w:tcBorders>
            <w:shd w:val="clear" w:color="auto" w:fill="auto"/>
            <w:noWrap/>
            <w:vAlign w:val="center"/>
            <w:hideMark/>
          </w:tcPr>
          <w:p w14:paraId="0AAD51D7"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498,5</w:t>
            </w:r>
          </w:p>
        </w:tc>
        <w:tc>
          <w:tcPr>
            <w:tcW w:w="416" w:type="pct"/>
            <w:tcBorders>
              <w:top w:val="nil"/>
              <w:left w:val="nil"/>
              <w:bottom w:val="single" w:sz="4" w:space="0" w:color="auto"/>
              <w:right w:val="single" w:sz="4" w:space="0" w:color="auto"/>
            </w:tcBorders>
            <w:shd w:val="clear" w:color="auto" w:fill="auto"/>
            <w:noWrap/>
            <w:vAlign w:val="center"/>
            <w:hideMark/>
          </w:tcPr>
          <w:p w14:paraId="36295A6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0,111</w:t>
            </w:r>
          </w:p>
        </w:tc>
        <w:tc>
          <w:tcPr>
            <w:tcW w:w="475" w:type="pct"/>
            <w:tcBorders>
              <w:top w:val="nil"/>
              <w:left w:val="nil"/>
              <w:bottom w:val="single" w:sz="4" w:space="0" w:color="auto"/>
              <w:right w:val="single" w:sz="4" w:space="0" w:color="auto"/>
            </w:tcBorders>
            <w:shd w:val="clear" w:color="auto" w:fill="auto"/>
            <w:noWrap/>
            <w:vAlign w:val="center"/>
            <w:hideMark/>
          </w:tcPr>
          <w:p w14:paraId="6B7D1AB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329" w:type="pct"/>
            <w:tcBorders>
              <w:top w:val="nil"/>
              <w:left w:val="nil"/>
              <w:bottom w:val="single" w:sz="4" w:space="0" w:color="auto"/>
              <w:right w:val="single" w:sz="4" w:space="0" w:color="auto"/>
            </w:tcBorders>
            <w:shd w:val="clear" w:color="auto" w:fill="auto"/>
            <w:noWrap/>
            <w:vAlign w:val="center"/>
            <w:hideMark/>
          </w:tcPr>
          <w:p w14:paraId="3976083D"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292" w:type="pct"/>
            <w:tcBorders>
              <w:top w:val="nil"/>
              <w:left w:val="nil"/>
              <w:bottom w:val="single" w:sz="4" w:space="0" w:color="auto"/>
              <w:right w:val="single" w:sz="4" w:space="0" w:color="auto"/>
            </w:tcBorders>
            <w:shd w:val="clear" w:color="auto" w:fill="auto"/>
            <w:noWrap/>
            <w:vAlign w:val="center"/>
            <w:hideMark/>
          </w:tcPr>
          <w:p w14:paraId="0026E37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0,145</w:t>
            </w:r>
          </w:p>
        </w:tc>
        <w:tc>
          <w:tcPr>
            <w:tcW w:w="812" w:type="pct"/>
            <w:tcBorders>
              <w:top w:val="nil"/>
              <w:left w:val="nil"/>
              <w:bottom w:val="single" w:sz="4" w:space="0" w:color="auto"/>
              <w:right w:val="single" w:sz="4" w:space="0" w:color="auto"/>
            </w:tcBorders>
            <w:shd w:val="clear" w:color="auto" w:fill="auto"/>
            <w:vAlign w:val="center"/>
            <w:hideMark/>
          </w:tcPr>
          <w:p w14:paraId="6EF0A411" w14:textId="0134C203" w:rsidR="003067BF" w:rsidRPr="000B4BB7"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0B4BB7">
              <w:rPr>
                <w:rFonts w:cs="Times New Roman"/>
                <w:sz w:val="20"/>
                <w:szCs w:val="20"/>
              </w:rPr>
              <w:t>-12</w:t>
            </w:r>
          </w:p>
        </w:tc>
      </w:tr>
      <w:tr w:rsidR="007761BA" w:rsidRPr="007E0918" w14:paraId="392F96AE"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7D212A"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476E413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45437,0</w:t>
            </w:r>
          </w:p>
        </w:tc>
        <w:tc>
          <w:tcPr>
            <w:tcW w:w="416" w:type="pct"/>
            <w:tcBorders>
              <w:top w:val="nil"/>
              <w:left w:val="nil"/>
              <w:bottom w:val="single" w:sz="4" w:space="0" w:color="auto"/>
              <w:right w:val="single" w:sz="4" w:space="0" w:color="auto"/>
            </w:tcBorders>
            <w:shd w:val="clear" w:color="auto" w:fill="auto"/>
            <w:noWrap/>
            <w:vAlign w:val="center"/>
            <w:hideMark/>
          </w:tcPr>
          <w:p w14:paraId="6BC7D51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4,146</w:t>
            </w:r>
          </w:p>
        </w:tc>
        <w:tc>
          <w:tcPr>
            <w:tcW w:w="475" w:type="pct"/>
            <w:tcBorders>
              <w:top w:val="nil"/>
              <w:left w:val="nil"/>
              <w:bottom w:val="single" w:sz="4" w:space="0" w:color="auto"/>
              <w:right w:val="single" w:sz="4" w:space="0" w:color="auto"/>
            </w:tcBorders>
            <w:shd w:val="clear" w:color="auto" w:fill="auto"/>
            <w:noWrap/>
            <w:vAlign w:val="center"/>
            <w:hideMark/>
          </w:tcPr>
          <w:p w14:paraId="6C467020"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1,240</w:t>
            </w:r>
          </w:p>
        </w:tc>
        <w:tc>
          <w:tcPr>
            <w:tcW w:w="329" w:type="pct"/>
            <w:tcBorders>
              <w:top w:val="nil"/>
              <w:left w:val="nil"/>
              <w:bottom w:val="single" w:sz="4" w:space="0" w:color="auto"/>
              <w:right w:val="single" w:sz="4" w:space="0" w:color="auto"/>
            </w:tcBorders>
            <w:shd w:val="clear" w:color="auto" w:fill="auto"/>
            <w:noWrap/>
            <w:vAlign w:val="center"/>
            <w:hideMark/>
          </w:tcPr>
          <w:p w14:paraId="6548723C"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0,791</w:t>
            </w:r>
          </w:p>
        </w:tc>
        <w:tc>
          <w:tcPr>
            <w:tcW w:w="292" w:type="pct"/>
            <w:tcBorders>
              <w:top w:val="nil"/>
              <w:left w:val="nil"/>
              <w:bottom w:val="single" w:sz="4" w:space="0" w:color="auto"/>
              <w:right w:val="single" w:sz="4" w:space="0" w:color="auto"/>
            </w:tcBorders>
            <w:shd w:val="clear" w:color="auto" w:fill="auto"/>
            <w:noWrap/>
            <w:vAlign w:val="center"/>
            <w:hideMark/>
          </w:tcPr>
          <w:p w14:paraId="2753565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6,177</w:t>
            </w:r>
          </w:p>
        </w:tc>
        <w:tc>
          <w:tcPr>
            <w:tcW w:w="812" w:type="pct"/>
            <w:tcBorders>
              <w:top w:val="nil"/>
              <w:left w:val="nil"/>
              <w:bottom w:val="single" w:sz="4" w:space="0" w:color="auto"/>
              <w:right w:val="single" w:sz="4" w:space="0" w:color="auto"/>
            </w:tcBorders>
            <w:shd w:val="clear" w:color="auto" w:fill="auto"/>
            <w:vAlign w:val="center"/>
            <w:hideMark/>
          </w:tcPr>
          <w:p w14:paraId="43233831" w14:textId="77777777"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 </w:t>
            </w:r>
          </w:p>
        </w:tc>
      </w:tr>
      <w:tr w:rsidR="003067BF" w:rsidRPr="007E0918" w14:paraId="2DFDAB9E"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B453B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Физкультурно-спортивные учреждения</w:t>
            </w:r>
          </w:p>
        </w:tc>
      </w:tr>
      <w:tr w:rsidR="007761BA" w:rsidRPr="007E0918" w14:paraId="1DD3169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7AD8F2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w:t>
            </w:r>
          </w:p>
        </w:tc>
        <w:tc>
          <w:tcPr>
            <w:tcW w:w="387" w:type="pct"/>
            <w:tcBorders>
              <w:top w:val="nil"/>
              <w:left w:val="nil"/>
              <w:bottom w:val="single" w:sz="4" w:space="0" w:color="auto"/>
              <w:right w:val="single" w:sz="4" w:space="0" w:color="auto"/>
            </w:tcBorders>
            <w:shd w:val="clear" w:color="auto" w:fill="auto"/>
            <w:noWrap/>
            <w:vAlign w:val="center"/>
            <w:hideMark/>
          </w:tcPr>
          <w:p w14:paraId="5859EBA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CB2B599"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Быстровозводимое спортсооружение </w:t>
            </w:r>
          </w:p>
        </w:tc>
        <w:tc>
          <w:tcPr>
            <w:tcW w:w="922" w:type="pct"/>
            <w:tcBorders>
              <w:top w:val="nil"/>
              <w:left w:val="nil"/>
              <w:bottom w:val="single" w:sz="4" w:space="0" w:color="auto"/>
              <w:right w:val="single" w:sz="4" w:space="0" w:color="auto"/>
            </w:tcBorders>
            <w:shd w:val="clear" w:color="auto" w:fill="auto"/>
            <w:vAlign w:val="center"/>
            <w:hideMark/>
          </w:tcPr>
          <w:p w14:paraId="3EED6415" w14:textId="64E657EC" w:rsidR="003067BF" w:rsidRPr="00684947" w:rsidRDefault="00E6221A"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Толстого</w:t>
            </w:r>
            <w:r w:rsidR="007A613E">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 xml:space="preserve"> 8</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 xml:space="preserve">А </w:t>
            </w:r>
          </w:p>
        </w:tc>
        <w:tc>
          <w:tcPr>
            <w:tcW w:w="436" w:type="pct"/>
            <w:tcBorders>
              <w:top w:val="nil"/>
              <w:left w:val="nil"/>
              <w:bottom w:val="single" w:sz="4" w:space="0" w:color="auto"/>
              <w:right w:val="single" w:sz="4" w:space="0" w:color="auto"/>
            </w:tcBorders>
            <w:shd w:val="clear" w:color="auto" w:fill="auto"/>
            <w:vAlign w:val="center"/>
            <w:hideMark/>
          </w:tcPr>
          <w:p w14:paraId="342547A1"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816</w:t>
            </w:r>
          </w:p>
        </w:tc>
        <w:tc>
          <w:tcPr>
            <w:tcW w:w="416" w:type="pct"/>
            <w:tcBorders>
              <w:top w:val="nil"/>
              <w:left w:val="nil"/>
              <w:bottom w:val="single" w:sz="4" w:space="0" w:color="auto"/>
              <w:right w:val="single" w:sz="4" w:space="0" w:color="auto"/>
            </w:tcBorders>
            <w:shd w:val="clear" w:color="auto" w:fill="auto"/>
            <w:vAlign w:val="center"/>
            <w:hideMark/>
          </w:tcPr>
          <w:p w14:paraId="1539C8B4"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0,184</w:t>
            </w:r>
          </w:p>
        </w:tc>
        <w:tc>
          <w:tcPr>
            <w:tcW w:w="475" w:type="pct"/>
            <w:tcBorders>
              <w:top w:val="nil"/>
              <w:left w:val="nil"/>
              <w:bottom w:val="single" w:sz="4" w:space="0" w:color="auto"/>
              <w:right w:val="single" w:sz="4" w:space="0" w:color="auto"/>
            </w:tcBorders>
            <w:shd w:val="clear" w:color="auto" w:fill="auto"/>
            <w:vAlign w:val="center"/>
            <w:hideMark/>
          </w:tcPr>
          <w:p w14:paraId="64D5535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329" w:type="pct"/>
            <w:tcBorders>
              <w:top w:val="nil"/>
              <w:left w:val="nil"/>
              <w:bottom w:val="single" w:sz="4" w:space="0" w:color="auto"/>
              <w:right w:val="single" w:sz="4" w:space="0" w:color="auto"/>
            </w:tcBorders>
            <w:shd w:val="clear" w:color="auto" w:fill="auto"/>
            <w:vAlign w:val="center"/>
            <w:hideMark/>
          </w:tcPr>
          <w:p w14:paraId="66EC1CE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0,022</w:t>
            </w:r>
          </w:p>
        </w:tc>
        <w:tc>
          <w:tcPr>
            <w:tcW w:w="292" w:type="pct"/>
            <w:tcBorders>
              <w:top w:val="nil"/>
              <w:left w:val="nil"/>
              <w:bottom w:val="single" w:sz="4" w:space="0" w:color="auto"/>
              <w:right w:val="single" w:sz="4" w:space="0" w:color="auto"/>
            </w:tcBorders>
            <w:shd w:val="clear" w:color="auto" w:fill="auto"/>
            <w:vAlign w:val="center"/>
            <w:hideMark/>
          </w:tcPr>
          <w:p w14:paraId="0B1DCF5E"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0,248</w:t>
            </w:r>
          </w:p>
        </w:tc>
        <w:tc>
          <w:tcPr>
            <w:tcW w:w="812" w:type="pct"/>
            <w:tcBorders>
              <w:top w:val="nil"/>
              <w:left w:val="nil"/>
              <w:bottom w:val="single" w:sz="4" w:space="0" w:color="auto"/>
              <w:right w:val="single" w:sz="4" w:space="0" w:color="auto"/>
            </w:tcBorders>
            <w:shd w:val="clear" w:color="auto" w:fill="auto"/>
            <w:vAlign w:val="center"/>
            <w:hideMark/>
          </w:tcPr>
          <w:p w14:paraId="11A90FE2" w14:textId="0C1B30CF"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Котельн</w:t>
            </w:r>
            <w:r w:rsidR="00684947">
              <w:rPr>
                <w:rFonts w:eastAsia="Times New Roman" w:cs="Times New Roman"/>
                <w:color w:val="000000"/>
                <w:sz w:val="20"/>
                <w:szCs w:val="20"/>
                <w:lang w:eastAsia="ru-RU"/>
              </w:rPr>
              <w:t>ая</w:t>
            </w:r>
            <w:r w:rsidR="00D40EC0">
              <w:rPr>
                <w:rFonts w:eastAsia="Times New Roman" w:cs="Times New Roman"/>
                <w:color w:val="000000"/>
                <w:sz w:val="20"/>
                <w:szCs w:val="20"/>
                <w:lang w:eastAsia="ru-RU"/>
              </w:rPr>
              <w:t xml:space="preserve"> </w:t>
            </w:r>
            <w:r w:rsidRPr="000B4BB7">
              <w:rPr>
                <w:rFonts w:eastAsia="Times New Roman" w:cs="Times New Roman"/>
                <w:color w:val="000000"/>
                <w:sz w:val="20"/>
                <w:szCs w:val="20"/>
                <w:lang w:eastAsia="ru-RU"/>
              </w:rPr>
              <w:t>«Свердлова 25»</w:t>
            </w:r>
          </w:p>
        </w:tc>
      </w:tr>
      <w:tr w:rsidR="007761BA" w:rsidRPr="007E0918" w14:paraId="16290073"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155466"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3B53AED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816</w:t>
            </w:r>
          </w:p>
        </w:tc>
        <w:tc>
          <w:tcPr>
            <w:tcW w:w="416" w:type="pct"/>
            <w:tcBorders>
              <w:top w:val="nil"/>
              <w:left w:val="nil"/>
              <w:bottom w:val="single" w:sz="4" w:space="0" w:color="auto"/>
              <w:right w:val="single" w:sz="4" w:space="0" w:color="auto"/>
            </w:tcBorders>
            <w:shd w:val="clear" w:color="auto" w:fill="auto"/>
            <w:noWrap/>
            <w:vAlign w:val="center"/>
            <w:hideMark/>
          </w:tcPr>
          <w:p w14:paraId="14672328"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0,184</w:t>
            </w:r>
          </w:p>
        </w:tc>
        <w:tc>
          <w:tcPr>
            <w:tcW w:w="475" w:type="pct"/>
            <w:tcBorders>
              <w:top w:val="nil"/>
              <w:left w:val="nil"/>
              <w:bottom w:val="single" w:sz="4" w:space="0" w:color="auto"/>
              <w:right w:val="single" w:sz="4" w:space="0" w:color="auto"/>
            </w:tcBorders>
            <w:shd w:val="clear" w:color="auto" w:fill="auto"/>
            <w:noWrap/>
            <w:vAlign w:val="center"/>
            <w:hideMark/>
          </w:tcPr>
          <w:p w14:paraId="53BC8016"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329" w:type="pct"/>
            <w:tcBorders>
              <w:top w:val="nil"/>
              <w:left w:val="nil"/>
              <w:bottom w:val="single" w:sz="4" w:space="0" w:color="auto"/>
              <w:right w:val="single" w:sz="4" w:space="0" w:color="auto"/>
            </w:tcBorders>
            <w:shd w:val="clear" w:color="auto" w:fill="auto"/>
            <w:noWrap/>
            <w:vAlign w:val="center"/>
            <w:hideMark/>
          </w:tcPr>
          <w:p w14:paraId="018A9B92"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0,022</w:t>
            </w:r>
          </w:p>
        </w:tc>
        <w:tc>
          <w:tcPr>
            <w:tcW w:w="292" w:type="pct"/>
            <w:tcBorders>
              <w:top w:val="nil"/>
              <w:left w:val="nil"/>
              <w:bottom w:val="single" w:sz="4" w:space="0" w:color="auto"/>
              <w:right w:val="single" w:sz="4" w:space="0" w:color="auto"/>
            </w:tcBorders>
            <w:shd w:val="clear" w:color="auto" w:fill="auto"/>
            <w:noWrap/>
            <w:vAlign w:val="center"/>
            <w:hideMark/>
          </w:tcPr>
          <w:p w14:paraId="3D7EDFC5" w14:textId="77777777" w:rsidR="003067BF" w:rsidRPr="00684947" w:rsidRDefault="003067BF" w:rsidP="000B4BB7">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0,248</w:t>
            </w:r>
          </w:p>
        </w:tc>
        <w:tc>
          <w:tcPr>
            <w:tcW w:w="812" w:type="pct"/>
            <w:tcBorders>
              <w:top w:val="nil"/>
              <w:left w:val="nil"/>
              <w:bottom w:val="single" w:sz="4" w:space="0" w:color="auto"/>
              <w:right w:val="single" w:sz="4" w:space="0" w:color="auto"/>
            </w:tcBorders>
            <w:shd w:val="clear" w:color="auto" w:fill="auto"/>
            <w:vAlign w:val="center"/>
            <w:hideMark/>
          </w:tcPr>
          <w:p w14:paraId="475B5718" w14:textId="77777777" w:rsidR="003067BF" w:rsidRPr="000B4BB7" w:rsidRDefault="003067BF" w:rsidP="000B4BB7">
            <w:pPr>
              <w:spacing w:after="12" w:line="240" w:lineRule="auto"/>
              <w:rPr>
                <w:rFonts w:eastAsia="Times New Roman" w:cs="Times New Roman"/>
                <w:color w:val="000000"/>
                <w:sz w:val="20"/>
                <w:szCs w:val="20"/>
                <w:lang w:eastAsia="ru-RU"/>
              </w:rPr>
            </w:pPr>
            <w:r w:rsidRPr="000B4BB7">
              <w:rPr>
                <w:rFonts w:eastAsia="Times New Roman" w:cs="Times New Roman"/>
                <w:color w:val="000000"/>
                <w:sz w:val="20"/>
                <w:szCs w:val="20"/>
                <w:lang w:eastAsia="ru-RU"/>
              </w:rPr>
              <w:t> </w:t>
            </w:r>
          </w:p>
        </w:tc>
      </w:tr>
      <w:tr w:rsidR="003067BF" w:rsidRPr="007E0918" w14:paraId="11A1624A"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02EF41" w14:textId="5F21E8D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Торгово-</w:t>
            </w:r>
            <w:proofErr w:type="spellStart"/>
            <w:r w:rsidRPr="00684947">
              <w:rPr>
                <w:rFonts w:eastAsia="Times New Roman" w:cs="Times New Roman"/>
                <w:color w:val="000000"/>
                <w:sz w:val="18"/>
                <w:szCs w:val="18"/>
                <w:lang w:eastAsia="ru-RU"/>
              </w:rPr>
              <w:t>развлек</w:t>
            </w:r>
            <w:r w:rsidR="00A36334">
              <w:rPr>
                <w:rFonts w:eastAsia="Times New Roman" w:cs="Times New Roman"/>
                <w:color w:val="000000"/>
                <w:sz w:val="18"/>
                <w:szCs w:val="18"/>
                <w:lang w:eastAsia="ru-RU"/>
              </w:rPr>
              <w:t>о</w:t>
            </w:r>
            <w:r w:rsidRPr="00684947">
              <w:rPr>
                <w:rFonts w:eastAsia="Times New Roman" w:cs="Times New Roman"/>
                <w:color w:val="000000"/>
                <w:sz w:val="18"/>
                <w:szCs w:val="18"/>
                <w:lang w:eastAsia="ru-RU"/>
              </w:rPr>
              <w:t>тельные</w:t>
            </w:r>
            <w:proofErr w:type="spellEnd"/>
            <w:r w:rsidRPr="00684947">
              <w:rPr>
                <w:rFonts w:eastAsia="Times New Roman" w:cs="Times New Roman"/>
                <w:color w:val="000000"/>
                <w:sz w:val="18"/>
                <w:szCs w:val="18"/>
                <w:lang w:eastAsia="ru-RU"/>
              </w:rPr>
              <w:t xml:space="preserve"> объекты</w:t>
            </w:r>
          </w:p>
        </w:tc>
      </w:tr>
      <w:tr w:rsidR="007761BA" w:rsidRPr="007E0918" w14:paraId="7EEC8650"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774463E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21</w:t>
            </w:r>
          </w:p>
        </w:tc>
        <w:tc>
          <w:tcPr>
            <w:tcW w:w="387" w:type="pct"/>
            <w:tcBorders>
              <w:top w:val="nil"/>
              <w:left w:val="nil"/>
              <w:bottom w:val="single" w:sz="4" w:space="0" w:color="auto"/>
              <w:right w:val="single" w:sz="4" w:space="0" w:color="auto"/>
            </w:tcBorders>
            <w:shd w:val="clear" w:color="auto" w:fill="auto"/>
            <w:noWrap/>
            <w:vAlign w:val="center"/>
            <w:hideMark/>
          </w:tcPr>
          <w:p w14:paraId="15B9AFD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F9CC9C4" w14:textId="6EEC0A6F"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Пирамида» </w:t>
            </w:r>
          </w:p>
        </w:tc>
        <w:tc>
          <w:tcPr>
            <w:tcW w:w="922" w:type="pct"/>
            <w:tcBorders>
              <w:top w:val="nil"/>
              <w:left w:val="nil"/>
              <w:bottom w:val="single" w:sz="4" w:space="0" w:color="auto"/>
              <w:right w:val="single" w:sz="4" w:space="0" w:color="auto"/>
            </w:tcBorders>
            <w:shd w:val="clear" w:color="auto" w:fill="auto"/>
            <w:vAlign w:val="center"/>
            <w:hideMark/>
          </w:tcPr>
          <w:p w14:paraId="0CF5302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189</w:t>
            </w:r>
          </w:p>
        </w:tc>
        <w:tc>
          <w:tcPr>
            <w:tcW w:w="436" w:type="pct"/>
            <w:tcBorders>
              <w:top w:val="nil"/>
              <w:left w:val="nil"/>
              <w:bottom w:val="single" w:sz="4" w:space="0" w:color="auto"/>
              <w:right w:val="single" w:sz="4" w:space="0" w:color="auto"/>
            </w:tcBorders>
            <w:shd w:val="clear" w:color="auto" w:fill="auto"/>
            <w:noWrap/>
            <w:vAlign w:val="center"/>
            <w:hideMark/>
          </w:tcPr>
          <w:p w14:paraId="3546359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605,0</w:t>
            </w:r>
          </w:p>
        </w:tc>
        <w:tc>
          <w:tcPr>
            <w:tcW w:w="416" w:type="pct"/>
            <w:tcBorders>
              <w:top w:val="nil"/>
              <w:left w:val="nil"/>
              <w:bottom w:val="single" w:sz="4" w:space="0" w:color="auto"/>
              <w:right w:val="single" w:sz="4" w:space="0" w:color="auto"/>
            </w:tcBorders>
            <w:shd w:val="clear" w:color="auto" w:fill="auto"/>
            <w:noWrap/>
            <w:vAlign w:val="center"/>
            <w:hideMark/>
          </w:tcPr>
          <w:p w14:paraId="6182DCBC"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0,135</w:t>
            </w:r>
          </w:p>
        </w:tc>
        <w:tc>
          <w:tcPr>
            <w:tcW w:w="475" w:type="pct"/>
            <w:tcBorders>
              <w:top w:val="nil"/>
              <w:left w:val="nil"/>
              <w:bottom w:val="single" w:sz="4" w:space="0" w:color="auto"/>
              <w:right w:val="single" w:sz="4" w:space="0" w:color="auto"/>
            </w:tcBorders>
            <w:shd w:val="clear" w:color="auto" w:fill="auto"/>
            <w:noWrap/>
            <w:vAlign w:val="center"/>
            <w:hideMark/>
          </w:tcPr>
          <w:p w14:paraId="745B144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329" w:type="pct"/>
            <w:tcBorders>
              <w:top w:val="nil"/>
              <w:left w:val="nil"/>
              <w:bottom w:val="single" w:sz="4" w:space="0" w:color="auto"/>
              <w:right w:val="single" w:sz="4" w:space="0" w:color="auto"/>
            </w:tcBorders>
            <w:shd w:val="clear" w:color="auto" w:fill="auto"/>
            <w:noWrap/>
            <w:vAlign w:val="center"/>
            <w:hideMark/>
          </w:tcPr>
          <w:p w14:paraId="6526BF6A"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0,011</w:t>
            </w:r>
          </w:p>
        </w:tc>
        <w:tc>
          <w:tcPr>
            <w:tcW w:w="292" w:type="pct"/>
            <w:tcBorders>
              <w:top w:val="nil"/>
              <w:left w:val="nil"/>
              <w:bottom w:val="single" w:sz="4" w:space="0" w:color="auto"/>
              <w:right w:val="single" w:sz="4" w:space="0" w:color="auto"/>
            </w:tcBorders>
            <w:shd w:val="clear" w:color="auto" w:fill="auto"/>
            <w:noWrap/>
            <w:vAlign w:val="center"/>
            <w:hideMark/>
          </w:tcPr>
          <w:p w14:paraId="1A8A1FA6"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0,175</w:t>
            </w:r>
          </w:p>
        </w:tc>
        <w:tc>
          <w:tcPr>
            <w:tcW w:w="812" w:type="pct"/>
            <w:tcBorders>
              <w:top w:val="nil"/>
              <w:left w:val="nil"/>
              <w:bottom w:val="single" w:sz="4" w:space="0" w:color="auto"/>
              <w:right w:val="single" w:sz="4" w:space="0" w:color="auto"/>
            </w:tcBorders>
            <w:shd w:val="clear" w:color="auto" w:fill="auto"/>
            <w:vAlign w:val="center"/>
            <w:hideMark/>
          </w:tcPr>
          <w:p w14:paraId="3FECEA7D" w14:textId="4B4B227D"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C5825E6"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2E9A12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22</w:t>
            </w:r>
          </w:p>
        </w:tc>
        <w:tc>
          <w:tcPr>
            <w:tcW w:w="387" w:type="pct"/>
            <w:tcBorders>
              <w:top w:val="nil"/>
              <w:left w:val="nil"/>
              <w:bottom w:val="single" w:sz="4" w:space="0" w:color="auto"/>
              <w:right w:val="single" w:sz="4" w:space="0" w:color="auto"/>
            </w:tcBorders>
            <w:shd w:val="clear" w:color="auto" w:fill="auto"/>
            <w:noWrap/>
            <w:vAlign w:val="center"/>
            <w:hideMark/>
          </w:tcPr>
          <w:p w14:paraId="67D812D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67576206" w14:textId="3DB1A1ED"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1E58688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199</w:t>
            </w:r>
          </w:p>
        </w:tc>
        <w:tc>
          <w:tcPr>
            <w:tcW w:w="436" w:type="pct"/>
            <w:tcBorders>
              <w:top w:val="nil"/>
              <w:left w:val="nil"/>
              <w:bottom w:val="single" w:sz="4" w:space="0" w:color="auto"/>
              <w:right w:val="single" w:sz="4" w:space="0" w:color="auto"/>
            </w:tcBorders>
            <w:shd w:val="clear" w:color="auto" w:fill="auto"/>
            <w:noWrap/>
            <w:vAlign w:val="center"/>
            <w:hideMark/>
          </w:tcPr>
          <w:p w14:paraId="40AFEA66"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4197,0</w:t>
            </w:r>
          </w:p>
        </w:tc>
        <w:tc>
          <w:tcPr>
            <w:tcW w:w="416" w:type="pct"/>
            <w:tcBorders>
              <w:top w:val="nil"/>
              <w:left w:val="nil"/>
              <w:bottom w:val="single" w:sz="4" w:space="0" w:color="auto"/>
              <w:right w:val="single" w:sz="4" w:space="0" w:color="auto"/>
            </w:tcBorders>
            <w:shd w:val="clear" w:color="auto" w:fill="auto"/>
            <w:noWrap/>
            <w:vAlign w:val="center"/>
            <w:hideMark/>
          </w:tcPr>
          <w:p w14:paraId="37C02A9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0,937</w:t>
            </w:r>
          </w:p>
        </w:tc>
        <w:tc>
          <w:tcPr>
            <w:tcW w:w="475" w:type="pct"/>
            <w:tcBorders>
              <w:top w:val="nil"/>
              <w:left w:val="nil"/>
              <w:bottom w:val="single" w:sz="4" w:space="0" w:color="auto"/>
              <w:right w:val="single" w:sz="4" w:space="0" w:color="auto"/>
            </w:tcBorders>
            <w:shd w:val="clear" w:color="auto" w:fill="auto"/>
            <w:noWrap/>
            <w:vAlign w:val="center"/>
            <w:hideMark/>
          </w:tcPr>
          <w:p w14:paraId="622EAD0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0,207</w:t>
            </w:r>
          </w:p>
        </w:tc>
        <w:tc>
          <w:tcPr>
            <w:tcW w:w="329" w:type="pct"/>
            <w:tcBorders>
              <w:top w:val="nil"/>
              <w:left w:val="nil"/>
              <w:bottom w:val="single" w:sz="4" w:space="0" w:color="auto"/>
              <w:right w:val="single" w:sz="4" w:space="0" w:color="auto"/>
            </w:tcBorders>
            <w:shd w:val="clear" w:color="auto" w:fill="auto"/>
            <w:noWrap/>
            <w:vAlign w:val="center"/>
            <w:hideMark/>
          </w:tcPr>
          <w:p w14:paraId="33B1055E"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0,073</w:t>
            </w:r>
          </w:p>
        </w:tc>
        <w:tc>
          <w:tcPr>
            <w:tcW w:w="292" w:type="pct"/>
            <w:tcBorders>
              <w:top w:val="nil"/>
              <w:left w:val="nil"/>
              <w:bottom w:val="single" w:sz="4" w:space="0" w:color="auto"/>
              <w:right w:val="single" w:sz="4" w:space="0" w:color="auto"/>
            </w:tcBorders>
            <w:shd w:val="clear" w:color="auto" w:fill="auto"/>
            <w:noWrap/>
            <w:vAlign w:val="center"/>
            <w:hideMark/>
          </w:tcPr>
          <w:p w14:paraId="2927AB7C"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1,217</w:t>
            </w:r>
          </w:p>
        </w:tc>
        <w:tc>
          <w:tcPr>
            <w:tcW w:w="812" w:type="pct"/>
            <w:tcBorders>
              <w:top w:val="nil"/>
              <w:left w:val="nil"/>
              <w:bottom w:val="single" w:sz="4" w:space="0" w:color="auto"/>
              <w:right w:val="single" w:sz="4" w:space="0" w:color="auto"/>
            </w:tcBorders>
            <w:shd w:val="clear" w:color="auto" w:fill="auto"/>
            <w:vAlign w:val="center"/>
            <w:hideMark/>
          </w:tcPr>
          <w:p w14:paraId="71EA80B2" w14:textId="5F6278C3"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79BE9C89"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6CB2BE7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23</w:t>
            </w:r>
          </w:p>
        </w:tc>
        <w:tc>
          <w:tcPr>
            <w:tcW w:w="387" w:type="pct"/>
            <w:tcBorders>
              <w:top w:val="nil"/>
              <w:left w:val="nil"/>
              <w:bottom w:val="single" w:sz="4" w:space="0" w:color="auto"/>
              <w:right w:val="single" w:sz="4" w:space="0" w:color="auto"/>
            </w:tcBorders>
            <w:shd w:val="clear" w:color="auto" w:fill="auto"/>
            <w:noWrap/>
            <w:vAlign w:val="center"/>
            <w:hideMark/>
          </w:tcPr>
          <w:p w14:paraId="2042F51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43C13D03" w14:textId="75CA4491"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ТЦ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Черемховский</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674E64C5" w14:textId="6BC379F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ул. Первомайская, </w:t>
            </w:r>
            <w:r w:rsidR="00684947" w:rsidRPr="00684947">
              <w:rPr>
                <w:rFonts w:eastAsia="Times New Roman" w:cs="Times New Roman"/>
                <w:color w:val="000000"/>
                <w:sz w:val="18"/>
                <w:szCs w:val="18"/>
                <w:lang w:eastAsia="ru-RU"/>
              </w:rPr>
              <w:t>199</w:t>
            </w:r>
          </w:p>
        </w:tc>
        <w:tc>
          <w:tcPr>
            <w:tcW w:w="436" w:type="pct"/>
            <w:tcBorders>
              <w:top w:val="nil"/>
              <w:left w:val="nil"/>
              <w:bottom w:val="single" w:sz="4" w:space="0" w:color="auto"/>
              <w:right w:val="single" w:sz="4" w:space="0" w:color="auto"/>
            </w:tcBorders>
            <w:shd w:val="clear" w:color="auto" w:fill="auto"/>
            <w:noWrap/>
            <w:vAlign w:val="center"/>
            <w:hideMark/>
          </w:tcPr>
          <w:p w14:paraId="457CBAC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697,0</w:t>
            </w:r>
          </w:p>
        </w:tc>
        <w:tc>
          <w:tcPr>
            <w:tcW w:w="416" w:type="pct"/>
            <w:tcBorders>
              <w:top w:val="nil"/>
              <w:left w:val="nil"/>
              <w:bottom w:val="single" w:sz="4" w:space="0" w:color="auto"/>
              <w:right w:val="single" w:sz="4" w:space="0" w:color="auto"/>
            </w:tcBorders>
            <w:shd w:val="clear" w:color="auto" w:fill="auto"/>
            <w:noWrap/>
            <w:vAlign w:val="center"/>
            <w:hideMark/>
          </w:tcPr>
          <w:p w14:paraId="5D1521C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0,156</w:t>
            </w:r>
          </w:p>
        </w:tc>
        <w:tc>
          <w:tcPr>
            <w:tcW w:w="475" w:type="pct"/>
            <w:tcBorders>
              <w:top w:val="nil"/>
              <w:left w:val="nil"/>
              <w:bottom w:val="single" w:sz="4" w:space="0" w:color="auto"/>
              <w:right w:val="single" w:sz="4" w:space="0" w:color="auto"/>
            </w:tcBorders>
            <w:shd w:val="clear" w:color="auto" w:fill="auto"/>
            <w:noWrap/>
            <w:vAlign w:val="center"/>
            <w:hideMark/>
          </w:tcPr>
          <w:p w14:paraId="0EBDBAD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0,034</w:t>
            </w:r>
          </w:p>
        </w:tc>
        <w:tc>
          <w:tcPr>
            <w:tcW w:w="329" w:type="pct"/>
            <w:tcBorders>
              <w:top w:val="nil"/>
              <w:left w:val="nil"/>
              <w:bottom w:val="single" w:sz="4" w:space="0" w:color="auto"/>
              <w:right w:val="single" w:sz="4" w:space="0" w:color="auto"/>
            </w:tcBorders>
            <w:shd w:val="clear" w:color="auto" w:fill="auto"/>
            <w:noWrap/>
            <w:vAlign w:val="center"/>
            <w:hideMark/>
          </w:tcPr>
          <w:p w14:paraId="1FB4B08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0,012</w:t>
            </w:r>
          </w:p>
        </w:tc>
        <w:tc>
          <w:tcPr>
            <w:tcW w:w="292" w:type="pct"/>
            <w:tcBorders>
              <w:top w:val="nil"/>
              <w:left w:val="nil"/>
              <w:bottom w:val="single" w:sz="4" w:space="0" w:color="auto"/>
              <w:right w:val="single" w:sz="4" w:space="0" w:color="auto"/>
            </w:tcBorders>
            <w:shd w:val="clear" w:color="auto" w:fill="auto"/>
            <w:noWrap/>
            <w:vAlign w:val="center"/>
            <w:hideMark/>
          </w:tcPr>
          <w:p w14:paraId="71E410C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0,202</w:t>
            </w:r>
          </w:p>
        </w:tc>
        <w:tc>
          <w:tcPr>
            <w:tcW w:w="812" w:type="pct"/>
            <w:tcBorders>
              <w:top w:val="nil"/>
              <w:left w:val="nil"/>
              <w:bottom w:val="single" w:sz="4" w:space="0" w:color="auto"/>
              <w:right w:val="single" w:sz="4" w:space="0" w:color="auto"/>
            </w:tcBorders>
            <w:shd w:val="clear" w:color="auto" w:fill="auto"/>
            <w:vAlign w:val="center"/>
            <w:hideMark/>
          </w:tcPr>
          <w:p w14:paraId="5564091E" w14:textId="0016EC1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9295A8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0882F6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24</w:t>
            </w:r>
          </w:p>
        </w:tc>
        <w:tc>
          <w:tcPr>
            <w:tcW w:w="387" w:type="pct"/>
            <w:tcBorders>
              <w:top w:val="nil"/>
              <w:left w:val="nil"/>
              <w:bottom w:val="single" w:sz="4" w:space="0" w:color="auto"/>
              <w:right w:val="single" w:sz="4" w:space="0" w:color="auto"/>
            </w:tcBorders>
            <w:shd w:val="clear" w:color="auto" w:fill="auto"/>
            <w:noWrap/>
            <w:vAlign w:val="center"/>
            <w:hideMark/>
          </w:tcPr>
          <w:p w14:paraId="238F512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4C29B4CA"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ТЦ «Новая планета»</w:t>
            </w:r>
          </w:p>
        </w:tc>
        <w:tc>
          <w:tcPr>
            <w:tcW w:w="922" w:type="pct"/>
            <w:tcBorders>
              <w:top w:val="nil"/>
              <w:left w:val="nil"/>
              <w:bottom w:val="single" w:sz="4" w:space="0" w:color="auto"/>
              <w:right w:val="single" w:sz="4" w:space="0" w:color="auto"/>
            </w:tcBorders>
            <w:shd w:val="clear" w:color="auto" w:fill="auto"/>
            <w:vAlign w:val="center"/>
            <w:hideMark/>
          </w:tcPr>
          <w:p w14:paraId="77097EDF"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205</w:t>
            </w:r>
          </w:p>
        </w:tc>
        <w:tc>
          <w:tcPr>
            <w:tcW w:w="436" w:type="pct"/>
            <w:tcBorders>
              <w:top w:val="nil"/>
              <w:left w:val="nil"/>
              <w:bottom w:val="single" w:sz="4" w:space="0" w:color="auto"/>
              <w:right w:val="single" w:sz="4" w:space="0" w:color="auto"/>
            </w:tcBorders>
            <w:shd w:val="clear" w:color="auto" w:fill="auto"/>
            <w:noWrap/>
            <w:vAlign w:val="center"/>
            <w:hideMark/>
          </w:tcPr>
          <w:p w14:paraId="42553AE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644,0</w:t>
            </w:r>
          </w:p>
        </w:tc>
        <w:tc>
          <w:tcPr>
            <w:tcW w:w="416" w:type="pct"/>
            <w:tcBorders>
              <w:top w:val="nil"/>
              <w:left w:val="nil"/>
              <w:bottom w:val="single" w:sz="4" w:space="0" w:color="auto"/>
              <w:right w:val="single" w:sz="4" w:space="0" w:color="auto"/>
            </w:tcBorders>
            <w:shd w:val="clear" w:color="auto" w:fill="auto"/>
            <w:noWrap/>
            <w:vAlign w:val="center"/>
            <w:hideMark/>
          </w:tcPr>
          <w:p w14:paraId="5AC0ABF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0,144</w:t>
            </w:r>
          </w:p>
        </w:tc>
        <w:tc>
          <w:tcPr>
            <w:tcW w:w="475" w:type="pct"/>
            <w:tcBorders>
              <w:top w:val="nil"/>
              <w:left w:val="nil"/>
              <w:bottom w:val="single" w:sz="4" w:space="0" w:color="auto"/>
              <w:right w:val="single" w:sz="4" w:space="0" w:color="auto"/>
            </w:tcBorders>
            <w:shd w:val="clear" w:color="auto" w:fill="auto"/>
            <w:noWrap/>
            <w:vAlign w:val="center"/>
            <w:hideMark/>
          </w:tcPr>
          <w:p w14:paraId="2C9227F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0,032</w:t>
            </w:r>
          </w:p>
        </w:tc>
        <w:tc>
          <w:tcPr>
            <w:tcW w:w="329" w:type="pct"/>
            <w:tcBorders>
              <w:top w:val="nil"/>
              <w:left w:val="nil"/>
              <w:bottom w:val="single" w:sz="4" w:space="0" w:color="auto"/>
              <w:right w:val="single" w:sz="4" w:space="0" w:color="auto"/>
            </w:tcBorders>
            <w:shd w:val="clear" w:color="auto" w:fill="auto"/>
            <w:noWrap/>
            <w:vAlign w:val="center"/>
            <w:hideMark/>
          </w:tcPr>
          <w:p w14:paraId="7E1393D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0,011</w:t>
            </w:r>
          </w:p>
        </w:tc>
        <w:tc>
          <w:tcPr>
            <w:tcW w:w="292" w:type="pct"/>
            <w:tcBorders>
              <w:top w:val="nil"/>
              <w:left w:val="nil"/>
              <w:bottom w:val="single" w:sz="4" w:space="0" w:color="auto"/>
              <w:right w:val="single" w:sz="4" w:space="0" w:color="auto"/>
            </w:tcBorders>
            <w:shd w:val="clear" w:color="auto" w:fill="auto"/>
            <w:noWrap/>
            <w:vAlign w:val="center"/>
            <w:hideMark/>
          </w:tcPr>
          <w:p w14:paraId="501B243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0,187</w:t>
            </w:r>
          </w:p>
        </w:tc>
        <w:tc>
          <w:tcPr>
            <w:tcW w:w="812" w:type="pct"/>
            <w:tcBorders>
              <w:top w:val="nil"/>
              <w:left w:val="nil"/>
              <w:bottom w:val="single" w:sz="4" w:space="0" w:color="auto"/>
              <w:right w:val="single" w:sz="4" w:space="0" w:color="auto"/>
            </w:tcBorders>
            <w:shd w:val="clear" w:color="auto" w:fill="auto"/>
            <w:vAlign w:val="center"/>
            <w:hideMark/>
          </w:tcPr>
          <w:p w14:paraId="3C489FDB" w14:textId="518531B7"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3F06FB51"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28352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25</w:t>
            </w:r>
          </w:p>
        </w:tc>
        <w:tc>
          <w:tcPr>
            <w:tcW w:w="387" w:type="pct"/>
            <w:tcBorders>
              <w:top w:val="nil"/>
              <w:left w:val="nil"/>
              <w:bottom w:val="single" w:sz="4" w:space="0" w:color="auto"/>
              <w:right w:val="single" w:sz="4" w:space="0" w:color="auto"/>
            </w:tcBorders>
            <w:shd w:val="clear" w:color="auto" w:fill="auto"/>
            <w:noWrap/>
            <w:vAlign w:val="center"/>
            <w:hideMark/>
          </w:tcPr>
          <w:p w14:paraId="1313EBF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7E4F0DDB" w14:textId="6AEB81B6"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Магазин мебели </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Фаворит</w:t>
            </w:r>
            <w:r w:rsidR="00A27CF0" w:rsidRPr="00684947">
              <w:rPr>
                <w:rFonts w:eastAsia="Times New Roman" w:cs="Times New Roman"/>
                <w:color w:val="000000"/>
                <w:sz w:val="18"/>
                <w:szCs w:val="18"/>
                <w:lang w:eastAsia="ru-RU"/>
              </w:rPr>
              <w:t>»</w:t>
            </w:r>
            <w:r w:rsidRPr="00684947">
              <w:rPr>
                <w:rFonts w:eastAsia="Times New Roman" w:cs="Times New Roman"/>
                <w:color w:val="000000"/>
                <w:sz w:val="18"/>
                <w:szCs w:val="18"/>
                <w:lang w:eastAsia="ru-RU"/>
              </w:rPr>
              <w:t xml:space="preserve"> </w:t>
            </w:r>
          </w:p>
        </w:tc>
        <w:tc>
          <w:tcPr>
            <w:tcW w:w="922" w:type="pct"/>
            <w:tcBorders>
              <w:top w:val="nil"/>
              <w:left w:val="nil"/>
              <w:bottom w:val="single" w:sz="4" w:space="0" w:color="auto"/>
              <w:right w:val="single" w:sz="4" w:space="0" w:color="auto"/>
            </w:tcBorders>
            <w:shd w:val="clear" w:color="auto" w:fill="auto"/>
            <w:vAlign w:val="center"/>
            <w:hideMark/>
          </w:tcPr>
          <w:p w14:paraId="39D38930"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156</w:t>
            </w:r>
          </w:p>
        </w:tc>
        <w:tc>
          <w:tcPr>
            <w:tcW w:w="436" w:type="pct"/>
            <w:tcBorders>
              <w:top w:val="nil"/>
              <w:left w:val="nil"/>
              <w:bottom w:val="single" w:sz="4" w:space="0" w:color="auto"/>
              <w:right w:val="single" w:sz="4" w:space="0" w:color="auto"/>
            </w:tcBorders>
            <w:shd w:val="clear" w:color="auto" w:fill="auto"/>
            <w:noWrap/>
            <w:vAlign w:val="center"/>
            <w:hideMark/>
          </w:tcPr>
          <w:p w14:paraId="0342CF6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941,0</w:t>
            </w:r>
          </w:p>
        </w:tc>
        <w:tc>
          <w:tcPr>
            <w:tcW w:w="416" w:type="pct"/>
            <w:tcBorders>
              <w:top w:val="nil"/>
              <w:left w:val="nil"/>
              <w:bottom w:val="single" w:sz="4" w:space="0" w:color="auto"/>
              <w:right w:val="single" w:sz="4" w:space="0" w:color="auto"/>
            </w:tcBorders>
            <w:shd w:val="clear" w:color="auto" w:fill="auto"/>
            <w:noWrap/>
            <w:vAlign w:val="center"/>
            <w:hideMark/>
          </w:tcPr>
          <w:p w14:paraId="351A8705"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0,210</w:t>
            </w:r>
          </w:p>
        </w:tc>
        <w:tc>
          <w:tcPr>
            <w:tcW w:w="475" w:type="pct"/>
            <w:tcBorders>
              <w:top w:val="nil"/>
              <w:left w:val="nil"/>
              <w:bottom w:val="single" w:sz="4" w:space="0" w:color="auto"/>
              <w:right w:val="single" w:sz="4" w:space="0" w:color="auto"/>
            </w:tcBorders>
            <w:shd w:val="clear" w:color="auto" w:fill="auto"/>
            <w:noWrap/>
            <w:vAlign w:val="center"/>
            <w:hideMark/>
          </w:tcPr>
          <w:p w14:paraId="55BA88EF"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0,046</w:t>
            </w:r>
          </w:p>
        </w:tc>
        <w:tc>
          <w:tcPr>
            <w:tcW w:w="329" w:type="pct"/>
            <w:tcBorders>
              <w:top w:val="nil"/>
              <w:left w:val="nil"/>
              <w:bottom w:val="single" w:sz="4" w:space="0" w:color="auto"/>
              <w:right w:val="single" w:sz="4" w:space="0" w:color="auto"/>
            </w:tcBorders>
            <w:shd w:val="clear" w:color="auto" w:fill="auto"/>
            <w:noWrap/>
            <w:vAlign w:val="center"/>
            <w:hideMark/>
          </w:tcPr>
          <w:p w14:paraId="7024198E"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0,016</w:t>
            </w:r>
          </w:p>
        </w:tc>
        <w:tc>
          <w:tcPr>
            <w:tcW w:w="292" w:type="pct"/>
            <w:tcBorders>
              <w:top w:val="nil"/>
              <w:left w:val="nil"/>
              <w:bottom w:val="single" w:sz="4" w:space="0" w:color="auto"/>
              <w:right w:val="single" w:sz="4" w:space="0" w:color="auto"/>
            </w:tcBorders>
            <w:shd w:val="clear" w:color="auto" w:fill="auto"/>
            <w:noWrap/>
            <w:vAlign w:val="center"/>
            <w:hideMark/>
          </w:tcPr>
          <w:p w14:paraId="33F54988"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0,273</w:t>
            </w:r>
          </w:p>
        </w:tc>
        <w:tc>
          <w:tcPr>
            <w:tcW w:w="812" w:type="pct"/>
            <w:tcBorders>
              <w:top w:val="nil"/>
              <w:left w:val="nil"/>
              <w:bottom w:val="single" w:sz="4" w:space="0" w:color="auto"/>
              <w:right w:val="single" w:sz="4" w:space="0" w:color="auto"/>
            </w:tcBorders>
            <w:shd w:val="clear" w:color="auto" w:fill="auto"/>
            <w:vAlign w:val="center"/>
            <w:hideMark/>
          </w:tcPr>
          <w:p w14:paraId="6412C470" w14:textId="25F352CA"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7E755622"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E42B38"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115AC03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7084,0</w:t>
            </w:r>
          </w:p>
        </w:tc>
        <w:tc>
          <w:tcPr>
            <w:tcW w:w="416" w:type="pct"/>
            <w:tcBorders>
              <w:top w:val="nil"/>
              <w:left w:val="nil"/>
              <w:bottom w:val="single" w:sz="4" w:space="0" w:color="auto"/>
              <w:right w:val="single" w:sz="4" w:space="0" w:color="auto"/>
            </w:tcBorders>
            <w:shd w:val="clear" w:color="auto" w:fill="auto"/>
            <w:noWrap/>
            <w:vAlign w:val="center"/>
            <w:hideMark/>
          </w:tcPr>
          <w:p w14:paraId="618BB7CB"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1,582</w:t>
            </w:r>
          </w:p>
        </w:tc>
        <w:tc>
          <w:tcPr>
            <w:tcW w:w="475" w:type="pct"/>
            <w:tcBorders>
              <w:top w:val="nil"/>
              <w:left w:val="nil"/>
              <w:bottom w:val="single" w:sz="4" w:space="0" w:color="auto"/>
              <w:right w:val="single" w:sz="4" w:space="0" w:color="auto"/>
            </w:tcBorders>
            <w:shd w:val="clear" w:color="auto" w:fill="auto"/>
            <w:noWrap/>
            <w:vAlign w:val="center"/>
            <w:hideMark/>
          </w:tcPr>
          <w:p w14:paraId="4816D617"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0,349</w:t>
            </w:r>
          </w:p>
        </w:tc>
        <w:tc>
          <w:tcPr>
            <w:tcW w:w="329" w:type="pct"/>
            <w:tcBorders>
              <w:top w:val="nil"/>
              <w:left w:val="nil"/>
              <w:bottom w:val="single" w:sz="4" w:space="0" w:color="auto"/>
              <w:right w:val="single" w:sz="4" w:space="0" w:color="auto"/>
            </w:tcBorders>
            <w:shd w:val="clear" w:color="auto" w:fill="auto"/>
            <w:noWrap/>
            <w:vAlign w:val="center"/>
            <w:hideMark/>
          </w:tcPr>
          <w:p w14:paraId="2F20070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0,123</w:t>
            </w:r>
          </w:p>
        </w:tc>
        <w:tc>
          <w:tcPr>
            <w:tcW w:w="292" w:type="pct"/>
            <w:tcBorders>
              <w:top w:val="nil"/>
              <w:left w:val="nil"/>
              <w:bottom w:val="single" w:sz="4" w:space="0" w:color="auto"/>
              <w:right w:val="single" w:sz="4" w:space="0" w:color="auto"/>
            </w:tcBorders>
            <w:shd w:val="clear" w:color="auto" w:fill="auto"/>
            <w:noWrap/>
            <w:vAlign w:val="center"/>
            <w:hideMark/>
          </w:tcPr>
          <w:p w14:paraId="7ABB3744"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2,054</w:t>
            </w:r>
          </w:p>
        </w:tc>
        <w:tc>
          <w:tcPr>
            <w:tcW w:w="812" w:type="pct"/>
            <w:tcBorders>
              <w:top w:val="nil"/>
              <w:left w:val="nil"/>
              <w:bottom w:val="single" w:sz="4" w:space="0" w:color="auto"/>
              <w:right w:val="single" w:sz="4" w:space="0" w:color="auto"/>
            </w:tcBorders>
            <w:shd w:val="clear" w:color="auto" w:fill="auto"/>
            <w:vAlign w:val="center"/>
            <w:hideMark/>
          </w:tcPr>
          <w:p w14:paraId="7B4418B8" w14:textId="77777777" w:rsidR="003067BF" w:rsidRPr="00D40EC0" w:rsidRDefault="003067BF" w:rsidP="000B4BB7">
            <w:pPr>
              <w:spacing w:after="12" w:line="240" w:lineRule="auto"/>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r w:rsidR="003067BF" w:rsidRPr="007E0918" w14:paraId="33006D10" w14:textId="77777777" w:rsidTr="00EA47E3">
        <w:trPr>
          <w:trHeight w:val="25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7649F7" w14:textId="77777777"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Прочие объекты</w:t>
            </w:r>
          </w:p>
        </w:tc>
      </w:tr>
      <w:tr w:rsidR="007761BA" w:rsidRPr="007E0918" w14:paraId="059399E1"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264BAA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26</w:t>
            </w:r>
          </w:p>
        </w:tc>
        <w:tc>
          <w:tcPr>
            <w:tcW w:w="387" w:type="pct"/>
            <w:tcBorders>
              <w:top w:val="nil"/>
              <w:left w:val="nil"/>
              <w:bottom w:val="single" w:sz="4" w:space="0" w:color="auto"/>
              <w:right w:val="single" w:sz="4" w:space="0" w:color="auto"/>
            </w:tcBorders>
            <w:shd w:val="clear" w:color="auto" w:fill="auto"/>
            <w:noWrap/>
            <w:vAlign w:val="center"/>
            <w:hideMark/>
          </w:tcPr>
          <w:p w14:paraId="5D5A841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74897EBA" w14:textId="1E35C315"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з</w:t>
            </w:r>
            <w:r w:rsidRPr="00684947">
              <w:rPr>
                <w:rFonts w:eastAsia="Times New Roman" w:cs="Times New Roman"/>
                <w:color w:val="000000"/>
                <w:sz w:val="18"/>
                <w:szCs w:val="18"/>
                <w:lang w:eastAsia="ru-RU"/>
              </w:rPr>
              <w:t>дание</w:t>
            </w:r>
          </w:p>
        </w:tc>
        <w:tc>
          <w:tcPr>
            <w:tcW w:w="922" w:type="pct"/>
            <w:tcBorders>
              <w:top w:val="nil"/>
              <w:left w:val="nil"/>
              <w:bottom w:val="single" w:sz="4" w:space="0" w:color="auto"/>
              <w:right w:val="single" w:sz="4" w:space="0" w:color="auto"/>
            </w:tcBorders>
            <w:shd w:val="clear" w:color="auto" w:fill="auto"/>
            <w:vAlign w:val="center"/>
            <w:hideMark/>
          </w:tcPr>
          <w:p w14:paraId="59CF9DC1" w14:textId="19463BC9" w:rsidR="003067BF" w:rsidRPr="00684947" w:rsidRDefault="00E6221A"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пер.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0CE3DC71"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1113,1</w:t>
            </w:r>
          </w:p>
        </w:tc>
        <w:tc>
          <w:tcPr>
            <w:tcW w:w="416" w:type="pct"/>
            <w:tcBorders>
              <w:top w:val="nil"/>
              <w:left w:val="nil"/>
              <w:bottom w:val="single" w:sz="4" w:space="0" w:color="auto"/>
              <w:right w:val="single" w:sz="4" w:space="0" w:color="auto"/>
            </w:tcBorders>
            <w:shd w:val="clear" w:color="auto" w:fill="auto"/>
            <w:noWrap/>
            <w:vAlign w:val="center"/>
            <w:hideMark/>
          </w:tcPr>
          <w:p w14:paraId="1C8CA109"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0,249</w:t>
            </w:r>
          </w:p>
        </w:tc>
        <w:tc>
          <w:tcPr>
            <w:tcW w:w="475" w:type="pct"/>
            <w:tcBorders>
              <w:top w:val="nil"/>
              <w:left w:val="nil"/>
              <w:bottom w:val="single" w:sz="4" w:space="0" w:color="auto"/>
              <w:right w:val="single" w:sz="4" w:space="0" w:color="auto"/>
            </w:tcBorders>
            <w:shd w:val="clear" w:color="auto" w:fill="auto"/>
            <w:noWrap/>
            <w:vAlign w:val="center"/>
            <w:hideMark/>
          </w:tcPr>
          <w:p w14:paraId="5A0AA2C5"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0,055</w:t>
            </w:r>
          </w:p>
        </w:tc>
        <w:tc>
          <w:tcPr>
            <w:tcW w:w="329" w:type="pct"/>
            <w:tcBorders>
              <w:top w:val="nil"/>
              <w:left w:val="nil"/>
              <w:bottom w:val="single" w:sz="4" w:space="0" w:color="auto"/>
              <w:right w:val="single" w:sz="4" w:space="0" w:color="auto"/>
            </w:tcBorders>
            <w:shd w:val="clear" w:color="auto" w:fill="auto"/>
            <w:noWrap/>
            <w:vAlign w:val="center"/>
            <w:hideMark/>
          </w:tcPr>
          <w:p w14:paraId="65134AD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0,019</w:t>
            </w:r>
          </w:p>
        </w:tc>
        <w:tc>
          <w:tcPr>
            <w:tcW w:w="292" w:type="pct"/>
            <w:tcBorders>
              <w:top w:val="nil"/>
              <w:left w:val="nil"/>
              <w:bottom w:val="single" w:sz="4" w:space="0" w:color="auto"/>
              <w:right w:val="single" w:sz="4" w:space="0" w:color="auto"/>
            </w:tcBorders>
            <w:shd w:val="clear" w:color="auto" w:fill="auto"/>
            <w:noWrap/>
            <w:vAlign w:val="center"/>
            <w:hideMark/>
          </w:tcPr>
          <w:p w14:paraId="302BDE52"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0,323</w:t>
            </w:r>
          </w:p>
        </w:tc>
        <w:tc>
          <w:tcPr>
            <w:tcW w:w="812" w:type="pct"/>
            <w:tcBorders>
              <w:top w:val="nil"/>
              <w:left w:val="nil"/>
              <w:bottom w:val="single" w:sz="4" w:space="0" w:color="auto"/>
              <w:right w:val="single" w:sz="4" w:space="0" w:color="auto"/>
            </w:tcBorders>
            <w:shd w:val="clear" w:color="auto" w:fill="auto"/>
            <w:vAlign w:val="center"/>
            <w:hideMark/>
          </w:tcPr>
          <w:p w14:paraId="1DFCC80F" w14:textId="4B8B850E"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21EDE389"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0A83099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27</w:t>
            </w:r>
          </w:p>
        </w:tc>
        <w:tc>
          <w:tcPr>
            <w:tcW w:w="387" w:type="pct"/>
            <w:tcBorders>
              <w:top w:val="nil"/>
              <w:left w:val="nil"/>
              <w:bottom w:val="single" w:sz="4" w:space="0" w:color="auto"/>
              <w:right w:val="single" w:sz="4" w:space="0" w:color="auto"/>
            </w:tcBorders>
            <w:shd w:val="clear" w:color="auto" w:fill="auto"/>
            <w:noWrap/>
            <w:vAlign w:val="center"/>
            <w:hideMark/>
          </w:tcPr>
          <w:p w14:paraId="60135F7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62430763" w14:textId="01856080"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с</w:t>
            </w:r>
            <w:r w:rsidRPr="00684947">
              <w:rPr>
                <w:rFonts w:eastAsia="Times New Roman" w:cs="Times New Roman"/>
                <w:color w:val="000000"/>
                <w:sz w:val="18"/>
                <w:szCs w:val="18"/>
                <w:lang w:eastAsia="ru-RU"/>
              </w:rPr>
              <w:t>клад</w:t>
            </w:r>
          </w:p>
        </w:tc>
        <w:tc>
          <w:tcPr>
            <w:tcW w:w="922" w:type="pct"/>
            <w:tcBorders>
              <w:top w:val="nil"/>
              <w:left w:val="nil"/>
              <w:bottom w:val="single" w:sz="4" w:space="0" w:color="auto"/>
              <w:right w:val="single" w:sz="4" w:space="0" w:color="auto"/>
            </w:tcBorders>
            <w:shd w:val="clear" w:color="auto" w:fill="auto"/>
            <w:vAlign w:val="center"/>
            <w:hideMark/>
          </w:tcPr>
          <w:p w14:paraId="407F5E05" w14:textId="36703DC0" w:rsidR="003067BF" w:rsidRPr="00684947" w:rsidRDefault="003067BF" w:rsidP="000B4BB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w:t>
            </w:r>
            <w:r w:rsidR="00E6221A" w:rsidRPr="00684947">
              <w:rPr>
                <w:rFonts w:eastAsia="Times New Roman" w:cs="Times New Roman"/>
                <w:color w:val="000000"/>
                <w:sz w:val="18"/>
                <w:szCs w:val="18"/>
                <w:lang w:eastAsia="ru-RU"/>
              </w:rPr>
              <w:t xml:space="preserve"> пер</w:t>
            </w:r>
            <w:r w:rsidR="00ED7F1C" w:rsidRPr="00684947">
              <w:rPr>
                <w:rFonts w:eastAsia="Times New Roman" w:cs="Times New Roman"/>
                <w:color w:val="000000"/>
                <w:sz w:val="18"/>
                <w:szCs w:val="18"/>
                <w:lang w:eastAsia="ru-RU"/>
              </w:rPr>
              <w:t xml:space="preserve">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7146C5B9"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186,1</w:t>
            </w:r>
          </w:p>
        </w:tc>
        <w:tc>
          <w:tcPr>
            <w:tcW w:w="416" w:type="pct"/>
            <w:tcBorders>
              <w:top w:val="nil"/>
              <w:left w:val="nil"/>
              <w:bottom w:val="single" w:sz="4" w:space="0" w:color="auto"/>
              <w:right w:val="single" w:sz="4" w:space="0" w:color="auto"/>
            </w:tcBorders>
            <w:shd w:val="clear" w:color="auto" w:fill="auto"/>
            <w:noWrap/>
            <w:vAlign w:val="center"/>
            <w:hideMark/>
          </w:tcPr>
          <w:p w14:paraId="431C373A"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0,042</w:t>
            </w:r>
          </w:p>
        </w:tc>
        <w:tc>
          <w:tcPr>
            <w:tcW w:w="475" w:type="pct"/>
            <w:tcBorders>
              <w:top w:val="nil"/>
              <w:left w:val="nil"/>
              <w:bottom w:val="single" w:sz="4" w:space="0" w:color="auto"/>
              <w:right w:val="single" w:sz="4" w:space="0" w:color="auto"/>
            </w:tcBorders>
            <w:shd w:val="clear" w:color="auto" w:fill="auto"/>
            <w:noWrap/>
            <w:vAlign w:val="center"/>
            <w:hideMark/>
          </w:tcPr>
          <w:p w14:paraId="2C7F9100"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0,009</w:t>
            </w:r>
          </w:p>
        </w:tc>
        <w:tc>
          <w:tcPr>
            <w:tcW w:w="329" w:type="pct"/>
            <w:tcBorders>
              <w:top w:val="nil"/>
              <w:left w:val="nil"/>
              <w:bottom w:val="single" w:sz="4" w:space="0" w:color="auto"/>
              <w:right w:val="single" w:sz="4" w:space="0" w:color="auto"/>
            </w:tcBorders>
            <w:shd w:val="clear" w:color="auto" w:fill="auto"/>
            <w:noWrap/>
            <w:vAlign w:val="center"/>
            <w:hideMark/>
          </w:tcPr>
          <w:p w14:paraId="34EA7A2D"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0,003</w:t>
            </w:r>
          </w:p>
        </w:tc>
        <w:tc>
          <w:tcPr>
            <w:tcW w:w="292" w:type="pct"/>
            <w:tcBorders>
              <w:top w:val="nil"/>
              <w:left w:val="nil"/>
              <w:bottom w:val="single" w:sz="4" w:space="0" w:color="auto"/>
              <w:right w:val="single" w:sz="4" w:space="0" w:color="auto"/>
            </w:tcBorders>
            <w:shd w:val="clear" w:color="auto" w:fill="auto"/>
            <w:noWrap/>
            <w:vAlign w:val="center"/>
            <w:hideMark/>
          </w:tcPr>
          <w:p w14:paraId="225DEDA3" w14:textId="77777777" w:rsidR="003067BF" w:rsidRPr="00684947" w:rsidRDefault="003067BF" w:rsidP="0080531F">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0,054</w:t>
            </w:r>
          </w:p>
        </w:tc>
        <w:tc>
          <w:tcPr>
            <w:tcW w:w="812" w:type="pct"/>
            <w:tcBorders>
              <w:top w:val="nil"/>
              <w:left w:val="nil"/>
              <w:bottom w:val="single" w:sz="4" w:space="0" w:color="auto"/>
              <w:right w:val="single" w:sz="4" w:space="0" w:color="auto"/>
            </w:tcBorders>
            <w:shd w:val="clear" w:color="auto" w:fill="auto"/>
            <w:vAlign w:val="center"/>
            <w:hideMark/>
          </w:tcPr>
          <w:p w14:paraId="08723F2A" w14:textId="3D534035"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48A03582" w14:textId="77777777" w:rsidTr="00463C67">
        <w:trPr>
          <w:trHeight w:val="765"/>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E3EB7D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lastRenderedPageBreak/>
              <w:t>28</w:t>
            </w:r>
          </w:p>
        </w:tc>
        <w:tc>
          <w:tcPr>
            <w:tcW w:w="387" w:type="pct"/>
            <w:tcBorders>
              <w:top w:val="nil"/>
              <w:left w:val="nil"/>
              <w:bottom w:val="single" w:sz="4" w:space="0" w:color="auto"/>
              <w:right w:val="single" w:sz="4" w:space="0" w:color="auto"/>
            </w:tcBorders>
            <w:shd w:val="clear" w:color="auto" w:fill="auto"/>
            <w:noWrap/>
            <w:vAlign w:val="center"/>
            <w:hideMark/>
          </w:tcPr>
          <w:p w14:paraId="072082DD"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05490924" w14:textId="04A6BFA8" w:rsidR="003067BF" w:rsidRPr="00684947" w:rsidRDefault="003067BF"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ПСО ФПС ГПСГУ МЧС России по Иркутской области</w:t>
            </w:r>
            <w:r w:rsidR="00684947">
              <w:rPr>
                <w:rFonts w:eastAsia="Times New Roman" w:cs="Times New Roman"/>
                <w:color w:val="000000"/>
                <w:sz w:val="18"/>
                <w:szCs w:val="18"/>
                <w:lang w:eastAsia="ru-RU"/>
              </w:rPr>
              <w:t>, г</w:t>
            </w:r>
            <w:r w:rsidRPr="00684947">
              <w:rPr>
                <w:rFonts w:eastAsia="Times New Roman" w:cs="Times New Roman"/>
                <w:color w:val="000000"/>
                <w:sz w:val="18"/>
                <w:szCs w:val="18"/>
                <w:lang w:eastAsia="ru-RU"/>
              </w:rPr>
              <w:t>араж</w:t>
            </w:r>
          </w:p>
        </w:tc>
        <w:tc>
          <w:tcPr>
            <w:tcW w:w="922" w:type="pct"/>
            <w:tcBorders>
              <w:top w:val="nil"/>
              <w:left w:val="nil"/>
              <w:bottom w:val="single" w:sz="4" w:space="0" w:color="auto"/>
              <w:right w:val="single" w:sz="4" w:space="0" w:color="auto"/>
            </w:tcBorders>
            <w:shd w:val="clear" w:color="auto" w:fill="auto"/>
            <w:vAlign w:val="center"/>
            <w:hideMark/>
          </w:tcPr>
          <w:p w14:paraId="5DF06E09" w14:textId="0AFDBD47" w:rsidR="003067BF" w:rsidRPr="00684947" w:rsidRDefault="00ED7F1C"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г. Черемхово, пер. Строительный, </w:t>
            </w:r>
            <w:r w:rsidR="00FA4AA4" w:rsidRPr="00684947">
              <w:rPr>
                <w:rFonts w:eastAsia="Times New Roman" w:cs="Times New Roman"/>
                <w:color w:val="000000"/>
                <w:sz w:val="18"/>
                <w:szCs w:val="18"/>
                <w:lang w:eastAsia="ru-RU"/>
              </w:rPr>
              <w:t>1</w:t>
            </w:r>
            <w:r w:rsidR="00E53032">
              <w:rPr>
                <w:rFonts w:eastAsia="Times New Roman" w:cs="Times New Roman"/>
                <w:color w:val="000000"/>
                <w:sz w:val="18"/>
                <w:szCs w:val="18"/>
                <w:lang w:eastAsia="ru-RU"/>
              </w:rPr>
              <w:t>/</w:t>
            </w:r>
            <w:r w:rsidR="003067BF" w:rsidRPr="00684947">
              <w:rPr>
                <w:rFonts w:eastAsia="Times New Roman" w:cs="Times New Roman"/>
                <w:color w:val="000000"/>
                <w:sz w:val="18"/>
                <w:szCs w:val="18"/>
                <w:lang w:eastAsia="ru-RU"/>
              </w:rPr>
              <w:t>А</w:t>
            </w:r>
          </w:p>
        </w:tc>
        <w:tc>
          <w:tcPr>
            <w:tcW w:w="436" w:type="pct"/>
            <w:tcBorders>
              <w:top w:val="nil"/>
              <w:left w:val="nil"/>
              <w:bottom w:val="single" w:sz="4" w:space="0" w:color="auto"/>
              <w:right w:val="single" w:sz="4" w:space="0" w:color="auto"/>
            </w:tcBorders>
            <w:shd w:val="clear" w:color="auto" w:fill="auto"/>
            <w:noWrap/>
            <w:vAlign w:val="center"/>
            <w:hideMark/>
          </w:tcPr>
          <w:p w14:paraId="6BBA45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260,1</w:t>
            </w:r>
          </w:p>
        </w:tc>
        <w:tc>
          <w:tcPr>
            <w:tcW w:w="416" w:type="pct"/>
            <w:tcBorders>
              <w:top w:val="nil"/>
              <w:left w:val="nil"/>
              <w:bottom w:val="single" w:sz="4" w:space="0" w:color="auto"/>
              <w:right w:val="single" w:sz="4" w:space="0" w:color="auto"/>
            </w:tcBorders>
            <w:shd w:val="clear" w:color="auto" w:fill="auto"/>
            <w:noWrap/>
            <w:vAlign w:val="center"/>
            <w:hideMark/>
          </w:tcPr>
          <w:p w14:paraId="6414D74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0,058</w:t>
            </w:r>
          </w:p>
        </w:tc>
        <w:tc>
          <w:tcPr>
            <w:tcW w:w="475" w:type="pct"/>
            <w:tcBorders>
              <w:top w:val="nil"/>
              <w:left w:val="nil"/>
              <w:bottom w:val="single" w:sz="4" w:space="0" w:color="auto"/>
              <w:right w:val="single" w:sz="4" w:space="0" w:color="auto"/>
            </w:tcBorders>
            <w:shd w:val="clear" w:color="auto" w:fill="auto"/>
            <w:noWrap/>
            <w:vAlign w:val="center"/>
            <w:hideMark/>
          </w:tcPr>
          <w:p w14:paraId="0E94EC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0,013</w:t>
            </w:r>
          </w:p>
        </w:tc>
        <w:tc>
          <w:tcPr>
            <w:tcW w:w="329" w:type="pct"/>
            <w:tcBorders>
              <w:top w:val="nil"/>
              <w:left w:val="nil"/>
              <w:bottom w:val="single" w:sz="4" w:space="0" w:color="auto"/>
              <w:right w:val="single" w:sz="4" w:space="0" w:color="auto"/>
            </w:tcBorders>
            <w:shd w:val="clear" w:color="auto" w:fill="auto"/>
            <w:noWrap/>
            <w:vAlign w:val="center"/>
            <w:hideMark/>
          </w:tcPr>
          <w:p w14:paraId="0230C6A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292" w:type="pct"/>
            <w:tcBorders>
              <w:top w:val="nil"/>
              <w:left w:val="nil"/>
              <w:bottom w:val="single" w:sz="4" w:space="0" w:color="auto"/>
              <w:right w:val="single" w:sz="4" w:space="0" w:color="auto"/>
            </w:tcBorders>
            <w:shd w:val="clear" w:color="auto" w:fill="auto"/>
            <w:noWrap/>
            <w:vAlign w:val="center"/>
            <w:hideMark/>
          </w:tcPr>
          <w:p w14:paraId="2442C2C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0,075</w:t>
            </w:r>
          </w:p>
        </w:tc>
        <w:tc>
          <w:tcPr>
            <w:tcW w:w="812" w:type="pct"/>
            <w:tcBorders>
              <w:top w:val="nil"/>
              <w:left w:val="nil"/>
              <w:bottom w:val="single" w:sz="4" w:space="0" w:color="auto"/>
              <w:right w:val="single" w:sz="4" w:space="0" w:color="auto"/>
            </w:tcBorders>
            <w:shd w:val="clear" w:color="auto" w:fill="auto"/>
            <w:vAlign w:val="center"/>
            <w:hideMark/>
          </w:tcPr>
          <w:p w14:paraId="3036FD4D" w14:textId="59822A3D"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5700D3E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4531A17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29</w:t>
            </w:r>
          </w:p>
        </w:tc>
        <w:tc>
          <w:tcPr>
            <w:tcW w:w="387" w:type="pct"/>
            <w:tcBorders>
              <w:top w:val="nil"/>
              <w:left w:val="nil"/>
              <w:bottom w:val="single" w:sz="4" w:space="0" w:color="auto"/>
              <w:right w:val="single" w:sz="4" w:space="0" w:color="auto"/>
            </w:tcBorders>
            <w:shd w:val="clear" w:color="auto" w:fill="auto"/>
            <w:noWrap/>
            <w:vAlign w:val="center"/>
            <w:hideMark/>
          </w:tcPr>
          <w:p w14:paraId="1C0BC831"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2027</w:t>
            </w:r>
          </w:p>
        </w:tc>
        <w:tc>
          <w:tcPr>
            <w:tcW w:w="701" w:type="pct"/>
            <w:tcBorders>
              <w:top w:val="nil"/>
              <w:left w:val="nil"/>
              <w:bottom w:val="single" w:sz="4" w:space="0" w:color="auto"/>
              <w:right w:val="single" w:sz="4" w:space="0" w:color="auto"/>
            </w:tcBorders>
            <w:shd w:val="clear" w:color="auto" w:fill="auto"/>
            <w:vAlign w:val="center"/>
            <w:hideMark/>
          </w:tcPr>
          <w:p w14:paraId="0B0BCC9B" w14:textId="77777777"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 xml:space="preserve">Нежилое здание </w:t>
            </w:r>
          </w:p>
        </w:tc>
        <w:tc>
          <w:tcPr>
            <w:tcW w:w="922" w:type="pct"/>
            <w:tcBorders>
              <w:top w:val="nil"/>
              <w:left w:val="nil"/>
              <w:bottom w:val="single" w:sz="4" w:space="0" w:color="auto"/>
              <w:right w:val="single" w:sz="4" w:space="0" w:color="auto"/>
            </w:tcBorders>
            <w:shd w:val="clear" w:color="auto" w:fill="auto"/>
            <w:vAlign w:val="center"/>
            <w:hideMark/>
          </w:tcPr>
          <w:p w14:paraId="5EB510C0" w14:textId="27742369"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Первомайская, д. 78</w:t>
            </w:r>
          </w:p>
        </w:tc>
        <w:tc>
          <w:tcPr>
            <w:tcW w:w="436" w:type="pct"/>
            <w:tcBorders>
              <w:top w:val="nil"/>
              <w:left w:val="nil"/>
              <w:bottom w:val="single" w:sz="4" w:space="0" w:color="auto"/>
              <w:right w:val="single" w:sz="4" w:space="0" w:color="auto"/>
            </w:tcBorders>
            <w:shd w:val="clear" w:color="auto" w:fill="auto"/>
            <w:noWrap/>
            <w:vAlign w:val="center"/>
            <w:hideMark/>
          </w:tcPr>
          <w:p w14:paraId="635089AA"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416,8</w:t>
            </w:r>
          </w:p>
        </w:tc>
        <w:tc>
          <w:tcPr>
            <w:tcW w:w="416" w:type="pct"/>
            <w:tcBorders>
              <w:top w:val="nil"/>
              <w:left w:val="nil"/>
              <w:bottom w:val="single" w:sz="4" w:space="0" w:color="auto"/>
              <w:right w:val="single" w:sz="4" w:space="0" w:color="auto"/>
            </w:tcBorders>
            <w:shd w:val="clear" w:color="auto" w:fill="auto"/>
            <w:noWrap/>
            <w:vAlign w:val="center"/>
            <w:hideMark/>
          </w:tcPr>
          <w:p w14:paraId="23BE1886"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0,093</w:t>
            </w:r>
          </w:p>
        </w:tc>
        <w:tc>
          <w:tcPr>
            <w:tcW w:w="475" w:type="pct"/>
            <w:tcBorders>
              <w:top w:val="nil"/>
              <w:left w:val="nil"/>
              <w:bottom w:val="single" w:sz="4" w:space="0" w:color="auto"/>
              <w:right w:val="single" w:sz="4" w:space="0" w:color="auto"/>
            </w:tcBorders>
            <w:shd w:val="clear" w:color="auto" w:fill="auto"/>
            <w:noWrap/>
            <w:vAlign w:val="center"/>
            <w:hideMark/>
          </w:tcPr>
          <w:p w14:paraId="4EBF976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0,021</w:t>
            </w:r>
          </w:p>
        </w:tc>
        <w:tc>
          <w:tcPr>
            <w:tcW w:w="329" w:type="pct"/>
            <w:tcBorders>
              <w:top w:val="nil"/>
              <w:left w:val="nil"/>
              <w:bottom w:val="single" w:sz="4" w:space="0" w:color="auto"/>
              <w:right w:val="single" w:sz="4" w:space="0" w:color="auto"/>
            </w:tcBorders>
            <w:shd w:val="clear" w:color="auto" w:fill="auto"/>
            <w:noWrap/>
            <w:vAlign w:val="center"/>
            <w:hideMark/>
          </w:tcPr>
          <w:p w14:paraId="271F681D"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0,007</w:t>
            </w:r>
          </w:p>
        </w:tc>
        <w:tc>
          <w:tcPr>
            <w:tcW w:w="292" w:type="pct"/>
            <w:tcBorders>
              <w:top w:val="nil"/>
              <w:left w:val="nil"/>
              <w:bottom w:val="single" w:sz="4" w:space="0" w:color="auto"/>
              <w:right w:val="single" w:sz="4" w:space="0" w:color="auto"/>
            </w:tcBorders>
            <w:shd w:val="clear" w:color="auto" w:fill="auto"/>
            <w:noWrap/>
            <w:vAlign w:val="center"/>
            <w:hideMark/>
          </w:tcPr>
          <w:p w14:paraId="7AE9EE6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0,121</w:t>
            </w:r>
          </w:p>
        </w:tc>
        <w:tc>
          <w:tcPr>
            <w:tcW w:w="812" w:type="pct"/>
            <w:tcBorders>
              <w:top w:val="nil"/>
              <w:left w:val="nil"/>
              <w:bottom w:val="single" w:sz="4" w:space="0" w:color="auto"/>
              <w:right w:val="single" w:sz="4" w:space="0" w:color="auto"/>
            </w:tcBorders>
            <w:shd w:val="clear" w:color="auto" w:fill="auto"/>
            <w:hideMark/>
          </w:tcPr>
          <w:p w14:paraId="7B6B1B3C" w14:textId="264E2004"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6E394973"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5CDBED9"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30</w:t>
            </w:r>
          </w:p>
        </w:tc>
        <w:tc>
          <w:tcPr>
            <w:tcW w:w="387" w:type="pct"/>
            <w:tcBorders>
              <w:top w:val="nil"/>
              <w:left w:val="nil"/>
              <w:bottom w:val="single" w:sz="4" w:space="0" w:color="auto"/>
              <w:right w:val="single" w:sz="4" w:space="0" w:color="auto"/>
            </w:tcBorders>
            <w:shd w:val="clear" w:color="auto" w:fill="auto"/>
            <w:noWrap/>
            <w:vAlign w:val="center"/>
            <w:hideMark/>
          </w:tcPr>
          <w:p w14:paraId="511F6FAF"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3E0C7925" w14:textId="1493E847"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38:33:010119:335</w:t>
            </w:r>
          </w:p>
        </w:tc>
        <w:tc>
          <w:tcPr>
            <w:tcW w:w="922" w:type="pct"/>
            <w:tcBorders>
              <w:top w:val="nil"/>
              <w:left w:val="nil"/>
              <w:bottom w:val="single" w:sz="4" w:space="0" w:color="auto"/>
              <w:right w:val="single" w:sz="4" w:space="0" w:color="auto"/>
            </w:tcBorders>
            <w:shd w:val="clear" w:color="auto" w:fill="auto"/>
            <w:vAlign w:val="center"/>
            <w:hideMark/>
          </w:tcPr>
          <w:p w14:paraId="7F9061D8" w14:textId="4346B8EE"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BE465E">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6106A0C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193,0</w:t>
            </w:r>
          </w:p>
        </w:tc>
        <w:tc>
          <w:tcPr>
            <w:tcW w:w="416" w:type="pct"/>
            <w:tcBorders>
              <w:top w:val="nil"/>
              <w:left w:val="nil"/>
              <w:bottom w:val="single" w:sz="4" w:space="0" w:color="auto"/>
              <w:right w:val="single" w:sz="4" w:space="0" w:color="auto"/>
            </w:tcBorders>
            <w:shd w:val="clear" w:color="auto" w:fill="auto"/>
            <w:noWrap/>
            <w:vAlign w:val="center"/>
            <w:hideMark/>
          </w:tcPr>
          <w:p w14:paraId="56525E70"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0,043</w:t>
            </w:r>
          </w:p>
        </w:tc>
        <w:tc>
          <w:tcPr>
            <w:tcW w:w="475" w:type="pct"/>
            <w:tcBorders>
              <w:top w:val="nil"/>
              <w:left w:val="nil"/>
              <w:bottom w:val="single" w:sz="4" w:space="0" w:color="auto"/>
              <w:right w:val="single" w:sz="4" w:space="0" w:color="auto"/>
            </w:tcBorders>
            <w:shd w:val="clear" w:color="auto" w:fill="auto"/>
            <w:noWrap/>
            <w:vAlign w:val="center"/>
            <w:hideMark/>
          </w:tcPr>
          <w:p w14:paraId="30FDC35C"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0,010</w:t>
            </w:r>
          </w:p>
        </w:tc>
        <w:tc>
          <w:tcPr>
            <w:tcW w:w="329" w:type="pct"/>
            <w:tcBorders>
              <w:top w:val="nil"/>
              <w:left w:val="nil"/>
              <w:bottom w:val="single" w:sz="4" w:space="0" w:color="auto"/>
              <w:right w:val="single" w:sz="4" w:space="0" w:color="auto"/>
            </w:tcBorders>
            <w:shd w:val="clear" w:color="auto" w:fill="auto"/>
            <w:noWrap/>
            <w:vAlign w:val="center"/>
            <w:hideMark/>
          </w:tcPr>
          <w:p w14:paraId="123C5DA4"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0,003</w:t>
            </w:r>
          </w:p>
        </w:tc>
        <w:tc>
          <w:tcPr>
            <w:tcW w:w="292" w:type="pct"/>
            <w:tcBorders>
              <w:top w:val="nil"/>
              <w:left w:val="nil"/>
              <w:bottom w:val="single" w:sz="4" w:space="0" w:color="auto"/>
              <w:right w:val="single" w:sz="4" w:space="0" w:color="auto"/>
            </w:tcBorders>
            <w:shd w:val="clear" w:color="auto" w:fill="auto"/>
            <w:noWrap/>
            <w:vAlign w:val="center"/>
            <w:hideMark/>
          </w:tcPr>
          <w:p w14:paraId="30E11F6A"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0,056</w:t>
            </w:r>
          </w:p>
        </w:tc>
        <w:tc>
          <w:tcPr>
            <w:tcW w:w="812" w:type="pct"/>
            <w:tcBorders>
              <w:top w:val="nil"/>
              <w:left w:val="nil"/>
              <w:bottom w:val="single" w:sz="4" w:space="0" w:color="auto"/>
              <w:right w:val="single" w:sz="4" w:space="0" w:color="auto"/>
            </w:tcBorders>
            <w:shd w:val="clear" w:color="auto" w:fill="auto"/>
            <w:hideMark/>
          </w:tcPr>
          <w:p w14:paraId="477F003F" w14:textId="48CE81AF"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8B45F6" w:rsidRPr="007E0918" w14:paraId="2421B40F"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6C3B571"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31</w:t>
            </w:r>
          </w:p>
        </w:tc>
        <w:tc>
          <w:tcPr>
            <w:tcW w:w="387" w:type="pct"/>
            <w:tcBorders>
              <w:top w:val="nil"/>
              <w:left w:val="nil"/>
              <w:bottom w:val="single" w:sz="4" w:space="0" w:color="auto"/>
              <w:right w:val="single" w:sz="4" w:space="0" w:color="auto"/>
            </w:tcBorders>
            <w:shd w:val="clear" w:color="auto" w:fill="auto"/>
            <w:noWrap/>
            <w:vAlign w:val="center"/>
            <w:hideMark/>
          </w:tcPr>
          <w:p w14:paraId="3D1482D9"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6EC8DA8" w14:textId="65A4C47E" w:rsidR="008B45F6" w:rsidRPr="00684947" w:rsidRDefault="008B45F6"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38:33:010119:344</w:t>
            </w:r>
          </w:p>
        </w:tc>
        <w:tc>
          <w:tcPr>
            <w:tcW w:w="922" w:type="pct"/>
            <w:tcBorders>
              <w:top w:val="nil"/>
              <w:left w:val="nil"/>
              <w:bottom w:val="single" w:sz="4" w:space="0" w:color="auto"/>
              <w:right w:val="single" w:sz="4" w:space="0" w:color="auto"/>
            </w:tcBorders>
            <w:shd w:val="clear" w:color="auto" w:fill="auto"/>
            <w:vAlign w:val="center"/>
            <w:hideMark/>
          </w:tcPr>
          <w:p w14:paraId="4C03432B" w14:textId="5B36D6B5" w:rsidR="008B45F6" w:rsidRPr="00684947" w:rsidRDefault="008B45F6"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343499FF"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1726,3</w:t>
            </w:r>
          </w:p>
        </w:tc>
        <w:tc>
          <w:tcPr>
            <w:tcW w:w="416" w:type="pct"/>
            <w:tcBorders>
              <w:top w:val="nil"/>
              <w:left w:val="nil"/>
              <w:bottom w:val="single" w:sz="4" w:space="0" w:color="auto"/>
              <w:right w:val="single" w:sz="4" w:space="0" w:color="auto"/>
            </w:tcBorders>
            <w:shd w:val="clear" w:color="auto" w:fill="auto"/>
            <w:noWrap/>
            <w:vAlign w:val="center"/>
            <w:hideMark/>
          </w:tcPr>
          <w:p w14:paraId="61048927"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0,385</w:t>
            </w:r>
          </w:p>
        </w:tc>
        <w:tc>
          <w:tcPr>
            <w:tcW w:w="475" w:type="pct"/>
            <w:tcBorders>
              <w:top w:val="nil"/>
              <w:left w:val="nil"/>
              <w:bottom w:val="single" w:sz="4" w:space="0" w:color="auto"/>
              <w:right w:val="single" w:sz="4" w:space="0" w:color="auto"/>
            </w:tcBorders>
            <w:shd w:val="clear" w:color="auto" w:fill="auto"/>
            <w:noWrap/>
            <w:vAlign w:val="center"/>
            <w:hideMark/>
          </w:tcPr>
          <w:p w14:paraId="060E7BE2"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0,085</w:t>
            </w:r>
          </w:p>
        </w:tc>
        <w:tc>
          <w:tcPr>
            <w:tcW w:w="329" w:type="pct"/>
            <w:tcBorders>
              <w:top w:val="nil"/>
              <w:left w:val="nil"/>
              <w:bottom w:val="single" w:sz="4" w:space="0" w:color="auto"/>
              <w:right w:val="single" w:sz="4" w:space="0" w:color="auto"/>
            </w:tcBorders>
            <w:shd w:val="clear" w:color="auto" w:fill="auto"/>
            <w:noWrap/>
            <w:vAlign w:val="center"/>
            <w:hideMark/>
          </w:tcPr>
          <w:p w14:paraId="74B330FD"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0,030</w:t>
            </w:r>
          </w:p>
        </w:tc>
        <w:tc>
          <w:tcPr>
            <w:tcW w:w="292" w:type="pct"/>
            <w:tcBorders>
              <w:top w:val="nil"/>
              <w:left w:val="nil"/>
              <w:bottom w:val="single" w:sz="4" w:space="0" w:color="auto"/>
              <w:right w:val="single" w:sz="4" w:space="0" w:color="auto"/>
            </w:tcBorders>
            <w:shd w:val="clear" w:color="auto" w:fill="auto"/>
            <w:noWrap/>
            <w:vAlign w:val="center"/>
            <w:hideMark/>
          </w:tcPr>
          <w:p w14:paraId="196B5A57" w14:textId="77777777" w:rsidR="008B45F6" w:rsidRPr="00684947" w:rsidRDefault="008B45F6" w:rsidP="008B45F6">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0,501</w:t>
            </w:r>
          </w:p>
        </w:tc>
        <w:tc>
          <w:tcPr>
            <w:tcW w:w="812" w:type="pct"/>
            <w:tcBorders>
              <w:top w:val="nil"/>
              <w:left w:val="nil"/>
              <w:bottom w:val="single" w:sz="4" w:space="0" w:color="auto"/>
              <w:right w:val="single" w:sz="4" w:space="0" w:color="auto"/>
            </w:tcBorders>
            <w:shd w:val="clear" w:color="auto" w:fill="auto"/>
            <w:hideMark/>
          </w:tcPr>
          <w:p w14:paraId="46757BF8" w14:textId="74E84BB8" w:rsidR="008B45F6"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329C00A7"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3C056A8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32</w:t>
            </w:r>
          </w:p>
        </w:tc>
        <w:tc>
          <w:tcPr>
            <w:tcW w:w="387" w:type="pct"/>
            <w:tcBorders>
              <w:top w:val="nil"/>
              <w:left w:val="nil"/>
              <w:bottom w:val="single" w:sz="4" w:space="0" w:color="auto"/>
              <w:right w:val="single" w:sz="4" w:space="0" w:color="auto"/>
            </w:tcBorders>
            <w:shd w:val="clear" w:color="auto" w:fill="auto"/>
            <w:noWrap/>
            <w:vAlign w:val="center"/>
            <w:hideMark/>
          </w:tcPr>
          <w:p w14:paraId="36D5B1E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3F16254F" w14:textId="0DFD9672"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38:33:010119:200</w:t>
            </w:r>
          </w:p>
        </w:tc>
        <w:tc>
          <w:tcPr>
            <w:tcW w:w="922" w:type="pct"/>
            <w:tcBorders>
              <w:top w:val="nil"/>
              <w:left w:val="nil"/>
              <w:bottom w:val="single" w:sz="4" w:space="0" w:color="auto"/>
              <w:right w:val="single" w:sz="4" w:space="0" w:color="auto"/>
            </w:tcBorders>
            <w:shd w:val="clear" w:color="auto" w:fill="auto"/>
            <w:vAlign w:val="center"/>
            <w:hideMark/>
          </w:tcPr>
          <w:p w14:paraId="4FA22B5A" w14:textId="2BD911D3"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1B660BD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207,0</w:t>
            </w:r>
          </w:p>
        </w:tc>
        <w:tc>
          <w:tcPr>
            <w:tcW w:w="416" w:type="pct"/>
            <w:tcBorders>
              <w:top w:val="nil"/>
              <w:left w:val="nil"/>
              <w:bottom w:val="single" w:sz="4" w:space="0" w:color="auto"/>
              <w:right w:val="single" w:sz="4" w:space="0" w:color="auto"/>
            </w:tcBorders>
            <w:shd w:val="clear" w:color="auto" w:fill="auto"/>
            <w:noWrap/>
            <w:vAlign w:val="center"/>
            <w:hideMark/>
          </w:tcPr>
          <w:p w14:paraId="34E1F3E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0,046</w:t>
            </w:r>
          </w:p>
        </w:tc>
        <w:tc>
          <w:tcPr>
            <w:tcW w:w="475" w:type="pct"/>
            <w:tcBorders>
              <w:top w:val="nil"/>
              <w:left w:val="nil"/>
              <w:bottom w:val="single" w:sz="4" w:space="0" w:color="auto"/>
              <w:right w:val="single" w:sz="4" w:space="0" w:color="auto"/>
            </w:tcBorders>
            <w:shd w:val="clear" w:color="auto" w:fill="auto"/>
            <w:noWrap/>
            <w:vAlign w:val="center"/>
            <w:hideMark/>
          </w:tcPr>
          <w:p w14:paraId="5B56BDD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0,010</w:t>
            </w:r>
          </w:p>
        </w:tc>
        <w:tc>
          <w:tcPr>
            <w:tcW w:w="329" w:type="pct"/>
            <w:tcBorders>
              <w:top w:val="nil"/>
              <w:left w:val="nil"/>
              <w:bottom w:val="single" w:sz="4" w:space="0" w:color="auto"/>
              <w:right w:val="single" w:sz="4" w:space="0" w:color="auto"/>
            </w:tcBorders>
            <w:shd w:val="clear" w:color="auto" w:fill="auto"/>
            <w:noWrap/>
            <w:vAlign w:val="center"/>
            <w:hideMark/>
          </w:tcPr>
          <w:p w14:paraId="29BE6BB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0,004</w:t>
            </w:r>
          </w:p>
        </w:tc>
        <w:tc>
          <w:tcPr>
            <w:tcW w:w="292" w:type="pct"/>
            <w:tcBorders>
              <w:top w:val="nil"/>
              <w:left w:val="nil"/>
              <w:bottom w:val="single" w:sz="4" w:space="0" w:color="auto"/>
              <w:right w:val="single" w:sz="4" w:space="0" w:color="auto"/>
            </w:tcBorders>
            <w:shd w:val="clear" w:color="auto" w:fill="auto"/>
            <w:noWrap/>
            <w:vAlign w:val="center"/>
            <w:hideMark/>
          </w:tcPr>
          <w:p w14:paraId="09369683"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0,060</w:t>
            </w:r>
          </w:p>
        </w:tc>
        <w:tc>
          <w:tcPr>
            <w:tcW w:w="812" w:type="pct"/>
            <w:tcBorders>
              <w:top w:val="nil"/>
              <w:left w:val="nil"/>
              <w:bottom w:val="single" w:sz="4" w:space="0" w:color="auto"/>
              <w:right w:val="single" w:sz="4" w:space="0" w:color="auto"/>
            </w:tcBorders>
            <w:shd w:val="clear" w:color="auto" w:fill="auto"/>
            <w:vAlign w:val="center"/>
            <w:hideMark/>
          </w:tcPr>
          <w:p w14:paraId="0E38C2F6" w14:textId="4B0CCFA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5BF14FDB"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25D1E3B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33</w:t>
            </w:r>
          </w:p>
        </w:tc>
        <w:tc>
          <w:tcPr>
            <w:tcW w:w="387" w:type="pct"/>
            <w:tcBorders>
              <w:top w:val="nil"/>
              <w:left w:val="nil"/>
              <w:bottom w:val="single" w:sz="4" w:space="0" w:color="auto"/>
              <w:right w:val="single" w:sz="4" w:space="0" w:color="auto"/>
            </w:tcBorders>
            <w:shd w:val="clear" w:color="auto" w:fill="auto"/>
            <w:noWrap/>
            <w:vAlign w:val="center"/>
            <w:hideMark/>
          </w:tcPr>
          <w:p w14:paraId="001A475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0B2F963F" w14:textId="611FC4D6"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38:33:010119:212</w:t>
            </w:r>
          </w:p>
        </w:tc>
        <w:tc>
          <w:tcPr>
            <w:tcW w:w="922" w:type="pct"/>
            <w:tcBorders>
              <w:top w:val="nil"/>
              <w:left w:val="nil"/>
              <w:bottom w:val="single" w:sz="4" w:space="0" w:color="auto"/>
              <w:right w:val="single" w:sz="4" w:space="0" w:color="auto"/>
            </w:tcBorders>
            <w:shd w:val="clear" w:color="auto" w:fill="auto"/>
            <w:vAlign w:val="center"/>
            <w:hideMark/>
          </w:tcPr>
          <w:p w14:paraId="3BA3A6DC" w14:textId="6DDF94D0"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10452214"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1450,0</w:t>
            </w:r>
          </w:p>
        </w:tc>
        <w:tc>
          <w:tcPr>
            <w:tcW w:w="416" w:type="pct"/>
            <w:tcBorders>
              <w:top w:val="nil"/>
              <w:left w:val="nil"/>
              <w:bottom w:val="single" w:sz="4" w:space="0" w:color="auto"/>
              <w:right w:val="single" w:sz="4" w:space="0" w:color="auto"/>
            </w:tcBorders>
            <w:shd w:val="clear" w:color="auto" w:fill="auto"/>
            <w:noWrap/>
            <w:vAlign w:val="center"/>
            <w:hideMark/>
          </w:tcPr>
          <w:p w14:paraId="47390D7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0,324</w:t>
            </w:r>
          </w:p>
        </w:tc>
        <w:tc>
          <w:tcPr>
            <w:tcW w:w="475" w:type="pct"/>
            <w:tcBorders>
              <w:top w:val="nil"/>
              <w:left w:val="nil"/>
              <w:bottom w:val="single" w:sz="4" w:space="0" w:color="auto"/>
              <w:right w:val="single" w:sz="4" w:space="0" w:color="auto"/>
            </w:tcBorders>
            <w:shd w:val="clear" w:color="auto" w:fill="auto"/>
            <w:noWrap/>
            <w:vAlign w:val="center"/>
            <w:hideMark/>
          </w:tcPr>
          <w:p w14:paraId="72C7656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0,071</w:t>
            </w:r>
          </w:p>
        </w:tc>
        <w:tc>
          <w:tcPr>
            <w:tcW w:w="329" w:type="pct"/>
            <w:tcBorders>
              <w:top w:val="nil"/>
              <w:left w:val="nil"/>
              <w:bottom w:val="single" w:sz="4" w:space="0" w:color="auto"/>
              <w:right w:val="single" w:sz="4" w:space="0" w:color="auto"/>
            </w:tcBorders>
            <w:shd w:val="clear" w:color="auto" w:fill="auto"/>
            <w:noWrap/>
            <w:vAlign w:val="center"/>
            <w:hideMark/>
          </w:tcPr>
          <w:p w14:paraId="6689F6F5"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0,025</w:t>
            </w:r>
          </w:p>
        </w:tc>
        <w:tc>
          <w:tcPr>
            <w:tcW w:w="292" w:type="pct"/>
            <w:tcBorders>
              <w:top w:val="nil"/>
              <w:left w:val="nil"/>
              <w:bottom w:val="single" w:sz="4" w:space="0" w:color="auto"/>
              <w:right w:val="single" w:sz="4" w:space="0" w:color="auto"/>
            </w:tcBorders>
            <w:shd w:val="clear" w:color="auto" w:fill="auto"/>
            <w:noWrap/>
            <w:vAlign w:val="center"/>
            <w:hideMark/>
          </w:tcPr>
          <w:p w14:paraId="55D40D6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0,421</w:t>
            </w:r>
          </w:p>
        </w:tc>
        <w:tc>
          <w:tcPr>
            <w:tcW w:w="812" w:type="pct"/>
            <w:tcBorders>
              <w:top w:val="nil"/>
              <w:left w:val="nil"/>
              <w:bottom w:val="single" w:sz="4" w:space="0" w:color="auto"/>
              <w:right w:val="single" w:sz="4" w:space="0" w:color="auto"/>
            </w:tcBorders>
            <w:shd w:val="clear" w:color="auto" w:fill="auto"/>
            <w:vAlign w:val="center"/>
            <w:hideMark/>
          </w:tcPr>
          <w:p w14:paraId="43137160" w14:textId="488E1FB8"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E11E322"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391788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34</w:t>
            </w:r>
          </w:p>
        </w:tc>
        <w:tc>
          <w:tcPr>
            <w:tcW w:w="387" w:type="pct"/>
            <w:tcBorders>
              <w:top w:val="nil"/>
              <w:left w:val="nil"/>
              <w:bottom w:val="single" w:sz="4" w:space="0" w:color="auto"/>
              <w:right w:val="single" w:sz="4" w:space="0" w:color="auto"/>
            </w:tcBorders>
            <w:shd w:val="clear" w:color="auto" w:fill="auto"/>
            <w:noWrap/>
            <w:vAlign w:val="center"/>
            <w:hideMark/>
          </w:tcPr>
          <w:p w14:paraId="0ECA739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07C154CE" w14:textId="1B0B21BA"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38:33:010119:213</w:t>
            </w:r>
          </w:p>
        </w:tc>
        <w:tc>
          <w:tcPr>
            <w:tcW w:w="922" w:type="pct"/>
            <w:tcBorders>
              <w:top w:val="nil"/>
              <w:left w:val="nil"/>
              <w:bottom w:val="single" w:sz="4" w:space="0" w:color="auto"/>
              <w:right w:val="single" w:sz="4" w:space="0" w:color="auto"/>
            </w:tcBorders>
            <w:shd w:val="clear" w:color="auto" w:fill="auto"/>
            <w:vAlign w:val="center"/>
            <w:hideMark/>
          </w:tcPr>
          <w:p w14:paraId="1EDF1A5C" w14:textId="4498BB4D"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700305C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92,0</w:t>
            </w:r>
          </w:p>
        </w:tc>
        <w:tc>
          <w:tcPr>
            <w:tcW w:w="416" w:type="pct"/>
            <w:tcBorders>
              <w:top w:val="nil"/>
              <w:left w:val="nil"/>
              <w:bottom w:val="single" w:sz="4" w:space="0" w:color="auto"/>
              <w:right w:val="single" w:sz="4" w:space="0" w:color="auto"/>
            </w:tcBorders>
            <w:shd w:val="clear" w:color="auto" w:fill="auto"/>
            <w:noWrap/>
            <w:vAlign w:val="center"/>
            <w:hideMark/>
          </w:tcPr>
          <w:p w14:paraId="3F0077C8"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0,021</w:t>
            </w:r>
          </w:p>
        </w:tc>
        <w:tc>
          <w:tcPr>
            <w:tcW w:w="475" w:type="pct"/>
            <w:tcBorders>
              <w:top w:val="nil"/>
              <w:left w:val="nil"/>
              <w:bottom w:val="single" w:sz="4" w:space="0" w:color="auto"/>
              <w:right w:val="single" w:sz="4" w:space="0" w:color="auto"/>
            </w:tcBorders>
            <w:shd w:val="clear" w:color="auto" w:fill="auto"/>
            <w:noWrap/>
            <w:vAlign w:val="center"/>
            <w:hideMark/>
          </w:tcPr>
          <w:p w14:paraId="10001631"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0,005</w:t>
            </w:r>
          </w:p>
        </w:tc>
        <w:tc>
          <w:tcPr>
            <w:tcW w:w="329" w:type="pct"/>
            <w:tcBorders>
              <w:top w:val="nil"/>
              <w:left w:val="nil"/>
              <w:bottom w:val="single" w:sz="4" w:space="0" w:color="auto"/>
              <w:right w:val="single" w:sz="4" w:space="0" w:color="auto"/>
            </w:tcBorders>
            <w:shd w:val="clear" w:color="auto" w:fill="auto"/>
            <w:noWrap/>
            <w:vAlign w:val="center"/>
            <w:hideMark/>
          </w:tcPr>
          <w:p w14:paraId="6E6003CE"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0,002</w:t>
            </w:r>
          </w:p>
        </w:tc>
        <w:tc>
          <w:tcPr>
            <w:tcW w:w="292" w:type="pct"/>
            <w:tcBorders>
              <w:top w:val="nil"/>
              <w:left w:val="nil"/>
              <w:bottom w:val="single" w:sz="4" w:space="0" w:color="auto"/>
              <w:right w:val="single" w:sz="4" w:space="0" w:color="auto"/>
            </w:tcBorders>
            <w:shd w:val="clear" w:color="auto" w:fill="auto"/>
            <w:noWrap/>
            <w:vAlign w:val="center"/>
            <w:hideMark/>
          </w:tcPr>
          <w:p w14:paraId="747EE3E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0,027</w:t>
            </w:r>
          </w:p>
        </w:tc>
        <w:tc>
          <w:tcPr>
            <w:tcW w:w="812" w:type="pct"/>
            <w:tcBorders>
              <w:top w:val="nil"/>
              <w:left w:val="nil"/>
              <w:bottom w:val="single" w:sz="4" w:space="0" w:color="auto"/>
              <w:right w:val="single" w:sz="4" w:space="0" w:color="auto"/>
            </w:tcBorders>
            <w:shd w:val="clear" w:color="auto" w:fill="auto"/>
            <w:vAlign w:val="center"/>
            <w:hideMark/>
          </w:tcPr>
          <w:p w14:paraId="42FA0EAD" w14:textId="7068C1AC"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2749A14" w14:textId="77777777" w:rsidTr="00463C67">
        <w:trPr>
          <w:trHeight w:val="510"/>
        </w:trPr>
        <w:tc>
          <w:tcPr>
            <w:tcW w:w="229" w:type="pct"/>
            <w:tcBorders>
              <w:top w:val="nil"/>
              <w:left w:val="single" w:sz="4" w:space="0" w:color="auto"/>
              <w:bottom w:val="single" w:sz="4" w:space="0" w:color="auto"/>
              <w:right w:val="single" w:sz="4" w:space="0" w:color="auto"/>
            </w:tcBorders>
            <w:shd w:val="clear" w:color="auto" w:fill="auto"/>
            <w:noWrap/>
            <w:vAlign w:val="center"/>
            <w:hideMark/>
          </w:tcPr>
          <w:p w14:paraId="5F43527C"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35</w:t>
            </w:r>
          </w:p>
        </w:tc>
        <w:tc>
          <w:tcPr>
            <w:tcW w:w="387" w:type="pct"/>
            <w:tcBorders>
              <w:top w:val="nil"/>
              <w:left w:val="nil"/>
              <w:bottom w:val="single" w:sz="4" w:space="0" w:color="auto"/>
              <w:right w:val="single" w:sz="4" w:space="0" w:color="auto"/>
            </w:tcBorders>
            <w:shd w:val="clear" w:color="auto" w:fill="auto"/>
            <w:noWrap/>
            <w:vAlign w:val="center"/>
            <w:hideMark/>
          </w:tcPr>
          <w:p w14:paraId="34C055A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2028</w:t>
            </w:r>
          </w:p>
        </w:tc>
        <w:tc>
          <w:tcPr>
            <w:tcW w:w="701" w:type="pct"/>
            <w:tcBorders>
              <w:top w:val="nil"/>
              <w:left w:val="nil"/>
              <w:bottom w:val="single" w:sz="4" w:space="0" w:color="auto"/>
              <w:right w:val="single" w:sz="4" w:space="0" w:color="auto"/>
            </w:tcBorders>
            <w:shd w:val="clear" w:color="auto" w:fill="auto"/>
            <w:vAlign w:val="center"/>
            <w:hideMark/>
          </w:tcPr>
          <w:p w14:paraId="51A2FC7A" w14:textId="07258E9B" w:rsidR="003067BF" w:rsidRPr="00684947" w:rsidRDefault="00ED7F1C" w:rsidP="00684947">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Нежилое здание 38:33:010119:214</w:t>
            </w:r>
          </w:p>
        </w:tc>
        <w:tc>
          <w:tcPr>
            <w:tcW w:w="922" w:type="pct"/>
            <w:tcBorders>
              <w:top w:val="nil"/>
              <w:left w:val="nil"/>
              <w:bottom w:val="single" w:sz="4" w:space="0" w:color="auto"/>
              <w:right w:val="single" w:sz="4" w:space="0" w:color="auto"/>
            </w:tcBorders>
            <w:shd w:val="clear" w:color="auto" w:fill="auto"/>
            <w:vAlign w:val="center"/>
            <w:hideMark/>
          </w:tcPr>
          <w:p w14:paraId="74BCA41E" w14:textId="358B5D89" w:rsidR="003067BF" w:rsidRPr="00684947" w:rsidRDefault="003067BF" w:rsidP="00D40EC0">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г. Черемхово, ул. Красношахт</w:t>
            </w:r>
            <w:r w:rsidR="00684947">
              <w:rPr>
                <w:rFonts w:eastAsia="Times New Roman" w:cs="Times New Roman"/>
                <w:color w:val="000000"/>
                <w:sz w:val="18"/>
                <w:szCs w:val="18"/>
                <w:lang w:eastAsia="ru-RU"/>
              </w:rPr>
              <w:t>е</w:t>
            </w:r>
            <w:r w:rsidRPr="00684947">
              <w:rPr>
                <w:rFonts w:eastAsia="Times New Roman" w:cs="Times New Roman"/>
                <w:color w:val="000000"/>
                <w:sz w:val="18"/>
                <w:szCs w:val="18"/>
                <w:lang w:eastAsia="ru-RU"/>
              </w:rPr>
              <w:t>рская, д. 91</w:t>
            </w:r>
          </w:p>
        </w:tc>
        <w:tc>
          <w:tcPr>
            <w:tcW w:w="436" w:type="pct"/>
            <w:tcBorders>
              <w:top w:val="nil"/>
              <w:left w:val="nil"/>
              <w:bottom w:val="single" w:sz="4" w:space="0" w:color="auto"/>
              <w:right w:val="single" w:sz="4" w:space="0" w:color="auto"/>
            </w:tcBorders>
            <w:shd w:val="clear" w:color="auto" w:fill="auto"/>
            <w:noWrap/>
            <w:vAlign w:val="center"/>
            <w:hideMark/>
          </w:tcPr>
          <w:p w14:paraId="03F0FDE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1982,0</w:t>
            </w:r>
          </w:p>
        </w:tc>
        <w:tc>
          <w:tcPr>
            <w:tcW w:w="416" w:type="pct"/>
            <w:tcBorders>
              <w:top w:val="nil"/>
              <w:left w:val="nil"/>
              <w:bottom w:val="single" w:sz="4" w:space="0" w:color="auto"/>
              <w:right w:val="single" w:sz="4" w:space="0" w:color="auto"/>
            </w:tcBorders>
            <w:shd w:val="clear" w:color="auto" w:fill="auto"/>
            <w:noWrap/>
            <w:vAlign w:val="center"/>
            <w:hideMark/>
          </w:tcPr>
          <w:p w14:paraId="4F4922B7"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0,443</w:t>
            </w:r>
          </w:p>
        </w:tc>
        <w:tc>
          <w:tcPr>
            <w:tcW w:w="475" w:type="pct"/>
            <w:tcBorders>
              <w:top w:val="nil"/>
              <w:left w:val="nil"/>
              <w:bottom w:val="single" w:sz="4" w:space="0" w:color="auto"/>
              <w:right w:val="single" w:sz="4" w:space="0" w:color="auto"/>
            </w:tcBorders>
            <w:shd w:val="clear" w:color="auto" w:fill="auto"/>
            <w:noWrap/>
            <w:vAlign w:val="center"/>
            <w:hideMark/>
          </w:tcPr>
          <w:p w14:paraId="43C5AF3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0,098</w:t>
            </w:r>
          </w:p>
        </w:tc>
        <w:tc>
          <w:tcPr>
            <w:tcW w:w="329" w:type="pct"/>
            <w:tcBorders>
              <w:top w:val="nil"/>
              <w:left w:val="nil"/>
              <w:bottom w:val="single" w:sz="4" w:space="0" w:color="auto"/>
              <w:right w:val="single" w:sz="4" w:space="0" w:color="auto"/>
            </w:tcBorders>
            <w:shd w:val="clear" w:color="auto" w:fill="auto"/>
            <w:noWrap/>
            <w:vAlign w:val="center"/>
            <w:hideMark/>
          </w:tcPr>
          <w:p w14:paraId="11E041BA"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0,034</w:t>
            </w:r>
          </w:p>
        </w:tc>
        <w:tc>
          <w:tcPr>
            <w:tcW w:w="292" w:type="pct"/>
            <w:tcBorders>
              <w:top w:val="nil"/>
              <w:left w:val="nil"/>
              <w:bottom w:val="single" w:sz="4" w:space="0" w:color="auto"/>
              <w:right w:val="single" w:sz="4" w:space="0" w:color="auto"/>
            </w:tcBorders>
            <w:shd w:val="clear" w:color="auto" w:fill="auto"/>
            <w:noWrap/>
            <w:vAlign w:val="center"/>
            <w:hideMark/>
          </w:tcPr>
          <w:p w14:paraId="6346477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0,575</w:t>
            </w:r>
          </w:p>
        </w:tc>
        <w:tc>
          <w:tcPr>
            <w:tcW w:w="812" w:type="pct"/>
            <w:tcBorders>
              <w:top w:val="nil"/>
              <w:left w:val="nil"/>
              <w:bottom w:val="single" w:sz="4" w:space="0" w:color="auto"/>
              <w:right w:val="single" w:sz="4" w:space="0" w:color="auto"/>
            </w:tcBorders>
            <w:shd w:val="clear" w:color="auto" w:fill="auto"/>
            <w:vAlign w:val="center"/>
            <w:hideMark/>
          </w:tcPr>
          <w:p w14:paraId="1A31C58E" w14:textId="3D93BA66" w:rsidR="003067BF" w:rsidRPr="00D40EC0" w:rsidRDefault="00ED3D7F" w:rsidP="0080531F">
            <w:pPr>
              <w:spacing w:after="12" w:line="240" w:lineRule="auto"/>
              <w:rPr>
                <w:rFonts w:eastAsia="Times New Roman" w:cs="Times New Roman"/>
                <w:color w:val="000000"/>
                <w:sz w:val="20"/>
                <w:szCs w:val="20"/>
                <w:lang w:eastAsia="ru-RU"/>
              </w:rPr>
            </w:pPr>
            <w:r w:rsidRPr="00ED3D7F">
              <w:rPr>
                <w:rFonts w:cs="Times New Roman"/>
                <w:sz w:val="20"/>
                <w:szCs w:val="20"/>
              </w:rPr>
              <w:t xml:space="preserve">ТЭЦ </w:t>
            </w:r>
            <w:r w:rsidR="008B45F6" w:rsidRPr="00D40EC0">
              <w:rPr>
                <w:rFonts w:cs="Times New Roman"/>
                <w:sz w:val="20"/>
                <w:szCs w:val="20"/>
              </w:rPr>
              <w:t>-12</w:t>
            </w:r>
          </w:p>
        </w:tc>
      </w:tr>
      <w:tr w:rsidR="007761BA" w:rsidRPr="007E0918" w14:paraId="0F92731C"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479B4D" w14:textId="77777777" w:rsidR="003067BF" w:rsidRPr="00684947" w:rsidRDefault="003067BF" w:rsidP="008B45F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ИТОГО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2C1DAEF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7626,4</w:t>
            </w:r>
          </w:p>
        </w:tc>
        <w:tc>
          <w:tcPr>
            <w:tcW w:w="416" w:type="pct"/>
            <w:tcBorders>
              <w:top w:val="nil"/>
              <w:left w:val="nil"/>
              <w:bottom w:val="single" w:sz="4" w:space="0" w:color="auto"/>
              <w:right w:val="single" w:sz="4" w:space="0" w:color="auto"/>
            </w:tcBorders>
            <w:shd w:val="clear" w:color="auto" w:fill="auto"/>
            <w:noWrap/>
            <w:vAlign w:val="center"/>
            <w:hideMark/>
          </w:tcPr>
          <w:p w14:paraId="09CF24D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1,703</w:t>
            </w:r>
          </w:p>
        </w:tc>
        <w:tc>
          <w:tcPr>
            <w:tcW w:w="475" w:type="pct"/>
            <w:tcBorders>
              <w:top w:val="nil"/>
              <w:left w:val="nil"/>
              <w:bottom w:val="single" w:sz="4" w:space="0" w:color="auto"/>
              <w:right w:val="single" w:sz="4" w:space="0" w:color="auto"/>
            </w:tcBorders>
            <w:shd w:val="clear" w:color="auto" w:fill="auto"/>
            <w:noWrap/>
            <w:vAlign w:val="center"/>
            <w:hideMark/>
          </w:tcPr>
          <w:p w14:paraId="6AC4E20F"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0,376</w:t>
            </w:r>
          </w:p>
        </w:tc>
        <w:tc>
          <w:tcPr>
            <w:tcW w:w="329" w:type="pct"/>
            <w:tcBorders>
              <w:top w:val="nil"/>
              <w:left w:val="nil"/>
              <w:bottom w:val="single" w:sz="4" w:space="0" w:color="auto"/>
              <w:right w:val="single" w:sz="4" w:space="0" w:color="auto"/>
            </w:tcBorders>
            <w:shd w:val="clear" w:color="auto" w:fill="auto"/>
            <w:noWrap/>
            <w:vAlign w:val="center"/>
            <w:hideMark/>
          </w:tcPr>
          <w:p w14:paraId="1E213BC2"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0,133</w:t>
            </w:r>
          </w:p>
        </w:tc>
        <w:tc>
          <w:tcPr>
            <w:tcW w:w="292" w:type="pct"/>
            <w:tcBorders>
              <w:top w:val="nil"/>
              <w:left w:val="nil"/>
              <w:bottom w:val="single" w:sz="4" w:space="0" w:color="auto"/>
              <w:right w:val="single" w:sz="4" w:space="0" w:color="auto"/>
            </w:tcBorders>
            <w:shd w:val="clear" w:color="auto" w:fill="auto"/>
            <w:noWrap/>
            <w:vAlign w:val="center"/>
            <w:hideMark/>
          </w:tcPr>
          <w:p w14:paraId="7BFE40F0"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2,212</w:t>
            </w:r>
          </w:p>
        </w:tc>
        <w:tc>
          <w:tcPr>
            <w:tcW w:w="812" w:type="pct"/>
            <w:tcBorders>
              <w:top w:val="nil"/>
              <w:left w:val="nil"/>
              <w:bottom w:val="single" w:sz="4" w:space="0" w:color="auto"/>
              <w:right w:val="single" w:sz="4" w:space="0" w:color="auto"/>
            </w:tcBorders>
            <w:shd w:val="clear" w:color="auto" w:fill="auto"/>
            <w:vAlign w:val="center"/>
            <w:hideMark/>
          </w:tcPr>
          <w:p w14:paraId="640E319E" w14:textId="77777777" w:rsidR="003067BF" w:rsidRPr="00D40EC0" w:rsidRDefault="003067BF" w:rsidP="0007038E">
            <w:pPr>
              <w:spacing w:after="12" w:line="240" w:lineRule="auto"/>
              <w:jc w:val="center"/>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r w:rsidR="007761BA" w:rsidRPr="007E0918" w14:paraId="0A7DA959" w14:textId="77777777" w:rsidTr="00463C67">
        <w:trPr>
          <w:trHeight w:val="255"/>
        </w:trPr>
        <w:tc>
          <w:tcPr>
            <w:tcW w:w="2239"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56C48E" w14:textId="77777777" w:rsidR="003067BF" w:rsidRPr="00684947" w:rsidRDefault="003067BF" w:rsidP="008B45F6">
            <w:pPr>
              <w:spacing w:after="12" w:line="240" w:lineRule="auto"/>
              <w:rPr>
                <w:rFonts w:eastAsia="Times New Roman" w:cs="Times New Roman"/>
                <w:color w:val="000000"/>
                <w:sz w:val="18"/>
                <w:szCs w:val="18"/>
                <w:lang w:eastAsia="ru-RU"/>
              </w:rPr>
            </w:pPr>
            <w:r w:rsidRPr="00684947">
              <w:rPr>
                <w:rFonts w:eastAsia="Times New Roman" w:cs="Times New Roman"/>
                <w:color w:val="000000"/>
                <w:sz w:val="18"/>
                <w:szCs w:val="18"/>
                <w:lang w:eastAsia="ru-RU"/>
              </w:rPr>
              <w:t>ВСЕГО на расчетный срок:</w:t>
            </w:r>
          </w:p>
        </w:tc>
        <w:tc>
          <w:tcPr>
            <w:tcW w:w="436" w:type="pct"/>
            <w:tcBorders>
              <w:top w:val="nil"/>
              <w:left w:val="nil"/>
              <w:bottom w:val="single" w:sz="4" w:space="0" w:color="auto"/>
              <w:right w:val="single" w:sz="4" w:space="0" w:color="auto"/>
            </w:tcBorders>
            <w:shd w:val="clear" w:color="auto" w:fill="auto"/>
            <w:noWrap/>
            <w:vAlign w:val="center"/>
            <w:hideMark/>
          </w:tcPr>
          <w:p w14:paraId="1BBF24B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306358,0</w:t>
            </w:r>
          </w:p>
        </w:tc>
        <w:tc>
          <w:tcPr>
            <w:tcW w:w="416" w:type="pct"/>
            <w:tcBorders>
              <w:top w:val="nil"/>
              <w:left w:val="nil"/>
              <w:bottom w:val="single" w:sz="4" w:space="0" w:color="auto"/>
              <w:right w:val="single" w:sz="4" w:space="0" w:color="auto"/>
            </w:tcBorders>
            <w:shd w:val="clear" w:color="auto" w:fill="auto"/>
            <w:noWrap/>
            <w:vAlign w:val="center"/>
            <w:hideMark/>
          </w:tcPr>
          <w:p w14:paraId="0EF09C56"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15,396</w:t>
            </w:r>
          </w:p>
        </w:tc>
        <w:tc>
          <w:tcPr>
            <w:tcW w:w="475" w:type="pct"/>
            <w:tcBorders>
              <w:top w:val="nil"/>
              <w:left w:val="nil"/>
              <w:bottom w:val="single" w:sz="4" w:space="0" w:color="auto"/>
              <w:right w:val="single" w:sz="4" w:space="0" w:color="auto"/>
            </w:tcBorders>
            <w:shd w:val="clear" w:color="auto" w:fill="auto"/>
            <w:noWrap/>
            <w:vAlign w:val="center"/>
            <w:hideMark/>
          </w:tcPr>
          <w:p w14:paraId="3FAA49E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2,008</w:t>
            </w:r>
          </w:p>
        </w:tc>
        <w:tc>
          <w:tcPr>
            <w:tcW w:w="329" w:type="pct"/>
            <w:tcBorders>
              <w:top w:val="nil"/>
              <w:left w:val="nil"/>
              <w:bottom w:val="single" w:sz="4" w:space="0" w:color="auto"/>
              <w:right w:val="single" w:sz="4" w:space="0" w:color="auto"/>
            </w:tcBorders>
            <w:shd w:val="clear" w:color="auto" w:fill="auto"/>
            <w:noWrap/>
            <w:vAlign w:val="center"/>
            <w:hideMark/>
          </w:tcPr>
          <w:p w14:paraId="02E2521B"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2,703</w:t>
            </w:r>
          </w:p>
        </w:tc>
        <w:tc>
          <w:tcPr>
            <w:tcW w:w="292" w:type="pct"/>
            <w:tcBorders>
              <w:top w:val="nil"/>
              <w:left w:val="nil"/>
              <w:bottom w:val="single" w:sz="4" w:space="0" w:color="auto"/>
              <w:right w:val="single" w:sz="4" w:space="0" w:color="auto"/>
            </w:tcBorders>
            <w:shd w:val="clear" w:color="auto" w:fill="auto"/>
            <w:noWrap/>
            <w:vAlign w:val="center"/>
            <w:hideMark/>
          </w:tcPr>
          <w:p w14:paraId="3F747CD9" w14:textId="77777777" w:rsidR="003067BF" w:rsidRPr="00684947" w:rsidRDefault="003067BF" w:rsidP="0007038E">
            <w:pPr>
              <w:spacing w:after="12" w:line="240" w:lineRule="auto"/>
              <w:jc w:val="center"/>
              <w:rPr>
                <w:rFonts w:eastAsia="Times New Roman" w:cs="Times New Roman"/>
                <w:color w:val="000000"/>
                <w:sz w:val="18"/>
                <w:szCs w:val="18"/>
                <w:lang w:eastAsia="ru-RU"/>
              </w:rPr>
            </w:pPr>
            <w:r w:rsidRPr="00684947">
              <w:rPr>
                <w:rFonts w:eastAsia="Times New Roman" w:cs="Times New Roman"/>
                <w:color w:val="000000"/>
                <w:sz w:val="18"/>
                <w:szCs w:val="18"/>
                <w:lang w:eastAsia="ru-RU"/>
              </w:rPr>
              <w:t>20,106</w:t>
            </w:r>
          </w:p>
        </w:tc>
        <w:tc>
          <w:tcPr>
            <w:tcW w:w="812" w:type="pct"/>
            <w:tcBorders>
              <w:top w:val="nil"/>
              <w:left w:val="nil"/>
              <w:bottom w:val="single" w:sz="4" w:space="0" w:color="auto"/>
              <w:right w:val="single" w:sz="4" w:space="0" w:color="auto"/>
            </w:tcBorders>
            <w:shd w:val="clear" w:color="auto" w:fill="auto"/>
            <w:vAlign w:val="center"/>
            <w:hideMark/>
          </w:tcPr>
          <w:p w14:paraId="72E65CA9" w14:textId="77777777" w:rsidR="003067BF" w:rsidRPr="00D40EC0" w:rsidRDefault="003067BF" w:rsidP="0007038E">
            <w:pPr>
              <w:spacing w:after="12" w:line="240" w:lineRule="auto"/>
              <w:jc w:val="center"/>
              <w:rPr>
                <w:rFonts w:eastAsia="Times New Roman" w:cs="Times New Roman"/>
                <w:color w:val="000000"/>
                <w:sz w:val="20"/>
                <w:szCs w:val="20"/>
                <w:lang w:eastAsia="ru-RU"/>
              </w:rPr>
            </w:pPr>
            <w:r w:rsidRPr="00D40EC0">
              <w:rPr>
                <w:rFonts w:eastAsia="Times New Roman" w:cs="Times New Roman"/>
                <w:color w:val="000000"/>
                <w:sz w:val="20"/>
                <w:szCs w:val="20"/>
                <w:lang w:eastAsia="ru-RU"/>
              </w:rPr>
              <w:t> </w:t>
            </w:r>
          </w:p>
        </w:tc>
      </w:tr>
    </w:tbl>
    <w:p w14:paraId="7CA2EEC9" w14:textId="77777777" w:rsidR="00A82B44" w:rsidRDefault="00A82B44" w:rsidP="0007038E">
      <w:pPr>
        <w:spacing w:after="12" w:line="240" w:lineRule="auto"/>
        <w:rPr>
          <w:rFonts w:cs="Times New Roman"/>
          <w:sz w:val="28"/>
          <w:szCs w:val="28"/>
        </w:rPr>
      </w:pPr>
    </w:p>
    <w:p w14:paraId="62CFF0C9" w14:textId="77777777" w:rsidR="00E006EB" w:rsidRDefault="00E006EB" w:rsidP="00E006EB">
      <w:pPr>
        <w:pStyle w:val="21"/>
        <w:spacing w:before="0" w:after="12" w:line="240" w:lineRule="auto"/>
        <w:jc w:val="center"/>
        <w:rPr>
          <w:rFonts w:cs="Times New Roman"/>
          <w:sz w:val="28"/>
          <w:szCs w:val="28"/>
        </w:rPr>
      </w:pPr>
      <w:r>
        <w:rPr>
          <w:rFonts w:cs="Times New Roman"/>
          <w:sz w:val="28"/>
          <w:szCs w:val="28"/>
        </w:rPr>
        <w:tab/>
      </w:r>
      <w:bookmarkStart w:id="18" w:name="_Toc174561292"/>
      <w:bookmarkStart w:id="19" w:name="_Toc215197405"/>
      <w:r>
        <w:rPr>
          <w:rFonts w:cs="Times New Roman"/>
          <w:sz w:val="28"/>
          <w:szCs w:val="28"/>
        </w:rPr>
        <w:t xml:space="preserve">1.3. </w:t>
      </w:r>
      <w:r w:rsidRPr="0007038E">
        <w:rPr>
          <w:rFonts w:cs="Times New Roman"/>
          <w:sz w:val="28"/>
          <w:szCs w:val="28"/>
        </w:rPr>
        <w:t xml:space="preserve">Существующие и перспективные объемы потребления </w:t>
      </w:r>
    </w:p>
    <w:p w14:paraId="5E553D3D" w14:textId="77777777" w:rsidR="00E006EB" w:rsidRDefault="00E006EB" w:rsidP="00E006EB">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(мощности) и теплоносителя объектами, </w:t>
      </w:r>
    </w:p>
    <w:p w14:paraId="071B2E6C" w14:textId="77777777" w:rsidR="00E006EB" w:rsidRPr="0007038E" w:rsidRDefault="00E006EB" w:rsidP="00E006EB">
      <w:pPr>
        <w:pStyle w:val="21"/>
        <w:spacing w:before="0" w:after="12" w:line="240" w:lineRule="auto"/>
        <w:jc w:val="center"/>
        <w:rPr>
          <w:rFonts w:cs="Times New Roman"/>
          <w:sz w:val="28"/>
          <w:szCs w:val="28"/>
        </w:rPr>
      </w:pPr>
      <w:r w:rsidRPr="0007038E">
        <w:rPr>
          <w:rFonts w:cs="Times New Roman"/>
          <w:sz w:val="28"/>
          <w:szCs w:val="28"/>
        </w:rPr>
        <w:t>расположенными в производственных зонах</w:t>
      </w:r>
      <w:bookmarkEnd w:id="18"/>
      <w:bookmarkEnd w:id="19"/>
    </w:p>
    <w:p w14:paraId="5FE70890" w14:textId="38D08FDF" w:rsidR="00E006EB" w:rsidRDefault="00E006EB" w:rsidP="00E006EB">
      <w:pPr>
        <w:tabs>
          <w:tab w:val="left" w:pos="5220"/>
        </w:tabs>
        <w:rPr>
          <w:rFonts w:cs="Times New Roman"/>
          <w:sz w:val="28"/>
          <w:szCs w:val="28"/>
        </w:rPr>
      </w:pPr>
    </w:p>
    <w:p w14:paraId="11D668D1" w14:textId="70B6A28F" w:rsidR="00E006EB" w:rsidRPr="00E006EB" w:rsidRDefault="00E006EB" w:rsidP="00E006EB">
      <w:pPr>
        <w:tabs>
          <w:tab w:val="left" w:pos="5220"/>
        </w:tabs>
        <w:rPr>
          <w:rFonts w:cs="Times New Roman"/>
          <w:sz w:val="28"/>
          <w:szCs w:val="28"/>
        </w:rPr>
        <w:sectPr w:rsidR="00E006EB" w:rsidRPr="00E006EB" w:rsidSect="00EA47E3">
          <w:pgSz w:w="16838" w:h="11906" w:orient="landscape" w:code="9"/>
          <w:pgMar w:top="1701" w:right="1134" w:bottom="851" w:left="1134" w:header="397" w:footer="397" w:gutter="0"/>
          <w:cols w:space="708"/>
          <w:docGrid w:linePitch="360"/>
        </w:sectPr>
      </w:pPr>
      <w:r w:rsidRPr="00E006EB">
        <w:rPr>
          <w:rFonts w:cs="Times New Roman"/>
          <w:sz w:val="28"/>
          <w:szCs w:val="28"/>
        </w:rPr>
        <w:t xml:space="preserve">            </w:t>
      </w:r>
      <w:r w:rsidRPr="0007038E">
        <w:rPr>
          <w:rFonts w:cs="Times New Roman"/>
          <w:sz w:val="28"/>
          <w:szCs w:val="28"/>
        </w:rPr>
        <w:t>Прогнозы приростов объемов потребления тепловой энергии (мощности) и теплоносителя объектами, расположенными в производственных зонах,</w:t>
      </w:r>
      <w:r w:rsidRPr="00E006EB">
        <w:rPr>
          <w:rFonts w:cs="Times New Roman"/>
          <w:sz w:val="28"/>
          <w:szCs w:val="28"/>
        </w:rPr>
        <w:t xml:space="preserve"> </w:t>
      </w:r>
      <w:r w:rsidRPr="0007038E">
        <w:rPr>
          <w:rFonts w:cs="Times New Roman"/>
          <w:sz w:val="28"/>
          <w:szCs w:val="28"/>
        </w:rPr>
        <w:t>при условии возможных изменений производственных зон и их перепрофилирования и приростов объемов потребления тепловой энергии (мощности)</w:t>
      </w:r>
      <w:r w:rsidRPr="00E006EB">
        <w:rPr>
          <w:rFonts w:cs="Times New Roman"/>
          <w:sz w:val="28"/>
          <w:szCs w:val="28"/>
        </w:rPr>
        <w:t xml:space="preserve"> </w:t>
      </w:r>
      <w:r w:rsidRPr="0007038E">
        <w:rPr>
          <w:rFonts w:cs="Times New Roman"/>
          <w:sz w:val="28"/>
          <w:szCs w:val="28"/>
        </w:rPr>
        <w:t>производственными объектами с разделением по видам теплопотребления</w:t>
      </w:r>
      <w:r w:rsidRPr="00E006EB">
        <w:rPr>
          <w:rFonts w:cs="Times New Roman"/>
          <w:sz w:val="28"/>
          <w:szCs w:val="28"/>
        </w:rPr>
        <w:t xml:space="preserve"> </w:t>
      </w:r>
      <w:r w:rsidRPr="0007038E">
        <w:rPr>
          <w:rFonts w:cs="Times New Roman"/>
          <w:sz w:val="28"/>
          <w:szCs w:val="28"/>
        </w:rPr>
        <w:t>и по видам теплоносителя (горячая вода и пар) в зоне действия каждого</w:t>
      </w:r>
      <w:r w:rsidRPr="00E006EB">
        <w:rPr>
          <w:rFonts w:cs="Times New Roman"/>
          <w:sz w:val="28"/>
          <w:szCs w:val="28"/>
        </w:rPr>
        <w:t xml:space="preserve"> </w:t>
      </w:r>
      <w:r w:rsidRPr="0007038E">
        <w:rPr>
          <w:rFonts w:cs="Times New Roman"/>
          <w:sz w:val="28"/>
          <w:szCs w:val="28"/>
        </w:rPr>
        <w:t>из существующих или</w:t>
      </w:r>
      <w:r w:rsidRPr="00E006EB">
        <w:rPr>
          <w:rFonts w:cs="Times New Roman"/>
          <w:sz w:val="28"/>
          <w:szCs w:val="28"/>
        </w:rPr>
        <w:t xml:space="preserve"> </w:t>
      </w:r>
      <w:r w:rsidRPr="0007038E">
        <w:rPr>
          <w:rFonts w:cs="Times New Roman"/>
          <w:sz w:val="28"/>
          <w:szCs w:val="28"/>
        </w:rPr>
        <w:t>предлагаемых</w:t>
      </w:r>
      <w:r w:rsidRPr="00E006EB">
        <w:rPr>
          <w:rFonts w:cs="Times New Roman"/>
          <w:sz w:val="28"/>
          <w:szCs w:val="28"/>
        </w:rPr>
        <w:t xml:space="preserve"> </w:t>
      </w:r>
      <w:r w:rsidRPr="0007038E">
        <w:rPr>
          <w:rFonts w:cs="Times New Roman"/>
          <w:sz w:val="28"/>
          <w:szCs w:val="28"/>
        </w:rPr>
        <w:t>для строительства источников тепловой энергии на каждом эт</w:t>
      </w:r>
      <w:r>
        <w:rPr>
          <w:rFonts w:cs="Times New Roman"/>
          <w:sz w:val="28"/>
          <w:szCs w:val="28"/>
        </w:rPr>
        <w:t>апе представлены в таблице 1.7.</w:t>
      </w:r>
    </w:p>
    <w:p w14:paraId="39170AB0" w14:textId="77777777" w:rsidR="00C54168" w:rsidRDefault="00C54168" w:rsidP="00FD26F9">
      <w:pPr>
        <w:spacing w:after="12" w:line="240" w:lineRule="auto"/>
        <w:rPr>
          <w:rFonts w:cs="Times New Roman"/>
          <w:sz w:val="28"/>
          <w:szCs w:val="28"/>
        </w:rPr>
      </w:pPr>
      <w:bookmarkStart w:id="20" w:name="_Toc174561293"/>
      <w:bookmarkStart w:id="21" w:name="_Toc215197406"/>
    </w:p>
    <w:p w14:paraId="7276CE35" w14:textId="77777777" w:rsidR="003E2B6C" w:rsidRDefault="00C54168" w:rsidP="00FD26F9">
      <w:pPr>
        <w:spacing w:after="12" w:line="240" w:lineRule="auto"/>
        <w:jc w:val="center"/>
        <w:rPr>
          <w:rFonts w:cs="Times New Roman"/>
          <w:b/>
          <w:sz w:val="28"/>
          <w:szCs w:val="28"/>
        </w:rPr>
      </w:pPr>
      <w:r w:rsidRPr="00C54168">
        <w:rPr>
          <w:rFonts w:cs="Times New Roman"/>
          <w:b/>
          <w:sz w:val="28"/>
          <w:szCs w:val="28"/>
        </w:rPr>
        <w:t xml:space="preserve">1.4. </w:t>
      </w:r>
      <w:r w:rsidR="00A82B44" w:rsidRPr="00C54168">
        <w:rPr>
          <w:rFonts w:cs="Times New Roman"/>
          <w:b/>
          <w:sz w:val="28"/>
          <w:szCs w:val="28"/>
        </w:rPr>
        <w:t xml:space="preserve">Существующие и перспективные величины </w:t>
      </w:r>
    </w:p>
    <w:p w14:paraId="50FDF1F1"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средневзвешенной плотности тепловой нагрузки в каждом </w:t>
      </w:r>
    </w:p>
    <w:p w14:paraId="243D46B7"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расчетном элементе территориального деления, зоне действия </w:t>
      </w:r>
    </w:p>
    <w:p w14:paraId="5A030C56" w14:textId="77777777" w:rsidR="003E2B6C" w:rsidRDefault="00A82B44" w:rsidP="00FD26F9">
      <w:pPr>
        <w:spacing w:after="12" w:line="240" w:lineRule="auto"/>
        <w:jc w:val="center"/>
        <w:rPr>
          <w:rFonts w:cs="Times New Roman"/>
          <w:b/>
          <w:sz w:val="28"/>
          <w:szCs w:val="28"/>
        </w:rPr>
      </w:pPr>
      <w:r w:rsidRPr="00C54168">
        <w:rPr>
          <w:rFonts w:cs="Times New Roman"/>
          <w:b/>
          <w:sz w:val="28"/>
          <w:szCs w:val="28"/>
        </w:rPr>
        <w:t xml:space="preserve">каждого источника тепловой энергии, каждой системе </w:t>
      </w:r>
    </w:p>
    <w:p w14:paraId="36B30D6C" w14:textId="5DCE9A51" w:rsidR="00A82B44" w:rsidRPr="00C54168" w:rsidRDefault="00A82B44" w:rsidP="00FD26F9">
      <w:pPr>
        <w:spacing w:after="12" w:line="240" w:lineRule="auto"/>
        <w:jc w:val="center"/>
        <w:rPr>
          <w:rFonts w:cs="Times New Roman"/>
          <w:b/>
          <w:sz w:val="28"/>
          <w:szCs w:val="28"/>
        </w:rPr>
      </w:pPr>
      <w:r w:rsidRPr="00C54168">
        <w:rPr>
          <w:rFonts w:cs="Times New Roman"/>
          <w:b/>
          <w:sz w:val="28"/>
          <w:szCs w:val="28"/>
        </w:rPr>
        <w:t>теплоснабжения и по городскому округу</w:t>
      </w:r>
      <w:bookmarkEnd w:id="20"/>
      <w:bookmarkEnd w:id="21"/>
    </w:p>
    <w:p w14:paraId="0E16C12D" w14:textId="72C74508" w:rsidR="00A82B44" w:rsidRPr="0007038E" w:rsidRDefault="00A82B44" w:rsidP="0007038E">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 xml:space="preserve">Согласно действующему </w:t>
      </w:r>
      <w:r w:rsidR="003E2B6C">
        <w:rPr>
          <w:rFonts w:eastAsia="Times New Roman" w:cs="Times New Roman"/>
          <w:color w:val="auto"/>
          <w:sz w:val="28"/>
          <w:szCs w:val="28"/>
        </w:rPr>
        <w:t>п</w:t>
      </w:r>
      <w:r w:rsidRPr="0007038E">
        <w:rPr>
          <w:rFonts w:eastAsia="Times New Roman" w:cs="Times New Roman"/>
          <w:color w:val="auto"/>
          <w:sz w:val="28"/>
          <w:szCs w:val="28"/>
        </w:rPr>
        <w:t>риказу Министерства энергетики Р</w:t>
      </w:r>
      <w:r w:rsidR="00C54168">
        <w:rPr>
          <w:rFonts w:eastAsia="Times New Roman" w:cs="Times New Roman"/>
          <w:color w:val="auto"/>
          <w:sz w:val="28"/>
          <w:szCs w:val="28"/>
        </w:rPr>
        <w:t>ос</w:t>
      </w:r>
      <w:r w:rsidR="007746D3">
        <w:rPr>
          <w:rFonts w:eastAsia="Times New Roman" w:cs="Times New Roman"/>
          <w:color w:val="auto"/>
          <w:sz w:val="28"/>
          <w:szCs w:val="28"/>
        </w:rPr>
        <w:t>с</w:t>
      </w:r>
      <w:r w:rsidR="00C54168">
        <w:rPr>
          <w:rFonts w:eastAsia="Times New Roman" w:cs="Times New Roman"/>
          <w:color w:val="auto"/>
          <w:sz w:val="28"/>
          <w:szCs w:val="28"/>
        </w:rPr>
        <w:t xml:space="preserve">ийской </w:t>
      </w:r>
      <w:r w:rsidRPr="0007038E">
        <w:rPr>
          <w:rFonts w:eastAsia="Times New Roman" w:cs="Times New Roman"/>
          <w:color w:val="auto"/>
          <w:sz w:val="28"/>
          <w:szCs w:val="28"/>
        </w:rPr>
        <w:t>Ф</w:t>
      </w:r>
      <w:r w:rsidR="00C54168">
        <w:rPr>
          <w:rFonts w:eastAsia="Times New Roman" w:cs="Times New Roman"/>
          <w:color w:val="auto"/>
          <w:sz w:val="28"/>
          <w:szCs w:val="28"/>
        </w:rPr>
        <w:t>едерации</w:t>
      </w:r>
      <w:r w:rsidRPr="0007038E">
        <w:rPr>
          <w:rFonts w:eastAsia="Times New Roman" w:cs="Times New Roman"/>
          <w:color w:val="auto"/>
          <w:sz w:val="28"/>
          <w:szCs w:val="28"/>
        </w:rPr>
        <w:t xml:space="preserve"> от 5</w:t>
      </w:r>
      <w:r w:rsidR="00A27CF0">
        <w:rPr>
          <w:rFonts w:eastAsia="Times New Roman" w:cs="Times New Roman"/>
          <w:color w:val="auto"/>
          <w:sz w:val="28"/>
          <w:szCs w:val="28"/>
        </w:rPr>
        <w:t xml:space="preserve"> марта </w:t>
      </w:r>
      <w:r w:rsidRPr="0007038E">
        <w:rPr>
          <w:rFonts w:eastAsia="Times New Roman" w:cs="Times New Roman"/>
          <w:color w:val="auto"/>
          <w:sz w:val="28"/>
          <w:szCs w:val="28"/>
        </w:rPr>
        <w:t>2019 г</w:t>
      </w:r>
      <w:r w:rsidR="00A27CF0">
        <w:rPr>
          <w:rFonts w:eastAsia="Times New Roman" w:cs="Times New Roman"/>
          <w:color w:val="auto"/>
          <w:sz w:val="28"/>
          <w:szCs w:val="28"/>
        </w:rPr>
        <w:t>ода</w:t>
      </w:r>
      <w:r w:rsidRPr="0007038E">
        <w:rPr>
          <w:rFonts w:eastAsia="Times New Roman" w:cs="Times New Roman"/>
          <w:color w:val="auto"/>
          <w:sz w:val="28"/>
          <w:szCs w:val="28"/>
        </w:rPr>
        <w:t xml:space="preserve"> №</w:t>
      </w:r>
      <w:r w:rsidR="00A27CF0">
        <w:rPr>
          <w:rFonts w:eastAsia="Times New Roman" w:cs="Times New Roman"/>
          <w:color w:val="auto"/>
          <w:sz w:val="28"/>
          <w:szCs w:val="28"/>
        </w:rPr>
        <w:t xml:space="preserve"> </w:t>
      </w:r>
      <w:r w:rsidRPr="0007038E">
        <w:rPr>
          <w:rFonts w:eastAsia="Times New Roman" w:cs="Times New Roman"/>
          <w:color w:val="auto"/>
          <w:sz w:val="28"/>
          <w:szCs w:val="28"/>
        </w:rPr>
        <w:t>212 «Об утверждении Методических указаний по разработке схем теплоснабжения»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14:paraId="19FDA621" w14:textId="77777777" w:rsidR="00A82B44" w:rsidRPr="0007038E" w:rsidRDefault="00447689" w:rsidP="0007038E">
      <w:pPr>
        <w:pStyle w:val="Default0"/>
        <w:spacing w:after="12"/>
        <w:ind w:firstLine="709"/>
        <w:jc w:val="center"/>
        <w:rPr>
          <w:rFonts w:eastAsia="Times New Roman" w:cs="Times New Roman"/>
          <w:i/>
          <w:color w:val="auto"/>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color w:val="auto"/>
                <w:sz w:val="28"/>
                <w:szCs w:val="28"/>
              </w:rPr>
              <m:t>q</m:t>
            </m:r>
          </m:e>
          <m:sub>
            <m:r>
              <w:rPr>
                <w:rFonts w:ascii="Cambria Math" w:eastAsia="Times New Roman" w:hAnsi="Cambria Math" w:cs="Times New Roman"/>
                <w:color w:val="auto"/>
                <w:sz w:val="28"/>
                <w:szCs w:val="28"/>
              </w:rPr>
              <m:t>j,A</m:t>
            </m:r>
          </m:sub>
        </m:sSub>
        <m:r>
          <w:rPr>
            <w:rFonts w:ascii="Cambria Math" w:eastAsia="Times New Roman" w:hAnsi="Cambria Math" w:cs="Times New Roman"/>
            <w:color w:val="auto"/>
            <w:sz w:val="28"/>
            <w:szCs w:val="28"/>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color w:val="auto"/>
                    <w:sz w:val="28"/>
                    <w:szCs w:val="28"/>
                    <w:lang w:val="en-US"/>
                  </w:rPr>
                  <m:t>Q</m:t>
                </m:r>
              </m:e>
              <m:sub>
                <m:r>
                  <w:rPr>
                    <w:rFonts w:ascii="Cambria Math" w:eastAsia="Times New Roman" w:hAnsi="Cambria Math" w:cs="Times New Roman"/>
                    <w:color w:val="auto"/>
                    <w:sz w:val="28"/>
                    <w:szCs w:val="28"/>
                  </w:rPr>
                  <m:t>j,A</m:t>
                </m:r>
              </m:sub>
              <m:sup>
                <m:r>
                  <w:rPr>
                    <w:rFonts w:ascii="Cambria Math" w:eastAsia="Times New Roman" w:hAnsi="Cambria Math" w:cs="Times New Roman"/>
                    <w:color w:val="auto"/>
                    <w:sz w:val="28"/>
                    <w:szCs w:val="28"/>
                    <w:lang w:val="en-US"/>
                  </w:rPr>
                  <m:t>P</m:t>
                </m:r>
              </m:sup>
            </m:sSub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color w:val="auto"/>
                    <w:sz w:val="28"/>
                    <w:szCs w:val="28"/>
                  </w:rPr>
                  <m:t>F</m:t>
                </m:r>
              </m:e>
              <m:sub>
                <m:r>
                  <w:rPr>
                    <w:rFonts w:ascii="Cambria Math" w:eastAsia="Times New Roman" w:hAnsi="Cambria Math" w:cs="Times New Roman"/>
                    <w:color w:val="auto"/>
                    <w:sz w:val="28"/>
                    <w:szCs w:val="28"/>
                  </w:rPr>
                  <m:t>j,A</m:t>
                </m:r>
              </m:sub>
            </m:sSub>
          </m:den>
        </m:f>
      </m:oMath>
      <w:r w:rsidR="00A82B44" w:rsidRPr="0007038E">
        <w:rPr>
          <w:rFonts w:eastAsia="Times New Roman" w:cs="Times New Roman"/>
          <w:color w:val="auto"/>
          <w:sz w:val="28"/>
          <w:szCs w:val="28"/>
        </w:rPr>
        <w:t> , Гкал/ч/га,</w:t>
      </w:r>
    </w:p>
    <w:p w14:paraId="32DAFE1B" w14:textId="3022E84B" w:rsidR="00A82B44" w:rsidRPr="0007038E" w:rsidRDefault="00ED7F1C" w:rsidP="0077139F">
      <w:pPr>
        <w:spacing w:after="12" w:line="240" w:lineRule="auto"/>
        <w:ind w:firstLine="708"/>
        <w:rPr>
          <w:rFonts w:cs="Times New Roman"/>
          <w:sz w:val="28"/>
          <w:szCs w:val="28"/>
        </w:rPr>
      </w:pPr>
      <w:r>
        <w:rPr>
          <w:rFonts w:cs="Times New Roman"/>
          <w:sz w:val="28"/>
          <w:szCs w:val="28"/>
        </w:rPr>
        <w:t>г</w:t>
      </w:r>
      <w:r w:rsidR="00A82B44" w:rsidRPr="0007038E">
        <w:rPr>
          <w:rFonts w:cs="Times New Roman"/>
          <w:sz w:val="28"/>
          <w:szCs w:val="28"/>
        </w:rPr>
        <w:t>де</w:t>
      </w:r>
      <w:r>
        <w:rPr>
          <w:rFonts w:cs="Times New Roman"/>
          <w:sz w:val="28"/>
          <w:szCs w:val="28"/>
        </w:rPr>
        <w:t>:</w:t>
      </w:r>
    </w:p>
    <w:p w14:paraId="16531B8A" w14:textId="77777777" w:rsidR="00A82B44" w:rsidRPr="0007038E" w:rsidRDefault="00447689" w:rsidP="0007038E">
      <w:pPr>
        <w:spacing w:after="12" w:line="240" w:lineRule="auto"/>
        <w:rPr>
          <w:rFonts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Q</m:t>
            </m:r>
          </m:e>
          <m:sub>
            <m:r>
              <w:rPr>
                <w:rFonts w:ascii="Cambria Math" w:hAnsi="Cambria Math" w:cs="Times New Roman"/>
                <w:sz w:val="28"/>
                <w:szCs w:val="28"/>
              </w:rPr>
              <m:t>j,A</m:t>
            </m:r>
          </m:sub>
          <m:sup>
            <m:r>
              <w:rPr>
                <w:rFonts w:ascii="Cambria Math" w:hAnsi="Cambria Math" w:cs="Times New Roman"/>
                <w:sz w:val="28"/>
                <w:szCs w:val="28"/>
                <w:lang w:val="en-US"/>
              </w:rPr>
              <m:t>P</m:t>
            </m:r>
          </m:sup>
        </m:sSubSup>
      </m:oMath>
      <w:r w:rsidR="00A82B44" w:rsidRPr="0007038E">
        <w:rPr>
          <w:rFonts w:cs="Times New Roman"/>
          <w:sz w:val="28"/>
          <w:szCs w:val="28"/>
        </w:rPr>
        <w:t> - суммарная тепловая нагрузка в зоне действия j-того источника тепловой энергии (системы теплоснабжения) в ретроспективный период, Гкал/ч;</w:t>
      </w:r>
    </w:p>
    <w:p w14:paraId="0D544CC9" w14:textId="47CFC000" w:rsidR="00A82B44" w:rsidRPr="0007038E" w:rsidRDefault="00447689" w:rsidP="0007038E">
      <w:pPr>
        <w:spacing w:after="12" w:line="240" w:lineRule="auto"/>
        <w:rPr>
          <w:rFonts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j,A</m:t>
            </m:r>
          </m:sub>
        </m:sSub>
      </m:oMath>
      <w:r w:rsidR="00A82B44" w:rsidRPr="0007038E">
        <w:rPr>
          <w:rFonts w:cs="Times New Roman"/>
          <w:sz w:val="28"/>
          <w:szCs w:val="28"/>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r w:rsidR="00C2627C">
        <w:rPr>
          <w:rFonts w:cs="Times New Roman"/>
          <w:sz w:val="28"/>
          <w:szCs w:val="28"/>
        </w:rPr>
        <w:t>га</w:t>
      </w:r>
      <w:r w:rsidR="00A82B44" w:rsidRPr="0007038E">
        <w:rPr>
          <w:rFonts w:cs="Times New Roman"/>
          <w:sz w:val="28"/>
          <w:szCs w:val="28"/>
        </w:rPr>
        <w:t>;</w:t>
      </w:r>
    </w:p>
    <w:p w14:paraId="761271B7" w14:textId="77777777" w:rsidR="00A82B44" w:rsidRPr="0007038E" w:rsidRDefault="00A82B44" w:rsidP="0007038E">
      <w:pPr>
        <w:spacing w:after="12" w:line="240" w:lineRule="auto"/>
        <w:rPr>
          <w:rFonts w:cs="Times New Roman"/>
          <w:sz w:val="28"/>
          <w:szCs w:val="28"/>
        </w:rPr>
      </w:pPr>
      <w:r w:rsidRPr="0007038E">
        <w:rPr>
          <w:rFonts w:cs="Times New Roman"/>
          <w:sz w:val="28"/>
          <w:szCs w:val="28"/>
        </w:rPr>
        <w:t>А - год актуализации схемы теплоснабжения.</w:t>
      </w:r>
    </w:p>
    <w:p w14:paraId="3CA16A40" w14:textId="1877E043" w:rsidR="00A82B44" w:rsidRPr="0007038E" w:rsidRDefault="00A82B44" w:rsidP="0007038E">
      <w:pPr>
        <w:spacing w:after="12" w:line="240" w:lineRule="auto"/>
        <w:ind w:firstLine="709"/>
        <w:rPr>
          <w:rFonts w:cs="Times New Roman"/>
          <w:sz w:val="28"/>
          <w:szCs w:val="28"/>
        </w:rPr>
      </w:pPr>
      <w:r w:rsidRPr="0007038E">
        <w:rPr>
          <w:rFonts w:cs="Times New Roman"/>
          <w:sz w:val="28"/>
          <w:szCs w:val="28"/>
        </w:rPr>
        <w:t>Площадь зоны действия системы теплоснабжения должна определяться по данным электронной модели системы теплоснабжения, как площадь (г</w:t>
      </w:r>
      <w:r w:rsidR="00BE465E">
        <w:rPr>
          <w:rFonts w:cs="Times New Roman"/>
          <w:sz w:val="28"/>
          <w:szCs w:val="28"/>
        </w:rPr>
        <w:t>а</w:t>
      </w:r>
      <w:r w:rsidRPr="0007038E">
        <w:rPr>
          <w:rFonts w:cs="Times New Roman"/>
          <w:sz w:val="28"/>
          <w:szCs w:val="28"/>
        </w:rPr>
        <w:t>), ограниченная контуром, построенным по конечным точкам подключения объектов теплопотребления к тепловым сетям системы теплоснабжения.</w:t>
      </w:r>
    </w:p>
    <w:p w14:paraId="1F5DF4AC" w14:textId="42B377D2" w:rsidR="00A82B44" w:rsidRPr="0007038E" w:rsidRDefault="00ED7F1C" w:rsidP="0007038E">
      <w:pPr>
        <w:spacing w:after="12" w:line="240" w:lineRule="auto"/>
        <w:ind w:firstLine="709"/>
        <w:rPr>
          <w:rFonts w:cs="Times New Roman"/>
          <w:sz w:val="28"/>
          <w:szCs w:val="28"/>
        </w:rPr>
      </w:pPr>
      <w:r>
        <w:rPr>
          <w:rFonts w:cs="Times New Roman"/>
          <w:sz w:val="28"/>
          <w:szCs w:val="28"/>
        </w:rPr>
        <w:t>Город Черемхово</w:t>
      </w:r>
      <w:r w:rsidR="00A82B44" w:rsidRPr="0007038E">
        <w:rPr>
          <w:rFonts w:cs="Times New Roman"/>
          <w:sz w:val="28"/>
          <w:szCs w:val="28"/>
        </w:rPr>
        <w:t xml:space="preserve"> является муниципальным образованием, не имеющим административно-территориального деления, поэтому расчет величин средневзвешенной плотности тепловой нагрузки произведен по зоне действия каждого источника тепловой энергии. </w:t>
      </w:r>
    </w:p>
    <w:p w14:paraId="72803423" w14:textId="593E2B5A" w:rsidR="00A82B44" w:rsidRDefault="00A82B44" w:rsidP="0007038E">
      <w:pPr>
        <w:spacing w:after="12" w:line="240" w:lineRule="auto"/>
        <w:ind w:firstLine="709"/>
        <w:rPr>
          <w:rFonts w:cs="Times New Roman"/>
          <w:bCs/>
          <w:sz w:val="28"/>
          <w:szCs w:val="28"/>
        </w:rPr>
      </w:pPr>
      <w:r w:rsidRPr="0007038E">
        <w:rPr>
          <w:rFonts w:cs="Times New Roman"/>
          <w:sz w:val="28"/>
          <w:szCs w:val="28"/>
        </w:rPr>
        <w:t xml:space="preserve">Существующие величины </w:t>
      </w:r>
      <w:r w:rsidRPr="0007038E">
        <w:rPr>
          <w:rFonts w:cs="Times New Roman"/>
          <w:bCs/>
          <w:sz w:val="28"/>
          <w:szCs w:val="28"/>
        </w:rPr>
        <w:t>средневзвешенной плотности тепловой нагрузки в зоне действия каждого источника тепловой энергии, каждой системе теплоснабж</w:t>
      </w:r>
      <w:r w:rsidR="00C85E0E">
        <w:rPr>
          <w:rFonts w:cs="Times New Roman"/>
          <w:bCs/>
          <w:sz w:val="28"/>
          <w:szCs w:val="28"/>
        </w:rPr>
        <w:t>ения представлены в таблице 1.8</w:t>
      </w:r>
      <w:r w:rsidRPr="0007038E">
        <w:rPr>
          <w:rFonts w:cs="Times New Roman"/>
          <w:bCs/>
          <w:sz w:val="28"/>
          <w:szCs w:val="28"/>
        </w:rPr>
        <w:t>.</w:t>
      </w:r>
    </w:p>
    <w:p w14:paraId="4111FA54" w14:textId="77777777" w:rsidR="0091790A" w:rsidRPr="0007038E" w:rsidRDefault="0091790A" w:rsidP="0007038E">
      <w:pPr>
        <w:spacing w:after="12" w:line="240" w:lineRule="auto"/>
        <w:ind w:firstLine="709"/>
        <w:rPr>
          <w:rFonts w:cs="Times New Roman"/>
          <w:sz w:val="28"/>
          <w:szCs w:val="28"/>
        </w:rPr>
      </w:pPr>
    </w:p>
    <w:p w14:paraId="68B4EAFB" w14:textId="1F69F193" w:rsidR="00A27CF0" w:rsidRPr="00C54168" w:rsidRDefault="00A27CF0" w:rsidP="00C54168">
      <w:pPr>
        <w:pStyle w:val="afffc"/>
        <w:spacing w:after="12" w:line="240" w:lineRule="auto"/>
        <w:rPr>
          <w:rFonts w:cs="Times New Roman"/>
          <w:sz w:val="28"/>
          <w:szCs w:val="28"/>
        </w:rPr>
      </w:pPr>
      <w:bookmarkStart w:id="22" w:name="_Toc180393475"/>
      <w:r w:rsidRPr="0007038E">
        <w:rPr>
          <w:rFonts w:cs="Times New Roman"/>
          <w:sz w:val="28"/>
          <w:szCs w:val="28"/>
        </w:rPr>
        <w:t xml:space="preserve">Таблица </w:t>
      </w:r>
      <w:r w:rsidR="00BE1E19">
        <w:rPr>
          <w:rFonts w:cs="Times New Roman"/>
          <w:sz w:val="28"/>
          <w:szCs w:val="28"/>
        </w:rPr>
        <w:t>1</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8</w:t>
      </w:r>
      <w:r w:rsidRPr="0007038E">
        <w:rPr>
          <w:rFonts w:cs="Times New Roman"/>
          <w:noProof/>
          <w:sz w:val="28"/>
          <w:szCs w:val="28"/>
        </w:rPr>
        <w:fldChar w:fldCharType="end"/>
      </w:r>
      <w:r w:rsidR="00C54168">
        <w:rPr>
          <w:rFonts w:cs="Times New Roman"/>
          <w:noProof/>
          <w:sz w:val="28"/>
          <w:szCs w:val="28"/>
        </w:rPr>
        <w:t>.</w:t>
      </w:r>
      <w:r w:rsidR="00C54168">
        <w:rPr>
          <w:rFonts w:cs="Times New Roman"/>
          <w:sz w:val="28"/>
          <w:szCs w:val="28"/>
        </w:rPr>
        <w:t xml:space="preserve"> </w:t>
      </w:r>
      <w:r w:rsidRPr="0007038E">
        <w:rPr>
          <w:rFonts w:cs="Times New Roman"/>
          <w:sz w:val="28"/>
          <w:szCs w:val="28"/>
        </w:rPr>
        <w:t>Существующие величины средневзвешен</w:t>
      </w:r>
      <w:r w:rsidR="00C54168">
        <w:rPr>
          <w:rFonts w:cs="Times New Roman"/>
          <w:sz w:val="28"/>
          <w:szCs w:val="28"/>
        </w:rPr>
        <w:t xml:space="preserve">ной </w:t>
      </w:r>
      <w:r w:rsidR="001D6B0C" w:rsidRPr="001D6B0C">
        <w:rPr>
          <w:rFonts w:cs="Times New Roman"/>
          <w:sz w:val="28"/>
          <w:szCs w:val="28"/>
        </w:rPr>
        <w:t xml:space="preserve">       </w:t>
      </w:r>
      <w:r w:rsidR="00C54168">
        <w:rPr>
          <w:rFonts w:cs="Times New Roman"/>
          <w:sz w:val="28"/>
          <w:szCs w:val="28"/>
        </w:rPr>
        <w:t>плотности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730"/>
        <w:gridCol w:w="576"/>
        <w:gridCol w:w="594"/>
        <w:gridCol w:w="594"/>
        <w:gridCol w:w="594"/>
        <w:gridCol w:w="594"/>
        <w:gridCol w:w="594"/>
        <w:gridCol w:w="594"/>
        <w:gridCol w:w="595"/>
        <w:gridCol w:w="595"/>
        <w:gridCol w:w="595"/>
        <w:gridCol w:w="595"/>
        <w:gridCol w:w="616"/>
      </w:tblGrid>
      <w:tr w:rsidR="00A27CF0" w:rsidRPr="007761BA" w14:paraId="17F06C04" w14:textId="77777777" w:rsidTr="00DC3DEA">
        <w:trPr>
          <w:trHeight w:val="315"/>
          <w:tblHeader/>
        </w:trPr>
        <w:tc>
          <w:tcPr>
            <w:tcW w:w="271" w:type="pct"/>
            <w:vMerge w:val="restart"/>
            <w:shd w:val="clear" w:color="auto" w:fill="auto"/>
            <w:vAlign w:val="center"/>
            <w:hideMark/>
          </w:tcPr>
          <w:p w14:paraId="614AD4C4"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 п/п</w:t>
            </w:r>
          </w:p>
        </w:tc>
        <w:tc>
          <w:tcPr>
            <w:tcW w:w="940" w:type="pct"/>
            <w:vMerge w:val="restart"/>
            <w:shd w:val="clear" w:color="auto" w:fill="auto"/>
            <w:vAlign w:val="center"/>
            <w:hideMark/>
          </w:tcPr>
          <w:p w14:paraId="0ED16056"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Источник</w:t>
            </w:r>
          </w:p>
        </w:tc>
        <w:tc>
          <w:tcPr>
            <w:tcW w:w="3789" w:type="pct"/>
            <w:gridSpan w:val="12"/>
            <w:shd w:val="clear" w:color="auto" w:fill="auto"/>
            <w:vAlign w:val="center"/>
            <w:hideMark/>
          </w:tcPr>
          <w:p w14:paraId="116983C2" w14:textId="6E419339" w:rsidR="00A27CF0" w:rsidRPr="00DC3DEA" w:rsidRDefault="00A27CF0" w:rsidP="007579F4">
            <w:pPr>
              <w:spacing w:after="12" w:line="240" w:lineRule="auto"/>
              <w:jc w:val="center"/>
              <w:rPr>
                <w:rFonts w:cs="Times New Roman"/>
                <w:b/>
                <w:bCs/>
                <w:color w:val="000000"/>
                <w:sz w:val="18"/>
                <w:szCs w:val="18"/>
              </w:rPr>
            </w:pPr>
            <w:r w:rsidRPr="00DC3DEA">
              <w:rPr>
                <w:rFonts w:cs="Times New Roman"/>
                <w:b/>
                <w:bCs/>
                <w:color w:val="000000"/>
                <w:sz w:val="18"/>
                <w:szCs w:val="18"/>
              </w:rPr>
              <w:t>Отношение нагрузки к площади, (Гкал/ч</w:t>
            </w:r>
            <w:r w:rsidR="007579F4" w:rsidRPr="00DC3DEA">
              <w:rPr>
                <w:rFonts w:cs="Times New Roman"/>
                <w:b/>
                <w:bCs/>
                <w:color w:val="000000"/>
                <w:sz w:val="18"/>
                <w:szCs w:val="18"/>
              </w:rPr>
              <w:t>/км</w:t>
            </w:r>
            <w:r w:rsidR="007579F4" w:rsidRPr="00DC3DEA">
              <w:rPr>
                <w:rFonts w:cs="Times New Roman"/>
                <w:b/>
                <w:bCs/>
                <w:color w:val="000000"/>
                <w:sz w:val="18"/>
                <w:szCs w:val="18"/>
                <w:vertAlign w:val="superscript"/>
              </w:rPr>
              <w:t>2</w:t>
            </w:r>
            <w:r w:rsidR="007579F4" w:rsidRPr="00DC3DEA">
              <w:rPr>
                <w:rFonts w:cs="Times New Roman"/>
                <w:b/>
                <w:bCs/>
                <w:color w:val="000000"/>
                <w:sz w:val="18"/>
                <w:szCs w:val="18"/>
              </w:rPr>
              <w:t>)</w:t>
            </w:r>
          </w:p>
        </w:tc>
      </w:tr>
      <w:tr w:rsidR="00A27CF0" w:rsidRPr="007761BA" w14:paraId="0527D167" w14:textId="77777777" w:rsidTr="00DC3DEA">
        <w:trPr>
          <w:trHeight w:val="315"/>
          <w:tblHeader/>
        </w:trPr>
        <w:tc>
          <w:tcPr>
            <w:tcW w:w="271" w:type="pct"/>
            <w:vMerge/>
            <w:vAlign w:val="center"/>
            <w:hideMark/>
          </w:tcPr>
          <w:p w14:paraId="7D6C9451" w14:textId="77777777" w:rsidR="00A27CF0" w:rsidRPr="00DC3DEA" w:rsidRDefault="00A27CF0" w:rsidP="00D467BE">
            <w:pPr>
              <w:spacing w:after="12" w:line="240" w:lineRule="auto"/>
              <w:jc w:val="left"/>
              <w:rPr>
                <w:rFonts w:cs="Times New Roman"/>
                <w:b/>
                <w:bCs/>
                <w:color w:val="000000"/>
                <w:sz w:val="18"/>
                <w:szCs w:val="18"/>
              </w:rPr>
            </w:pPr>
          </w:p>
        </w:tc>
        <w:tc>
          <w:tcPr>
            <w:tcW w:w="940" w:type="pct"/>
            <w:vMerge/>
            <w:vAlign w:val="center"/>
            <w:hideMark/>
          </w:tcPr>
          <w:p w14:paraId="4982D07A" w14:textId="77777777" w:rsidR="00A27CF0" w:rsidRPr="00DC3DEA" w:rsidRDefault="00A27CF0" w:rsidP="00D467BE">
            <w:pPr>
              <w:spacing w:after="12" w:line="240" w:lineRule="auto"/>
              <w:jc w:val="left"/>
              <w:rPr>
                <w:rFonts w:cs="Times New Roman"/>
                <w:b/>
                <w:bCs/>
                <w:color w:val="000000"/>
                <w:sz w:val="18"/>
                <w:szCs w:val="18"/>
              </w:rPr>
            </w:pPr>
          </w:p>
        </w:tc>
        <w:tc>
          <w:tcPr>
            <w:tcW w:w="130" w:type="pct"/>
            <w:shd w:val="clear" w:color="auto" w:fill="auto"/>
            <w:vAlign w:val="center"/>
            <w:hideMark/>
          </w:tcPr>
          <w:p w14:paraId="3A84A546"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2025</w:t>
            </w:r>
          </w:p>
        </w:tc>
        <w:tc>
          <w:tcPr>
            <w:tcW w:w="332" w:type="pct"/>
            <w:shd w:val="clear" w:color="auto" w:fill="auto"/>
            <w:vAlign w:val="center"/>
            <w:hideMark/>
          </w:tcPr>
          <w:p w14:paraId="0DC536D0"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2026</w:t>
            </w:r>
          </w:p>
        </w:tc>
        <w:tc>
          <w:tcPr>
            <w:tcW w:w="332" w:type="pct"/>
            <w:shd w:val="clear" w:color="auto" w:fill="auto"/>
            <w:vAlign w:val="center"/>
            <w:hideMark/>
          </w:tcPr>
          <w:p w14:paraId="61D48ED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2027</w:t>
            </w:r>
          </w:p>
        </w:tc>
        <w:tc>
          <w:tcPr>
            <w:tcW w:w="332" w:type="pct"/>
            <w:shd w:val="clear" w:color="auto" w:fill="auto"/>
            <w:vAlign w:val="center"/>
            <w:hideMark/>
          </w:tcPr>
          <w:p w14:paraId="3279DB87"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2028</w:t>
            </w:r>
          </w:p>
        </w:tc>
        <w:tc>
          <w:tcPr>
            <w:tcW w:w="332" w:type="pct"/>
            <w:shd w:val="clear" w:color="auto" w:fill="auto"/>
            <w:vAlign w:val="center"/>
            <w:hideMark/>
          </w:tcPr>
          <w:p w14:paraId="07E78DB5"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2029</w:t>
            </w:r>
          </w:p>
        </w:tc>
        <w:tc>
          <w:tcPr>
            <w:tcW w:w="332" w:type="pct"/>
            <w:shd w:val="clear" w:color="auto" w:fill="auto"/>
            <w:vAlign w:val="center"/>
            <w:hideMark/>
          </w:tcPr>
          <w:p w14:paraId="59340D0D"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2030</w:t>
            </w:r>
          </w:p>
        </w:tc>
        <w:tc>
          <w:tcPr>
            <w:tcW w:w="332" w:type="pct"/>
            <w:shd w:val="clear" w:color="auto" w:fill="auto"/>
            <w:vAlign w:val="center"/>
            <w:hideMark/>
          </w:tcPr>
          <w:p w14:paraId="3CE5A3A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2031</w:t>
            </w:r>
          </w:p>
        </w:tc>
        <w:tc>
          <w:tcPr>
            <w:tcW w:w="332" w:type="pct"/>
            <w:shd w:val="clear" w:color="auto" w:fill="auto"/>
            <w:vAlign w:val="center"/>
            <w:hideMark/>
          </w:tcPr>
          <w:p w14:paraId="50C542FF"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2032</w:t>
            </w:r>
          </w:p>
        </w:tc>
        <w:tc>
          <w:tcPr>
            <w:tcW w:w="332" w:type="pct"/>
            <w:shd w:val="clear" w:color="auto" w:fill="auto"/>
            <w:vAlign w:val="center"/>
            <w:hideMark/>
          </w:tcPr>
          <w:p w14:paraId="3AA802FC"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2033</w:t>
            </w:r>
          </w:p>
        </w:tc>
        <w:tc>
          <w:tcPr>
            <w:tcW w:w="332" w:type="pct"/>
            <w:shd w:val="clear" w:color="auto" w:fill="auto"/>
            <w:vAlign w:val="center"/>
            <w:hideMark/>
          </w:tcPr>
          <w:p w14:paraId="5A8748EC"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2034</w:t>
            </w:r>
          </w:p>
        </w:tc>
        <w:tc>
          <w:tcPr>
            <w:tcW w:w="332" w:type="pct"/>
            <w:shd w:val="clear" w:color="auto" w:fill="auto"/>
            <w:vAlign w:val="center"/>
            <w:hideMark/>
          </w:tcPr>
          <w:p w14:paraId="13057B9A" w14:textId="77777777" w:rsidR="00A27CF0" w:rsidRPr="00DC3DEA" w:rsidRDefault="00A27CF0" w:rsidP="00D467BE">
            <w:pPr>
              <w:spacing w:after="12" w:line="240" w:lineRule="auto"/>
              <w:jc w:val="center"/>
              <w:rPr>
                <w:rFonts w:cs="Times New Roman"/>
                <w:b/>
                <w:bCs/>
                <w:color w:val="000000"/>
                <w:sz w:val="18"/>
                <w:szCs w:val="18"/>
              </w:rPr>
            </w:pPr>
            <w:r w:rsidRPr="00DC3DEA">
              <w:rPr>
                <w:rFonts w:cs="Times New Roman"/>
                <w:b/>
                <w:bCs/>
                <w:color w:val="000000"/>
                <w:sz w:val="18"/>
                <w:szCs w:val="18"/>
              </w:rPr>
              <w:t>2035</w:t>
            </w:r>
          </w:p>
        </w:tc>
        <w:tc>
          <w:tcPr>
            <w:tcW w:w="338" w:type="pct"/>
            <w:shd w:val="clear" w:color="auto" w:fill="auto"/>
            <w:vAlign w:val="center"/>
            <w:hideMark/>
          </w:tcPr>
          <w:p w14:paraId="54636BB5" w14:textId="77777777" w:rsidR="00A27CF0" w:rsidRPr="007761BA" w:rsidRDefault="00A27CF0" w:rsidP="00D467BE">
            <w:pPr>
              <w:spacing w:after="12" w:line="240" w:lineRule="auto"/>
              <w:jc w:val="center"/>
              <w:rPr>
                <w:rFonts w:cs="Times New Roman"/>
                <w:b/>
                <w:bCs/>
                <w:color w:val="000000"/>
                <w:sz w:val="20"/>
                <w:szCs w:val="20"/>
              </w:rPr>
            </w:pPr>
            <w:r w:rsidRPr="007761BA">
              <w:rPr>
                <w:rFonts w:cs="Times New Roman"/>
                <w:b/>
                <w:bCs/>
                <w:color w:val="000000"/>
                <w:sz w:val="20"/>
                <w:szCs w:val="20"/>
              </w:rPr>
              <w:t>2036</w:t>
            </w:r>
          </w:p>
        </w:tc>
      </w:tr>
      <w:tr w:rsidR="00A27CF0" w:rsidRPr="007761BA" w14:paraId="34E7B64A" w14:textId="77777777" w:rsidTr="00755695">
        <w:trPr>
          <w:trHeight w:val="315"/>
        </w:trPr>
        <w:tc>
          <w:tcPr>
            <w:tcW w:w="271" w:type="pct"/>
            <w:shd w:val="clear" w:color="auto" w:fill="auto"/>
            <w:vAlign w:val="center"/>
            <w:hideMark/>
          </w:tcPr>
          <w:p w14:paraId="63991D4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w:t>
            </w:r>
          </w:p>
        </w:tc>
        <w:tc>
          <w:tcPr>
            <w:tcW w:w="940" w:type="pct"/>
            <w:shd w:val="clear" w:color="auto" w:fill="auto"/>
            <w:vAlign w:val="center"/>
            <w:hideMark/>
          </w:tcPr>
          <w:p w14:paraId="04061EB8" w14:textId="66ACDF62" w:rsidR="00A27CF0" w:rsidRPr="00DC3DEA" w:rsidRDefault="00755695" w:rsidP="00D467BE">
            <w:pPr>
              <w:spacing w:after="12" w:line="240" w:lineRule="auto"/>
              <w:jc w:val="left"/>
              <w:rPr>
                <w:rFonts w:cs="Times New Roman"/>
                <w:color w:val="000000"/>
                <w:sz w:val="18"/>
                <w:szCs w:val="18"/>
              </w:rPr>
            </w:pPr>
            <w:r w:rsidRPr="00DC3DEA">
              <w:rPr>
                <w:rFonts w:cs="Times New Roman"/>
                <w:color w:val="000000"/>
                <w:sz w:val="18"/>
                <w:szCs w:val="18"/>
              </w:rPr>
              <w:t>ТЭЦ</w:t>
            </w:r>
            <w:r w:rsidR="00A27CF0" w:rsidRPr="00DC3DEA">
              <w:rPr>
                <w:rFonts w:cs="Times New Roman"/>
                <w:color w:val="000000"/>
                <w:sz w:val="18"/>
                <w:szCs w:val="18"/>
              </w:rPr>
              <w:t>-12</w:t>
            </w:r>
          </w:p>
        </w:tc>
        <w:tc>
          <w:tcPr>
            <w:tcW w:w="130" w:type="pct"/>
            <w:shd w:val="clear" w:color="auto" w:fill="auto"/>
            <w:vAlign w:val="center"/>
            <w:hideMark/>
          </w:tcPr>
          <w:p w14:paraId="79D5231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0B0875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F4602C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0BE58023"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7E7176A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61E19BC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2721FEE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5E3BD28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3809831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5FF75D6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2" w:type="pct"/>
            <w:shd w:val="clear" w:color="auto" w:fill="auto"/>
            <w:vAlign w:val="center"/>
            <w:hideMark/>
          </w:tcPr>
          <w:p w14:paraId="2FC713E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18,9</w:t>
            </w:r>
          </w:p>
        </w:tc>
        <w:tc>
          <w:tcPr>
            <w:tcW w:w="338" w:type="pct"/>
            <w:shd w:val="clear" w:color="auto" w:fill="auto"/>
            <w:vAlign w:val="center"/>
            <w:hideMark/>
          </w:tcPr>
          <w:p w14:paraId="03537CCF"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18,9</w:t>
            </w:r>
          </w:p>
        </w:tc>
      </w:tr>
      <w:tr w:rsidR="00A27CF0" w:rsidRPr="007761BA" w14:paraId="7B67701C" w14:textId="77777777" w:rsidTr="00755695">
        <w:trPr>
          <w:trHeight w:val="647"/>
        </w:trPr>
        <w:tc>
          <w:tcPr>
            <w:tcW w:w="271" w:type="pct"/>
            <w:shd w:val="clear" w:color="auto" w:fill="auto"/>
            <w:vAlign w:val="center"/>
            <w:hideMark/>
          </w:tcPr>
          <w:p w14:paraId="38490B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w:t>
            </w:r>
          </w:p>
        </w:tc>
        <w:tc>
          <w:tcPr>
            <w:tcW w:w="940" w:type="pct"/>
            <w:shd w:val="clear" w:color="auto" w:fill="auto"/>
            <w:vAlign w:val="center"/>
            <w:hideMark/>
          </w:tcPr>
          <w:p w14:paraId="65455DB3"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 xml:space="preserve">Котельная «Свердлова»  </w:t>
            </w:r>
          </w:p>
        </w:tc>
        <w:tc>
          <w:tcPr>
            <w:tcW w:w="130" w:type="pct"/>
            <w:shd w:val="clear" w:color="auto" w:fill="auto"/>
            <w:vAlign w:val="center"/>
            <w:hideMark/>
          </w:tcPr>
          <w:p w14:paraId="31288C5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7B9CF08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4EC4156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374F5D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49081D8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760ED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3C7E697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8A0D6E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2D61C34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1A8E10D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2" w:type="pct"/>
            <w:shd w:val="clear" w:color="auto" w:fill="auto"/>
            <w:vAlign w:val="center"/>
            <w:hideMark/>
          </w:tcPr>
          <w:p w14:paraId="572957A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4,5</w:t>
            </w:r>
          </w:p>
        </w:tc>
        <w:tc>
          <w:tcPr>
            <w:tcW w:w="338" w:type="pct"/>
            <w:shd w:val="clear" w:color="auto" w:fill="auto"/>
            <w:vAlign w:val="center"/>
            <w:hideMark/>
          </w:tcPr>
          <w:p w14:paraId="6814A76A"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4,5</w:t>
            </w:r>
          </w:p>
        </w:tc>
      </w:tr>
      <w:tr w:rsidR="00A27CF0" w:rsidRPr="007761BA" w14:paraId="77DBA399" w14:textId="77777777" w:rsidTr="00755695">
        <w:trPr>
          <w:trHeight w:val="570"/>
        </w:trPr>
        <w:tc>
          <w:tcPr>
            <w:tcW w:w="271" w:type="pct"/>
            <w:shd w:val="clear" w:color="auto" w:fill="auto"/>
            <w:vAlign w:val="center"/>
            <w:hideMark/>
          </w:tcPr>
          <w:p w14:paraId="4A44E3D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w:t>
            </w:r>
          </w:p>
        </w:tc>
        <w:tc>
          <w:tcPr>
            <w:tcW w:w="940" w:type="pct"/>
            <w:shd w:val="clear" w:color="auto" w:fill="auto"/>
            <w:vAlign w:val="center"/>
            <w:hideMark/>
          </w:tcPr>
          <w:p w14:paraId="4FE6CC09"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«Касьяновка»</w:t>
            </w:r>
          </w:p>
        </w:tc>
        <w:tc>
          <w:tcPr>
            <w:tcW w:w="130" w:type="pct"/>
            <w:shd w:val="clear" w:color="auto" w:fill="auto"/>
            <w:vAlign w:val="center"/>
            <w:hideMark/>
          </w:tcPr>
          <w:p w14:paraId="642E4FE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5FBD556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7D82E2A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213E196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666069B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1BC381C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36562D9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231F0D1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7944DC2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61BFA17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2" w:type="pct"/>
            <w:shd w:val="clear" w:color="auto" w:fill="auto"/>
            <w:vAlign w:val="center"/>
            <w:hideMark/>
          </w:tcPr>
          <w:p w14:paraId="0FA2E4B2"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3,9</w:t>
            </w:r>
          </w:p>
        </w:tc>
        <w:tc>
          <w:tcPr>
            <w:tcW w:w="338" w:type="pct"/>
            <w:shd w:val="clear" w:color="auto" w:fill="auto"/>
            <w:vAlign w:val="center"/>
            <w:hideMark/>
          </w:tcPr>
          <w:p w14:paraId="772C418D"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3,9</w:t>
            </w:r>
          </w:p>
        </w:tc>
      </w:tr>
      <w:tr w:rsidR="00A27CF0" w:rsidRPr="007761BA" w14:paraId="677CCB42" w14:textId="77777777" w:rsidTr="00755695">
        <w:trPr>
          <w:trHeight w:val="552"/>
        </w:trPr>
        <w:tc>
          <w:tcPr>
            <w:tcW w:w="271" w:type="pct"/>
            <w:shd w:val="clear" w:color="auto" w:fill="auto"/>
            <w:vAlign w:val="center"/>
            <w:hideMark/>
          </w:tcPr>
          <w:p w14:paraId="40201BA5"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lastRenderedPageBreak/>
              <w:t>4</w:t>
            </w:r>
          </w:p>
        </w:tc>
        <w:tc>
          <w:tcPr>
            <w:tcW w:w="940" w:type="pct"/>
            <w:shd w:val="clear" w:color="auto" w:fill="auto"/>
            <w:vAlign w:val="center"/>
            <w:hideMark/>
          </w:tcPr>
          <w:p w14:paraId="2AD1548C"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«Заводская»</w:t>
            </w:r>
          </w:p>
        </w:tc>
        <w:tc>
          <w:tcPr>
            <w:tcW w:w="130" w:type="pct"/>
            <w:shd w:val="clear" w:color="auto" w:fill="auto"/>
            <w:vAlign w:val="center"/>
            <w:hideMark/>
          </w:tcPr>
          <w:p w14:paraId="3BA53CE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4D1E2CA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9A4E2F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65A493D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75C99FE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5309906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30F6A88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01AAF67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6BEF7E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3738E7E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2" w:type="pct"/>
            <w:shd w:val="clear" w:color="auto" w:fill="auto"/>
            <w:vAlign w:val="center"/>
            <w:hideMark/>
          </w:tcPr>
          <w:p w14:paraId="1D25865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2,8</w:t>
            </w:r>
          </w:p>
        </w:tc>
        <w:tc>
          <w:tcPr>
            <w:tcW w:w="338" w:type="pct"/>
            <w:shd w:val="clear" w:color="auto" w:fill="auto"/>
            <w:vAlign w:val="center"/>
            <w:hideMark/>
          </w:tcPr>
          <w:p w14:paraId="439FE0B8"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2,8</w:t>
            </w:r>
          </w:p>
        </w:tc>
      </w:tr>
      <w:tr w:rsidR="00A27CF0" w:rsidRPr="007761BA" w14:paraId="3980C8CD" w14:textId="77777777" w:rsidTr="00755695">
        <w:trPr>
          <w:trHeight w:val="525"/>
        </w:trPr>
        <w:tc>
          <w:tcPr>
            <w:tcW w:w="271" w:type="pct"/>
            <w:shd w:val="clear" w:color="auto" w:fill="auto"/>
            <w:vAlign w:val="center"/>
            <w:hideMark/>
          </w:tcPr>
          <w:p w14:paraId="398E89B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5</w:t>
            </w:r>
          </w:p>
        </w:tc>
        <w:tc>
          <w:tcPr>
            <w:tcW w:w="940" w:type="pct"/>
            <w:shd w:val="clear" w:color="auto" w:fill="auto"/>
            <w:vAlign w:val="center"/>
            <w:hideMark/>
          </w:tcPr>
          <w:p w14:paraId="2C45995B"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Котельная «АРЗ»</w:t>
            </w:r>
          </w:p>
        </w:tc>
        <w:tc>
          <w:tcPr>
            <w:tcW w:w="130" w:type="pct"/>
            <w:shd w:val="clear" w:color="auto" w:fill="auto"/>
            <w:vAlign w:val="center"/>
            <w:hideMark/>
          </w:tcPr>
          <w:p w14:paraId="0518FF2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2B01D68F"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0090FFCC"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55B1F26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26AD233A"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5B2D23C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DC2CD4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54B09C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0AC29BB8"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66DC8A74"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2" w:type="pct"/>
            <w:shd w:val="clear" w:color="auto" w:fill="auto"/>
            <w:vAlign w:val="center"/>
            <w:hideMark/>
          </w:tcPr>
          <w:p w14:paraId="35B86F3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4</w:t>
            </w:r>
          </w:p>
        </w:tc>
        <w:tc>
          <w:tcPr>
            <w:tcW w:w="338" w:type="pct"/>
            <w:shd w:val="clear" w:color="auto" w:fill="auto"/>
            <w:vAlign w:val="center"/>
            <w:hideMark/>
          </w:tcPr>
          <w:p w14:paraId="7F8F5A1B"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4</w:t>
            </w:r>
          </w:p>
        </w:tc>
      </w:tr>
      <w:tr w:rsidR="00A27CF0" w:rsidRPr="007761BA" w14:paraId="67640494" w14:textId="77777777" w:rsidTr="00755695">
        <w:trPr>
          <w:trHeight w:val="581"/>
        </w:trPr>
        <w:tc>
          <w:tcPr>
            <w:tcW w:w="271" w:type="pct"/>
            <w:shd w:val="clear" w:color="auto" w:fill="auto"/>
            <w:vAlign w:val="center"/>
            <w:hideMark/>
          </w:tcPr>
          <w:p w14:paraId="1CA4383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6</w:t>
            </w:r>
          </w:p>
        </w:tc>
        <w:tc>
          <w:tcPr>
            <w:tcW w:w="940" w:type="pct"/>
            <w:shd w:val="clear" w:color="auto" w:fill="auto"/>
            <w:vAlign w:val="center"/>
            <w:hideMark/>
          </w:tcPr>
          <w:p w14:paraId="630D645B" w14:textId="77777777" w:rsidR="00A27CF0" w:rsidRPr="00DC3DEA" w:rsidRDefault="00A27CF0" w:rsidP="00D467BE">
            <w:pPr>
              <w:spacing w:after="12" w:line="240" w:lineRule="auto"/>
              <w:jc w:val="left"/>
              <w:rPr>
                <w:rFonts w:cs="Times New Roman"/>
                <w:color w:val="000000"/>
                <w:sz w:val="18"/>
                <w:szCs w:val="18"/>
              </w:rPr>
            </w:pPr>
            <w:r w:rsidRPr="00DC3DEA">
              <w:rPr>
                <w:rFonts w:cs="Times New Roman"/>
                <w:color w:val="000000"/>
                <w:sz w:val="18"/>
                <w:szCs w:val="18"/>
              </w:rPr>
              <w:t>Перспективная котельная</w:t>
            </w:r>
          </w:p>
        </w:tc>
        <w:tc>
          <w:tcPr>
            <w:tcW w:w="130" w:type="pct"/>
            <w:shd w:val="clear" w:color="auto" w:fill="auto"/>
            <w:vAlign w:val="center"/>
            <w:hideMark/>
          </w:tcPr>
          <w:p w14:paraId="13CFD0C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2688197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468BAE"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03695FB1"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7C88B5B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23B0BC20"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2DCE66"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4E53F06D"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053B697B"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534A4C07"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2" w:type="pct"/>
            <w:shd w:val="clear" w:color="auto" w:fill="auto"/>
            <w:vAlign w:val="center"/>
            <w:hideMark/>
          </w:tcPr>
          <w:p w14:paraId="64539929" w14:textId="77777777" w:rsidR="00A27CF0" w:rsidRPr="00DC3DEA" w:rsidRDefault="00A27CF0" w:rsidP="00D467BE">
            <w:pPr>
              <w:spacing w:after="12" w:line="240" w:lineRule="auto"/>
              <w:jc w:val="center"/>
              <w:rPr>
                <w:rFonts w:cs="Times New Roman"/>
                <w:color w:val="000000"/>
                <w:sz w:val="18"/>
                <w:szCs w:val="18"/>
              </w:rPr>
            </w:pPr>
            <w:r w:rsidRPr="00DC3DEA">
              <w:rPr>
                <w:rFonts w:cs="Times New Roman"/>
                <w:color w:val="000000"/>
                <w:sz w:val="18"/>
                <w:szCs w:val="18"/>
              </w:rPr>
              <w:t>1,2</w:t>
            </w:r>
          </w:p>
        </w:tc>
        <w:tc>
          <w:tcPr>
            <w:tcW w:w="338" w:type="pct"/>
            <w:shd w:val="clear" w:color="auto" w:fill="auto"/>
            <w:vAlign w:val="center"/>
            <w:hideMark/>
          </w:tcPr>
          <w:p w14:paraId="762793F5" w14:textId="77777777" w:rsidR="00A27CF0" w:rsidRPr="007761BA" w:rsidRDefault="00A27CF0" w:rsidP="00D467BE">
            <w:pPr>
              <w:spacing w:after="12" w:line="240" w:lineRule="auto"/>
              <w:jc w:val="center"/>
              <w:rPr>
                <w:rFonts w:cs="Times New Roman"/>
                <w:color w:val="000000"/>
                <w:sz w:val="20"/>
                <w:szCs w:val="20"/>
              </w:rPr>
            </w:pPr>
            <w:r w:rsidRPr="007761BA">
              <w:rPr>
                <w:rFonts w:cs="Times New Roman"/>
                <w:color w:val="000000"/>
                <w:sz w:val="20"/>
                <w:szCs w:val="20"/>
              </w:rPr>
              <w:t>1,2</w:t>
            </w:r>
          </w:p>
        </w:tc>
      </w:tr>
    </w:tbl>
    <w:p w14:paraId="47429B41" w14:textId="47639446" w:rsidR="00A27CF0" w:rsidRDefault="00A27CF0" w:rsidP="00A27CF0">
      <w:pPr>
        <w:rPr>
          <w:highlight w:val="yellow"/>
        </w:rPr>
      </w:pPr>
    </w:p>
    <w:p w14:paraId="523C260F" w14:textId="77777777" w:rsidR="00A27CF0" w:rsidRPr="00DC3DEA" w:rsidRDefault="00A27CF0" w:rsidP="00A27CF0">
      <w:pPr>
        <w:rPr>
          <w:sz w:val="16"/>
          <w:szCs w:val="16"/>
          <w:highlight w:val="yellow"/>
        </w:rPr>
      </w:pPr>
    </w:p>
    <w:p w14:paraId="04305C46" w14:textId="77777777" w:rsidR="003E2B6C" w:rsidRDefault="00091371" w:rsidP="00C85E0E">
      <w:pPr>
        <w:pStyle w:val="19"/>
        <w:spacing w:after="12" w:line="240" w:lineRule="auto"/>
        <w:jc w:val="center"/>
        <w:rPr>
          <w:rFonts w:cs="Times New Roman"/>
        </w:rPr>
      </w:pPr>
      <w:bookmarkStart w:id="23" w:name="_Toc174561294"/>
      <w:bookmarkStart w:id="24" w:name="_Toc215197407"/>
      <w:bookmarkEnd w:id="22"/>
      <w:r w:rsidRPr="0007038E">
        <w:rPr>
          <w:rFonts w:cs="Times New Roman"/>
        </w:rPr>
        <w:t>Раздел 2. Существующие и перспективные балансы тепловой</w:t>
      </w:r>
    </w:p>
    <w:p w14:paraId="06A5D630" w14:textId="77777777" w:rsidR="003E2B6C" w:rsidRDefault="00091371" w:rsidP="00C85E0E">
      <w:pPr>
        <w:pStyle w:val="19"/>
        <w:spacing w:after="12" w:line="240" w:lineRule="auto"/>
        <w:jc w:val="center"/>
        <w:rPr>
          <w:rFonts w:cs="Times New Roman"/>
        </w:rPr>
      </w:pPr>
      <w:r w:rsidRPr="0007038E">
        <w:rPr>
          <w:rFonts w:cs="Times New Roman"/>
        </w:rPr>
        <w:t xml:space="preserve"> мощности источников тепловой энергии и тепловой</w:t>
      </w:r>
    </w:p>
    <w:p w14:paraId="2004C8F6" w14:textId="14B28AE6" w:rsidR="00C85E0E" w:rsidRDefault="00091371" w:rsidP="00C85E0E">
      <w:pPr>
        <w:pStyle w:val="19"/>
        <w:spacing w:after="12" w:line="240" w:lineRule="auto"/>
        <w:jc w:val="center"/>
        <w:rPr>
          <w:rFonts w:cs="Times New Roman"/>
        </w:rPr>
      </w:pPr>
      <w:r w:rsidRPr="0007038E">
        <w:rPr>
          <w:rFonts w:cs="Times New Roman"/>
        </w:rPr>
        <w:t xml:space="preserve"> нагрузки потребителей</w:t>
      </w:r>
      <w:bookmarkStart w:id="25" w:name="_Toc174561295"/>
      <w:bookmarkStart w:id="26" w:name="_Toc215197408"/>
      <w:bookmarkEnd w:id="23"/>
      <w:bookmarkEnd w:id="24"/>
    </w:p>
    <w:p w14:paraId="20874F5B" w14:textId="77777777" w:rsidR="00C2627C" w:rsidRPr="00DC3DEA" w:rsidRDefault="00C2627C" w:rsidP="00C2627C">
      <w:pPr>
        <w:rPr>
          <w:sz w:val="16"/>
          <w:szCs w:val="16"/>
        </w:rPr>
      </w:pPr>
    </w:p>
    <w:p w14:paraId="37AE0E95" w14:textId="77777777" w:rsidR="003E2B6C" w:rsidRDefault="00C85E0E" w:rsidP="00C85E0E">
      <w:pPr>
        <w:pStyle w:val="19"/>
        <w:spacing w:after="12" w:line="240" w:lineRule="auto"/>
        <w:jc w:val="center"/>
        <w:rPr>
          <w:rFonts w:cs="Times New Roman"/>
        </w:rPr>
      </w:pPr>
      <w:r>
        <w:rPr>
          <w:rFonts w:cs="Times New Roman"/>
        </w:rPr>
        <w:t xml:space="preserve">2.1. </w:t>
      </w:r>
      <w:r w:rsidR="00091371" w:rsidRPr="0007038E">
        <w:rPr>
          <w:rFonts w:cs="Times New Roman"/>
        </w:rPr>
        <w:t xml:space="preserve">Описание существующих и перспективных зон </w:t>
      </w:r>
    </w:p>
    <w:p w14:paraId="6D767F39" w14:textId="1B53F22E" w:rsidR="00091371" w:rsidRPr="00C85E0E" w:rsidRDefault="00091371" w:rsidP="00C85E0E">
      <w:pPr>
        <w:pStyle w:val="19"/>
        <w:spacing w:after="12" w:line="240" w:lineRule="auto"/>
        <w:jc w:val="center"/>
        <w:rPr>
          <w:rFonts w:cs="Times New Roman"/>
        </w:rPr>
      </w:pPr>
      <w:r w:rsidRPr="0007038E">
        <w:rPr>
          <w:rFonts w:cs="Times New Roman"/>
        </w:rPr>
        <w:t>действия систем теплоснабжения и источников тепловой энергии</w:t>
      </w:r>
      <w:bookmarkEnd w:id="25"/>
      <w:bookmarkEnd w:id="26"/>
    </w:p>
    <w:p w14:paraId="75FBB09B" w14:textId="72C80E33" w:rsidR="00091371" w:rsidRPr="0007038E" w:rsidRDefault="00091371" w:rsidP="0007038E">
      <w:pPr>
        <w:spacing w:after="12" w:line="240" w:lineRule="auto"/>
        <w:ind w:firstLine="709"/>
        <w:rPr>
          <w:rFonts w:cs="Times New Roman"/>
          <w:sz w:val="28"/>
          <w:szCs w:val="28"/>
        </w:rPr>
      </w:pPr>
      <w:r w:rsidRPr="0007038E">
        <w:rPr>
          <w:rFonts w:cs="Times New Roman"/>
          <w:sz w:val="28"/>
          <w:szCs w:val="28"/>
        </w:rPr>
        <w:t xml:space="preserve">В настоящее время, </w:t>
      </w:r>
      <w:r w:rsidR="006E2064" w:rsidRPr="0007038E">
        <w:rPr>
          <w:rFonts w:cs="Times New Roman"/>
          <w:sz w:val="28"/>
          <w:szCs w:val="28"/>
        </w:rPr>
        <w:t>значительная</w:t>
      </w:r>
      <w:r w:rsidRPr="0007038E">
        <w:rPr>
          <w:rFonts w:cs="Times New Roman"/>
          <w:sz w:val="28"/>
          <w:szCs w:val="28"/>
        </w:rPr>
        <w:t xml:space="preserve"> часть застроенной территории </w:t>
      </w:r>
      <w:r w:rsidR="006E2064" w:rsidRPr="0007038E">
        <w:rPr>
          <w:rFonts w:cs="Times New Roman"/>
          <w:sz w:val="28"/>
          <w:szCs w:val="28"/>
        </w:rPr>
        <w:t>муниципального образования</w:t>
      </w:r>
      <w:r w:rsidR="003E2B6C">
        <w:rPr>
          <w:rFonts w:cs="Times New Roman"/>
          <w:sz w:val="28"/>
          <w:szCs w:val="28"/>
        </w:rPr>
        <w:t xml:space="preserve"> «</w:t>
      </w:r>
      <w:r w:rsidR="00C2627C">
        <w:rPr>
          <w:rFonts w:cs="Times New Roman"/>
          <w:sz w:val="28"/>
          <w:szCs w:val="28"/>
        </w:rPr>
        <w:t>г</w:t>
      </w:r>
      <w:r w:rsidR="003E2B6C">
        <w:rPr>
          <w:rFonts w:cs="Times New Roman"/>
          <w:sz w:val="28"/>
          <w:szCs w:val="28"/>
        </w:rPr>
        <w:t xml:space="preserve">ород </w:t>
      </w:r>
      <w:r w:rsidR="00C2627C">
        <w:rPr>
          <w:rFonts w:cs="Times New Roman"/>
          <w:sz w:val="28"/>
          <w:szCs w:val="28"/>
        </w:rPr>
        <w:t>Ч</w:t>
      </w:r>
      <w:r w:rsidR="003E2B6C">
        <w:rPr>
          <w:rFonts w:cs="Times New Roman"/>
          <w:sz w:val="28"/>
          <w:szCs w:val="28"/>
        </w:rPr>
        <w:t>еремхово»</w:t>
      </w:r>
      <w:r w:rsidRPr="0007038E">
        <w:rPr>
          <w:rFonts w:cs="Times New Roman"/>
          <w:sz w:val="28"/>
          <w:szCs w:val="28"/>
        </w:rPr>
        <w:t xml:space="preserve"> охвачена зоной централизованного теплоснабжения. 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 Централизация теплоснабжения всегда экономически выгодна при плотной застройке в пределах данного района. Основными потребителями являются: жилая застройка, общественные здания, объекты здравоохранения, культуры и промышленные предприятия. Общественно-деловая застройка также преимущественно подключена к системам централизованного теплоснабжения.</w:t>
      </w:r>
    </w:p>
    <w:p w14:paraId="53B310BC" w14:textId="49E32A1B" w:rsidR="00091371" w:rsidRPr="0007038E" w:rsidRDefault="00091371" w:rsidP="0007038E">
      <w:pPr>
        <w:spacing w:after="12" w:line="240" w:lineRule="auto"/>
        <w:ind w:firstLine="709"/>
        <w:rPr>
          <w:rFonts w:cs="Times New Roman"/>
          <w:sz w:val="28"/>
          <w:szCs w:val="28"/>
        </w:rPr>
      </w:pPr>
      <w:r w:rsidRPr="0007038E">
        <w:rPr>
          <w:rFonts w:cs="Times New Roman"/>
          <w:sz w:val="28"/>
          <w:szCs w:val="28"/>
        </w:rPr>
        <w:t xml:space="preserve">Централизованное теплоснабжение обеспечивается различными юридическими лицами, владеющими на праве собственности или на другом законном основании (аренда) объектами централизованной системы теплоснабжения. В системах централизованного теплоснабжения </w:t>
      </w:r>
      <w:r w:rsidR="000667D4" w:rsidRPr="0007038E">
        <w:rPr>
          <w:rFonts w:cs="Times New Roman"/>
          <w:sz w:val="28"/>
          <w:szCs w:val="28"/>
        </w:rPr>
        <w:t>муниц</w:t>
      </w:r>
      <w:r w:rsidR="003E2B6C">
        <w:rPr>
          <w:rFonts w:cs="Times New Roman"/>
          <w:sz w:val="28"/>
          <w:szCs w:val="28"/>
        </w:rPr>
        <w:t>и</w:t>
      </w:r>
      <w:r w:rsidR="000667D4" w:rsidRPr="0007038E">
        <w:rPr>
          <w:rFonts w:cs="Times New Roman"/>
          <w:sz w:val="28"/>
          <w:szCs w:val="28"/>
        </w:rPr>
        <w:t>пального образов</w:t>
      </w:r>
      <w:r w:rsidR="006822E7">
        <w:rPr>
          <w:rFonts w:cs="Times New Roman"/>
          <w:sz w:val="28"/>
          <w:szCs w:val="28"/>
        </w:rPr>
        <w:t>ания две</w:t>
      </w:r>
      <w:r w:rsidRPr="0007038E">
        <w:rPr>
          <w:rFonts w:cs="Times New Roman"/>
          <w:sz w:val="28"/>
          <w:szCs w:val="28"/>
        </w:rPr>
        <w:t xml:space="preserve"> теплоснабжающ</w:t>
      </w:r>
      <w:r w:rsidR="000667D4" w:rsidRPr="0007038E">
        <w:rPr>
          <w:rFonts w:cs="Times New Roman"/>
          <w:sz w:val="28"/>
          <w:szCs w:val="28"/>
        </w:rPr>
        <w:t>ие</w:t>
      </w:r>
      <w:r w:rsidRPr="0007038E">
        <w:rPr>
          <w:rFonts w:cs="Times New Roman"/>
          <w:sz w:val="28"/>
          <w:szCs w:val="28"/>
        </w:rPr>
        <w:t xml:space="preserve"> организаци</w:t>
      </w:r>
      <w:r w:rsidR="000667D4" w:rsidRPr="0007038E">
        <w:rPr>
          <w:rFonts w:cs="Times New Roman"/>
          <w:sz w:val="28"/>
          <w:szCs w:val="28"/>
        </w:rPr>
        <w:t>и</w:t>
      </w:r>
      <w:r w:rsidRPr="0007038E">
        <w:rPr>
          <w:rFonts w:cs="Times New Roman"/>
          <w:sz w:val="28"/>
          <w:szCs w:val="28"/>
        </w:rPr>
        <w:t xml:space="preserve">. </w:t>
      </w:r>
      <w:r w:rsidR="00787320">
        <w:rPr>
          <w:rFonts w:cs="Times New Roman"/>
          <w:sz w:val="28"/>
          <w:szCs w:val="28"/>
        </w:rPr>
        <w:t>Перечень котельных и их зона действия представлен</w:t>
      </w:r>
      <w:r w:rsidR="00BE465E">
        <w:rPr>
          <w:rFonts w:cs="Times New Roman"/>
          <w:sz w:val="28"/>
          <w:szCs w:val="28"/>
        </w:rPr>
        <w:t>ы</w:t>
      </w:r>
      <w:r w:rsidR="00787320">
        <w:rPr>
          <w:rFonts w:cs="Times New Roman"/>
          <w:sz w:val="28"/>
          <w:szCs w:val="28"/>
        </w:rPr>
        <w:t xml:space="preserve"> в таблице 2.1.</w:t>
      </w:r>
    </w:p>
    <w:p w14:paraId="1795E1D4" w14:textId="241F7825" w:rsidR="00323C93" w:rsidRDefault="00323C93" w:rsidP="0007038E">
      <w:pPr>
        <w:autoSpaceDE w:val="0"/>
        <w:autoSpaceDN w:val="0"/>
        <w:adjustRightInd w:val="0"/>
        <w:spacing w:after="12" w:line="240" w:lineRule="auto"/>
        <w:ind w:firstLine="708"/>
        <w:rPr>
          <w:rFonts w:cs="Times New Roman"/>
          <w:sz w:val="28"/>
          <w:szCs w:val="28"/>
        </w:rPr>
      </w:pPr>
      <w:r w:rsidRPr="0007038E">
        <w:rPr>
          <w:rFonts w:cs="Times New Roman"/>
          <w:sz w:val="28"/>
          <w:szCs w:val="28"/>
        </w:rPr>
        <w:t xml:space="preserve">Суммарная договорная тепловая нагрузка потребителей, расположенных в зонах действия источников тепловой энергии </w:t>
      </w:r>
      <w:r w:rsidRPr="0007038E">
        <w:rPr>
          <w:rFonts w:eastAsia="Calibri" w:cs="Times New Roman"/>
          <w:sz w:val="28"/>
          <w:szCs w:val="28"/>
        </w:rPr>
        <w:t>муниципального образования «город Черемхово»</w:t>
      </w:r>
      <w:r w:rsidRPr="0007038E">
        <w:rPr>
          <w:rFonts w:cs="Times New Roman"/>
          <w:sz w:val="28"/>
          <w:szCs w:val="28"/>
        </w:rPr>
        <w:t>, составляет 138,831 Гкал/ч.</w:t>
      </w:r>
    </w:p>
    <w:p w14:paraId="6650F902" w14:textId="77777777" w:rsidR="008F63E1" w:rsidRPr="00DC3DEA" w:rsidRDefault="008F63E1" w:rsidP="0007038E">
      <w:pPr>
        <w:autoSpaceDE w:val="0"/>
        <w:autoSpaceDN w:val="0"/>
        <w:adjustRightInd w:val="0"/>
        <w:spacing w:after="12" w:line="240" w:lineRule="auto"/>
        <w:ind w:firstLine="708"/>
        <w:rPr>
          <w:rFonts w:cs="Times New Roman"/>
          <w:sz w:val="16"/>
          <w:szCs w:val="16"/>
        </w:rPr>
      </w:pPr>
    </w:p>
    <w:p w14:paraId="6C053A36" w14:textId="39B9676E" w:rsidR="00323C93" w:rsidRPr="0007038E" w:rsidRDefault="00323C93" w:rsidP="0007038E">
      <w:pPr>
        <w:pStyle w:val="afffc"/>
        <w:spacing w:after="12" w:line="240" w:lineRule="auto"/>
        <w:rPr>
          <w:rFonts w:eastAsia="Times New Roman,Bold" w:cs="Times New Roman"/>
          <w:bCs/>
          <w:sz w:val="28"/>
          <w:szCs w:val="28"/>
        </w:rPr>
      </w:pPr>
      <w:r w:rsidRPr="0007038E">
        <w:rPr>
          <w:rFonts w:cs="Times New Roman"/>
          <w:sz w:val="28"/>
          <w:szCs w:val="28"/>
        </w:rPr>
        <w:t xml:space="preserve">Таблица </w:t>
      </w:r>
      <w:r w:rsidR="009B4A1D">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8F63E1">
        <w:rPr>
          <w:rFonts w:cs="Times New Roman"/>
          <w:noProof/>
          <w:sz w:val="28"/>
          <w:szCs w:val="28"/>
        </w:rPr>
        <w:t>.</w:t>
      </w:r>
      <w:r w:rsidRPr="0007038E">
        <w:rPr>
          <w:rFonts w:eastAsia="Times New Roman,Bold" w:cs="Times New Roman"/>
          <w:bCs/>
          <w:sz w:val="28"/>
          <w:szCs w:val="28"/>
        </w:rPr>
        <w:t xml:space="preserve"> Перечень</w:t>
      </w:r>
      <w:r w:rsidR="003E2B6C">
        <w:rPr>
          <w:rFonts w:eastAsia="Times New Roman,Bold" w:cs="Times New Roman"/>
          <w:bCs/>
          <w:sz w:val="28"/>
          <w:szCs w:val="28"/>
        </w:rPr>
        <w:t xml:space="preserve"> </w:t>
      </w:r>
      <w:r w:rsidRPr="0007038E">
        <w:rPr>
          <w:rFonts w:eastAsia="Times New Roman,Bold" w:cs="Times New Roman"/>
          <w:bCs/>
          <w:sz w:val="28"/>
          <w:szCs w:val="28"/>
        </w:rPr>
        <w:t>котельных и их зона действия</w:t>
      </w:r>
    </w:p>
    <w:tbl>
      <w:tblPr>
        <w:tblW w:w="5000" w:type="pct"/>
        <w:tblLook w:val="04A0" w:firstRow="1" w:lastRow="0" w:firstColumn="1" w:lastColumn="0" w:noHBand="0" w:noVBand="1"/>
      </w:tblPr>
      <w:tblGrid>
        <w:gridCol w:w="1314"/>
        <w:gridCol w:w="505"/>
        <w:gridCol w:w="1903"/>
        <w:gridCol w:w="1925"/>
        <w:gridCol w:w="2310"/>
        <w:gridCol w:w="1389"/>
      </w:tblGrid>
      <w:tr w:rsidR="00323C93" w:rsidRPr="007761BA" w14:paraId="68368D13" w14:textId="77777777" w:rsidTr="0091790A">
        <w:trPr>
          <w:trHeight w:val="20"/>
          <w:tblHeader/>
        </w:trPr>
        <w:tc>
          <w:tcPr>
            <w:tcW w:w="7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70C4D"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Зона деятельности</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00BFA1FF"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 п/п</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52B653B5"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Наименование теплоисточника</w:t>
            </w:r>
          </w:p>
        </w:tc>
        <w:tc>
          <w:tcPr>
            <w:tcW w:w="1030" w:type="pct"/>
            <w:tcBorders>
              <w:top w:val="single" w:sz="4" w:space="0" w:color="auto"/>
              <w:left w:val="nil"/>
              <w:bottom w:val="single" w:sz="4" w:space="0" w:color="auto"/>
              <w:right w:val="single" w:sz="4" w:space="0" w:color="auto"/>
            </w:tcBorders>
            <w:shd w:val="clear" w:color="auto" w:fill="auto"/>
            <w:vAlign w:val="center"/>
            <w:hideMark/>
          </w:tcPr>
          <w:p w14:paraId="37B616B4"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Адрес</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5F91D56D" w14:textId="271FAF50" w:rsidR="00323C93" w:rsidRPr="003E2B6C" w:rsidRDefault="003E2B6C" w:rsidP="0007038E">
            <w:pPr>
              <w:spacing w:after="12" w:line="240" w:lineRule="auto"/>
              <w:jc w:val="center"/>
              <w:rPr>
                <w:rFonts w:cs="Times New Roman"/>
                <w:b/>
                <w:bCs/>
                <w:sz w:val="20"/>
                <w:szCs w:val="20"/>
              </w:rPr>
            </w:pPr>
            <w:r w:rsidRPr="003E2B6C">
              <w:rPr>
                <w:rFonts w:cs="Times New Roman"/>
                <w:b/>
                <w:bCs/>
                <w:sz w:val="20"/>
                <w:szCs w:val="20"/>
              </w:rPr>
              <w:t>Единая теплоснабжающая организация</w:t>
            </w:r>
            <w:r w:rsidR="00323C93" w:rsidRPr="003E2B6C">
              <w:rPr>
                <w:rFonts w:cs="Times New Roman"/>
                <w:b/>
                <w:bCs/>
                <w:sz w:val="20"/>
                <w:szCs w:val="20"/>
              </w:rPr>
              <w:t> </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78B58EDC" w14:textId="77777777" w:rsidR="00323C93" w:rsidRPr="003E2B6C" w:rsidRDefault="00323C93" w:rsidP="0007038E">
            <w:pPr>
              <w:spacing w:after="12" w:line="240" w:lineRule="auto"/>
              <w:jc w:val="center"/>
              <w:rPr>
                <w:rFonts w:cs="Times New Roman"/>
                <w:b/>
                <w:bCs/>
                <w:sz w:val="20"/>
                <w:szCs w:val="20"/>
              </w:rPr>
            </w:pPr>
            <w:r w:rsidRPr="003E2B6C">
              <w:rPr>
                <w:rFonts w:cs="Times New Roman"/>
                <w:b/>
                <w:bCs/>
                <w:sz w:val="20"/>
                <w:szCs w:val="20"/>
              </w:rPr>
              <w:t>Подключенная нагрузка, Гкал/час</w:t>
            </w:r>
          </w:p>
        </w:tc>
      </w:tr>
      <w:tr w:rsidR="00323C93" w:rsidRPr="007761BA" w14:paraId="228DBFDD" w14:textId="77777777" w:rsidTr="00947877">
        <w:trPr>
          <w:trHeight w:val="20"/>
        </w:trPr>
        <w:tc>
          <w:tcPr>
            <w:tcW w:w="703" w:type="pct"/>
            <w:vMerge w:val="restart"/>
            <w:tcBorders>
              <w:top w:val="nil"/>
              <w:left w:val="single" w:sz="4" w:space="0" w:color="auto"/>
              <w:bottom w:val="single" w:sz="4" w:space="0" w:color="auto"/>
              <w:right w:val="single" w:sz="4" w:space="0" w:color="auto"/>
            </w:tcBorders>
            <w:shd w:val="clear" w:color="auto" w:fill="auto"/>
            <w:vAlign w:val="center"/>
            <w:hideMark/>
          </w:tcPr>
          <w:p w14:paraId="7CA25E65" w14:textId="77777777" w:rsidR="007761BA" w:rsidRDefault="00323C93" w:rsidP="0007038E">
            <w:pPr>
              <w:spacing w:after="12" w:line="240" w:lineRule="auto"/>
              <w:jc w:val="center"/>
              <w:rPr>
                <w:rFonts w:cs="Times New Roman"/>
                <w:sz w:val="20"/>
                <w:szCs w:val="20"/>
              </w:rPr>
            </w:pPr>
            <w:r w:rsidRPr="007761BA">
              <w:rPr>
                <w:rFonts w:cs="Times New Roman"/>
                <w:sz w:val="20"/>
                <w:szCs w:val="20"/>
              </w:rPr>
              <w:t xml:space="preserve">город </w:t>
            </w:r>
          </w:p>
          <w:p w14:paraId="0FCEF530" w14:textId="42B0330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Черемхово</w:t>
            </w: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11A0D967" w14:textId="16E1D179" w:rsidR="00323C93" w:rsidRPr="005C7621" w:rsidRDefault="002A224E" w:rsidP="002A224E">
            <w:pPr>
              <w:spacing w:after="12" w:line="240" w:lineRule="auto"/>
              <w:rPr>
                <w:rFonts w:cs="Times New Roman"/>
                <w:sz w:val="20"/>
                <w:szCs w:val="20"/>
              </w:rPr>
            </w:pPr>
            <w:r>
              <w:rPr>
                <w:rFonts w:cs="Times New Roman"/>
                <w:sz w:val="20"/>
                <w:szCs w:val="20"/>
              </w:rPr>
              <w:t>ЕТО</w:t>
            </w:r>
            <w:r w:rsidR="00323C93" w:rsidRPr="005C7621">
              <w:rPr>
                <w:rFonts w:cs="Times New Roman"/>
                <w:sz w:val="20"/>
                <w:szCs w:val="20"/>
              </w:rPr>
              <w:t xml:space="preserve"> №</w:t>
            </w:r>
            <w:r>
              <w:rPr>
                <w:rFonts w:cs="Times New Roman"/>
                <w:sz w:val="20"/>
                <w:szCs w:val="20"/>
              </w:rPr>
              <w:t xml:space="preserve"> 1 – ТЭЦ</w:t>
            </w:r>
            <w:r w:rsidR="003E2B6C" w:rsidRPr="005C7621">
              <w:rPr>
                <w:rFonts w:cs="Times New Roman"/>
                <w:sz w:val="20"/>
                <w:szCs w:val="20"/>
              </w:rPr>
              <w:t xml:space="preserve"> - 12</w:t>
            </w:r>
          </w:p>
        </w:tc>
        <w:tc>
          <w:tcPr>
            <w:tcW w:w="743" w:type="pct"/>
            <w:tcBorders>
              <w:top w:val="nil"/>
              <w:left w:val="nil"/>
              <w:bottom w:val="single" w:sz="4" w:space="0" w:color="auto"/>
              <w:right w:val="single" w:sz="4" w:space="0" w:color="auto"/>
            </w:tcBorders>
            <w:shd w:val="clear" w:color="auto" w:fill="auto"/>
            <w:noWrap/>
            <w:vAlign w:val="center"/>
            <w:hideMark/>
          </w:tcPr>
          <w:p w14:paraId="62C10946" w14:textId="77777777" w:rsidR="00323C93" w:rsidRPr="007761BA" w:rsidRDefault="00323C93" w:rsidP="0007038E">
            <w:pPr>
              <w:spacing w:after="12" w:line="240" w:lineRule="auto"/>
              <w:jc w:val="left"/>
              <w:rPr>
                <w:rFonts w:cs="Times New Roman"/>
                <w:sz w:val="20"/>
                <w:szCs w:val="20"/>
              </w:rPr>
            </w:pPr>
            <w:r w:rsidRPr="007761BA">
              <w:rPr>
                <w:rFonts w:cs="Times New Roman"/>
                <w:sz w:val="20"/>
                <w:szCs w:val="20"/>
              </w:rPr>
              <w:t> </w:t>
            </w:r>
          </w:p>
        </w:tc>
      </w:tr>
      <w:tr w:rsidR="00323C93" w:rsidRPr="007761BA" w14:paraId="3F60424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3306374F" w14:textId="77777777" w:rsidR="00323C93" w:rsidRPr="007761BA" w:rsidRDefault="00323C93" w:rsidP="0007038E">
            <w:pPr>
              <w:spacing w:after="12" w:line="240" w:lineRule="auto"/>
              <w:jc w:val="left"/>
              <w:rPr>
                <w:rFonts w:cs="Times New Roman"/>
                <w:sz w:val="20"/>
                <w:szCs w:val="20"/>
              </w:rPr>
            </w:pP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1084AA1E" w14:textId="77777777" w:rsidR="00323C93" w:rsidRPr="005C7621" w:rsidRDefault="00323C93" w:rsidP="0007038E">
            <w:pPr>
              <w:spacing w:after="12" w:line="240" w:lineRule="auto"/>
              <w:jc w:val="center"/>
              <w:rPr>
                <w:rFonts w:cs="Times New Roman"/>
                <w:sz w:val="20"/>
                <w:szCs w:val="20"/>
              </w:rPr>
            </w:pPr>
            <w:r w:rsidRPr="005C7621">
              <w:rPr>
                <w:rFonts w:cs="Times New Roman"/>
                <w:sz w:val="20"/>
                <w:szCs w:val="20"/>
              </w:rPr>
              <w:t>Источники комбинированной выработки электрической и тепловой энергии</w:t>
            </w:r>
          </w:p>
        </w:tc>
        <w:tc>
          <w:tcPr>
            <w:tcW w:w="743" w:type="pct"/>
            <w:tcBorders>
              <w:top w:val="nil"/>
              <w:left w:val="nil"/>
              <w:bottom w:val="single" w:sz="4" w:space="0" w:color="auto"/>
              <w:right w:val="single" w:sz="4" w:space="0" w:color="auto"/>
            </w:tcBorders>
            <w:shd w:val="clear" w:color="auto" w:fill="auto"/>
            <w:noWrap/>
            <w:vAlign w:val="center"/>
            <w:hideMark/>
          </w:tcPr>
          <w:p w14:paraId="4C7F0143" w14:textId="77777777" w:rsidR="00323C93" w:rsidRPr="007761BA" w:rsidRDefault="00323C93" w:rsidP="0007038E">
            <w:pPr>
              <w:spacing w:after="12" w:line="240" w:lineRule="auto"/>
              <w:jc w:val="left"/>
              <w:rPr>
                <w:rFonts w:cs="Times New Roman"/>
                <w:sz w:val="20"/>
                <w:szCs w:val="20"/>
              </w:rPr>
            </w:pPr>
            <w:r w:rsidRPr="007761BA">
              <w:rPr>
                <w:rFonts w:cs="Times New Roman"/>
                <w:sz w:val="20"/>
                <w:szCs w:val="20"/>
              </w:rPr>
              <w:t> </w:t>
            </w:r>
          </w:p>
        </w:tc>
      </w:tr>
      <w:tr w:rsidR="00323C93" w:rsidRPr="007761BA" w14:paraId="1BDDDA07"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6ADC7171"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25F8E45A" w14:textId="77777777" w:rsidR="00323C93" w:rsidRPr="005C7621" w:rsidRDefault="00323C93" w:rsidP="0007038E">
            <w:pPr>
              <w:spacing w:after="12" w:line="240" w:lineRule="auto"/>
              <w:jc w:val="center"/>
              <w:rPr>
                <w:rFonts w:cs="Times New Roman"/>
                <w:sz w:val="20"/>
                <w:szCs w:val="20"/>
              </w:rPr>
            </w:pPr>
            <w:r w:rsidRPr="005C7621">
              <w:rPr>
                <w:rFonts w:cs="Times New Roman"/>
                <w:sz w:val="20"/>
                <w:szCs w:val="20"/>
              </w:rPr>
              <w:t>1</w:t>
            </w:r>
          </w:p>
        </w:tc>
        <w:tc>
          <w:tcPr>
            <w:tcW w:w="1018" w:type="pct"/>
            <w:tcBorders>
              <w:top w:val="nil"/>
              <w:left w:val="nil"/>
              <w:bottom w:val="single" w:sz="4" w:space="0" w:color="auto"/>
              <w:right w:val="single" w:sz="4" w:space="0" w:color="auto"/>
            </w:tcBorders>
            <w:shd w:val="clear" w:color="auto" w:fill="auto"/>
            <w:vAlign w:val="center"/>
            <w:hideMark/>
          </w:tcPr>
          <w:p w14:paraId="585D248A" w14:textId="29224145" w:rsidR="00323C93" w:rsidRPr="005C7621" w:rsidRDefault="00323C93" w:rsidP="00C2627C">
            <w:pPr>
              <w:spacing w:after="12" w:line="240" w:lineRule="auto"/>
              <w:jc w:val="left"/>
              <w:rPr>
                <w:rFonts w:cs="Times New Roman"/>
                <w:sz w:val="20"/>
                <w:szCs w:val="20"/>
              </w:rPr>
            </w:pPr>
            <w:r w:rsidRPr="005C7621">
              <w:rPr>
                <w:rFonts w:cs="Times New Roman"/>
                <w:sz w:val="20"/>
                <w:szCs w:val="20"/>
              </w:rPr>
              <w:t>Т</w:t>
            </w:r>
            <w:r w:rsidR="00C2627C">
              <w:rPr>
                <w:rFonts w:cs="Times New Roman"/>
                <w:sz w:val="20"/>
                <w:szCs w:val="20"/>
              </w:rPr>
              <w:t>ЭЦ</w:t>
            </w:r>
            <w:r w:rsidRPr="005C7621">
              <w:rPr>
                <w:rFonts w:cs="Times New Roman"/>
                <w:sz w:val="20"/>
                <w:szCs w:val="20"/>
              </w:rPr>
              <w:t>-12</w:t>
            </w:r>
          </w:p>
        </w:tc>
        <w:tc>
          <w:tcPr>
            <w:tcW w:w="1030" w:type="pct"/>
            <w:tcBorders>
              <w:top w:val="nil"/>
              <w:left w:val="nil"/>
              <w:bottom w:val="single" w:sz="4" w:space="0" w:color="auto"/>
              <w:right w:val="single" w:sz="4" w:space="0" w:color="auto"/>
            </w:tcBorders>
            <w:shd w:val="clear" w:color="auto" w:fill="auto"/>
            <w:vAlign w:val="center"/>
            <w:hideMark/>
          </w:tcPr>
          <w:p w14:paraId="084FA5CB" w14:textId="77777777" w:rsidR="00323C93" w:rsidRPr="005C7621" w:rsidRDefault="00323C93" w:rsidP="00787320">
            <w:pPr>
              <w:spacing w:after="12" w:line="240" w:lineRule="auto"/>
              <w:rPr>
                <w:rFonts w:cs="Times New Roman"/>
                <w:sz w:val="20"/>
                <w:szCs w:val="20"/>
              </w:rPr>
            </w:pPr>
            <w:r w:rsidRPr="005C7621">
              <w:rPr>
                <w:rFonts w:cs="Times New Roman"/>
                <w:sz w:val="20"/>
                <w:szCs w:val="20"/>
              </w:rPr>
              <w:t>г. Черемхово, ул. Маяковского, 162</w:t>
            </w:r>
          </w:p>
        </w:tc>
        <w:tc>
          <w:tcPr>
            <w:tcW w:w="1236" w:type="pct"/>
            <w:tcBorders>
              <w:top w:val="nil"/>
              <w:left w:val="nil"/>
              <w:bottom w:val="single" w:sz="4" w:space="0" w:color="auto"/>
              <w:right w:val="single" w:sz="4" w:space="0" w:color="auto"/>
            </w:tcBorders>
            <w:shd w:val="clear" w:color="auto" w:fill="auto"/>
            <w:vAlign w:val="center"/>
            <w:hideMark/>
          </w:tcPr>
          <w:p w14:paraId="7298002F" w14:textId="31BB5A2E" w:rsidR="00323C93" w:rsidRPr="005C7621" w:rsidRDefault="002A224E" w:rsidP="002A224E">
            <w:pPr>
              <w:spacing w:after="12" w:line="240" w:lineRule="auto"/>
              <w:jc w:val="left"/>
              <w:rPr>
                <w:rFonts w:cs="Times New Roman"/>
                <w:sz w:val="20"/>
                <w:szCs w:val="20"/>
              </w:rPr>
            </w:pPr>
            <w:r>
              <w:rPr>
                <w:rFonts w:cs="Times New Roman"/>
                <w:sz w:val="20"/>
                <w:szCs w:val="20"/>
              </w:rPr>
              <w:t>Ф</w:t>
            </w:r>
            <w:r w:rsidR="00323C93" w:rsidRPr="005C7621">
              <w:rPr>
                <w:rFonts w:cs="Times New Roman"/>
                <w:sz w:val="20"/>
                <w:szCs w:val="20"/>
              </w:rPr>
              <w:t xml:space="preserve">илиал </w:t>
            </w:r>
            <w:r>
              <w:rPr>
                <w:rFonts w:cs="Times New Roman"/>
                <w:sz w:val="20"/>
                <w:szCs w:val="20"/>
              </w:rPr>
              <w:t>ООО</w:t>
            </w:r>
            <w:r w:rsidR="003901EF" w:rsidRPr="005C7621">
              <w:rPr>
                <w:rFonts w:cs="Times New Roman"/>
                <w:sz w:val="20"/>
                <w:szCs w:val="20"/>
              </w:rPr>
              <w:t xml:space="preserve"> «</w:t>
            </w:r>
            <w:r>
              <w:rPr>
                <w:rFonts w:cs="Times New Roman"/>
                <w:sz w:val="20"/>
                <w:szCs w:val="20"/>
              </w:rPr>
              <w:t>Байкальская энергетическая к</w:t>
            </w:r>
            <w:r w:rsidR="00323C93" w:rsidRPr="005C7621">
              <w:rPr>
                <w:rFonts w:cs="Times New Roman"/>
                <w:sz w:val="20"/>
                <w:szCs w:val="20"/>
              </w:rPr>
              <w:t>омпания»</w:t>
            </w:r>
          </w:p>
        </w:tc>
        <w:tc>
          <w:tcPr>
            <w:tcW w:w="743" w:type="pct"/>
            <w:tcBorders>
              <w:top w:val="nil"/>
              <w:left w:val="nil"/>
              <w:bottom w:val="single" w:sz="4" w:space="0" w:color="auto"/>
              <w:right w:val="single" w:sz="4" w:space="0" w:color="auto"/>
            </w:tcBorders>
            <w:shd w:val="clear" w:color="auto" w:fill="auto"/>
            <w:noWrap/>
            <w:vAlign w:val="center"/>
            <w:hideMark/>
          </w:tcPr>
          <w:p w14:paraId="4C4C080E"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134,970</w:t>
            </w:r>
          </w:p>
        </w:tc>
      </w:tr>
      <w:tr w:rsidR="00323C93" w:rsidRPr="007761BA" w14:paraId="601F4CC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29020953" w14:textId="77777777" w:rsidR="00323C93" w:rsidRPr="007761BA" w:rsidRDefault="00323C93" w:rsidP="0007038E">
            <w:pPr>
              <w:spacing w:after="12" w:line="240" w:lineRule="auto"/>
              <w:jc w:val="left"/>
              <w:rPr>
                <w:rFonts w:cs="Times New Roman"/>
                <w:sz w:val="20"/>
                <w:szCs w:val="20"/>
              </w:rPr>
            </w:pPr>
          </w:p>
        </w:tc>
        <w:tc>
          <w:tcPr>
            <w:tcW w:w="3554" w:type="pct"/>
            <w:gridSpan w:val="4"/>
            <w:tcBorders>
              <w:top w:val="single" w:sz="4" w:space="0" w:color="auto"/>
              <w:left w:val="nil"/>
              <w:bottom w:val="single" w:sz="4" w:space="0" w:color="auto"/>
              <w:right w:val="single" w:sz="4" w:space="0" w:color="auto"/>
            </w:tcBorders>
            <w:shd w:val="clear" w:color="auto" w:fill="auto"/>
            <w:vAlign w:val="center"/>
            <w:hideMark/>
          </w:tcPr>
          <w:p w14:paraId="4E2C7344" w14:textId="30E15CC9" w:rsidR="00323C93" w:rsidRPr="005C7621" w:rsidRDefault="002A224E" w:rsidP="002A224E">
            <w:pPr>
              <w:spacing w:after="12" w:line="240" w:lineRule="auto"/>
              <w:rPr>
                <w:rFonts w:cs="Times New Roman"/>
                <w:sz w:val="20"/>
                <w:szCs w:val="20"/>
              </w:rPr>
            </w:pPr>
            <w:r>
              <w:rPr>
                <w:rFonts w:cs="Times New Roman"/>
                <w:sz w:val="20"/>
                <w:szCs w:val="20"/>
              </w:rPr>
              <w:t>ЕТО</w:t>
            </w:r>
            <w:r w:rsidR="00323C93" w:rsidRPr="005C7621">
              <w:rPr>
                <w:rFonts w:cs="Times New Roman"/>
                <w:sz w:val="20"/>
                <w:szCs w:val="20"/>
              </w:rPr>
              <w:t xml:space="preserve"> </w:t>
            </w:r>
            <w:r w:rsidR="003E2B6C" w:rsidRPr="005C7621">
              <w:rPr>
                <w:rFonts w:cs="Times New Roman"/>
                <w:sz w:val="20"/>
                <w:szCs w:val="20"/>
              </w:rPr>
              <w:t xml:space="preserve">№ </w:t>
            </w:r>
            <w:r>
              <w:rPr>
                <w:rFonts w:cs="Times New Roman"/>
                <w:sz w:val="20"/>
                <w:szCs w:val="20"/>
              </w:rPr>
              <w:t>2 – МУП</w:t>
            </w:r>
            <w:r w:rsidR="00323C93" w:rsidRPr="005C7621">
              <w:rPr>
                <w:rFonts w:cs="Times New Roman"/>
                <w:sz w:val="20"/>
                <w:szCs w:val="20"/>
              </w:rPr>
              <w:t xml:space="preserve"> «Теплосервис г</w:t>
            </w:r>
            <w:r w:rsidR="004118F1">
              <w:rPr>
                <w:rFonts w:cs="Times New Roman"/>
                <w:sz w:val="20"/>
                <w:szCs w:val="20"/>
              </w:rPr>
              <w:t>орода</w:t>
            </w:r>
            <w:r w:rsidR="00323C93" w:rsidRPr="005C7621">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1A4EE7CC" w14:textId="69C4E479" w:rsidR="00323C93" w:rsidRPr="007761BA" w:rsidRDefault="00323C93" w:rsidP="00787320">
            <w:pPr>
              <w:spacing w:after="12" w:line="240" w:lineRule="auto"/>
              <w:jc w:val="center"/>
              <w:rPr>
                <w:rFonts w:cs="Times New Roman"/>
                <w:sz w:val="20"/>
                <w:szCs w:val="20"/>
              </w:rPr>
            </w:pPr>
          </w:p>
        </w:tc>
      </w:tr>
      <w:tr w:rsidR="00323C93" w:rsidRPr="007761BA" w14:paraId="6E3B3B0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2BD08B8A"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7A85F789"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2</w:t>
            </w:r>
          </w:p>
        </w:tc>
        <w:tc>
          <w:tcPr>
            <w:tcW w:w="1018" w:type="pct"/>
            <w:tcBorders>
              <w:top w:val="nil"/>
              <w:left w:val="nil"/>
              <w:bottom w:val="single" w:sz="4" w:space="0" w:color="auto"/>
              <w:right w:val="single" w:sz="4" w:space="0" w:color="auto"/>
            </w:tcBorders>
            <w:shd w:val="clear" w:color="auto" w:fill="auto"/>
            <w:vAlign w:val="center"/>
            <w:hideMark/>
          </w:tcPr>
          <w:p w14:paraId="00762AC6" w14:textId="487F0B01" w:rsidR="00323C93" w:rsidRPr="007761BA" w:rsidRDefault="00323C93" w:rsidP="00947877">
            <w:pPr>
              <w:spacing w:after="12" w:line="240" w:lineRule="auto"/>
              <w:rPr>
                <w:rFonts w:cs="Times New Roman"/>
                <w:color w:val="000000"/>
                <w:sz w:val="20"/>
                <w:szCs w:val="20"/>
              </w:rPr>
            </w:pPr>
            <w:r w:rsidRPr="007761BA">
              <w:rPr>
                <w:rFonts w:cs="Times New Roman"/>
                <w:color w:val="000000"/>
                <w:sz w:val="20"/>
                <w:szCs w:val="20"/>
              </w:rPr>
              <w:t xml:space="preserve">Котельная </w:t>
            </w:r>
            <w:r w:rsidR="00947877">
              <w:rPr>
                <w:rFonts w:cs="Times New Roman"/>
                <w:color w:val="000000"/>
                <w:sz w:val="20"/>
                <w:szCs w:val="20"/>
              </w:rPr>
              <w:t>«</w:t>
            </w:r>
            <w:r w:rsidRPr="007761BA">
              <w:rPr>
                <w:rFonts w:cs="Times New Roman"/>
                <w:color w:val="000000"/>
                <w:sz w:val="20"/>
                <w:szCs w:val="20"/>
              </w:rPr>
              <w:t xml:space="preserve">Свердлова»  </w:t>
            </w:r>
          </w:p>
        </w:tc>
        <w:tc>
          <w:tcPr>
            <w:tcW w:w="1030" w:type="pct"/>
            <w:tcBorders>
              <w:top w:val="nil"/>
              <w:left w:val="nil"/>
              <w:bottom w:val="single" w:sz="4" w:space="0" w:color="auto"/>
              <w:right w:val="single" w:sz="4" w:space="0" w:color="auto"/>
            </w:tcBorders>
            <w:shd w:val="clear" w:color="auto" w:fill="auto"/>
            <w:vAlign w:val="center"/>
            <w:hideMark/>
          </w:tcPr>
          <w:p w14:paraId="5053A5E7"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Свердлова, 25</w:t>
            </w:r>
          </w:p>
        </w:tc>
        <w:tc>
          <w:tcPr>
            <w:tcW w:w="1236" w:type="pct"/>
            <w:tcBorders>
              <w:top w:val="nil"/>
              <w:left w:val="nil"/>
              <w:bottom w:val="single" w:sz="4" w:space="0" w:color="auto"/>
              <w:right w:val="single" w:sz="4" w:space="0" w:color="auto"/>
            </w:tcBorders>
            <w:shd w:val="clear" w:color="auto" w:fill="auto"/>
            <w:vAlign w:val="center"/>
            <w:hideMark/>
          </w:tcPr>
          <w:p w14:paraId="34105CB2" w14:textId="22B91761"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72C0EC6E"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1,5933</w:t>
            </w:r>
          </w:p>
        </w:tc>
      </w:tr>
      <w:tr w:rsidR="00323C93" w:rsidRPr="007761BA" w14:paraId="68904482"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7153B016"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32973FA4"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3</w:t>
            </w:r>
          </w:p>
        </w:tc>
        <w:tc>
          <w:tcPr>
            <w:tcW w:w="1018" w:type="pct"/>
            <w:tcBorders>
              <w:top w:val="nil"/>
              <w:left w:val="nil"/>
              <w:bottom w:val="single" w:sz="4" w:space="0" w:color="auto"/>
              <w:right w:val="single" w:sz="4" w:space="0" w:color="auto"/>
            </w:tcBorders>
            <w:shd w:val="clear" w:color="000000" w:fill="FFFFFF"/>
            <w:vAlign w:val="center"/>
            <w:hideMark/>
          </w:tcPr>
          <w:p w14:paraId="6F7155F6" w14:textId="6378D794" w:rsidR="00323C93" w:rsidRPr="007761BA" w:rsidRDefault="00A27CF0" w:rsidP="00A531A9">
            <w:pPr>
              <w:spacing w:after="12" w:line="240" w:lineRule="auto"/>
              <w:rPr>
                <w:rFonts w:cs="Times New Roman"/>
                <w:color w:val="000000"/>
                <w:sz w:val="20"/>
                <w:szCs w:val="20"/>
              </w:rPr>
            </w:pPr>
            <w:r w:rsidRPr="007761BA">
              <w:rPr>
                <w:rFonts w:cs="Times New Roman"/>
                <w:color w:val="000000"/>
                <w:sz w:val="20"/>
                <w:szCs w:val="20"/>
              </w:rPr>
              <w:t>Котельная «</w:t>
            </w:r>
            <w:r w:rsidR="00323C93" w:rsidRPr="007761BA">
              <w:rPr>
                <w:rFonts w:cs="Times New Roman"/>
                <w:color w:val="000000"/>
                <w:sz w:val="20"/>
                <w:szCs w:val="20"/>
              </w:rPr>
              <w:t>Касьяновка»</w:t>
            </w:r>
          </w:p>
        </w:tc>
        <w:tc>
          <w:tcPr>
            <w:tcW w:w="1030" w:type="pct"/>
            <w:tcBorders>
              <w:top w:val="nil"/>
              <w:left w:val="nil"/>
              <w:bottom w:val="single" w:sz="4" w:space="0" w:color="auto"/>
              <w:right w:val="single" w:sz="4" w:space="0" w:color="auto"/>
            </w:tcBorders>
            <w:shd w:val="clear" w:color="000000" w:fill="FFFFFF"/>
            <w:vAlign w:val="center"/>
            <w:hideMark/>
          </w:tcPr>
          <w:p w14:paraId="69FBA0F8" w14:textId="664D4B1E"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Сибирская, 3</w:t>
            </w:r>
            <w:r w:rsidR="006E4F05">
              <w:rPr>
                <w:rFonts w:cs="Times New Roman"/>
                <w:color w:val="000000"/>
                <w:sz w:val="20"/>
                <w:szCs w:val="20"/>
              </w:rPr>
              <w:t>/</w:t>
            </w:r>
            <w:r w:rsidRPr="007761BA">
              <w:rPr>
                <w:rFonts w:cs="Times New Roman"/>
                <w:color w:val="000000"/>
                <w:sz w:val="20"/>
                <w:szCs w:val="20"/>
              </w:rPr>
              <w:t>А</w:t>
            </w:r>
          </w:p>
        </w:tc>
        <w:tc>
          <w:tcPr>
            <w:tcW w:w="1236" w:type="pct"/>
            <w:tcBorders>
              <w:top w:val="nil"/>
              <w:left w:val="nil"/>
              <w:bottom w:val="single" w:sz="4" w:space="0" w:color="auto"/>
              <w:right w:val="single" w:sz="4" w:space="0" w:color="auto"/>
            </w:tcBorders>
            <w:shd w:val="clear" w:color="auto" w:fill="auto"/>
            <w:vAlign w:val="center"/>
            <w:hideMark/>
          </w:tcPr>
          <w:p w14:paraId="755B4BCB" w14:textId="58479042"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A7794B2"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0,2275</w:t>
            </w:r>
          </w:p>
        </w:tc>
      </w:tr>
      <w:tr w:rsidR="00323C93" w:rsidRPr="007761BA" w14:paraId="23A0264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01A112E3"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1B5E31E9"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4</w:t>
            </w:r>
          </w:p>
        </w:tc>
        <w:tc>
          <w:tcPr>
            <w:tcW w:w="1018" w:type="pct"/>
            <w:tcBorders>
              <w:top w:val="nil"/>
              <w:left w:val="nil"/>
              <w:bottom w:val="single" w:sz="4" w:space="0" w:color="auto"/>
              <w:right w:val="single" w:sz="4" w:space="0" w:color="auto"/>
            </w:tcBorders>
            <w:shd w:val="clear" w:color="auto" w:fill="auto"/>
            <w:vAlign w:val="center"/>
            <w:hideMark/>
          </w:tcPr>
          <w:p w14:paraId="07AD67E7"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Котельная «Заводская»</w:t>
            </w:r>
          </w:p>
        </w:tc>
        <w:tc>
          <w:tcPr>
            <w:tcW w:w="1030" w:type="pct"/>
            <w:tcBorders>
              <w:top w:val="nil"/>
              <w:left w:val="nil"/>
              <w:bottom w:val="single" w:sz="4" w:space="0" w:color="auto"/>
              <w:right w:val="single" w:sz="4" w:space="0" w:color="auto"/>
            </w:tcBorders>
            <w:shd w:val="clear" w:color="auto" w:fill="auto"/>
            <w:vAlign w:val="center"/>
            <w:hideMark/>
          </w:tcPr>
          <w:p w14:paraId="2277C700" w14:textId="332B3225"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пер. 4-ый Заводской</w:t>
            </w:r>
            <w:r w:rsidR="00787320">
              <w:rPr>
                <w:rFonts w:cs="Times New Roman"/>
                <w:color w:val="000000"/>
                <w:sz w:val="20"/>
                <w:szCs w:val="20"/>
              </w:rPr>
              <w:t>, 1</w:t>
            </w:r>
          </w:p>
        </w:tc>
        <w:tc>
          <w:tcPr>
            <w:tcW w:w="1236" w:type="pct"/>
            <w:tcBorders>
              <w:top w:val="nil"/>
              <w:left w:val="nil"/>
              <w:bottom w:val="single" w:sz="4" w:space="0" w:color="auto"/>
              <w:right w:val="single" w:sz="4" w:space="0" w:color="auto"/>
            </w:tcBorders>
            <w:shd w:val="clear" w:color="auto" w:fill="auto"/>
            <w:vAlign w:val="center"/>
            <w:hideMark/>
          </w:tcPr>
          <w:p w14:paraId="6819FE10" w14:textId="11995547"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83490B4"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1,1745</w:t>
            </w:r>
          </w:p>
        </w:tc>
      </w:tr>
      <w:tr w:rsidR="00323C93" w:rsidRPr="007761BA" w14:paraId="46F4F83E" w14:textId="77777777" w:rsidTr="00947877">
        <w:trPr>
          <w:trHeight w:val="20"/>
        </w:trPr>
        <w:tc>
          <w:tcPr>
            <w:tcW w:w="703" w:type="pct"/>
            <w:vMerge/>
            <w:tcBorders>
              <w:top w:val="nil"/>
              <w:left w:val="single" w:sz="4" w:space="0" w:color="auto"/>
              <w:bottom w:val="single" w:sz="4" w:space="0" w:color="auto"/>
              <w:right w:val="single" w:sz="4" w:space="0" w:color="auto"/>
            </w:tcBorders>
            <w:vAlign w:val="center"/>
            <w:hideMark/>
          </w:tcPr>
          <w:p w14:paraId="51EA3ACD" w14:textId="77777777" w:rsidR="00323C93" w:rsidRPr="007761BA" w:rsidRDefault="00323C93" w:rsidP="0007038E">
            <w:pPr>
              <w:spacing w:after="12" w:line="240" w:lineRule="auto"/>
              <w:jc w:val="left"/>
              <w:rPr>
                <w:rFonts w:cs="Times New Roman"/>
                <w:sz w:val="20"/>
                <w:szCs w:val="20"/>
              </w:rPr>
            </w:pPr>
          </w:p>
        </w:tc>
        <w:tc>
          <w:tcPr>
            <w:tcW w:w="270" w:type="pct"/>
            <w:tcBorders>
              <w:top w:val="nil"/>
              <w:left w:val="nil"/>
              <w:bottom w:val="single" w:sz="4" w:space="0" w:color="auto"/>
              <w:right w:val="single" w:sz="4" w:space="0" w:color="auto"/>
            </w:tcBorders>
            <w:shd w:val="clear" w:color="auto" w:fill="auto"/>
            <w:vAlign w:val="center"/>
            <w:hideMark/>
          </w:tcPr>
          <w:p w14:paraId="21DEBAB8" w14:textId="77777777" w:rsidR="00323C93" w:rsidRPr="007761BA" w:rsidRDefault="00323C93" w:rsidP="0007038E">
            <w:pPr>
              <w:spacing w:after="12" w:line="240" w:lineRule="auto"/>
              <w:jc w:val="center"/>
              <w:rPr>
                <w:rFonts w:cs="Times New Roman"/>
                <w:sz w:val="20"/>
                <w:szCs w:val="20"/>
              </w:rPr>
            </w:pPr>
            <w:r w:rsidRPr="007761BA">
              <w:rPr>
                <w:rFonts w:cs="Times New Roman"/>
                <w:sz w:val="20"/>
                <w:szCs w:val="20"/>
              </w:rPr>
              <w:t>5</w:t>
            </w:r>
          </w:p>
        </w:tc>
        <w:tc>
          <w:tcPr>
            <w:tcW w:w="1018" w:type="pct"/>
            <w:tcBorders>
              <w:top w:val="nil"/>
              <w:left w:val="nil"/>
              <w:bottom w:val="single" w:sz="4" w:space="0" w:color="auto"/>
              <w:right w:val="single" w:sz="4" w:space="0" w:color="auto"/>
            </w:tcBorders>
            <w:shd w:val="clear" w:color="auto" w:fill="auto"/>
            <w:vAlign w:val="center"/>
            <w:hideMark/>
          </w:tcPr>
          <w:p w14:paraId="78ADDC10"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Котельная «АРЗ»</w:t>
            </w:r>
          </w:p>
        </w:tc>
        <w:tc>
          <w:tcPr>
            <w:tcW w:w="1030" w:type="pct"/>
            <w:tcBorders>
              <w:top w:val="nil"/>
              <w:left w:val="nil"/>
              <w:bottom w:val="single" w:sz="4" w:space="0" w:color="auto"/>
              <w:right w:val="single" w:sz="4" w:space="0" w:color="auto"/>
            </w:tcBorders>
            <w:shd w:val="clear" w:color="auto" w:fill="auto"/>
            <w:vAlign w:val="center"/>
            <w:hideMark/>
          </w:tcPr>
          <w:p w14:paraId="40E04CFF" w14:textId="77777777" w:rsidR="00323C93" w:rsidRPr="007761BA" w:rsidRDefault="00323C93" w:rsidP="00A531A9">
            <w:pPr>
              <w:spacing w:after="12" w:line="240" w:lineRule="auto"/>
              <w:rPr>
                <w:rFonts w:cs="Times New Roman"/>
                <w:color w:val="000000"/>
                <w:sz w:val="20"/>
                <w:szCs w:val="20"/>
              </w:rPr>
            </w:pPr>
            <w:r w:rsidRPr="007761BA">
              <w:rPr>
                <w:rFonts w:cs="Times New Roman"/>
                <w:color w:val="000000"/>
                <w:sz w:val="20"/>
                <w:szCs w:val="20"/>
              </w:rPr>
              <w:t>г. Черемхово, ул. 1-ая Рудничная, 29</w:t>
            </w:r>
          </w:p>
        </w:tc>
        <w:tc>
          <w:tcPr>
            <w:tcW w:w="1236" w:type="pct"/>
            <w:tcBorders>
              <w:top w:val="nil"/>
              <w:left w:val="nil"/>
              <w:bottom w:val="single" w:sz="4" w:space="0" w:color="auto"/>
              <w:right w:val="single" w:sz="4" w:space="0" w:color="auto"/>
            </w:tcBorders>
            <w:shd w:val="clear" w:color="auto" w:fill="auto"/>
            <w:vAlign w:val="center"/>
            <w:hideMark/>
          </w:tcPr>
          <w:p w14:paraId="77F69DC9" w14:textId="674AA49D" w:rsidR="00323C93" w:rsidRPr="007761BA" w:rsidRDefault="002A224E" w:rsidP="0007038E">
            <w:pPr>
              <w:spacing w:after="12" w:line="240" w:lineRule="auto"/>
              <w:rPr>
                <w:rFonts w:cs="Times New Roman"/>
                <w:sz w:val="20"/>
                <w:szCs w:val="20"/>
              </w:rPr>
            </w:pPr>
            <w:r w:rsidRPr="002A224E">
              <w:rPr>
                <w:rFonts w:cs="Times New Roman"/>
                <w:sz w:val="20"/>
                <w:szCs w:val="20"/>
              </w:rPr>
              <w:t xml:space="preserve">МУП </w:t>
            </w:r>
            <w:r w:rsidR="00323C93" w:rsidRPr="007761BA">
              <w:rPr>
                <w:rFonts w:cs="Times New Roman"/>
                <w:sz w:val="20"/>
                <w:szCs w:val="20"/>
              </w:rPr>
              <w:t>«Теплосервис г</w:t>
            </w:r>
            <w:r w:rsidR="004118F1">
              <w:rPr>
                <w:rFonts w:cs="Times New Roman"/>
                <w:sz w:val="20"/>
                <w:szCs w:val="20"/>
              </w:rPr>
              <w:t>орода</w:t>
            </w:r>
            <w:r w:rsidR="00323C93" w:rsidRPr="007761BA">
              <w:rPr>
                <w:rFonts w:cs="Times New Roman"/>
                <w:sz w:val="20"/>
                <w:szCs w:val="20"/>
              </w:rPr>
              <w:t xml:space="preserve">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4B102F57"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0,8657</w:t>
            </w:r>
          </w:p>
        </w:tc>
      </w:tr>
      <w:tr w:rsidR="00323C93" w:rsidRPr="007761BA" w14:paraId="609CA0B1" w14:textId="77777777" w:rsidTr="00947877">
        <w:trPr>
          <w:trHeight w:val="20"/>
        </w:trPr>
        <w:tc>
          <w:tcPr>
            <w:tcW w:w="425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441FC" w14:textId="77777777" w:rsidR="00323C93" w:rsidRPr="007761BA" w:rsidRDefault="00323C93" w:rsidP="00C2627C">
            <w:pPr>
              <w:spacing w:after="12" w:line="240" w:lineRule="auto"/>
              <w:jc w:val="left"/>
              <w:rPr>
                <w:rFonts w:cs="Times New Roman"/>
                <w:sz w:val="20"/>
                <w:szCs w:val="20"/>
              </w:rPr>
            </w:pPr>
            <w:r w:rsidRPr="007761BA">
              <w:rPr>
                <w:rFonts w:cs="Times New Roman"/>
                <w:sz w:val="20"/>
                <w:szCs w:val="20"/>
              </w:rPr>
              <w:t>Итого по муниципальному образованию «город Черемхово»</w:t>
            </w:r>
          </w:p>
        </w:tc>
        <w:tc>
          <w:tcPr>
            <w:tcW w:w="743" w:type="pct"/>
            <w:tcBorders>
              <w:top w:val="nil"/>
              <w:left w:val="nil"/>
              <w:bottom w:val="single" w:sz="4" w:space="0" w:color="auto"/>
              <w:right w:val="single" w:sz="4" w:space="0" w:color="auto"/>
            </w:tcBorders>
            <w:shd w:val="clear" w:color="auto" w:fill="auto"/>
            <w:noWrap/>
            <w:vAlign w:val="center"/>
            <w:hideMark/>
          </w:tcPr>
          <w:p w14:paraId="55C423C2" w14:textId="77777777" w:rsidR="00323C93" w:rsidRPr="007761BA" w:rsidRDefault="00323C93" w:rsidP="00787320">
            <w:pPr>
              <w:spacing w:after="12" w:line="240" w:lineRule="auto"/>
              <w:jc w:val="center"/>
              <w:rPr>
                <w:rFonts w:cs="Times New Roman"/>
                <w:sz w:val="20"/>
                <w:szCs w:val="20"/>
              </w:rPr>
            </w:pPr>
            <w:r w:rsidRPr="007761BA">
              <w:rPr>
                <w:rFonts w:cs="Times New Roman"/>
                <w:sz w:val="20"/>
                <w:szCs w:val="20"/>
              </w:rPr>
              <w:t>138,831</w:t>
            </w:r>
          </w:p>
        </w:tc>
      </w:tr>
    </w:tbl>
    <w:p w14:paraId="698C3083" w14:textId="77777777" w:rsidR="008F63E1" w:rsidRDefault="008F63E1" w:rsidP="0007038E">
      <w:pPr>
        <w:widowControl w:val="0"/>
        <w:autoSpaceDE w:val="0"/>
        <w:autoSpaceDN w:val="0"/>
        <w:adjustRightInd w:val="0"/>
        <w:spacing w:after="12" w:line="240" w:lineRule="auto"/>
        <w:ind w:firstLine="708"/>
        <w:rPr>
          <w:rFonts w:cs="Times New Roman"/>
          <w:color w:val="000000" w:themeColor="text1"/>
          <w:sz w:val="28"/>
          <w:szCs w:val="28"/>
        </w:rPr>
      </w:pPr>
    </w:p>
    <w:p w14:paraId="73CD909F" w14:textId="137779E6"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При разработке электронной модели системы теплоснабжения использован программный расчетный комплекс </w:t>
      </w:r>
      <w:proofErr w:type="spellStart"/>
      <w:r w:rsidRPr="0007038E">
        <w:rPr>
          <w:rFonts w:cs="Times New Roman"/>
          <w:color w:val="000000" w:themeColor="text1"/>
          <w:sz w:val="28"/>
          <w:szCs w:val="28"/>
        </w:rPr>
        <w:t>ZuluThermo</w:t>
      </w:r>
      <w:proofErr w:type="spellEnd"/>
      <w:r w:rsidRPr="0007038E">
        <w:rPr>
          <w:rFonts w:cs="Times New Roman"/>
          <w:color w:val="000000" w:themeColor="text1"/>
          <w:sz w:val="28"/>
          <w:szCs w:val="28"/>
        </w:rPr>
        <w:t xml:space="preserve"> 2021.</w:t>
      </w:r>
    </w:p>
    <w:p w14:paraId="30321A4D" w14:textId="52C359ED"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Электронная модель используется в качестве основного инструментария для проведения </w:t>
      </w:r>
      <w:proofErr w:type="spellStart"/>
      <w:r w:rsidRPr="0007038E">
        <w:rPr>
          <w:rFonts w:cs="Times New Roman"/>
          <w:color w:val="000000" w:themeColor="text1"/>
          <w:sz w:val="28"/>
          <w:szCs w:val="28"/>
        </w:rPr>
        <w:t>теплогидравлических</w:t>
      </w:r>
      <w:proofErr w:type="spellEnd"/>
      <w:r w:rsidRPr="0007038E">
        <w:rPr>
          <w:rFonts w:cs="Times New Roman"/>
          <w:color w:val="000000" w:themeColor="text1"/>
          <w:sz w:val="28"/>
          <w:szCs w:val="28"/>
        </w:rPr>
        <w:t xml:space="preserve"> расчетов для различных сценариев развития системы теплоснабжения </w:t>
      </w:r>
      <w:r w:rsidR="00536127">
        <w:rPr>
          <w:rFonts w:cs="Times New Roman"/>
          <w:color w:val="000000" w:themeColor="text1"/>
          <w:sz w:val="28"/>
          <w:szCs w:val="28"/>
        </w:rPr>
        <w:t>в городе Черемхово</w:t>
      </w:r>
      <w:r w:rsidRPr="0007038E">
        <w:rPr>
          <w:rFonts w:cs="Times New Roman"/>
          <w:color w:val="000000" w:themeColor="text1"/>
          <w:sz w:val="28"/>
          <w:szCs w:val="28"/>
        </w:rPr>
        <w:t>.</w:t>
      </w:r>
    </w:p>
    <w:p w14:paraId="0D27BD3D" w14:textId="77777777" w:rsidR="00323C93" w:rsidRPr="0007038E" w:rsidRDefault="00323C93" w:rsidP="0007038E">
      <w:pPr>
        <w:widowControl w:val="0"/>
        <w:autoSpaceDE w:val="0"/>
        <w:autoSpaceDN w:val="0"/>
        <w:adjustRightInd w:val="0"/>
        <w:spacing w:after="12" w:line="240" w:lineRule="auto"/>
        <w:ind w:firstLine="708"/>
        <w:rPr>
          <w:rFonts w:cs="Times New Roman"/>
          <w:color w:val="000000" w:themeColor="text1"/>
          <w:sz w:val="28"/>
          <w:szCs w:val="28"/>
        </w:rPr>
      </w:pPr>
      <w:r w:rsidRPr="0007038E">
        <w:rPr>
          <w:rFonts w:cs="Times New Roman"/>
          <w:color w:val="000000" w:themeColor="text1"/>
          <w:sz w:val="28"/>
          <w:szCs w:val="28"/>
        </w:rPr>
        <w:t xml:space="preserve">Пакет </w:t>
      </w:r>
      <w:proofErr w:type="spellStart"/>
      <w:r w:rsidRPr="0007038E">
        <w:rPr>
          <w:rFonts w:cs="Times New Roman"/>
          <w:color w:val="000000" w:themeColor="text1"/>
          <w:sz w:val="28"/>
          <w:szCs w:val="28"/>
        </w:rPr>
        <w:t>Zulu</w:t>
      </w:r>
      <w:proofErr w:type="spellEnd"/>
      <w:r w:rsidRPr="0007038E">
        <w:rPr>
          <w:rFonts w:cs="Times New Roman"/>
          <w:color w:val="000000" w:themeColor="text1"/>
          <w:sz w:val="28"/>
          <w:szCs w:val="28"/>
        </w:rPr>
        <w:t xml:space="preserve"> </w:t>
      </w:r>
      <w:proofErr w:type="spellStart"/>
      <w:r w:rsidRPr="0007038E">
        <w:rPr>
          <w:rFonts w:cs="Times New Roman"/>
          <w:color w:val="000000" w:themeColor="text1"/>
          <w:sz w:val="28"/>
          <w:szCs w:val="28"/>
        </w:rPr>
        <w:t>Thermo</w:t>
      </w:r>
      <w:proofErr w:type="spellEnd"/>
      <w:r w:rsidRPr="0007038E">
        <w:rPr>
          <w:rFonts w:cs="Times New Roman"/>
          <w:color w:val="000000" w:themeColor="text1"/>
          <w:sz w:val="28"/>
          <w:szCs w:val="28"/>
        </w:rPr>
        <w:t xml:space="preserve">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07038E">
        <w:rPr>
          <w:rFonts w:cs="Times New Roman"/>
          <w:color w:val="000000" w:themeColor="text1"/>
          <w:sz w:val="28"/>
          <w:szCs w:val="28"/>
        </w:rPr>
        <w:t>теплогидравлические</w:t>
      </w:r>
      <w:proofErr w:type="spellEnd"/>
      <w:r w:rsidRPr="0007038E">
        <w:rPr>
          <w:rFonts w:cs="Times New Roman"/>
          <w:color w:val="000000" w:themeColor="text1"/>
          <w:sz w:val="28"/>
          <w:szCs w:val="28"/>
        </w:rPr>
        <w:t xml:space="preserve"> расчеты.</w:t>
      </w:r>
    </w:p>
    <w:p w14:paraId="70C0701B" w14:textId="0561FDEA" w:rsidR="008F63E1" w:rsidRDefault="00323C93" w:rsidP="008F63E1">
      <w:pPr>
        <w:pStyle w:val="Default0"/>
        <w:spacing w:after="12"/>
        <w:ind w:firstLine="708"/>
        <w:rPr>
          <w:rFonts w:cs="Times New Roman"/>
          <w:color w:val="000000" w:themeColor="text1"/>
          <w:sz w:val="28"/>
          <w:szCs w:val="28"/>
        </w:rPr>
      </w:pPr>
      <w:r w:rsidRPr="0007038E">
        <w:rPr>
          <w:rFonts w:cs="Times New Roman"/>
          <w:color w:val="000000" w:themeColor="text1"/>
          <w:sz w:val="28"/>
          <w:szCs w:val="28"/>
        </w:rPr>
        <w:t xml:space="preserve">Зоны действия источников тепловой энергии отображены на электронной модели </w:t>
      </w:r>
      <w:r w:rsidR="005C7621">
        <w:rPr>
          <w:rFonts w:cs="Times New Roman"/>
          <w:color w:val="000000" w:themeColor="text1"/>
          <w:sz w:val="28"/>
          <w:szCs w:val="28"/>
        </w:rPr>
        <w:t>С</w:t>
      </w:r>
      <w:r w:rsidRPr="0007038E">
        <w:rPr>
          <w:rFonts w:cs="Times New Roman"/>
          <w:color w:val="000000" w:themeColor="text1"/>
          <w:sz w:val="28"/>
          <w:szCs w:val="28"/>
        </w:rPr>
        <w:t>хемы теплосна</w:t>
      </w:r>
      <w:bookmarkStart w:id="27" w:name="_Toc174561296"/>
      <w:bookmarkStart w:id="28" w:name="_Toc215197409"/>
      <w:r w:rsidR="008F63E1">
        <w:rPr>
          <w:rFonts w:cs="Times New Roman"/>
          <w:color w:val="000000" w:themeColor="text1"/>
          <w:sz w:val="28"/>
          <w:szCs w:val="28"/>
        </w:rPr>
        <w:t xml:space="preserve">бжения в </w:t>
      </w:r>
      <w:r w:rsidR="00787320">
        <w:rPr>
          <w:rFonts w:cs="Times New Roman"/>
          <w:color w:val="000000" w:themeColor="text1"/>
          <w:sz w:val="28"/>
          <w:szCs w:val="28"/>
        </w:rPr>
        <w:t>расчетном комплексе</w:t>
      </w:r>
      <w:r w:rsidR="008F63E1">
        <w:rPr>
          <w:rFonts w:cs="Times New Roman"/>
          <w:color w:val="000000" w:themeColor="text1"/>
          <w:sz w:val="28"/>
          <w:szCs w:val="28"/>
        </w:rPr>
        <w:t xml:space="preserve"> </w:t>
      </w:r>
      <w:proofErr w:type="spellStart"/>
      <w:r w:rsidR="008F63E1">
        <w:rPr>
          <w:rFonts w:cs="Times New Roman"/>
          <w:color w:val="000000" w:themeColor="text1"/>
          <w:sz w:val="28"/>
          <w:szCs w:val="28"/>
        </w:rPr>
        <w:t>Zulu</w:t>
      </w:r>
      <w:proofErr w:type="spellEnd"/>
      <w:r w:rsidR="008F63E1">
        <w:rPr>
          <w:rFonts w:cs="Times New Roman"/>
          <w:color w:val="000000" w:themeColor="text1"/>
          <w:sz w:val="28"/>
          <w:szCs w:val="28"/>
        </w:rPr>
        <w:t xml:space="preserve"> </w:t>
      </w:r>
      <w:proofErr w:type="spellStart"/>
      <w:r w:rsidR="008F63E1">
        <w:rPr>
          <w:rFonts w:cs="Times New Roman"/>
          <w:color w:val="000000" w:themeColor="text1"/>
          <w:sz w:val="28"/>
          <w:szCs w:val="28"/>
        </w:rPr>
        <w:t>Thermo</w:t>
      </w:r>
      <w:proofErr w:type="spellEnd"/>
      <w:r w:rsidR="008F63E1">
        <w:rPr>
          <w:rFonts w:cs="Times New Roman"/>
          <w:color w:val="000000" w:themeColor="text1"/>
          <w:sz w:val="28"/>
          <w:szCs w:val="28"/>
        </w:rPr>
        <w:t xml:space="preserve"> 2021. </w:t>
      </w:r>
    </w:p>
    <w:p w14:paraId="61AED39D" w14:textId="5167DC0C" w:rsidR="008F63E1" w:rsidRDefault="008F63E1" w:rsidP="00C2627C">
      <w:pPr>
        <w:pStyle w:val="Default0"/>
        <w:spacing w:after="12"/>
        <w:rPr>
          <w:rFonts w:cs="Times New Roman"/>
          <w:color w:val="000000" w:themeColor="text1"/>
          <w:sz w:val="28"/>
          <w:szCs w:val="28"/>
        </w:rPr>
      </w:pPr>
    </w:p>
    <w:p w14:paraId="63E46A99" w14:textId="77777777" w:rsidR="00787320" w:rsidRPr="00A03AD4" w:rsidRDefault="008F63E1" w:rsidP="00FD26F9">
      <w:pPr>
        <w:pStyle w:val="Default0"/>
        <w:spacing w:after="12"/>
        <w:jc w:val="center"/>
        <w:rPr>
          <w:rFonts w:cs="Times New Roman"/>
          <w:b/>
          <w:sz w:val="28"/>
          <w:szCs w:val="28"/>
        </w:rPr>
      </w:pPr>
      <w:r w:rsidRPr="008F63E1">
        <w:rPr>
          <w:rFonts w:cs="Times New Roman"/>
          <w:b/>
          <w:color w:val="000000" w:themeColor="text1"/>
          <w:sz w:val="28"/>
          <w:szCs w:val="28"/>
        </w:rPr>
        <w:t xml:space="preserve">2.2. </w:t>
      </w:r>
      <w:r w:rsidR="00091371" w:rsidRPr="00A03AD4">
        <w:rPr>
          <w:rFonts w:cs="Times New Roman"/>
          <w:b/>
          <w:sz w:val="28"/>
          <w:szCs w:val="28"/>
        </w:rPr>
        <w:t xml:space="preserve">Описание существующих и перспективных зон </w:t>
      </w:r>
    </w:p>
    <w:p w14:paraId="5EEE510C" w14:textId="1A2A4D4E" w:rsidR="00091371" w:rsidRPr="008F63E1" w:rsidRDefault="00091371" w:rsidP="00FD26F9">
      <w:pPr>
        <w:pStyle w:val="Default0"/>
        <w:spacing w:after="12"/>
        <w:jc w:val="center"/>
        <w:rPr>
          <w:rFonts w:cs="Times New Roman"/>
          <w:b/>
          <w:color w:val="000000" w:themeColor="text1"/>
          <w:sz w:val="28"/>
          <w:szCs w:val="28"/>
        </w:rPr>
      </w:pPr>
      <w:r w:rsidRPr="00A03AD4">
        <w:rPr>
          <w:rFonts w:cs="Times New Roman"/>
          <w:b/>
          <w:sz w:val="28"/>
          <w:szCs w:val="28"/>
        </w:rPr>
        <w:t>действия индивидуальных</w:t>
      </w:r>
      <w:r w:rsidRPr="008F63E1">
        <w:rPr>
          <w:rFonts w:cs="Times New Roman"/>
          <w:b/>
          <w:sz w:val="28"/>
          <w:szCs w:val="28"/>
        </w:rPr>
        <w:t xml:space="preserve"> источников тепловой энергии</w:t>
      </w:r>
      <w:bookmarkEnd w:id="27"/>
      <w:bookmarkEnd w:id="28"/>
    </w:p>
    <w:p w14:paraId="20C89B4E" w14:textId="38B21DCD" w:rsidR="008F63E1" w:rsidRDefault="00365B8E" w:rsidP="008F63E1">
      <w:pPr>
        <w:spacing w:after="12" w:line="240" w:lineRule="auto"/>
        <w:ind w:firstLine="709"/>
        <w:rPr>
          <w:rFonts w:cs="Times New Roman"/>
          <w:sz w:val="28"/>
          <w:szCs w:val="28"/>
        </w:rPr>
      </w:pPr>
      <w:r w:rsidRPr="0007038E">
        <w:rPr>
          <w:rFonts w:cs="Times New Roman"/>
          <w:sz w:val="28"/>
          <w:szCs w:val="28"/>
        </w:rPr>
        <w:t xml:space="preserve">Зоны действия индивидуального теплоснабжения ограничиваются индивидуальными жилыми домами. Существующие и перспективные зоны индивидуального теплоснабжения составляют небольшую долю и располагаются в районах одноэтажной застройки, обеспечивая тепловой энергией частный жилой сектор. </w:t>
      </w:r>
      <w:r w:rsidRPr="00257CAF">
        <w:rPr>
          <w:rFonts w:cs="Times New Roman"/>
          <w:sz w:val="28"/>
          <w:szCs w:val="28"/>
        </w:rPr>
        <w:t>В перспективе</w:t>
      </w:r>
      <w:r w:rsidR="00787320">
        <w:rPr>
          <w:rFonts w:cs="Times New Roman"/>
          <w:sz w:val="28"/>
          <w:szCs w:val="28"/>
        </w:rPr>
        <w:t xml:space="preserve"> планируется,</w:t>
      </w:r>
      <w:r w:rsidRPr="00257CAF">
        <w:rPr>
          <w:rFonts w:cs="Times New Roman"/>
          <w:sz w:val="28"/>
          <w:szCs w:val="28"/>
        </w:rPr>
        <w:t xml:space="preserve"> потребителей с индивидуальным потреблением тепла подключать к сетям централизованного теплоснабжения.</w:t>
      </w:r>
      <w:r w:rsidRPr="0007038E">
        <w:rPr>
          <w:rFonts w:cs="Times New Roman"/>
          <w:sz w:val="28"/>
          <w:szCs w:val="28"/>
        </w:rPr>
        <w:t xml:space="preserve"> Обеспечение теплом всей малоэтажной индивидуальной застройки предполагается децентрализованное от автономных (индивидуальных) источников тепла или печного отопления. Для горячего водоснабжения указанных потребителей используются проточные водонагреватели, двухконтурные отопительные котлы и электрические водонагреватели. </w:t>
      </w:r>
      <w:bookmarkStart w:id="29" w:name="_Toc174561297"/>
      <w:bookmarkStart w:id="30" w:name="_Toc215197410"/>
    </w:p>
    <w:p w14:paraId="2C0FCCFB" w14:textId="312C8600" w:rsidR="008F63E1" w:rsidRDefault="008F63E1" w:rsidP="008F63E1">
      <w:pPr>
        <w:spacing w:after="12" w:line="240" w:lineRule="auto"/>
        <w:ind w:firstLine="709"/>
        <w:rPr>
          <w:rFonts w:cs="Times New Roman"/>
          <w:sz w:val="28"/>
          <w:szCs w:val="28"/>
        </w:rPr>
      </w:pPr>
    </w:p>
    <w:p w14:paraId="141D8A3D" w14:textId="77777777" w:rsidR="004E16F6" w:rsidRDefault="004E16F6" w:rsidP="008F63E1">
      <w:pPr>
        <w:spacing w:after="12" w:line="240" w:lineRule="auto"/>
        <w:ind w:firstLine="709"/>
        <w:rPr>
          <w:rFonts w:cs="Times New Roman"/>
          <w:sz w:val="28"/>
          <w:szCs w:val="28"/>
        </w:rPr>
      </w:pPr>
    </w:p>
    <w:p w14:paraId="1761E32B" w14:textId="77777777" w:rsidR="00787320" w:rsidRDefault="008F63E1" w:rsidP="00FD26F9">
      <w:pPr>
        <w:spacing w:after="12" w:line="240" w:lineRule="auto"/>
        <w:jc w:val="center"/>
        <w:rPr>
          <w:rFonts w:cs="Times New Roman"/>
          <w:b/>
          <w:sz w:val="28"/>
          <w:szCs w:val="28"/>
        </w:rPr>
      </w:pPr>
      <w:r w:rsidRPr="008F63E1">
        <w:rPr>
          <w:rFonts w:cs="Times New Roman"/>
          <w:b/>
          <w:sz w:val="28"/>
          <w:szCs w:val="28"/>
        </w:rPr>
        <w:t xml:space="preserve">2.3. </w:t>
      </w:r>
      <w:r w:rsidR="00091371" w:rsidRPr="008F63E1">
        <w:rPr>
          <w:rFonts w:cs="Times New Roman"/>
          <w:b/>
          <w:sz w:val="28"/>
          <w:szCs w:val="28"/>
        </w:rPr>
        <w:t xml:space="preserve">Существующие и перспективные балансы тепловой </w:t>
      </w:r>
    </w:p>
    <w:p w14:paraId="48D51BA5" w14:textId="77777777" w:rsidR="00787320" w:rsidRDefault="00091371" w:rsidP="00FD26F9">
      <w:pPr>
        <w:spacing w:after="12" w:line="240" w:lineRule="auto"/>
        <w:jc w:val="center"/>
        <w:rPr>
          <w:rFonts w:cs="Times New Roman"/>
          <w:b/>
          <w:sz w:val="28"/>
          <w:szCs w:val="28"/>
        </w:rPr>
      </w:pPr>
      <w:r w:rsidRPr="008F63E1">
        <w:rPr>
          <w:rFonts w:cs="Times New Roman"/>
          <w:b/>
          <w:sz w:val="28"/>
          <w:szCs w:val="28"/>
        </w:rPr>
        <w:t xml:space="preserve">мощности и тепловой нагрузки в зонах действия </w:t>
      </w:r>
    </w:p>
    <w:p w14:paraId="37B303FF" w14:textId="77777777" w:rsidR="00787320" w:rsidRDefault="00091371" w:rsidP="00FD26F9">
      <w:pPr>
        <w:spacing w:after="12" w:line="240" w:lineRule="auto"/>
        <w:jc w:val="center"/>
        <w:rPr>
          <w:rFonts w:cs="Times New Roman"/>
          <w:b/>
          <w:sz w:val="28"/>
          <w:szCs w:val="28"/>
        </w:rPr>
      </w:pPr>
      <w:r w:rsidRPr="008F63E1">
        <w:rPr>
          <w:rFonts w:cs="Times New Roman"/>
          <w:b/>
          <w:sz w:val="28"/>
          <w:szCs w:val="28"/>
        </w:rPr>
        <w:t xml:space="preserve">источников тепловой энергии, в том числе работающих </w:t>
      </w:r>
    </w:p>
    <w:p w14:paraId="08CC9C7C" w14:textId="32927583" w:rsidR="00091371" w:rsidRPr="008F63E1" w:rsidRDefault="00091371" w:rsidP="00FD26F9">
      <w:pPr>
        <w:spacing w:after="12" w:line="240" w:lineRule="auto"/>
        <w:jc w:val="center"/>
        <w:rPr>
          <w:rFonts w:cs="Times New Roman"/>
          <w:b/>
          <w:sz w:val="28"/>
          <w:szCs w:val="28"/>
        </w:rPr>
      </w:pPr>
      <w:r w:rsidRPr="008F63E1">
        <w:rPr>
          <w:rFonts w:cs="Times New Roman"/>
          <w:b/>
          <w:sz w:val="28"/>
          <w:szCs w:val="28"/>
        </w:rPr>
        <w:t>на единую тепловую сеть, на каждом этапе</w:t>
      </w:r>
      <w:bookmarkEnd w:id="29"/>
      <w:bookmarkEnd w:id="30"/>
    </w:p>
    <w:p w14:paraId="2C9BED55" w14:textId="2D33CC18" w:rsidR="004B60CD" w:rsidRPr="0007038E" w:rsidRDefault="00365B8E" w:rsidP="004B60CD">
      <w:pPr>
        <w:spacing w:after="12" w:line="240" w:lineRule="auto"/>
        <w:ind w:firstLine="709"/>
        <w:rPr>
          <w:rFonts w:cs="Times New Roman"/>
          <w:sz w:val="28"/>
          <w:szCs w:val="28"/>
        </w:rPr>
      </w:pPr>
      <w:r w:rsidRPr="0007038E">
        <w:rPr>
          <w:rFonts w:cs="Times New Roman"/>
          <w:sz w:val="28"/>
          <w:szCs w:val="28"/>
        </w:rPr>
        <w:t>На основании фактических данных по балансу тепловой мощности за базовый 2024 год, с учетом спрогнозированного объема потребления тепловой</w:t>
      </w:r>
    </w:p>
    <w:p w14:paraId="54613C7E" w14:textId="77777777" w:rsidR="00365B8E" w:rsidRPr="0007038E" w:rsidRDefault="00365B8E" w:rsidP="0007038E">
      <w:pPr>
        <w:spacing w:after="12" w:line="240" w:lineRule="auto"/>
        <w:rPr>
          <w:rFonts w:cs="Times New Roman"/>
          <w:sz w:val="28"/>
          <w:szCs w:val="28"/>
        </w:rPr>
        <w:sectPr w:rsidR="00365B8E" w:rsidRPr="0007038E" w:rsidSect="00EA47E3">
          <w:pgSz w:w="11907" w:h="16840" w:code="9"/>
          <w:pgMar w:top="1134" w:right="850" w:bottom="1134" w:left="1701" w:header="397" w:footer="397" w:gutter="0"/>
          <w:cols w:space="708"/>
          <w:docGrid w:linePitch="360"/>
        </w:sectPr>
      </w:pPr>
    </w:p>
    <w:p w14:paraId="37298C76" w14:textId="77777777" w:rsidR="004B60CD" w:rsidRPr="0007038E" w:rsidRDefault="004B60CD" w:rsidP="004B60CD">
      <w:pPr>
        <w:spacing w:after="12" w:line="240" w:lineRule="auto"/>
        <w:rPr>
          <w:rFonts w:cs="Times New Roman"/>
          <w:sz w:val="28"/>
          <w:szCs w:val="28"/>
        </w:rPr>
      </w:pPr>
      <w:r w:rsidRPr="0007038E">
        <w:rPr>
          <w:rFonts w:cs="Times New Roman"/>
          <w:sz w:val="28"/>
          <w:szCs w:val="28"/>
        </w:rPr>
        <w:lastRenderedPageBreak/>
        <w:t xml:space="preserve">энергии на перспективу до 2036 года, сформированы балансы тепловой мощности и тепловой нагрузки в зонах теплоснабжения существующих источников тепла, с разбивкой по этапам и на расчетный срок </w:t>
      </w:r>
      <w:r>
        <w:rPr>
          <w:rFonts w:cs="Times New Roman"/>
          <w:sz w:val="28"/>
          <w:szCs w:val="28"/>
        </w:rPr>
        <w:t>С</w:t>
      </w:r>
      <w:r w:rsidRPr="0007038E">
        <w:rPr>
          <w:rFonts w:cs="Times New Roman"/>
          <w:sz w:val="28"/>
          <w:szCs w:val="28"/>
        </w:rPr>
        <w:t xml:space="preserve">хемы теплоснабжения. Развитие </w:t>
      </w:r>
      <w:r>
        <w:rPr>
          <w:rFonts w:cs="Times New Roman"/>
          <w:sz w:val="28"/>
          <w:szCs w:val="28"/>
        </w:rPr>
        <w:t>в муниципальном образовании «город Черемхово»</w:t>
      </w:r>
      <w:r w:rsidRPr="0007038E">
        <w:rPr>
          <w:rFonts w:cs="Times New Roman"/>
          <w:sz w:val="28"/>
          <w:szCs w:val="28"/>
        </w:rPr>
        <w:t xml:space="preserve"> рассмотрено по сценарию, определенному в </w:t>
      </w:r>
      <w:r>
        <w:rPr>
          <w:rFonts w:cs="Times New Roman"/>
          <w:sz w:val="28"/>
          <w:szCs w:val="28"/>
        </w:rPr>
        <w:t>Генеральном плане города Черемхово</w:t>
      </w:r>
      <w:r w:rsidRPr="0007038E">
        <w:rPr>
          <w:rFonts w:cs="Times New Roman"/>
          <w:sz w:val="28"/>
          <w:szCs w:val="28"/>
        </w:rPr>
        <w:t>, с учетом корректировок, внесенных по результатам оценки текущей ситуации. 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 сложившихся за 2024 году. Установленные тепловые балансы за указанный год являются базовыми и неизменными для всего дальнейшего анализа перспективных балансов последующих периодов. В установленных зонах действия источников тепловой энергии определены перспе</w:t>
      </w:r>
      <w:r>
        <w:rPr>
          <w:rFonts w:cs="Times New Roman"/>
          <w:sz w:val="28"/>
          <w:szCs w:val="28"/>
        </w:rPr>
        <w:t xml:space="preserve">ктивные тепловые нагрузки </w:t>
      </w:r>
      <w:r w:rsidRPr="0007038E">
        <w:rPr>
          <w:rFonts w:cs="Times New Roman"/>
          <w:sz w:val="28"/>
          <w:szCs w:val="28"/>
        </w:rPr>
        <w:t>«Перспективное потребление тепловой энергии на цели теплоснабжения».</w:t>
      </w:r>
    </w:p>
    <w:p w14:paraId="32FFFC83" w14:textId="4FFE593E" w:rsidR="00E22626" w:rsidRPr="004B60CD" w:rsidRDefault="004B60CD" w:rsidP="004B60CD">
      <w:pPr>
        <w:pStyle w:val="afffc"/>
        <w:spacing w:after="12" w:line="240" w:lineRule="auto"/>
        <w:ind w:firstLine="708"/>
        <w:rPr>
          <w:rFonts w:cs="Times New Roman"/>
          <w:b w:val="0"/>
          <w:bCs/>
          <w:sz w:val="28"/>
          <w:szCs w:val="28"/>
        </w:rPr>
      </w:pPr>
      <w:r w:rsidRPr="004B60CD">
        <w:rPr>
          <w:rFonts w:cs="Times New Roman"/>
          <w:b w:val="0"/>
          <w:bCs/>
          <w:sz w:val="28"/>
          <w:szCs w:val="28"/>
        </w:rPr>
        <w:t>Цель составления балансов – установить резервы (дефициты) установленной тепловой мощности и перспективной тепловой нагрузки для зон действия каждого источника тепловой энергии. Балансы тепловой мощности и перспективной нагрузки были составлены как для источников тепловой энергии, на которых происходит изменение перспективной тепловой нагрузки, так и для прочих источников тепла, на которых тепловая нагрузка неизменна. Балансы тепловой мощности источников тепла и перспективной тепловой нагрузки в каждой зоне действия источников тепловой энергии представлены в таблице 2.2. В расчетах учтено выполнение запланированных мероприятий, как по источникам, так и по тепловым сетям</w:t>
      </w:r>
    </w:p>
    <w:p w14:paraId="1F05F372" w14:textId="77777777" w:rsidR="0091790A" w:rsidRDefault="0091790A" w:rsidP="0007038E">
      <w:pPr>
        <w:pStyle w:val="afffc"/>
        <w:spacing w:after="12" w:line="240" w:lineRule="auto"/>
        <w:rPr>
          <w:rFonts w:cs="Times New Roman"/>
          <w:sz w:val="28"/>
          <w:szCs w:val="28"/>
        </w:rPr>
      </w:pPr>
    </w:p>
    <w:p w14:paraId="315A7E06" w14:textId="7E1C0C10" w:rsidR="00365B8E" w:rsidRPr="0007038E" w:rsidRDefault="00365B8E" w:rsidP="0007038E">
      <w:pPr>
        <w:pStyle w:val="afffc"/>
        <w:spacing w:after="12" w:line="240" w:lineRule="auto"/>
        <w:rPr>
          <w:rFonts w:cs="Times New Roman"/>
          <w:sz w:val="28"/>
          <w:szCs w:val="28"/>
        </w:rPr>
      </w:pPr>
      <w:r w:rsidRPr="0007038E">
        <w:rPr>
          <w:rFonts w:cs="Times New Roman"/>
          <w:sz w:val="28"/>
          <w:szCs w:val="28"/>
        </w:rPr>
        <w:t xml:space="preserve">Таблица </w:t>
      </w:r>
      <w:r w:rsidR="009B4A1D">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8F63E1">
        <w:rPr>
          <w:rFonts w:cs="Times New Roman"/>
          <w:noProof/>
          <w:sz w:val="28"/>
          <w:szCs w:val="28"/>
        </w:rPr>
        <w:t>.</w:t>
      </w:r>
      <w:r w:rsidR="008F63E1">
        <w:rPr>
          <w:rFonts w:cs="Times New Roman"/>
          <w:sz w:val="28"/>
          <w:szCs w:val="28"/>
        </w:rPr>
        <w:t xml:space="preserve"> </w:t>
      </w:r>
      <w:r w:rsidRPr="0007038E">
        <w:rPr>
          <w:rFonts w:cs="Times New Roman"/>
          <w:sz w:val="28"/>
          <w:szCs w:val="28"/>
        </w:rPr>
        <w:t>Балансы тепловой мощности источников</w:t>
      </w:r>
      <w:r w:rsidR="00C2627C">
        <w:rPr>
          <w:rFonts w:cs="Times New Roman"/>
          <w:sz w:val="28"/>
          <w:szCs w:val="28"/>
        </w:rPr>
        <w:t xml:space="preserve"> тепла и перспективной тепловой</w:t>
      </w:r>
      <w:r w:rsidR="001D6B0C" w:rsidRPr="001D6B0C">
        <w:rPr>
          <w:rFonts w:cs="Times New Roman"/>
          <w:sz w:val="28"/>
          <w:szCs w:val="28"/>
        </w:rPr>
        <w:t xml:space="preserve"> </w:t>
      </w:r>
      <w:r w:rsidRPr="0007038E">
        <w:rPr>
          <w:rFonts w:cs="Times New Roman"/>
          <w:sz w:val="28"/>
          <w:szCs w:val="28"/>
        </w:rPr>
        <w:t>нагрузки в каждой зоне действия источников тепловой энергии</w:t>
      </w:r>
    </w:p>
    <w:tbl>
      <w:tblPr>
        <w:tblW w:w="5000" w:type="pct"/>
        <w:jc w:val="center"/>
        <w:tblLook w:val="04A0" w:firstRow="1" w:lastRow="0" w:firstColumn="1" w:lastColumn="0" w:noHBand="0" w:noVBand="1"/>
      </w:tblPr>
      <w:tblGrid>
        <w:gridCol w:w="583"/>
        <w:gridCol w:w="1846"/>
        <w:gridCol w:w="2385"/>
        <w:gridCol w:w="3297"/>
        <w:gridCol w:w="999"/>
        <w:gridCol w:w="999"/>
        <w:gridCol w:w="999"/>
        <w:gridCol w:w="999"/>
        <w:gridCol w:w="999"/>
        <w:gridCol w:w="1456"/>
      </w:tblGrid>
      <w:tr w:rsidR="000B0A95" w:rsidRPr="000B0A95" w14:paraId="3E9CE426" w14:textId="77777777" w:rsidTr="007E100A">
        <w:trPr>
          <w:trHeight w:val="945"/>
          <w:tblHeader/>
          <w:jc w:val="center"/>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71AFE"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 п/п</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0EA35E37"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Источник</w:t>
            </w:r>
          </w:p>
        </w:tc>
        <w:tc>
          <w:tcPr>
            <w:tcW w:w="819" w:type="pct"/>
            <w:tcBorders>
              <w:top w:val="single" w:sz="4" w:space="0" w:color="auto"/>
              <w:left w:val="nil"/>
              <w:bottom w:val="single" w:sz="4" w:space="0" w:color="auto"/>
              <w:right w:val="single" w:sz="4" w:space="0" w:color="auto"/>
            </w:tcBorders>
            <w:shd w:val="clear" w:color="auto" w:fill="auto"/>
            <w:vAlign w:val="center"/>
            <w:hideMark/>
          </w:tcPr>
          <w:p w14:paraId="2C621296"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Организация, эксплуатирующая источник</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14:paraId="496FDD95"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Параметр</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639475D8"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2025</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5179BBB4"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2026</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4622D93C"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2027</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41F49B67"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2028</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5FFA98A1"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2029</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2BBE4D01" w14:textId="77777777" w:rsidR="000B0A95" w:rsidRPr="005C19DB" w:rsidRDefault="000B0A95" w:rsidP="000B0A95">
            <w:pPr>
              <w:spacing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2030-2036</w:t>
            </w:r>
          </w:p>
        </w:tc>
      </w:tr>
      <w:tr w:rsidR="000B0A95" w:rsidRPr="000B0A95" w14:paraId="4E99A55E" w14:textId="77777777" w:rsidTr="007E100A">
        <w:trPr>
          <w:trHeight w:val="503"/>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23E955E8"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49915F6D" w14:textId="319EA349" w:rsidR="000B0A95" w:rsidRPr="005C19DB" w:rsidRDefault="00E470E1" w:rsidP="005C19DB">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ТЭЦ</w:t>
            </w:r>
            <w:r w:rsidR="000B0A95" w:rsidRPr="005C19DB">
              <w:rPr>
                <w:rFonts w:eastAsia="Times New Roman" w:cs="Times New Roman"/>
                <w:color w:val="000000"/>
                <w:sz w:val="20"/>
                <w:szCs w:val="20"/>
                <w:lang w:eastAsia="ru-RU"/>
              </w:rPr>
              <w:t>-12</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6906B0A3" w14:textId="0C7AB747" w:rsidR="000B0A95" w:rsidRPr="005C19DB" w:rsidRDefault="002A224E" w:rsidP="002A224E">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Ф</w:t>
            </w:r>
            <w:r w:rsidR="000B0A95" w:rsidRPr="005C19DB">
              <w:rPr>
                <w:rFonts w:eastAsia="Times New Roman" w:cs="Times New Roman"/>
                <w:color w:val="000000"/>
                <w:sz w:val="20"/>
                <w:szCs w:val="20"/>
                <w:lang w:eastAsia="ru-RU"/>
              </w:rPr>
              <w:t xml:space="preserve">илиал </w:t>
            </w:r>
            <w:r>
              <w:rPr>
                <w:rFonts w:eastAsia="Times New Roman" w:cs="Times New Roman"/>
                <w:color w:val="000000"/>
                <w:sz w:val="20"/>
                <w:szCs w:val="20"/>
                <w:lang w:eastAsia="ru-RU"/>
              </w:rPr>
              <w:t>ООО «Байкальская энергетическая к</w:t>
            </w:r>
            <w:r w:rsidR="000B0A95" w:rsidRPr="005C19DB">
              <w:rPr>
                <w:rFonts w:eastAsia="Times New Roman" w:cs="Times New Roman"/>
                <w:color w:val="000000"/>
                <w:sz w:val="20"/>
                <w:szCs w:val="20"/>
                <w:lang w:eastAsia="ru-RU"/>
              </w:rPr>
              <w:t>омпания»</w:t>
            </w:r>
          </w:p>
        </w:tc>
        <w:tc>
          <w:tcPr>
            <w:tcW w:w="1132" w:type="pct"/>
            <w:tcBorders>
              <w:top w:val="nil"/>
              <w:left w:val="nil"/>
              <w:bottom w:val="single" w:sz="4" w:space="0" w:color="auto"/>
              <w:right w:val="single" w:sz="4" w:space="0" w:color="auto"/>
            </w:tcBorders>
            <w:shd w:val="clear" w:color="auto" w:fill="auto"/>
            <w:vAlign w:val="center"/>
            <w:hideMark/>
          </w:tcPr>
          <w:p w14:paraId="40B3477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38C9697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21DEB2E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7782DB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722320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48B371A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500" w:type="pct"/>
            <w:tcBorders>
              <w:top w:val="nil"/>
              <w:left w:val="nil"/>
              <w:bottom w:val="single" w:sz="4" w:space="0" w:color="auto"/>
              <w:right w:val="single" w:sz="4" w:space="0" w:color="auto"/>
            </w:tcBorders>
            <w:shd w:val="clear" w:color="auto" w:fill="auto"/>
            <w:vAlign w:val="center"/>
            <w:hideMark/>
          </w:tcPr>
          <w:p w14:paraId="271AEA4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r>
      <w:tr w:rsidR="000B0A95" w:rsidRPr="000B0A95" w14:paraId="092BA137" w14:textId="77777777" w:rsidTr="007E100A">
        <w:trPr>
          <w:trHeight w:val="355"/>
          <w:jc w:val="center"/>
        </w:trPr>
        <w:tc>
          <w:tcPr>
            <w:tcW w:w="200" w:type="pct"/>
            <w:vMerge/>
            <w:tcBorders>
              <w:top w:val="nil"/>
              <w:left w:val="single" w:sz="4" w:space="0" w:color="auto"/>
              <w:bottom w:val="single" w:sz="4" w:space="0" w:color="auto"/>
              <w:right w:val="single" w:sz="4" w:space="0" w:color="auto"/>
            </w:tcBorders>
            <w:vAlign w:val="center"/>
            <w:hideMark/>
          </w:tcPr>
          <w:p w14:paraId="7769D43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2007192"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611AB1B"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EDE061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69BC38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40A89D3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1FA3D69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6B6B4A1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343" w:type="pct"/>
            <w:tcBorders>
              <w:top w:val="nil"/>
              <w:left w:val="nil"/>
              <w:bottom w:val="single" w:sz="4" w:space="0" w:color="auto"/>
              <w:right w:val="single" w:sz="4" w:space="0" w:color="auto"/>
            </w:tcBorders>
            <w:shd w:val="clear" w:color="auto" w:fill="auto"/>
            <w:vAlign w:val="center"/>
            <w:hideMark/>
          </w:tcPr>
          <w:p w14:paraId="0E07721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c>
          <w:tcPr>
            <w:tcW w:w="500" w:type="pct"/>
            <w:tcBorders>
              <w:top w:val="nil"/>
              <w:left w:val="nil"/>
              <w:bottom w:val="single" w:sz="4" w:space="0" w:color="auto"/>
              <w:right w:val="single" w:sz="4" w:space="0" w:color="auto"/>
            </w:tcBorders>
            <w:shd w:val="clear" w:color="auto" w:fill="auto"/>
            <w:vAlign w:val="center"/>
            <w:hideMark/>
          </w:tcPr>
          <w:p w14:paraId="4EB176E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217,520</w:t>
            </w:r>
          </w:p>
        </w:tc>
      </w:tr>
      <w:tr w:rsidR="000B0A95" w:rsidRPr="000B0A95" w14:paraId="0D321CE2" w14:textId="77777777" w:rsidTr="007E100A">
        <w:trPr>
          <w:trHeight w:val="507"/>
          <w:jc w:val="center"/>
        </w:trPr>
        <w:tc>
          <w:tcPr>
            <w:tcW w:w="200" w:type="pct"/>
            <w:vMerge/>
            <w:tcBorders>
              <w:top w:val="nil"/>
              <w:left w:val="single" w:sz="4" w:space="0" w:color="auto"/>
              <w:bottom w:val="single" w:sz="4" w:space="0" w:color="auto"/>
              <w:right w:val="single" w:sz="4" w:space="0" w:color="auto"/>
            </w:tcBorders>
            <w:vAlign w:val="center"/>
            <w:hideMark/>
          </w:tcPr>
          <w:p w14:paraId="69D462E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3E3A418"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F1AF49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8258CA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0392006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325E3B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F9E49E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68551D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3A1B72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0DFBBA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7E100A" w:rsidRPr="000B0A95" w14:paraId="624E0231" w14:textId="77777777" w:rsidTr="007E100A">
        <w:trPr>
          <w:trHeight w:val="507"/>
          <w:jc w:val="center"/>
        </w:trPr>
        <w:tc>
          <w:tcPr>
            <w:tcW w:w="200" w:type="pct"/>
            <w:vMerge/>
            <w:tcBorders>
              <w:top w:val="nil"/>
              <w:left w:val="single" w:sz="4" w:space="0" w:color="auto"/>
              <w:bottom w:val="single" w:sz="4" w:space="0" w:color="auto"/>
              <w:right w:val="single" w:sz="4" w:space="0" w:color="auto"/>
            </w:tcBorders>
            <w:vAlign w:val="center"/>
          </w:tcPr>
          <w:p w14:paraId="58E810A2" w14:textId="77777777" w:rsidR="007E100A" w:rsidRPr="005C19DB" w:rsidRDefault="007E100A" w:rsidP="007E100A">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tcPr>
          <w:p w14:paraId="59D30751" w14:textId="77777777" w:rsidR="007E100A" w:rsidRPr="005C19DB" w:rsidRDefault="007E100A" w:rsidP="007E100A">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tcPr>
          <w:p w14:paraId="0FCCA0EB" w14:textId="77777777" w:rsidR="007E100A" w:rsidRPr="005C19DB" w:rsidRDefault="007E100A" w:rsidP="007E100A">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tcPr>
          <w:p w14:paraId="38461FD4" w14:textId="6DDDAF08" w:rsidR="007E100A" w:rsidRPr="007E100A" w:rsidRDefault="007E100A" w:rsidP="007E100A">
            <w:pPr>
              <w:spacing w:line="240" w:lineRule="auto"/>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Отпуск тепловой энергии с коллекторов, Гкал</w:t>
            </w:r>
          </w:p>
        </w:tc>
        <w:tc>
          <w:tcPr>
            <w:tcW w:w="343" w:type="pct"/>
            <w:tcBorders>
              <w:top w:val="nil"/>
              <w:left w:val="nil"/>
              <w:bottom w:val="single" w:sz="4" w:space="0" w:color="auto"/>
              <w:right w:val="single" w:sz="4" w:space="0" w:color="auto"/>
            </w:tcBorders>
            <w:shd w:val="clear" w:color="auto" w:fill="auto"/>
            <w:vAlign w:val="center"/>
          </w:tcPr>
          <w:p w14:paraId="753FD44A" w14:textId="7530F9EC"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353,761</w:t>
            </w:r>
          </w:p>
        </w:tc>
        <w:tc>
          <w:tcPr>
            <w:tcW w:w="343" w:type="pct"/>
            <w:tcBorders>
              <w:top w:val="nil"/>
              <w:left w:val="nil"/>
              <w:bottom w:val="single" w:sz="4" w:space="0" w:color="auto"/>
              <w:right w:val="single" w:sz="4" w:space="0" w:color="auto"/>
            </w:tcBorders>
            <w:shd w:val="clear" w:color="auto" w:fill="auto"/>
            <w:vAlign w:val="center"/>
          </w:tcPr>
          <w:p w14:paraId="2CC017A4" w14:textId="3A3B0586"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359,077</w:t>
            </w:r>
          </w:p>
        </w:tc>
        <w:tc>
          <w:tcPr>
            <w:tcW w:w="343" w:type="pct"/>
            <w:tcBorders>
              <w:top w:val="nil"/>
              <w:left w:val="nil"/>
              <w:bottom w:val="single" w:sz="4" w:space="0" w:color="auto"/>
              <w:right w:val="single" w:sz="4" w:space="0" w:color="auto"/>
            </w:tcBorders>
            <w:shd w:val="clear" w:color="auto" w:fill="auto"/>
            <w:vAlign w:val="center"/>
          </w:tcPr>
          <w:p w14:paraId="6057B2B0" w14:textId="68C2F063"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357,685</w:t>
            </w:r>
          </w:p>
        </w:tc>
        <w:tc>
          <w:tcPr>
            <w:tcW w:w="343" w:type="pct"/>
            <w:tcBorders>
              <w:top w:val="nil"/>
              <w:left w:val="nil"/>
              <w:bottom w:val="single" w:sz="4" w:space="0" w:color="auto"/>
              <w:right w:val="single" w:sz="4" w:space="0" w:color="auto"/>
            </w:tcBorders>
            <w:shd w:val="clear" w:color="auto" w:fill="auto"/>
            <w:vAlign w:val="center"/>
          </w:tcPr>
          <w:p w14:paraId="1F6EE80D" w14:textId="35B44F0D"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357,685</w:t>
            </w:r>
          </w:p>
        </w:tc>
        <w:tc>
          <w:tcPr>
            <w:tcW w:w="343" w:type="pct"/>
            <w:tcBorders>
              <w:top w:val="nil"/>
              <w:left w:val="nil"/>
              <w:bottom w:val="single" w:sz="4" w:space="0" w:color="auto"/>
              <w:right w:val="single" w:sz="4" w:space="0" w:color="auto"/>
            </w:tcBorders>
            <w:shd w:val="clear" w:color="auto" w:fill="auto"/>
            <w:vAlign w:val="center"/>
          </w:tcPr>
          <w:p w14:paraId="7CC8F397" w14:textId="61497E36"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357,685</w:t>
            </w:r>
          </w:p>
        </w:tc>
        <w:tc>
          <w:tcPr>
            <w:tcW w:w="500" w:type="pct"/>
            <w:tcBorders>
              <w:top w:val="nil"/>
              <w:left w:val="nil"/>
              <w:bottom w:val="single" w:sz="4" w:space="0" w:color="auto"/>
              <w:right w:val="single" w:sz="4" w:space="0" w:color="auto"/>
            </w:tcBorders>
            <w:shd w:val="clear" w:color="auto" w:fill="auto"/>
            <w:vAlign w:val="center"/>
          </w:tcPr>
          <w:p w14:paraId="4435E2E3" w14:textId="5B7BCB50" w:rsidR="007E100A" w:rsidRPr="007E100A" w:rsidRDefault="007E100A" w:rsidP="007E100A">
            <w:pPr>
              <w:spacing w:line="240" w:lineRule="auto"/>
              <w:jc w:val="center"/>
              <w:rPr>
                <w:rFonts w:eastAsia="Times New Roman" w:cs="Times New Roman"/>
                <w:color w:val="000000"/>
                <w:sz w:val="20"/>
                <w:szCs w:val="20"/>
                <w:highlight w:val="yellow"/>
                <w:lang w:eastAsia="ru-RU"/>
              </w:rPr>
            </w:pPr>
            <w:r w:rsidRPr="007E100A">
              <w:rPr>
                <w:rFonts w:eastAsia="Times New Roman" w:cs="Times New Roman"/>
                <w:color w:val="000000"/>
                <w:sz w:val="20"/>
                <w:szCs w:val="20"/>
                <w:highlight w:val="yellow"/>
                <w:lang w:eastAsia="ru-RU"/>
              </w:rPr>
              <w:t>357,685</w:t>
            </w:r>
          </w:p>
        </w:tc>
      </w:tr>
      <w:tr w:rsidR="000B0A95" w:rsidRPr="000B0A95" w14:paraId="18991B5A" w14:textId="77777777" w:rsidTr="007E100A">
        <w:trPr>
          <w:trHeight w:val="359"/>
          <w:jc w:val="center"/>
        </w:trPr>
        <w:tc>
          <w:tcPr>
            <w:tcW w:w="200" w:type="pct"/>
            <w:vMerge/>
            <w:tcBorders>
              <w:top w:val="nil"/>
              <w:left w:val="single" w:sz="4" w:space="0" w:color="auto"/>
              <w:bottom w:val="single" w:sz="4" w:space="0" w:color="auto"/>
              <w:right w:val="single" w:sz="4" w:space="0" w:color="auto"/>
            </w:tcBorders>
            <w:vAlign w:val="center"/>
            <w:hideMark/>
          </w:tcPr>
          <w:p w14:paraId="568ABE6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3B74704"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92C36E0"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04201B9"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3F48E19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6A0306F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11300D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7B7ED4B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343" w:type="pct"/>
            <w:tcBorders>
              <w:top w:val="nil"/>
              <w:left w:val="nil"/>
              <w:bottom w:val="single" w:sz="4" w:space="0" w:color="auto"/>
              <w:right w:val="single" w:sz="4" w:space="0" w:color="auto"/>
            </w:tcBorders>
            <w:shd w:val="clear" w:color="auto" w:fill="auto"/>
            <w:vAlign w:val="center"/>
            <w:hideMark/>
          </w:tcPr>
          <w:p w14:paraId="4BB2BE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c>
          <w:tcPr>
            <w:tcW w:w="500" w:type="pct"/>
            <w:tcBorders>
              <w:top w:val="nil"/>
              <w:left w:val="nil"/>
              <w:bottom w:val="single" w:sz="4" w:space="0" w:color="auto"/>
              <w:right w:val="single" w:sz="4" w:space="0" w:color="auto"/>
            </w:tcBorders>
            <w:shd w:val="clear" w:color="auto" w:fill="auto"/>
            <w:vAlign w:val="center"/>
            <w:hideMark/>
          </w:tcPr>
          <w:p w14:paraId="233A8F5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1,088</w:t>
            </w:r>
          </w:p>
        </w:tc>
      </w:tr>
      <w:tr w:rsidR="000B0A95" w:rsidRPr="000B0A95" w14:paraId="0B841ECB" w14:textId="77777777" w:rsidTr="007E100A">
        <w:trPr>
          <w:trHeight w:val="407"/>
          <w:jc w:val="center"/>
        </w:trPr>
        <w:tc>
          <w:tcPr>
            <w:tcW w:w="200" w:type="pct"/>
            <w:vMerge/>
            <w:tcBorders>
              <w:top w:val="nil"/>
              <w:left w:val="single" w:sz="4" w:space="0" w:color="auto"/>
              <w:bottom w:val="single" w:sz="4" w:space="0" w:color="auto"/>
              <w:right w:val="single" w:sz="4" w:space="0" w:color="auto"/>
            </w:tcBorders>
            <w:vAlign w:val="center"/>
            <w:hideMark/>
          </w:tcPr>
          <w:p w14:paraId="44BB080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62F3D65"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D53318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B9F8F6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34C9B5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4CEF177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0B63198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73D8055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343" w:type="pct"/>
            <w:tcBorders>
              <w:top w:val="nil"/>
              <w:left w:val="nil"/>
              <w:bottom w:val="single" w:sz="4" w:space="0" w:color="auto"/>
              <w:right w:val="single" w:sz="4" w:space="0" w:color="auto"/>
            </w:tcBorders>
            <w:shd w:val="clear" w:color="auto" w:fill="auto"/>
            <w:vAlign w:val="center"/>
            <w:hideMark/>
          </w:tcPr>
          <w:p w14:paraId="4151F9F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c>
          <w:tcPr>
            <w:tcW w:w="500" w:type="pct"/>
            <w:tcBorders>
              <w:top w:val="nil"/>
              <w:left w:val="nil"/>
              <w:bottom w:val="single" w:sz="4" w:space="0" w:color="auto"/>
              <w:right w:val="single" w:sz="4" w:space="0" w:color="auto"/>
            </w:tcBorders>
            <w:shd w:val="clear" w:color="auto" w:fill="auto"/>
            <w:vAlign w:val="center"/>
            <w:hideMark/>
          </w:tcPr>
          <w:p w14:paraId="00EFD32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216,432</w:t>
            </w:r>
          </w:p>
        </w:tc>
      </w:tr>
      <w:tr w:rsidR="000B0A95" w:rsidRPr="000B0A95" w14:paraId="444A2691"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669DF7E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53B8FE6"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90C5733"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97A27E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E59A3B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4FEB1C7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09AFF1D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3DDDEB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343" w:type="pct"/>
            <w:tcBorders>
              <w:top w:val="nil"/>
              <w:left w:val="nil"/>
              <w:bottom w:val="single" w:sz="4" w:space="0" w:color="auto"/>
              <w:right w:val="single" w:sz="4" w:space="0" w:color="auto"/>
            </w:tcBorders>
            <w:shd w:val="clear" w:color="auto" w:fill="auto"/>
            <w:vAlign w:val="center"/>
            <w:hideMark/>
          </w:tcPr>
          <w:p w14:paraId="05AF96C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c>
          <w:tcPr>
            <w:tcW w:w="500" w:type="pct"/>
            <w:tcBorders>
              <w:top w:val="nil"/>
              <w:left w:val="nil"/>
              <w:bottom w:val="single" w:sz="4" w:space="0" w:color="auto"/>
              <w:right w:val="single" w:sz="4" w:space="0" w:color="auto"/>
            </w:tcBorders>
            <w:shd w:val="clear" w:color="auto" w:fill="auto"/>
            <w:vAlign w:val="center"/>
            <w:hideMark/>
          </w:tcPr>
          <w:p w14:paraId="3C37D0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2,699</w:t>
            </w:r>
          </w:p>
        </w:tc>
      </w:tr>
      <w:tr w:rsidR="000B0A95" w:rsidRPr="000B0A95" w14:paraId="226684E7" w14:textId="77777777" w:rsidTr="007E100A">
        <w:trPr>
          <w:trHeight w:val="306"/>
          <w:jc w:val="center"/>
        </w:trPr>
        <w:tc>
          <w:tcPr>
            <w:tcW w:w="200" w:type="pct"/>
            <w:vMerge/>
            <w:tcBorders>
              <w:top w:val="nil"/>
              <w:left w:val="single" w:sz="4" w:space="0" w:color="auto"/>
              <w:bottom w:val="single" w:sz="4" w:space="0" w:color="auto"/>
              <w:right w:val="single" w:sz="4" w:space="0" w:color="auto"/>
            </w:tcBorders>
            <w:vAlign w:val="center"/>
            <w:hideMark/>
          </w:tcPr>
          <w:p w14:paraId="6BB670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0FC3BF5"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950C94"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C107D2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0F9E36E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134,970</w:t>
            </w:r>
          </w:p>
        </w:tc>
        <w:tc>
          <w:tcPr>
            <w:tcW w:w="343" w:type="pct"/>
            <w:tcBorders>
              <w:top w:val="nil"/>
              <w:left w:val="nil"/>
              <w:bottom w:val="single" w:sz="4" w:space="0" w:color="auto"/>
              <w:right w:val="single" w:sz="4" w:space="0" w:color="auto"/>
            </w:tcBorders>
            <w:shd w:val="clear" w:color="auto" w:fill="auto"/>
            <w:vAlign w:val="center"/>
            <w:hideMark/>
          </w:tcPr>
          <w:p w14:paraId="43AC3D4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134,970</w:t>
            </w:r>
          </w:p>
        </w:tc>
        <w:tc>
          <w:tcPr>
            <w:tcW w:w="343" w:type="pct"/>
            <w:tcBorders>
              <w:top w:val="nil"/>
              <w:left w:val="nil"/>
              <w:bottom w:val="single" w:sz="4" w:space="0" w:color="auto"/>
              <w:right w:val="single" w:sz="4" w:space="0" w:color="auto"/>
            </w:tcBorders>
            <w:shd w:val="clear" w:color="auto" w:fill="auto"/>
            <w:vAlign w:val="center"/>
            <w:hideMark/>
          </w:tcPr>
          <w:p w14:paraId="41B81AC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139,512</w:t>
            </w:r>
          </w:p>
        </w:tc>
        <w:tc>
          <w:tcPr>
            <w:tcW w:w="343" w:type="pct"/>
            <w:tcBorders>
              <w:top w:val="nil"/>
              <w:left w:val="nil"/>
              <w:bottom w:val="single" w:sz="4" w:space="0" w:color="auto"/>
              <w:right w:val="single" w:sz="4" w:space="0" w:color="auto"/>
            </w:tcBorders>
            <w:shd w:val="clear" w:color="auto" w:fill="auto"/>
            <w:vAlign w:val="center"/>
            <w:hideMark/>
          </w:tcPr>
          <w:p w14:paraId="4EE7DE1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144,769</w:t>
            </w:r>
          </w:p>
        </w:tc>
        <w:tc>
          <w:tcPr>
            <w:tcW w:w="343" w:type="pct"/>
            <w:tcBorders>
              <w:top w:val="nil"/>
              <w:left w:val="nil"/>
              <w:bottom w:val="single" w:sz="4" w:space="0" w:color="auto"/>
              <w:right w:val="single" w:sz="4" w:space="0" w:color="auto"/>
            </w:tcBorders>
            <w:shd w:val="clear" w:color="auto" w:fill="auto"/>
            <w:vAlign w:val="center"/>
            <w:hideMark/>
          </w:tcPr>
          <w:p w14:paraId="303F1E9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144,769</w:t>
            </w:r>
          </w:p>
        </w:tc>
        <w:tc>
          <w:tcPr>
            <w:tcW w:w="500" w:type="pct"/>
            <w:tcBorders>
              <w:top w:val="nil"/>
              <w:left w:val="nil"/>
              <w:bottom w:val="single" w:sz="4" w:space="0" w:color="auto"/>
              <w:right w:val="single" w:sz="4" w:space="0" w:color="auto"/>
            </w:tcBorders>
            <w:shd w:val="clear" w:color="auto" w:fill="auto"/>
            <w:vAlign w:val="center"/>
            <w:hideMark/>
          </w:tcPr>
          <w:p w14:paraId="0085A70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153,911</w:t>
            </w:r>
          </w:p>
        </w:tc>
      </w:tr>
      <w:tr w:rsidR="000B0A95" w:rsidRPr="000B0A95" w14:paraId="12F203EC" w14:textId="77777777" w:rsidTr="007E100A">
        <w:trPr>
          <w:trHeight w:val="269"/>
          <w:jc w:val="center"/>
        </w:trPr>
        <w:tc>
          <w:tcPr>
            <w:tcW w:w="200" w:type="pct"/>
            <w:vMerge/>
            <w:tcBorders>
              <w:top w:val="nil"/>
              <w:left w:val="single" w:sz="4" w:space="0" w:color="auto"/>
              <w:bottom w:val="single" w:sz="4" w:space="0" w:color="auto"/>
              <w:right w:val="single" w:sz="4" w:space="0" w:color="auto"/>
            </w:tcBorders>
            <w:vAlign w:val="center"/>
            <w:hideMark/>
          </w:tcPr>
          <w:p w14:paraId="520549F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FF368FA" w14:textId="77777777" w:rsidR="000B0A95" w:rsidRPr="005C19DB" w:rsidRDefault="000B0A95" w:rsidP="005C19DB">
            <w:pPr>
              <w:spacing w:line="240" w:lineRule="auto"/>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80F11B1" w14:textId="77777777" w:rsidR="000B0A95" w:rsidRPr="005C19DB" w:rsidRDefault="000B0A95" w:rsidP="005C19DB">
            <w:pPr>
              <w:spacing w:line="240" w:lineRule="auto"/>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526891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126636B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78,763</w:t>
            </w:r>
          </w:p>
        </w:tc>
        <w:tc>
          <w:tcPr>
            <w:tcW w:w="343" w:type="pct"/>
            <w:tcBorders>
              <w:top w:val="nil"/>
              <w:left w:val="nil"/>
              <w:bottom w:val="single" w:sz="4" w:space="0" w:color="auto"/>
              <w:right w:val="single" w:sz="4" w:space="0" w:color="auto"/>
            </w:tcBorders>
            <w:shd w:val="clear" w:color="auto" w:fill="auto"/>
            <w:vAlign w:val="center"/>
            <w:hideMark/>
          </w:tcPr>
          <w:p w14:paraId="764E9C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78,763</w:t>
            </w:r>
          </w:p>
        </w:tc>
        <w:tc>
          <w:tcPr>
            <w:tcW w:w="343" w:type="pct"/>
            <w:tcBorders>
              <w:top w:val="nil"/>
              <w:left w:val="nil"/>
              <w:bottom w:val="single" w:sz="4" w:space="0" w:color="auto"/>
              <w:right w:val="single" w:sz="4" w:space="0" w:color="auto"/>
            </w:tcBorders>
            <w:shd w:val="clear" w:color="auto" w:fill="auto"/>
            <w:vAlign w:val="center"/>
            <w:hideMark/>
          </w:tcPr>
          <w:p w14:paraId="40C5325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74,221</w:t>
            </w:r>
          </w:p>
        </w:tc>
        <w:tc>
          <w:tcPr>
            <w:tcW w:w="343" w:type="pct"/>
            <w:tcBorders>
              <w:top w:val="nil"/>
              <w:left w:val="nil"/>
              <w:bottom w:val="single" w:sz="4" w:space="0" w:color="auto"/>
              <w:right w:val="single" w:sz="4" w:space="0" w:color="auto"/>
            </w:tcBorders>
            <w:shd w:val="clear" w:color="auto" w:fill="auto"/>
            <w:vAlign w:val="center"/>
            <w:hideMark/>
          </w:tcPr>
          <w:p w14:paraId="6829974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68,964</w:t>
            </w:r>
          </w:p>
        </w:tc>
        <w:tc>
          <w:tcPr>
            <w:tcW w:w="343" w:type="pct"/>
            <w:tcBorders>
              <w:top w:val="nil"/>
              <w:left w:val="nil"/>
              <w:bottom w:val="single" w:sz="4" w:space="0" w:color="auto"/>
              <w:right w:val="single" w:sz="4" w:space="0" w:color="auto"/>
            </w:tcBorders>
            <w:shd w:val="clear" w:color="auto" w:fill="auto"/>
            <w:vAlign w:val="center"/>
            <w:hideMark/>
          </w:tcPr>
          <w:p w14:paraId="1E9EB22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68,964</w:t>
            </w:r>
          </w:p>
        </w:tc>
        <w:tc>
          <w:tcPr>
            <w:tcW w:w="500" w:type="pct"/>
            <w:tcBorders>
              <w:top w:val="nil"/>
              <w:left w:val="nil"/>
              <w:bottom w:val="single" w:sz="4" w:space="0" w:color="auto"/>
              <w:right w:val="single" w:sz="4" w:space="0" w:color="auto"/>
            </w:tcBorders>
            <w:shd w:val="clear" w:color="auto" w:fill="auto"/>
            <w:vAlign w:val="center"/>
            <w:hideMark/>
          </w:tcPr>
          <w:p w14:paraId="49245C3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59,822</w:t>
            </w:r>
          </w:p>
        </w:tc>
      </w:tr>
      <w:tr w:rsidR="000B0A95" w:rsidRPr="000B0A95" w14:paraId="1BB6F2B1" w14:textId="77777777" w:rsidTr="007E100A">
        <w:trPr>
          <w:trHeight w:val="401"/>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698D1DB8"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65BA0365" w14:textId="77777777" w:rsidR="000B0A95" w:rsidRPr="005C19DB" w:rsidRDefault="000B0A95" w:rsidP="005C19DB">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«Свердлова»  </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2C211495" w14:textId="5B8CE2EC" w:rsidR="000B0A95" w:rsidRPr="005C19DB" w:rsidRDefault="00C2627C" w:rsidP="005C19DB">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466D9"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466D9"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0C1F584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98A152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3159401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47FCBF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118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A929A" w14:textId="04ED5F14" w:rsidR="000B0A95" w:rsidRPr="005C19DB" w:rsidRDefault="000B0A95" w:rsidP="00C2627C">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закрыта</w:t>
            </w:r>
            <w:r w:rsidR="002E0EA3" w:rsidRPr="005C19DB">
              <w:rPr>
                <w:rFonts w:eastAsia="Times New Roman" w:cs="Times New Roman"/>
                <w:color w:val="000000"/>
                <w:sz w:val="20"/>
                <w:szCs w:val="20"/>
                <w:lang w:eastAsia="ru-RU"/>
              </w:rPr>
              <w:t>,</w:t>
            </w:r>
            <w:r w:rsidRPr="005C19DB">
              <w:rPr>
                <w:rFonts w:eastAsia="Times New Roman" w:cs="Times New Roman"/>
                <w:color w:val="000000"/>
                <w:sz w:val="20"/>
                <w:szCs w:val="20"/>
                <w:lang w:eastAsia="ru-RU"/>
              </w:rPr>
              <w:t xml:space="preserve"> потребители переведены на </w:t>
            </w:r>
            <w:r w:rsidR="00C2627C">
              <w:rPr>
                <w:rFonts w:eastAsia="Times New Roman" w:cs="Times New Roman"/>
                <w:color w:val="000000"/>
                <w:sz w:val="20"/>
                <w:szCs w:val="20"/>
                <w:lang w:eastAsia="ru-RU"/>
              </w:rPr>
              <w:t>ТЭЦ</w:t>
            </w:r>
            <w:r w:rsidRPr="005C19DB">
              <w:rPr>
                <w:rFonts w:eastAsia="Times New Roman" w:cs="Times New Roman"/>
                <w:color w:val="000000"/>
                <w:sz w:val="20"/>
                <w:szCs w:val="20"/>
                <w:lang w:eastAsia="ru-RU"/>
              </w:rPr>
              <w:t>-12</w:t>
            </w:r>
          </w:p>
        </w:tc>
      </w:tr>
      <w:tr w:rsidR="000B0A95" w:rsidRPr="000B0A95" w14:paraId="1095597F" w14:textId="77777777" w:rsidTr="007E100A">
        <w:trPr>
          <w:trHeight w:val="481"/>
          <w:jc w:val="center"/>
        </w:trPr>
        <w:tc>
          <w:tcPr>
            <w:tcW w:w="200" w:type="pct"/>
            <w:vMerge/>
            <w:tcBorders>
              <w:top w:val="nil"/>
              <w:left w:val="single" w:sz="4" w:space="0" w:color="auto"/>
              <w:bottom w:val="single" w:sz="4" w:space="0" w:color="auto"/>
              <w:right w:val="single" w:sz="4" w:space="0" w:color="auto"/>
            </w:tcBorders>
            <w:vAlign w:val="center"/>
            <w:hideMark/>
          </w:tcPr>
          <w:p w14:paraId="5489347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EAF5E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8BACCB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14D43B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1C2B307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3FEE805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3BBF992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1186" w:type="pct"/>
            <w:gridSpan w:val="3"/>
            <w:vMerge/>
            <w:tcBorders>
              <w:top w:val="nil"/>
              <w:left w:val="nil"/>
              <w:bottom w:val="single" w:sz="4" w:space="0" w:color="auto"/>
              <w:right w:val="single" w:sz="4" w:space="0" w:color="auto"/>
            </w:tcBorders>
            <w:vAlign w:val="center"/>
            <w:hideMark/>
          </w:tcPr>
          <w:p w14:paraId="40622795"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3889D19" w14:textId="77777777" w:rsidTr="007E100A">
        <w:trPr>
          <w:trHeight w:val="547"/>
          <w:jc w:val="center"/>
        </w:trPr>
        <w:tc>
          <w:tcPr>
            <w:tcW w:w="200" w:type="pct"/>
            <w:vMerge/>
            <w:tcBorders>
              <w:top w:val="nil"/>
              <w:left w:val="single" w:sz="4" w:space="0" w:color="auto"/>
              <w:bottom w:val="single" w:sz="4" w:space="0" w:color="auto"/>
              <w:right w:val="single" w:sz="4" w:space="0" w:color="auto"/>
            </w:tcBorders>
            <w:vAlign w:val="center"/>
            <w:hideMark/>
          </w:tcPr>
          <w:p w14:paraId="4C9712D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ABB64D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217E9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A739CC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505146F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91B798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E12BC3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1186" w:type="pct"/>
            <w:gridSpan w:val="3"/>
            <w:vMerge/>
            <w:tcBorders>
              <w:top w:val="nil"/>
              <w:left w:val="nil"/>
              <w:bottom w:val="single" w:sz="4" w:space="0" w:color="auto"/>
              <w:right w:val="single" w:sz="4" w:space="0" w:color="auto"/>
            </w:tcBorders>
            <w:vAlign w:val="center"/>
            <w:hideMark/>
          </w:tcPr>
          <w:p w14:paraId="7FCB40F9"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1D97CBEA" w14:textId="77777777" w:rsidTr="007E100A">
        <w:trPr>
          <w:trHeight w:val="271"/>
          <w:jc w:val="center"/>
        </w:trPr>
        <w:tc>
          <w:tcPr>
            <w:tcW w:w="200" w:type="pct"/>
            <w:vMerge/>
            <w:tcBorders>
              <w:top w:val="nil"/>
              <w:left w:val="single" w:sz="4" w:space="0" w:color="auto"/>
              <w:bottom w:val="single" w:sz="4" w:space="0" w:color="auto"/>
              <w:right w:val="single" w:sz="4" w:space="0" w:color="auto"/>
            </w:tcBorders>
            <w:vAlign w:val="center"/>
            <w:hideMark/>
          </w:tcPr>
          <w:p w14:paraId="1AFF9FA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B9D704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1E982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3E5F2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11D4374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155A554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458713A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1186" w:type="pct"/>
            <w:gridSpan w:val="3"/>
            <w:vMerge/>
            <w:tcBorders>
              <w:top w:val="nil"/>
              <w:left w:val="nil"/>
              <w:bottom w:val="single" w:sz="4" w:space="0" w:color="auto"/>
              <w:right w:val="single" w:sz="4" w:space="0" w:color="auto"/>
            </w:tcBorders>
            <w:vAlign w:val="center"/>
            <w:hideMark/>
          </w:tcPr>
          <w:p w14:paraId="6A0A0612"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62B7951A" w14:textId="77777777" w:rsidTr="007E100A">
        <w:trPr>
          <w:trHeight w:val="402"/>
          <w:jc w:val="center"/>
        </w:trPr>
        <w:tc>
          <w:tcPr>
            <w:tcW w:w="200" w:type="pct"/>
            <w:vMerge/>
            <w:tcBorders>
              <w:top w:val="nil"/>
              <w:left w:val="single" w:sz="4" w:space="0" w:color="auto"/>
              <w:bottom w:val="single" w:sz="4" w:space="0" w:color="auto"/>
              <w:right w:val="single" w:sz="4" w:space="0" w:color="auto"/>
            </w:tcBorders>
            <w:vAlign w:val="center"/>
            <w:hideMark/>
          </w:tcPr>
          <w:p w14:paraId="63768EA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64B4A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173F6F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8D55B3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C19E4E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786FAFD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6FBA765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1186" w:type="pct"/>
            <w:gridSpan w:val="3"/>
            <w:vMerge/>
            <w:tcBorders>
              <w:top w:val="nil"/>
              <w:left w:val="nil"/>
              <w:bottom w:val="single" w:sz="4" w:space="0" w:color="auto"/>
              <w:right w:val="single" w:sz="4" w:space="0" w:color="auto"/>
            </w:tcBorders>
            <w:vAlign w:val="center"/>
            <w:hideMark/>
          </w:tcPr>
          <w:p w14:paraId="5F5BE045"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47D69094"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37DFDEB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26FC4E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4E1DB7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7AE10C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4BC61E8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343" w:type="pct"/>
            <w:tcBorders>
              <w:top w:val="nil"/>
              <w:left w:val="nil"/>
              <w:bottom w:val="single" w:sz="4" w:space="0" w:color="auto"/>
              <w:right w:val="single" w:sz="4" w:space="0" w:color="auto"/>
            </w:tcBorders>
            <w:shd w:val="clear" w:color="auto" w:fill="auto"/>
            <w:vAlign w:val="center"/>
            <w:hideMark/>
          </w:tcPr>
          <w:p w14:paraId="0A8EB78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343" w:type="pct"/>
            <w:tcBorders>
              <w:top w:val="nil"/>
              <w:left w:val="nil"/>
              <w:bottom w:val="single" w:sz="4" w:space="0" w:color="auto"/>
              <w:right w:val="single" w:sz="4" w:space="0" w:color="auto"/>
            </w:tcBorders>
            <w:shd w:val="clear" w:color="auto" w:fill="auto"/>
            <w:vAlign w:val="center"/>
            <w:hideMark/>
          </w:tcPr>
          <w:p w14:paraId="20247C2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0,032</w:t>
            </w:r>
          </w:p>
        </w:tc>
        <w:tc>
          <w:tcPr>
            <w:tcW w:w="1186" w:type="pct"/>
            <w:gridSpan w:val="3"/>
            <w:vMerge/>
            <w:tcBorders>
              <w:top w:val="nil"/>
              <w:left w:val="nil"/>
              <w:bottom w:val="single" w:sz="4" w:space="0" w:color="auto"/>
              <w:right w:val="single" w:sz="4" w:space="0" w:color="auto"/>
            </w:tcBorders>
            <w:vAlign w:val="center"/>
            <w:hideMark/>
          </w:tcPr>
          <w:p w14:paraId="32BAEB03"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A5BF1AD" w14:textId="77777777" w:rsidTr="007E100A">
        <w:trPr>
          <w:trHeight w:val="303"/>
          <w:jc w:val="center"/>
        </w:trPr>
        <w:tc>
          <w:tcPr>
            <w:tcW w:w="200" w:type="pct"/>
            <w:vMerge/>
            <w:tcBorders>
              <w:top w:val="nil"/>
              <w:left w:val="single" w:sz="4" w:space="0" w:color="auto"/>
              <w:bottom w:val="single" w:sz="4" w:space="0" w:color="auto"/>
              <w:right w:val="single" w:sz="4" w:space="0" w:color="auto"/>
            </w:tcBorders>
            <w:vAlign w:val="center"/>
            <w:hideMark/>
          </w:tcPr>
          <w:p w14:paraId="0D756A5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C7D46A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D0C2D3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7305C6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1555635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1,594</w:t>
            </w:r>
          </w:p>
        </w:tc>
        <w:tc>
          <w:tcPr>
            <w:tcW w:w="343" w:type="pct"/>
            <w:tcBorders>
              <w:top w:val="nil"/>
              <w:left w:val="nil"/>
              <w:bottom w:val="single" w:sz="4" w:space="0" w:color="auto"/>
              <w:right w:val="single" w:sz="4" w:space="0" w:color="auto"/>
            </w:tcBorders>
            <w:shd w:val="clear" w:color="auto" w:fill="auto"/>
            <w:vAlign w:val="center"/>
            <w:hideMark/>
          </w:tcPr>
          <w:p w14:paraId="07D1A42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1,594</w:t>
            </w:r>
          </w:p>
        </w:tc>
        <w:tc>
          <w:tcPr>
            <w:tcW w:w="343" w:type="pct"/>
            <w:tcBorders>
              <w:top w:val="nil"/>
              <w:left w:val="nil"/>
              <w:bottom w:val="single" w:sz="4" w:space="0" w:color="auto"/>
              <w:right w:val="single" w:sz="4" w:space="0" w:color="auto"/>
            </w:tcBorders>
            <w:shd w:val="clear" w:color="auto" w:fill="auto"/>
            <w:vAlign w:val="center"/>
            <w:hideMark/>
          </w:tcPr>
          <w:p w14:paraId="10933CF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1,842</w:t>
            </w:r>
          </w:p>
        </w:tc>
        <w:tc>
          <w:tcPr>
            <w:tcW w:w="1186" w:type="pct"/>
            <w:gridSpan w:val="3"/>
            <w:vMerge/>
            <w:tcBorders>
              <w:top w:val="nil"/>
              <w:left w:val="nil"/>
              <w:bottom w:val="single" w:sz="4" w:space="0" w:color="auto"/>
              <w:right w:val="single" w:sz="4" w:space="0" w:color="auto"/>
            </w:tcBorders>
            <w:vAlign w:val="center"/>
            <w:hideMark/>
          </w:tcPr>
          <w:p w14:paraId="7B95BC0B"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969C890" w14:textId="77777777" w:rsidTr="007E100A">
        <w:trPr>
          <w:trHeight w:val="140"/>
          <w:jc w:val="center"/>
        </w:trPr>
        <w:tc>
          <w:tcPr>
            <w:tcW w:w="200" w:type="pct"/>
            <w:vMerge/>
            <w:tcBorders>
              <w:top w:val="nil"/>
              <w:left w:val="single" w:sz="4" w:space="0" w:color="auto"/>
              <w:bottom w:val="single" w:sz="4" w:space="0" w:color="auto"/>
              <w:right w:val="single" w:sz="4" w:space="0" w:color="auto"/>
            </w:tcBorders>
            <w:vAlign w:val="center"/>
            <w:hideMark/>
          </w:tcPr>
          <w:p w14:paraId="7453411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8F578A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C239D5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D576B7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5DC3A1A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1,558</w:t>
            </w:r>
          </w:p>
        </w:tc>
        <w:tc>
          <w:tcPr>
            <w:tcW w:w="343" w:type="pct"/>
            <w:tcBorders>
              <w:top w:val="nil"/>
              <w:left w:val="nil"/>
              <w:bottom w:val="single" w:sz="4" w:space="0" w:color="auto"/>
              <w:right w:val="single" w:sz="4" w:space="0" w:color="auto"/>
            </w:tcBorders>
            <w:shd w:val="clear" w:color="auto" w:fill="auto"/>
            <w:vAlign w:val="center"/>
            <w:hideMark/>
          </w:tcPr>
          <w:p w14:paraId="351D7E8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1,558</w:t>
            </w:r>
          </w:p>
        </w:tc>
        <w:tc>
          <w:tcPr>
            <w:tcW w:w="343" w:type="pct"/>
            <w:tcBorders>
              <w:top w:val="nil"/>
              <w:left w:val="nil"/>
              <w:bottom w:val="single" w:sz="4" w:space="0" w:color="auto"/>
              <w:right w:val="single" w:sz="4" w:space="0" w:color="auto"/>
            </w:tcBorders>
            <w:shd w:val="clear" w:color="auto" w:fill="auto"/>
            <w:vAlign w:val="center"/>
            <w:hideMark/>
          </w:tcPr>
          <w:p w14:paraId="478CBCD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1,310</w:t>
            </w:r>
          </w:p>
        </w:tc>
        <w:tc>
          <w:tcPr>
            <w:tcW w:w="1186" w:type="pct"/>
            <w:gridSpan w:val="3"/>
            <w:vMerge/>
            <w:tcBorders>
              <w:top w:val="nil"/>
              <w:left w:val="nil"/>
              <w:bottom w:val="single" w:sz="4" w:space="0" w:color="auto"/>
              <w:right w:val="single" w:sz="4" w:space="0" w:color="auto"/>
            </w:tcBorders>
            <w:vAlign w:val="center"/>
            <w:hideMark/>
          </w:tcPr>
          <w:p w14:paraId="7D365BB9"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59B54F3" w14:textId="77777777" w:rsidTr="007E100A">
        <w:trPr>
          <w:trHeight w:val="140"/>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5A3FF5A2"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62BF1FF7" w14:textId="4B8E549C"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«Касьяновка»</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593A37F2" w14:textId="717EBC33"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29812A5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B42F76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3319ADB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7B2A1F0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19F4DEF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621B06D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500" w:type="pct"/>
            <w:tcBorders>
              <w:top w:val="nil"/>
              <w:left w:val="nil"/>
              <w:bottom w:val="single" w:sz="4" w:space="0" w:color="auto"/>
              <w:right w:val="single" w:sz="4" w:space="0" w:color="auto"/>
            </w:tcBorders>
            <w:shd w:val="clear" w:color="auto" w:fill="auto"/>
            <w:vAlign w:val="center"/>
            <w:hideMark/>
          </w:tcPr>
          <w:p w14:paraId="41E2672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r>
      <w:tr w:rsidR="000B0A95" w:rsidRPr="000B0A95" w14:paraId="328544E7" w14:textId="77777777" w:rsidTr="007E100A">
        <w:trPr>
          <w:trHeight w:val="490"/>
          <w:jc w:val="center"/>
        </w:trPr>
        <w:tc>
          <w:tcPr>
            <w:tcW w:w="200" w:type="pct"/>
            <w:vMerge/>
            <w:tcBorders>
              <w:top w:val="nil"/>
              <w:left w:val="single" w:sz="4" w:space="0" w:color="auto"/>
              <w:bottom w:val="single" w:sz="4" w:space="0" w:color="auto"/>
              <w:right w:val="single" w:sz="4" w:space="0" w:color="auto"/>
            </w:tcBorders>
            <w:vAlign w:val="center"/>
            <w:hideMark/>
          </w:tcPr>
          <w:p w14:paraId="5316C0B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AEB656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39CDF4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42D901C"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72FE77A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2741610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1234A3F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0882DA5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343" w:type="pct"/>
            <w:tcBorders>
              <w:top w:val="nil"/>
              <w:left w:val="nil"/>
              <w:bottom w:val="single" w:sz="4" w:space="0" w:color="auto"/>
              <w:right w:val="single" w:sz="4" w:space="0" w:color="auto"/>
            </w:tcBorders>
            <w:shd w:val="clear" w:color="auto" w:fill="auto"/>
            <w:vAlign w:val="center"/>
            <w:hideMark/>
          </w:tcPr>
          <w:p w14:paraId="1EFF7B3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c>
          <w:tcPr>
            <w:tcW w:w="500" w:type="pct"/>
            <w:tcBorders>
              <w:top w:val="nil"/>
              <w:left w:val="nil"/>
              <w:bottom w:val="single" w:sz="4" w:space="0" w:color="auto"/>
              <w:right w:val="single" w:sz="4" w:space="0" w:color="auto"/>
            </w:tcBorders>
            <w:shd w:val="clear" w:color="auto" w:fill="auto"/>
            <w:vAlign w:val="center"/>
            <w:hideMark/>
          </w:tcPr>
          <w:p w14:paraId="4A26187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1,600</w:t>
            </w:r>
          </w:p>
        </w:tc>
      </w:tr>
      <w:tr w:rsidR="000B0A95" w:rsidRPr="000B0A95" w14:paraId="43E5D695" w14:textId="77777777" w:rsidTr="007E100A">
        <w:trPr>
          <w:trHeight w:val="569"/>
          <w:jc w:val="center"/>
        </w:trPr>
        <w:tc>
          <w:tcPr>
            <w:tcW w:w="200" w:type="pct"/>
            <w:vMerge/>
            <w:tcBorders>
              <w:top w:val="nil"/>
              <w:left w:val="single" w:sz="4" w:space="0" w:color="auto"/>
              <w:bottom w:val="single" w:sz="4" w:space="0" w:color="auto"/>
              <w:right w:val="single" w:sz="4" w:space="0" w:color="auto"/>
            </w:tcBorders>
            <w:vAlign w:val="center"/>
            <w:hideMark/>
          </w:tcPr>
          <w:p w14:paraId="3DB12A2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0AC25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35727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876122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44A26B6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5FF527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F0A94D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3FCC32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2D6F70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3BD05F5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286555E6" w14:textId="77777777" w:rsidTr="007E100A">
        <w:trPr>
          <w:trHeight w:val="265"/>
          <w:jc w:val="center"/>
        </w:trPr>
        <w:tc>
          <w:tcPr>
            <w:tcW w:w="200" w:type="pct"/>
            <w:vMerge/>
            <w:tcBorders>
              <w:top w:val="nil"/>
              <w:left w:val="single" w:sz="4" w:space="0" w:color="auto"/>
              <w:bottom w:val="single" w:sz="4" w:space="0" w:color="auto"/>
              <w:right w:val="single" w:sz="4" w:space="0" w:color="auto"/>
            </w:tcBorders>
            <w:vAlign w:val="center"/>
            <w:hideMark/>
          </w:tcPr>
          <w:p w14:paraId="6365ED6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850F84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552C68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3968B4C"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016AB82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762880D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0AE2D6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3B47F1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343" w:type="pct"/>
            <w:tcBorders>
              <w:top w:val="nil"/>
              <w:left w:val="nil"/>
              <w:bottom w:val="single" w:sz="4" w:space="0" w:color="auto"/>
              <w:right w:val="single" w:sz="4" w:space="0" w:color="auto"/>
            </w:tcBorders>
            <w:shd w:val="clear" w:color="auto" w:fill="auto"/>
            <w:vAlign w:val="center"/>
            <w:hideMark/>
          </w:tcPr>
          <w:p w14:paraId="521525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c>
          <w:tcPr>
            <w:tcW w:w="500" w:type="pct"/>
            <w:tcBorders>
              <w:top w:val="nil"/>
              <w:left w:val="nil"/>
              <w:bottom w:val="single" w:sz="4" w:space="0" w:color="auto"/>
              <w:right w:val="single" w:sz="4" w:space="0" w:color="auto"/>
            </w:tcBorders>
            <w:shd w:val="clear" w:color="auto" w:fill="auto"/>
            <w:vAlign w:val="center"/>
            <w:hideMark/>
          </w:tcPr>
          <w:p w14:paraId="1051ACF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0,008</w:t>
            </w:r>
          </w:p>
        </w:tc>
      </w:tr>
      <w:tr w:rsidR="000B0A95" w:rsidRPr="000B0A95" w14:paraId="7E5857D3" w14:textId="77777777" w:rsidTr="007E100A">
        <w:trPr>
          <w:trHeight w:val="630"/>
          <w:jc w:val="center"/>
        </w:trPr>
        <w:tc>
          <w:tcPr>
            <w:tcW w:w="200" w:type="pct"/>
            <w:vMerge/>
            <w:tcBorders>
              <w:top w:val="nil"/>
              <w:left w:val="single" w:sz="4" w:space="0" w:color="auto"/>
              <w:bottom w:val="single" w:sz="4" w:space="0" w:color="auto"/>
              <w:right w:val="single" w:sz="4" w:space="0" w:color="auto"/>
            </w:tcBorders>
            <w:vAlign w:val="center"/>
            <w:hideMark/>
          </w:tcPr>
          <w:p w14:paraId="529D2E0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2FC65D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7DCB18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892F3E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48A32AA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36A709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4130CB5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07F6248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343" w:type="pct"/>
            <w:tcBorders>
              <w:top w:val="nil"/>
              <w:left w:val="nil"/>
              <w:bottom w:val="single" w:sz="4" w:space="0" w:color="auto"/>
              <w:right w:val="single" w:sz="4" w:space="0" w:color="auto"/>
            </w:tcBorders>
            <w:shd w:val="clear" w:color="auto" w:fill="auto"/>
            <w:vAlign w:val="center"/>
            <w:hideMark/>
          </w:tcPr>
          <w:p w14:paraId="08E3E09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c>
          <w:tcPr>
            <w:tcW w:w="500" w:type="pct"/>
            <w:tcBorders>
              <w:top w:val="nil"/>
              <w:left w:val="nil"/>
              <w:bottom w:val="single" w:sz="4" w:space="0" w:color="auto"/>
              <w:right w:val="single" w:sz="4" w:space="0" w:color="auto"/>
            </w:tcBorders>
            <w:shd w:val="clear" w:color="auto" w:fill="auto"/>
            <w:vAlign w:val="center"/>
            <w:hideMark/>
          </w:tcPr>
          <w:p w14:paraId="292B549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1,592</w:t>
            </w:r>
          </w:p>
        </w:tc>
      </w:tr>
      <w:tr w:rsidR="000B0A95" w:rsidRPr="000B0A95" w14:paraId="2F9BB9D8"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1E2E445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000C63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8C071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9CABB4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31807F1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29989AC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5E77979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2CFE818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343" w:type="pct"/>
            <w:tcBorders>
              <w:top w:val="nil"/>
              <w:left w:val="nil"/>
              <w:bottom w:val="single" w:sz="4" w:space="0" w:color="auto"/>
              <w:right w:val="single" w:sz="4" w:space="0" w:color="auto"/>
            </w:tcBorders>
            <w:shd w:val="clear" w:color="auto" w:fill="auto"/>
            <w:vAlign w:val="center"/>
            <w:hideMark/>
          </w:tcPr>
          <w:p w14:paraId="3ABACD9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c>
          <w:tcPr>
            <w:tcW w:w="500" w:type="pct"/>
            <w:tcBorders>
              <w:top w:val="nil"/>
              <w:left w:val="nil"/>
              <w:bottom w:val="single" w:sz="4" w:space="0" w:color="auto"/>
              <w:right w:val="single" w:sz="4" w:space="0" w:color="auto"/>
            </w:tcBorders>
            <w:shd w:val="clear" w:color="auto" w:fill="auto"/>
            <w:vAlign w:val="center"/>
            <w:hideMark/>
          </w:tcPr>
          <w:p w14:paraId="2B6DD5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r>
      <w:tr w:rsidR="000B0A95" w:rsidRPr="000B0A95" w14:paraId="698856EA" w14:textId="77777777" w:rsidTr="007E100A">
        <w:trPr>
          <w:trHeight w:val="155"/>
          <w:jc w:val="center"/>
        </w:trPr>
        <w:tc>
          <w:tcPr>
            <w:tcW w:w="200" w:type="pct"/>
            <w:vMerge/>
            <w:tcBorders>
              <w:top w:val="nil"/>
              <w:left w:val="single" w:sz="4" w:space="0" w:color="auto"/>
              <w:bottom w:val="single" w:sz="4" w:space="0" w:color="auto"/>
              <w:right w:val="single" w:sz="4" w:space="0" w:color="auto"/>
            </w:tcBorders>
            <w:vAlign w:val="center"/>
            <w:hideMark/>
          </w:tcPr>
          <w:p w14:paraId="04355E0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E64DBC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E4F513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3EB2CC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0021B5E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84CDA3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75CC57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2D0FC7F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343" w:type="pct"/>
            <w:tcBorders>
              <w:top w:val="nil"/>
              <w:left w:val="nil"/>
              <w:bottom w:val="single" w:sz="4" w:space="0" w:color="auto"/>
              <w:right w:val="single" w:sz="4" w:space="0" w:color="auto"/>
            </w:tcBorders>
            <w:shd w:val="clear" w:color="auto" w:fill="auto"/>
            <w:vAlign w:val="center"/>
            <w:hideMark/>
          </w:tcPr>
          <w:p w14:paraId="5176F38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c>
          <w:tcPr>
            <w:tcW w:w="500" w:type="pct"/>
            <w:tcBorders>
              <w:top w:val="nil"/>
              <w:left w:val="nil"/>
              <w:bottom w:val="single" w:sz="4" w:space="0" w:color="auto"/>
              <w:right w:val="single" w:sz="4" w:space="0" w:color="auto"/>
            </w:tcBorders>
            <w:shd w:val="clear" w:color="auto" w:fill="auto"/>
            <w:vAlign w:val="center"/>
            <w:hideMark/>
          </w:tcPr>
          <w:p w14:paraId="5B6916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0,227</w:t>
            </w:r>
          </w:p>
        </w:tc>
      </w:tr>
      <w:tr w:rsidR="000B0A95" w:rsidRPr="000B0A95" w14:paraId="1C33724E" w14:textId="77777777" w:rsidTr="007E100A">
        <w:trPr>
          <w:trHeight w:val="287"/>
          <w:jc w:val="center"/>
        </w:trPr>
        <w:tc>
          <w:tcPr>
            <w:tcW w:w="200" w:type="pct"/>
            <w:vMerge/>
            <w:tcBorders>
              <w:top w:val="nil"/>
              <w:left w:val="single" w:sz="4" w:space="0" w:color="auto"/>
              <w:bottom w:val="single" w:sz="4" w:space="0" w:color="auto"/>
              <w:right w:val="single" w:sz="4" w:space="0" w:color="auto"/>
            </w:tcBorders>
            <w:vAlign w:val="center"/>
            <w:hideMark/>
          </w:tcPr>
          <w:p w14:paraId="2E7B46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A5B8AA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4E2B26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7E3312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61E151D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1C0CEF6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3748536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6CB35C5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343" w:type="pct"/>
            <w:tcBorders>
              <w:top w:val="nil"/>
              <w:left w:val="nil"/>
              <w:bottom w:val="single" w:sz="4" w:space="0" w:color="auto"/>
              <w:right w:val="single" w:sz="4" w:space="0" w:color="auto"/>
            </w:tcBorders>
            <w:shd w:val="clear" w:color="auto" w:fill="auto"/>
            <w:vAlign w:val="center"/>
            <w:hideMark/>
          </w:tcPr>
          <w:p w14:paraId="37EB81D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c>
          <w:tcPr>
            <w:tcW w:w="500" w:type="pct"/>
            <w:tcBorders>
              <w:top w:val="nil"/>
              <w:left w:val="nil"/>
              <w:bottom w:val="single" w:sz="4" w:space="0" w:color="auto"/>
              <w:right w:val="single" w:sz="4" w:space="0" w:color="auto"/>
            </w:tcBorders>
            <w:shd w:val="clear" w:color="auto" w:fill="auto"/>
            <w:vAlign w:val="center"/>
            <w:hideMark/>
          </w:tcPr>
          <w:p w14:paraId="60E0694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1,360</w:t>
            </w:r>
          </w:p>
        </w:tc>
      </w:tr>
      <w:tr w:rsidR="000B0A95" w:rsidRPr="000B0A95" w14:paraId="543E3021" w14:textId="77777777" w:rsidTr="007E100A">
        <w:trPr>
          <w:trHeight w:val="436"/>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7CB4E5EF"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42E60C97" w14:textId="77777777"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«Заводская»</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0E7DE5FC" w14:textId="4127ADBD"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w:t>
            </w:r>
            <w:r w:rsidR="00536127">
              <w:rPr>
                <w:rFonts w:eastAsia="Times New Roman" w:cs="Times New Roman"/>
                <w:color w:val="000000"/>
                <w:sz w:val="20"/>
                <w:szCs w:val="20"/>
                <w:lang w:eastAsia="ru-RU"/>
              </w:rPr>
              <w:t>города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0EECA1F5"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270DEA5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5BE3667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3DDDD34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01FFC0B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343" w:type="pct"/>
            <w:tcBorders>
              <w:top w:val="nil"/>
              <w:left w:val="nil"/>
              <w:bottom w:val="single" w:sz="4" w:space="0" w:color="auto"/>
              <w:right w:val="single" w:sz="4" w:space="0" w:color="auto"/>
            </w:tcBorders>
            <w:shd w:val="clear" w:color="auto" w:fill="auto"/>
            <w:vAlign w:val="center"/>
            <w:hideMark/>
          </w:tcPr>
          <w:p w14:paraId="4B90BF2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c>
          <w:tcPr>
            <w:tcW w:w="500" w:type="pct"/>
            <w:tcBorders>
              <w:top w:val="nil"/>
              <w:left w:val="nil"/>
              <w:bottom w:val="single" w:sz="4" w:space="0" w:color="auto"/>
              <w:right w:val="single" w:sz="4" w:space="0" w:color="auto"/>
            </w:tcBorders>
            <w:shd w:val="clear" w:color="auto" w:fill="auto"/>
            <w:vAlign w:val="center"/>
            <w:hideMark/>
          </w:tcPr>
          <w:p w14:paraId="0B01845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2,500</w:t>
            </w:r>
          </w:p>
        </w:tc>
      </w:tr>
      <w:tr w:rsidR="000B0A95" w:rsidRPr="000B0A95" w14:paraId="64C16C4A" w14:textId="77777777" w:rsidTr="007E100A">
        <w:trPr>
          <w:trHeight w:val="430"/>
          <w:jc w:val="center"/>
        </w:trPr>
        <w:tc>
          <w:tcPr>
            <w:tcW w:w="200" w:type="pct"/>
            <w:vMerge/>
            <w:tcBorders>
              <w:top w:val="nil"/>
              <w:left w:val="single" w:sz="4" w:space="0" w:color="auto"/>
              <w:bottom w:val="single" w:sz="4" w:space="0" w:color="auto"/>
              <w:right w:val="single" w:sz="4" w:space="0" w:color="auto"/>
            </w:tcBorders>
            <w:vAlign w:val="center"/>
            <w:hideMark/>
          </w:tcPr>
          <w:p w14:paraId="70C942D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417398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A06EC0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9A79E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F42675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1183035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6A24FEA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284AD7F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343" w:type="pct"/>
            <w:tcBorders>
              <w:top w:val="nil"/>
              <w:left w:val="nil"/>
              <w:bottom w:val="single" w:sz="4" w:space="0" w:color="auto"/>
              <w:right w:val="single" w:sz="4" w:space="0" w:color="auto"/>
            </w:tcBorders>
            <w:shd w:val="clear" w:color="auto" w:fill="auto"/>
            <w:vAlign w:val="center"/>
            <w:hideMark/>
          </w:tcPr>
          <w:p w14:paraId="5A4AE8A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c>
          <w:tcPr>
            <w:tcW w:w="500" w:type="pct"/>
            <w:tcBorders>
              <w:top w:val="nil"/>
              <w:left w:val="nil"/>
              <w:bottom w:val="single" w:sz="4" w:space="0" w:color="auto"/>
              <w:right w:val="single" w:sz="4" w:space="0" w:color="auto"/>
            </w:tcBorders>
            <w:shd w:val="clear" w:color="auto" w:fill="auto"/>
            <w:vAlign w:val="center"/>
            <w:hideMark/>
          </w:tcPr>
          <w:p w14:paraId="06CC40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2,000</w:t>
            </w:r>
          </w:p>
        </w:tc>
      </w:tr>
      <w:tr w:rsidR="000B0A95" w:rsidRPr="000B0A95" w14:paraId="00349A8B" w14:textId="77777777" w:rsidTr="007E100A">
        <w:trPr>
          <w:trHeight w:val="423"/>
          <w:jc w:val="center"/>
        </w:trPr>
        <w:tc>
          <w:tcPr>
            <w:tcW w:w="200" w:type="pct"/>
            <w:vMerge/>
            <w:tcBorders>
              <w:top w:val="nil"/>
              <w:left w:val="single" w:sz="4" w:space="0" w:color="auto"/>
              <w:bottom w:val="single" w:sz="4" w:space="0" w:color="auto"/>
              <w:right w:val="single" w:sz="4" w:space="0" w:color="auto"/>
            </w:tcBorders>
            <w:vAlign w:val="center"/>
            <w:hideMark/>
          </w:tcPr>
          <w:p w14:paraId="6B64369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E8FF5C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3D5D8D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DECBDC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2E3A012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24BA22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A99136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D8A30B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97B7BE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214C1E5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335E701B" w14:textId="77777777" w:rsidTr="007E100A">
        <w:trPr>
          <w:trHeight w:val="289"/>
          <w:jc w:val="center"/>
        </w:trPr>
        <w:tc>
          <w:tcPr>
            <w:tcW w:w="200" w:type="pct"/>
            <w:vMerge/>
            <w:tcBorders>
              <w:top w:val="nil"/>
              <w:left w:val="single" w:sz="4" w:space="0" w:color="auto"/>
              <w:bottom w:val="single" w:sz="4" w:space="0" w:color="auto"/>
              <w:right w:val="single" w:sz="4" w:space="0" w:color="auto"/>
            </w:tcBorders>
            <w:vAlign w:val="center"/>
            <w:hideMark/>
          </w:tcPr>
          <w:p w14:paraId="7D197D0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5DEF1D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64F02A5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C95C4D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48AC650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18ABEAE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165F45F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600C928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343" w:type="pct"/>
            <w:tcBorders>
              <w:top w:val="nil"/>
              <w:left w:val="nil"/>
              <w:bottom w:val="single" w:sz="4" w:space="0" w:color="auto"/>
              <w:right w:val="single" w:sz="4" w:space="0" w:color="auto"/>
            </w:tcBorders>
            <w:shd w:val="clear" w:color="auto" w:fill="auto"/>
            <w:vAlign w:val="center"/>
            <w:hideMark/>
          </w:tcPr>
          <w:p w14:paraId="5D5D8DB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c>
          <w:tcPr>
            <w:tcW w:w="500" w:type="pct"/>
            <w:tcBorders>
              <w:top w:val="nil"/>
              <w:left w:val="nil"/>
              <w:bottom w:val="single" w:sz="4" w:space="0" w:color="auto"/>
              <w:right w:val="single" w:sz="4" w:space="0" w:color="auto"/>
            </w:tcBorders>
            <w:shd w:val="clear" w:color="auto" w:fill="auto"/>
            <w:vAlign w:val="center"/>
            <w:hideMark/>
          </w:tcPr>
          <w:p w14:paraId="6913B04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0,010</w:t>
            </w:r>
          </w:p>
        </w:tc>
      </w:tr>
      <w:tr w:rsidR="000B0A95" w:rsidRPr="000B0A95" w14:paraId="469D4D62" w14:textId="77777777" w:rsidTr="007E100A">
        <w:trPr>
          <w:trHeight w:val="548"/>
          <w:jc w:val="center"/>
        </w:trPr>
        <w:tc>
          <w:tcPr>
            <w:tcW w:w="200" w:type="pct"/>
            <w:vMerge/>
            <w:tcBorders>
              <w:top w:val="nil"/>
              <w:left w:val="single" w:sz="4" w:space="0" w:color="auto"/>
              <w:bottom w:val="single" w:sz="4" w:space="0" w:color="auto"/>
              <w:right w:val="single" w:sz="4" w:space="0" w:color="auto"/>
            </w:tcBorders>
            <w:vAlign w:val="center"/>
            <w:hideMark/>
          </w:tcPr>
          <w:p w14:paraId="48FF8D4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EDAE17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E08467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E83C12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3F950BE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53F622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248974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483A06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343" w:type="pct"/>
            <w:tcBorders>
              <w:top w:val="nil"/>
              <w:left w:val="nil"/>
              <w:bottom w:val="single" w:sz="4" w:space="0" w:color="auto"/>
              <w:right w:val="single" w:sz="4" w:space="0" w:color="auto"/>
            </w:tcBorders>
            <w:shd w:val="clear" w:color="auto" w:fill="auto"/>
            <w:vAlign w:val="center"/>
            <w:hideMark/>
          </w:tcPr>
          <w:p w14:paraId="751D687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c>
          <w:tcPr>
            <w:tcW w:w="500" w:type="pct"/>
            <w:tcBorders>
              <w:top w:val="nil"/>
              <w:left w:val="nil"/>
              <w:bottom w:val="single" w:sz="4" w:space="0" w:color="auto"/>
              <w:right w:val="single" w:sz="4" w:space="0" w:color="auto"/>
            </w:tcBorders>
            <w:shd w:val="clear" w:color="auto" w:fill="auto"/>
            <w:vAlign w:val="center"/>
            <w:hideMark/>
          </w:tcPr>
          <w:p w14:paraId="043D817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1,990</w:t>
            </w:r>
          </w:p>
        </w:tc>
      </w:tr>
      <w:tr w:rsidR="000B0A95" w:rsidRPr="000B0A95" w14:paraId="033FCE82"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1BAE928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338FEE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C98531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AB86B6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1FFD244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4D65E481"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58FBF67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552BFA2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343" w:type="pct"/>
            <w:tcBorders>
              <w:top w:val="nil"/>
              <w:left w:val="nil"/>
              <w:bottom w:val="single" w:sz="4" w:space="0" w:color="auto"/>
              <w:right w:val="single" w:sz="4" w:space="0" w:color="auto"/>
            </w:tcBorders>
            <w:shd w:val="clear" w:color="auto" w:fill="auto"/>
            <w:vAlign w:val="center"/>
            <w:hideMark/>
          </w:tcPr>
          <w:p w14:paraId="1328240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c>
          <w:tcPr>
            <w:tcW w:w="500" w:type="pct"/>
            <w:tcBorders>
              <w:top w:val="nil"/>
              <w:left w:val="nil"/>
              <w:bottom w:val="single" w:sz="4" w:space="0" w:color="auto"/>
              <w:right w:val="single" w:sz="4" w:space="0" w:color="auto"/>
            </w:tcBorders>
            <w:shd w:val="clear" w:color="auto" w:fill="auto"/>
            <w:vAlign w:val="center"/>
            <w:hideMark/>
          </w:tcPr>
          <w:p w14:paraId="05FAD81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0,023</w:t>
            </w:r>
          </w:p>
        </w:tc>
      </w:tr>
      <w:tr w:rsidR="000B0A95" w:rsidRPr="000B0A95" w14:paraId="4E570930" w14:textId="77777777" w:rsidTr="007E100A">
        <w:trPr>
          <w:trHeight w:val="363"/>
          <w:jc w:val="center"/>
        </w:trPr>
        <w:tc>
          <w:tcPr>
            <w:tcW w:w="200" w:type="pct"/>
            <w:vMerge/>
            <w:tcBorders>
              <w:top w:val="nil"/>
              <w:left w:val="single" w:sz="4" w:space="0" w:color="auto"/>
              <w:bottom w:val="single" w:sz="4" w:space="0" w:color="auto"/>
              <w:right w:val="single" w:sz="4" w:space="0" w:color="auto"/>
            </w:tcBorders>
            <w:vAlign w:val="center"/>
            <w:hideMark/>
          </w:tcPr>
          <w:p w14:paraId="41E20B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7EF32A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E76EEB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3B07EE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6500518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5843C4E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3AE612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2771311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343" w:type="pct"/>
            <w:tcBorders>
              <w:top w:val="nil"/>
              <w:left w:val="nil"/>
              <w:bottom w:val="single" w:sz="4" w:space="0" w:color="auto"/>
              <w:right w:val="single" w:sz="4" w:space="0" w:color="auto"/>
            </w:tcBorders>
            <w:shd w:val="clear" w:color="auto" w:fill="auto"/>
            <w:vAlign w:val="center"/>
            <w:hideMark/>
          </w:tcPr>
          <w:p w14:paraId="3C7435A3"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c>
          <w:tcPr>
            <w:tcW w:w="500" w:type="pct"/>
            <w:tcBorders>
              <w:top w:val="nil"/>
              <w:left w:val="nil"/>
              <w:bottom w:val="single" w:sz="4" w:space="0" w:color="auto"/>
              <w:right w:val="single" w:sz="4" w:space="0" w:color="auto"/>
            </w:tcBorders>
            <w:shd w:val="clear" w:color="auto" w:fill="auto"/>
            <w:vAlign w:val="center"/>
            <w:hideMark/>
          </w:tcPr>
          <w:p w14:paraId="513A8D9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1,175</w:t>
            </w:r>
          </w:p>
        </w:tc>
      </w:tr>
      <w:tr w:rsidR="000B0A95" w:rsidRPr="000B0A95" w14:paraId="48E5EB80" w14:textId="77777777" w:rsidTr="007E100A">
        <w:trPr>
          <w:trHeight w:val="283"/>
          <w:jc w:val="center"/>
        </w:trPr>
        <w:tc>
          <w:tcPr>
            <w:tcW w:w="200" w:type="pct"/>
            <w:vMerge/>
            <w:tcBorders>
              <w:top w:val="nil"/>
              <w:left w:val="single" w:sz="4" w:space="0" w:color="auto"/>
              <w:bottom w:val="single" w:sz="4" w:space="0" w:color="auto"/>
              <w:right w:val="single" w:sz="4" w:space="0" w:color="auto"/>
            </w:tcBorders>
            <w:vAlign w:val="center"/>
            <w:hideMark/>
          </w:tcPr>
          <w:p w14:paraId="7C0851C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63602E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4119459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018F48CA"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70E810D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11DA454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7DA04C8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09A5609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343" w:type="pct"/>
            <w:tcBorders>
              <w:top w:val="nil"/>
              <w:left w:val="nil"/>
              <w:bottom w:val="single" w:sz="4" w:space="0" w:color="auto"/>
              <w:right w:val="single" w:sz="4" w:space="0" w:color="auto"/>
            </w:tcBorders>
            <w:shd w:val="clear" w:color="auto" w:fill="auto"/>
            <w:vAlign w:val="center"/>
            <w:hideMark/>
          </w:tcPr>
          <w:p w14:paraId="2877508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c>
          <w:tcPr>
            <w:tcW w:w="500" w:type="pct"/>
            <w:tcBorders>
              <w:top w:val="nil"/>
              <w:left w:val="nil"/>
              <w:bottom w:val="single" w:sz="4" w:space="0" w:color="auto"/>
              <w:right w:val="single" w:sz="4" w:space="0" w:color="auto"/>
            </w:tcBorders>
            <w:shd w:val="clear" w:color="auto" w:fill="auto"/>
            <w:vAlign w:val="center"/>
            <w:hideMark/>
          </w:tcPr>
          <w:p w14:paraId="045841E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0,792</w:t>
            </w:r>
          </w:p>
        </w:tc>
      </w:tr>
      <w:tr w:rsidR="000B0A95" w:rsidRPr="000B0A95" w14:paraId="53203BD2" w14:textId="77777777" w:rsidTr="007E100A">
        <w:trPr>
          <w:trHeight w:val="630"/>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37887580"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09108DD7" w14:textId="77777777"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«АРЗ»</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5B1E1884" w14:textId="17EC9DD8" w:rsidR="000B0A95" w:rsidRPr="005C19DB" w:rsidRDefault="00C2627C" w:rsidP="000B0A95">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МУП</w:t>
            </w:r>
            <w:r w:rsidR="000B0A95" w:rsidRPr="005C19DB">
              <w:rPr>
                <w:rFonts w:eastAsia="Times New Roman" w:cs="Times New Roman"/>
                <w:color w:val="000000"/>
                <w:sz w:val="20"/>
                <w:szCs w:val="20"/>
                <w:lang w:eastAsia="ru-RU"/>
              </w:rPr>
              <w:t xml:space="preserve"> «Теплосервис г</w:t>
            </w:r>
            <w:r w:rsidR="001D2535">
              <w:rPr>
                <w:rFonts w:eastAsia="Times New Roman" w:cs="Times New Roman"/>
                <w:color w:val="000000"/>
                <w:sz w:val="20"/>
                <w:szCs w:val="20"/>
                <w:lang w:eastAsia="ru-RU"/>
              </w:rPr>
              <w:t>орода</w:t>
            </w:r>
            <w:r w:rsidR="000B0A95" w:rsidRPr="005C19DB">
              <w:rPr>
                <w:rFonts w:eastAsia="Times New Roman" w:cs="Times New Roman"/>
                <w:color w:val="000000"/>
                <w:sz w:val="20"/>
                <w:szCs w:val="20"/>
                <w:lang w:eastAsia="ru-RU"/>
              </w:rPr>
              <w:t xml:space="preserve">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2C9F6EA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7B63AE7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3A28E9D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343" w:type="pct"/>
            <w:tcBorders>
              <w:top w:val="nil"/>
              <w:left w:val="nil"/>
              <w:bottom w:val="single" w:sz="4" w:space="0" w:color="auto"/>
              <w:right w:val="single" w:sz="4" w:space="0" w:color="auto"/>
            </w:tcBorders>
            <w:shd w:val="clear" w:color="auto" w:fill="auto"/>
            <w:vAlign w:val="center"/>
            <w:hideMark/>
          </w:tcPr>
          <w:p w14:paraId="4EA0AD02"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4,000</w:t>
            </w:r>
          </w:p>
        </w:tc>
        <w:tc>
          <w:tcPr>
            <w:tcW w:w="118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1A0AE2" w14:textId="0710A8B4" w:rsidR="000B0A95" w:rsidRPr="005C19DB" w:rsidRDefault="000B0A95" w:rsidP="00C2627C">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w:t>
            </w:r>
            <w:r w:rsidR="000A5C46" w:rsidRPr="005C19DB">
              <w:rPr>
                <w:rFonts w:eastAsia="Times New Roman" w:cs="Times New Roman"/>
                <w:color w:val="000000"/>
                <w:sz w:val="20"/>
                <w:szCs w:val="20"/>
                <w:lang w:eastAsia="ru-RU"/>
              </w:rPr>
              <w:t>закрыта,</w:t>
            </w:r>
            <w:r w:rsidRPr="005C19DB">
              <w:rPr>
                <w:rFonts w:eastAsia="Times New Roman" w:cs="Times New Roman"/>
                <w:color w:val="000000"/>
                <w:sz w:val="20"/>
                <w:szCs w:val="20"/>
                <w:lang w:eastAsia="ru-RU"/>
              </w:rPr>
              <w:t xml:space="preserve"> потребители переведены на </w:t>
            </w:r>
            <w:r w:rsidR="00C2627C">
              <w:rPr>
                <w:rFonts w:eastAsia="Times New Roman" w:cs="Times New Roman"/>
                <w:color w:val="000000"/>
                <w:sz w:val="20"/>
                <w:szCs w:val="20"/>
                <w:lang w:eastAsia="ru-RU"/>
              </w:rPr>
              <w:t>ТЭЦ</w:t>
            </w:r>
            <w:r w:rsidRPr="005C19DB">
              <w:rPr>
                <w:rFonts w:eastAsia="Times New Roman" w:cs="Times New Roman"/>
                <w:color w:val="000000"/>
                <w:sz w:val="20"/>
                <w:szCs w:val="20"/>
                <w:lang w:eastAsia="ru-RU"/>
              </w:rPr>
              <w:t>-12</w:t>
            </w:r>
          </w:p>
        </w:tc>
      </w:tr>
      <w:tr w:rsidR="000B0A95" w:rsidRPr="000B0A95" w14:paraId="2CE6179B" w14:textId="77777777" w:rsidTr="007E100A">
        <w:trPr>
          <w:trHeight w:val="481"/>
          <w:jc w:val="center"/>
        </w:trPr>
        <w:tc>
          <w:tcPr>
            <w:tcW w:w="200" w:type="pct"/>
            <w:vMerge/>
            <w:tcBorders>
              <w:top w:val="nil"/>
              <w:left w:val="single" w:sz="4" w:space="0" w:color="auto"/>
              <w:bottom w:val="single" w:sz="4" w:space="0" w:color="auto"/>
              <w:right w:val="single" w:sz="4" w:space="0" w:color="auto"/>
            </w:tcBorders>
            <w:vAlign w:val="center"/>
            <w:hideMark/>
          </w:tcPr>
          <w:p w14:paraId="16A3B83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1DED00D"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BE053C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7FB811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369524C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12B1C290"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343" w:type="pct"/>
            <w:tcBorders>
              <w:top w:val="nil"/>
              <w:left w:val="nil"/>
              <w:bottom w:val="single" w:sz="4" w:space="0" w:color="auto"/>
              <w:right w:val="single" w:sz="4" w:space="0" w:color="auto"/>
            </w:tcBorders>
            <w:shd w:val="clear" w:color="auto" w:fill="auto"/>
            <w:vAlign w:val="center"/>
            <w:hideMark/>
          </w:tcPr>
          <w:p w14:paraId="4881CBF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3,200</w:t>
            </w:r>
          </w:p>
        </w:tc>
        <w:tc>
          <w:tcPr>
            <w:tcW w:w="1186" w:type="pct"/>
            <w:gridSpan w:val="3"/>
            <w:vMerge/>
            <w:tcBorders>
              <w:top w:val="nil"/>
              <w:left w:val="nil"/>
              <w:bottom w:val="single" w:sz="4" w:space="0" w:color="auto"/>
              <w:right w:val="single" w:sz="4" w:space="0" w:color="auto"/>
            </w:tcBorders>
            <w:vAlign w:val="center"/>
            <w:hideMark/>
          </w:tcPr>
          <w:p w14:paraId="367B2278"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7DF0D095" w14:textId="77777777" w:rsidTr="007E100A">
        <w:trPr>
          <w:trHeight w:val="519"/>
          <w:jc w:val="center"/>
        </w:trPr>
        <w:tc>
          <w:tcPr>
            <w:tcW w:w="200" w:type="pct"/>
            <w:vMerge/>
            <w:tcBorders>
              <w:top w:val="nil"/>
              <w:left w:val="single" w:sz="4" w:space="0" w:color="auto"/>
              <w:bottom w:val="single" w:sz="4" w:space="0" w:color="auto"/>
              <w:right w:val="single" w:sz="4" w:space="0" w:color="auto"/>
            </w:tcBorders>
            <w:vAlign w:val="center"/>
            <w:hideMark/>
          </w:tcPr>
          <w:p w14:paraId="122470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AEE34C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F6C404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36EB29F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76B6468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9BC28F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27C850A"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1186" w:type="pct"/>
            <w:gridSpan w:val="3"/>
            <w:vMerge/>
            <w:tcBorders>
              <w:top w:val="nil"/>
              <w:left w:val="nil"/>
              <w:bottom w:val="single" w:sz="4" w:space="0" w:color="auto"/>
              <w:right w:val="single" w:sz="4" w:space="0" w:color="auto"/>
            </w:tcBorders>
            <w:vAlign w:val="center"/>
            <w:hideMark/>
          </w:tcPr>
          <w:p w14:paraId="0E08AD66"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0E4D7814" w14:textId="77777777" w:rsidTr="007E100A">
        <w:trPr>
          <w:trHeight w:val="282"/>
          <w:jc w:val="center"/>
        </w:trPr>
        <w:tc>
          <w:tcPr>
            <w:tcW w:w="200" w:type="pct"/>
            <w:vMerge/>
            <w:tcBorders>
              <w:top w:val="nil"/>
              <w:left w:val="single" w:sz="4" w:space="0" w:color="auto"/>
              <w:bottom w:val="single" w:sz="4" w:space="0" w:color="auto"/>
              <w:right w:val="single" w:sz="4" w:space="0" w:color="auto"/>
            </w:tcBorders>
            <w:vAlign w:val="center"/>
            <w:hideMark/>
          </w:tcPr>
          <w:p w14:paraId="1A7EDC9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FE24FE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81EF9D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764D46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52344429"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3A27B83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343" w:type="pct"/>
            <w:tcBorders>
              <w:top w:val="nil"/>
              <w:left w:val="nil"/>
              <w:bottom w:val="single" w:sz="4" w:space="0" w:color="auto"/>
              <w:right w:val="single" w:sz="4" w:space="0" w:color="auto"/>
            </w:tcBorders>
            <w:shd w:val="clear" w:color="auto" w:fill="auto"/>
            <w:vAlign w:val="center"/>
            <w:hideMark/>
          </w:tcPr>
          <w:p w14:paraId="20D27E88"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0,016</w:t>
            </w:r>
          </w:p>
        </w:tc>
        <w:tc>
          <w:tcPr>
            <w:tcW w:w="1186" w:type="pct"/>
            <w:gridSpan w:val="3"/>
            <w:vMerge/>
            <w:tcBorders>
              <w:top w:val="nil"/>
              <w:left w:val="nil"/>
              <w:bottom w:val="single" w:sz="4" w:space="0" w:color="auto"/>
              <w:right w:val="single" w:sz="4" w:space="0" w:color="auto"/>
            </w:tcBorders>
            <w:vAlign w:val="center"/>
            <w:hideMark/>
          </w:tcPr>
          <w:p w14:paraId="464CE080"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262E6ABC" w14:textId="77777777" w:rsidTr="007E100A">
        <w:trPr>
          <w:trHeight w:val="427"/>
          <w:jc w:val="center"/>
        </w:trPr>
        <w:tc>
          <w:tcPr>
            <w:tcW w:w="200" w:type="pct"/>
            <w:vMerge/>
            <w:tcBorders>
              <w:top w:val="nil"/>
              <w:left w:val="single" w:sz="4" w:space="0" w:color="auto"/>
              <w:bottom w:val="single" w:sz="4" w:space="0" w:color="auto"/>
              <w:right w:val="single" w:sz="4" w:space="0" w:color="auto"/>
            </w:tcBorders>
            <w:vAlign w:val="center"/>
            <w:hideMark/>
          </w:tcPr>
          <w:p w14:paraId="4D04481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384F91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5F8307E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0D22A3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59AA53E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7661892D"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343" w:type="pct"/>
            <w:tcBorders>
              <w:top w:val="nil"/>
              <w:left w:val="nil"/>
              <w:bottom w:val="single" w:sz="4" w:space="0" w:color="auto"/>
              <w:right w:val="single" w:sz="4" w:space="0" w:color="auto"/>
            </w:tcBorders>
            <w:shd w:val="clear" w:color="auto" w:fill="auto"/>
            <w:vAlign w:val="center"/>
            <w:hideMark/>
          </w:tcPr>
          <w:p w14:paraId="16D86F66"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3,184</w:t>
            </w:r>
          </w:p>
        </w:tc>
        <w:tc>
          <w:tcPr>
            <w:tcW w:w="1186" w:type="pct"/>
            <w:gridSpan w:val="3"/>
            <w:vMerge/>
            <w:tcBorders>
              <w:top w:val="nil"/>
              <w:left w:val="nil"/>
              <w:bottom w:val="single" w:sz="4" w:space="0" w:color="auto"/>
              <w:right w:val="single" w:sz="4" w:space="0" w:color="auto"/>
            </w:tcBorders>
            <w:vAlign w:val="center"/>
            <w:hideMark/>
          </w:tcPr>
          <w:p w14:paraId="08364CD6"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5EF7D66"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5DC18297"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63BBC1F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50CAB7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21A0D4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C7C46F7"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343" w:type="pct"/>
            <w:tcBorders>
              <w:top w:val="nil"/>
              <w:left w:val="nil"/>
              <w:bottom w:val="single" w:sz="4" w:space="0" w:color="auto"/>
              <w:right w:val="single" w:sz="4" w:space="0" w:color="auto"/>
            </w:tcBorders>
            <w:shd w:val="clear" w:color="auto" w:fill="auto"/>
            <w:vAlign w:val="center"/>
            <w:hideMark/>
          </w:tcPr>
          <w:p w14:paraId="46BB5A5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343" w:type="pct"/>
            <w:tcBorders>
              <w:top w:val="nil"/>
              <w:left w:val="nil"/>
              <w:bottom w:val="single" w:sz="4" w:space="0" w:color="auto"/>
              <w:right w:val="single" w:sz="4" w:space="0" w:color="auto"/>
            </w:tcBorders>
            <w:shd w:val="clear" w:color="auto" w:fill="auto"/>
            <w:vAlign w:val="center"/>
            <w:hideMark/>
          </w:tcPr>
          <w:p w14:paraId="1C85383C"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0,017</w:t>
            </w:r>
          </w:p>
        </w:tc>
        <w:tc>
          <w:tcPr>
            <w:tcW w:w="1186" w:type="pct"/>
            <w:gridSpan w:val="3"/>
            <w:vMerge/>
            <w:tcBorders>
              <w:top w:val="nil"/>
              <w:left w:val="nil"/>
              <w:bottom w:val="single" w:sz="4" w:space="0" w:color="auto"/>
              <w:right w:val="single" w:sz="4" w:space="0" w:color="auto"/>
            </w:tcBorders>
            <w:vAlign w:val="center"/>
            <w:hideMark/>
          </w:tcPr>
          <w:p w14:paraId="3DCB28F8"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40255BE3" w14:textId="77777777" w:rsidTr="007E100A">
        <w:trPr>
          <w:trHeight w:val="314"/>
          <w:jc w:val="center"/>
        </w:trPr>
        <w:tc>
          <w:tcPr>
            <w:tcW w:w="200" w:type="pct"/>
            <w:vMerge/>
            <w:tcBorders>
              <w:top w:val="nil"/>
              <w:left w:val="single" w:sz="4" w:space="0" w:color="auto"/>
              <w:bottom w:val="single" w:sz="4" w:space="0" w:color="auto"/>
              <w:right w:val="single" w:sz="4" w:space="0" w:color="auto"/>
            </w:tcBorders>
            <w:vAlign w:val="center"/>
            <w:hideMark/>
          </w:tcPr>
          <w:p w14:paraId="3FAA7A9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0A2D9FB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355E7E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AF803B"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24D7516B"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343" w:type="pct"/>
            <w:tcBorders>
              <w:top w:val="nil"/>
              <w:left w:val="nil"/>
              <w:bottom w:val="single" w:sz="4" w:space="0" w:color="auto"/>
              <w:right w:val="single" w:sz="4" w:space="0" w:color="auto"/>
            </w:tcBorders>
            <w:shd w:val="clear" w:color="auto" w:fill="auto"/>
            <w:vAlign w:val="center"/>
            <w:hideMark/>
          </w:tcPr>
          <w:p w14:paraId="735B449E"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343" w:type="pct"/>
            <w:tcBorders>
              <w:top w:val="nil"/>
              <w:left w:val="nil"/>
              <w:bottom w:val="single" w:sz="4" w:space="0" w:color="auto"/>
              <w:right w:val="single" w:sz="4" w:space="0" w:color="auto"/>
            </w:tcBorders>
            <w:shd w:val="clear" w:color="auto" w:fill="auto"/>
            <w:vAlign w:val="center"/>
            <w:hideMark/>
          </w:tcPr>
          <w:p w14:paraId="0F645DEF"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0,865</w:t>
            </w:r>
          </w:p>
        </w:tc>
        <w:tc>
          <w:tcPr>
            <w:tcW w:w="1186" w:type="pct"/>
            <w:gridSpan w:val="3"/>
            <w:vMerge/>
            <w:tcBorders>
              <w:top w:val="nil"/>
              <w:left w:val="nil"/>
              <w:bottom w:val="single" w:sz="4" w:space="0" w:color="auto"/>
              <w:right w:val="single" w:sz="4" w:space="0" w:color="auto"/>
            </w:tcBorders>
            <w:vAlign w:val="center"/>
            <w:hideMark/>
          </w:tcPr>
          <w:p w14:paraId="1874491B"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34754CD0" w14:textId="77777777" w:rsidTr="007E100A">
        <w:trPr>
          <w:trHeight w:val="275"/>
          <w:jc w:val="center"/>
        </w:trPr>
        <w:tc>
          <w:tcPr>
            <w:tcW w:w="200" w:type="pct"/>
            <w:vMerge/>
            <w:tcBorders>
              <w:top w:val="nil"/>
              <w:left w:val="single" w:sz="4" w:space="0" w:color="auto"/>
              <w:bottom w:val="single" w:sz="4" w:space="0" w:color="auto"/>
              <w:right w:val="single" w:sz="4" w:space="0" w:color="auto"/>
            </w:tcBorders>
            <w:vAlign w:val="center"/>
            <w:hideMark/>
          </w:tcPr>
          <w:p w14:paraId="7442ED7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69C5AC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5248E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AC36E8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26741C4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343" w:type="pct"/>
            <w:tcBorders>
              <w:top w:val="nil"/>
              <w:left w:val="nil"/>
              <w:bottom w:val="single" w:sz="4" w:space="0" w:color="auto"/>
              <w:right w:val="single" w:sz="4" w:space="0" w:color="auto"/>
            </w:tcBorders>
            <w:shd w:val="clear" w:color="auto" w:fill="auto"/>
            <w:vAlign w:val="center"/>
            <w:hideMark/>
          </w:tcPr>
          <w:p w14:paraId="4F6D33C5"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343" w:type="pct"/>
            <w:tcBorders>
              <w:top w:val="nil"/>
              <w:left w:val="nil"/>
              <w:bottom w:val="single" w:sz="4" w:space="0" w:color="auto"/>
              <w:right w:val="single" w:sz="4" w:space="0" w:color="auto"/>
            </w:tcBorders>
            <w:shd w:val="clear" w:color="auto" w:fill="auto"/>
            <w:vAlign w:val="center"/>
            <w:hideMark/>
          </w:tcPr>
          <w:p w14:paraId="2B67E8F4" w14:textId="77777777" w:rsidR="000B0A95" w:rsidRPr="005C19DB" w:rsidRDefault="000B0A95" w:rsidP="00161AA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2,302</w:t>
            </w:r>
          </w:p>
        </w:tc>
        <w:tc>
          <w:tcPr>
            <w:tcW w:w="1186" w:type="pct"/>
            <w:gridSpan w:val="3"/>
            <w:vMerge/>
            <w:tcBorders>
              <w:top w:val="nil"/>
              <w:left w:val="nil"/>
              <w:bottom w:val="single" w:sz="4" w:space="0" w:color="auto"/>
              <w:right w:val="single" w:sz="4" w:space="0" w:color="auto"/>
            </w:tcBorders>
            <w:vAlign w:val="center"/>
            <w:hideMark/>
          </w:tcPr>
          <w:p w14:paraId="4C60B10E" w14:textId="77777777" w:rsidR="000B0A95" w:rsidRPr="005C19DB" w:rsidRDefault="000B0A95" w:rsidP="000B0A95">
            <w:pPr>
              <w:spacing w:line="240" w:lineRule="auto"/>
              <w:jc w:val="left"/>
              <w:rPr>
                <w:rFonts w:eastAsia="Times New Roman" w:cs="Times New Roman"/>
                <w:color w:val="000000"/>
                <w:sz w:val="20"/>
                <w:szCs w:val="20"/>
                <w:lang w:eastAsia="ru-RU"/>
              </w:rPr>
            </w:pPr>
          </w:p>
        </w:tc>
      </w:tr>
      <w:tr w:rsidR="000B0A95" w:rsidRPr="000B0A95" w14:paraId="04795824" w14:textId="77777777" w:rsidTr="007E100A">
        <w:trPr>
          <w:trHeight w:val="390"/>
          <w:jc w:val="center"/>
        </w:trPr>
        <w:tc>
          <w:tcPr>
            <w:tcW w:w="200" w:type="pct"/>
            <w:vMerge w:val="restart"/>
            <w:tcBorders>
              <w:top w:val="nil"/>
              <w:left w:val="single" w:sz="4" w:space="0" w:color="auto"/>
              <w:bottom w:val="single" w:sz="4" w:space="0" w:color="auto"/>
              <w:right w:val="single" w:sz="4" w:space="0" w:color="auto"/>
            </w:tcBorders>
            <w:shd w:val="clear" w:color="auto" w:fill="auto"/>
            <w:vAlign w:val="center"/>
            <w:hideMark/>
          </w:tcPr>
          <w:p w14:paraId="1310A287"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14:paraId="0037DC27" w14:textId="60EC0D40" w:rsidR="000B0A95" w:rsidRPr="005C19DB" w:rsidRDefault="000B0A95" w:rsidP="000B0A95">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Перспект</w:t>
            </w:r>
            <w:r w:rsidR="00D66AF4">
              <w:rPr>
                <w:rFonts w:eastAsia="Times New Roman" w:cs="Times New Roman"/>
                <w:color w:val="000000"/>
                <w:sz w:val="20"/>
                <w:szCs w:val="20"/>
                <w:lang w:eastAsia="ru-RU"/>
              </w:rPr>
              <w:t>ивный источник тепловой энергии</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14:paraId="7A05861A" w14:textId="79F45CCE" w:rsidR="000B0A95" w:rsidRPr="005C19DB" w:rsidRDefault="00D66AF4" w:rsidP="000B0A95">
            <w:pPr>
              <w:spacing w:line="240" w:lineRule="auto"/>
              <w:rPr>
                <w:rFonts w:eastAsia="Times New Roman" w:cs="Times New Roman"/>
                <w:color w:val="000000"/>
                <w:sz w:val="20"/>
                <w:szCs w:val="20"/>
                <w:lang w:eastAsia="ru-RU"/>
              </w:rPr>
            </w:pPr>
            <w:r w:rsidRPr="00D66AF4">
              <w:rPr>
                <w:rFonts w:eastAsia="Times New Roman" w:cs="Times New Roman"/>
                <w:color w:val="000000"/>
                <w:sz w:val="20"/>
                <w:szCs w:val="20"/>
                <w:lang w:eastAsia="ru-RU"/>
              </w:rPr>
              <w:t>Филиал ООО «</w:t>
            </w:r>
            <w:proofErr w:type="spellStart"/>
            <w:r w:rsidRPr="00D66AF4">
              <w:rPr>
                <w:rFonts w:eastAsia="Times New Roman" w:cs="Times New Roman"/>
                <w:color w:val="000000"/>
                <w:sz w:val="20"/>
                <w:szCs w:val="20"/>
                <w:lang w:eastAsia="ru-RU"/>
              </w:rPr>
              <w:t>Байкаль-ская</w:t>
            </w:r>
            <w:proofErr w:type="spellEnd"/>
            <w:r w:rsidRPr="00D66AF4">
              <w:rPr>
                <w:rFonts w:eastAsia="Times New Roman" w:cs="Times New Roman"/>
                <w:color w:val="000000"/>
                <w:sz w:val="20"/>
                <w:szCs w:val="20"/>
                <w:lang w:eastAsia="ru-RU"/>
              </w:rPr>
              <w:t xml:space="preserve"> энергетическая компания»</w:t>
            </w:r>
          </w:p>
        </w:tc>
        <w:tc>
          <w:tcPr>
            <w:tcW w:w="1132" w:type="pct"/>
            <w:tcBorders>
              <w:top w:val="nil"/>
              <w:left w:val="nil"/>
              <w:bottom w:val="single" w:sz="4" w:space="0" w:color="auto"/>
              <w:right w:val="single" w:sz="4" w:space="0" w:color="auto"/>
            </w:tcBorders>
            <w:shd w:val="clear" w:color="auto" w:fill="auto"/>
            <w:vAlign w:val="center"/>
            <w:hideMark/>
          </w:tcPr>
          <w:p w14:paraId="40F68DA8"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4DA531C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573B7F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366928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10FCCD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632036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77B8B80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5,420</w:t>
            </w:r>
          </w:p>
        </w:tc>
      </w:tr>
      <w:tr w:rsidR="000B0A95" w:rsidRPr="000B0A95" w14:paraId="05F41DDB" w14:textId="77777777" w:rsidTr="007E100A">
        <w:trPr>
          <w:trHeight w:val="540"/>
          <w:jc w:val="center"/>
        </w:trPr>
        <w:tc>
          <w:tcPr>
            <w:tcW w:w="200" w:type="pct"/>
            <w:vMerge/>
            <w:tcBorders>
              <w:top w:val="nil"/>
              <w:left w:val="single" w:sz="4" w:space="0" w:color="auto"/>
              <w:bottom w:val="single" w:sz="4" w:space="0" w:color="auto"/>
              <w:right w:val="single" w:sz="4" w:space="0" w:color="auto"/>
            </w:tcBorders>
            <w:vAlign w:val="center"/>
            <w:hideMark/>
          </w:tcPr>
          <w:p w14:paraId="3E36FDF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5EBA0954"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2204CD7C"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D4BCC1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4FE1511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1F1BFA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252DFD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060D62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5E035FD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4281BB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5,420</w:t>
            </w:r>
          </w:p>
        </w:tc>
      </w:tr>
      <w:tr w:rsidR="000B0A95" w:rsidRPr="000B0A95" w14:paraId="5FC61CD9" w14:textId="77777777" w:rsidTr="007E100A">
        <w:trPr>
          <w:trHeight w:val="539"/>
          <w:jc w:val="center"/>
        </w:trPr>
        <w:tc>
          <w:tcPr>
            <w:tcW w:w="200" w:type="pct"/>
            <w:vMerge/>
            <w:tcBorders>
              <w:top w:val="nil"/>
              <w:left w:val="single" w:sz="4" w:space="0" w:color="auto"/>
              <w:bottom w:val="single" w:sz="4" w:space="0" w:color="auto"/>
              <w:right w:val="single" w:sz="4" w:space="0" w:color="auto"/>
            </w:tcBorders>
            <w:vAlign w:val="center"/>
            <w:hideMark/>
          </w:tcPr>
          <w:p w14:paraId="012A17A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6D9306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52228F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5A89AF3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6F12DE7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1EE4CA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DFEB9F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03228A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F4D7CE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5ABEAB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64E70F81" w14:textId="77777777" w:rsidTr="007E100A">
        <w:trPr>
          <w:trHeight w:val="263"/>
          <w:jc w:val="center"/>
        </w:trPr>
        <w:tc>
          <w:tcPr>
            <w:tcW w:w="200" w:type="pct"/>
            <w:vMerge/>
            <w:tcBorders>
              <w:top w:val="nil"/>
              <w:left w:val="single" w:sz="4" w:space="0" w:color="auto"/>
              <w:bottom w:val="single" w:sz="4" w:space="0" w:color="auto"/>
              <w:right w:val="single" w:sz="4" w:space="0" w:color="auto"/>
            </w:tcBorders>
            <w:vAlign w:val="center"/>
            <w:hideMark/>
          </w:tcPr>
          <w:p w14:paraId="4E4D98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11DBC27E"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36C11BEA"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2958A61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48E7ADA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AFD7A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942AF4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E4C3E7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E045F9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58D455A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0,005</w:t>
            </w:r>
          </w:p>
        </w:tc>
      </w:tr>
      <w:tr w:rsidR="000B0A95" w:rsidRPr="000B0A95" w14:paraId="0ADF7F53" w14:textId="77777777" w:rsidTr="007E100A">
        <w:trPr>
          <w:trHeight w:val="529"/>
          <w:jc w:val="center"/>
        </w:trPr>
        <w:tc>
          <w:tcPr>
            <w:tcW w:w="200" w:type="pct"/>
            <w:vMerge/>
            <w:tcBorders>
              <w:top w:val="nil"/>
              <w:left w:val="single" w:sz="4" w:space="0" w:color="auto"/>
              <w:bottom w:val="single" w:sz="4" w:space="0" w:color="auto"/>
              <w:right w:val="single" w:sz="4" w:space="0" w:color="auto"/>
            </w:tcBorders>
            <w:vAlign w:val="center"/>
            <w:hideMark/>
          </w:tcPr>
          <w:p w14:paraId="0F4AC346"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42320E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1554B639"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DDF5EF4"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2D4AA3F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380EEC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45637E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1AAB049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DDCCC4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0A94D5E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5,415</w:t>
            </w:r>
          </w:p>
        </w:tc>
      </w:tr>
      <w:tr w:rsidR="000B0A95" w:rsidRPr="000B0A95" w14:paraId="642EFA99" w14:textId="77777777" w:rsidTr="007E100A">
        <w:trPr>
          <w:trHeight w:val="315"/>
          <w:jc w:val="center"/>
        </w:trPr>
        <w:tc>
          <w:tcPr>
            <w:tcW w:w="200" w:type="pct"/>
            <w:vMerge/>
            <w:tcBorders>
              <w:top w:val="nil"/>
              <w:left w:val="single" w:sz="4" w:space="0" w:color="auto"/>
              <w:bottom w:val="single" w:sz="4" w:space="0" w:color="auto"/>
              <w:right w:val="single" w:sz="4" w:space="0" w:color="auto"/>
            </w:tcBorders>
            <w:vAlign w:val="center"/>
            <w:hideMark/>
          </w:tcPr>
          <w:p w14:paraId="3B245CA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D037A2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9717A2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67806E"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5AB6F57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7F4D47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686BB9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9D7166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B82332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CF0FD3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0,108</w:t>
            </w:r>
          </w:p>
        </w:tc>
      </w:tr>
      <w:tr w:rsidR="000B0A95" w:rsidRPr="000B0A95" w14:paraId="5059A1BD" w14:textId="77777777" w:rsidTr="007E100A">
        <w:trPr>
          <w:trHeight w:val="295"/>
          <w:jc w:val="center"/>
        </w:trPr>
        <w:tc>
          <w:tcPr>
            <w:tcW w:w="200" w:type="pct"/>
            <w:vMerge/>
            <w:tcBorders>
              <w:top w:val="nil"/>
              <w:left w:val="single" w:sz="4" w:space="0" w:color="auto"/>
              <w:bottom w:val="single" w:sz="4" w:space="0" w:color="auto"/>
              <w:right w:val="single" w:sz="4" w:space="0" w:color="auto"/>
            </w:tcBorders>
            <w:vAlign w:val="center"/>
            <w:hideMark/>
          </w:tcPr>
          <w:p w14:paraId="7950B4B1"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2830E6D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77144F0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1286442"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659B121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912D01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31C57E8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0941D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D3C4EC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DA7FB1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3,624</w:t>
            </w:r>
          </w:p>
        </w:tc>
      </w:tr>
      <w:tr w:rsidR="000B0A95" w:rsidRPr="000B0A95" w14:paraId="7216B892" w14:textId="77777777" w:rsidTr="007E100A">
        <w:trPr>
          <w:trHeight w:val="115"/>
          <w:jc w:val="center"/>
        </w:trPr>
        <w:tc>
          <w:tcPr>
            <w:tcW w:w="200" w:type="pct"/>
            <w:vMerge/>
            <w:tcBorders>
              <w:top w:val="nil"/>
              <w:left w:val="single" w:sz="4" w:space="0" w:color="auto"/>
              <w:bottom w:val="single" w:sz="4" w:space="0" w:color="auto"/>
              <w:right w:val="single" w:sz="4" w:space="0" w:color="auto"/>
            </w:tcBorders>
            <w:vAlign w:val="center"/>
            <w:hideMark/>
          </w:tcPr>
          <w:p w14:paraId="199EA275"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634" w:type="pct"/>
            <w:vMerge/>
            <w:tcBorders>
              <w:top w:val="nil"/>
              <w:left w:val="single" w:sz="4" w:space="0" w:color="auto"/>
              <w:bottom w:val="single" w:sz="4" w:space="0" w:color="auto"/>
              <w:right w:val="single" w:sz="4" w:space="0" w:color="auto"/>
            </w:tcBorders>
            <w:vAlign w:val="center"/>
            <w:hideMark/>
          </w:tcPr>
          <w:p w14:paraId="75CB315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819" w:type="pct"/>
            <w:vMerge/>
            <w:tcBorders>
              <w:top w:val="nil"/>
              <w:left w:val="single" w:sz="4" w:space="0" w:color="auto"/>
              <w:bottom w:val="single" w:sz="4" w:space="0" w:color="auto"/>
              <w:right w:val="single" w:sz="4" w:space="0" w:color="auto"/>
            </w:tcBorders>
            <w:vAlign w:val="center"/>
            <w:hideMark/>
          </w:tcPr>
          <w:p w14:paraId="0F3040A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492D181D"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6202FB6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772B93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7737576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121ED8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DA13FE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1E1DA38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1,682</w:t>
            </w:r>
          </w:p>
        </w:tc>
      </w:tr>
      <w:tr w:rsidR="000B0A95" w:rsidRPr="000B0A95" w14:paraId="4FDB0386" w14:textId="77777777" w:rsidTr="007E100A">
        <w:trPr>
          <w:trHeight w:val="630"/>
          <w:jc w:val="center"/>
        </w:trPr>
        <w:tc>
          <w:tcPr>
            <w:tcW w:w="1653"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B3AD07" w14:textId="77777777" w:rsidR="000B0A95" w:rsidRPr="005C19DB" w:rsidRDefault="000B0A95" w:rsidP="000B0A95">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Итого по муниципальному образованию «город Черемхово»</w:t>
            </w:r>
          </w:p>
        </w:tc>
        <w:tc>
          <w:tcPr>
            <w:tcW w:w="1132" w:type="pct"/>
            <w:tcBorders>
              <w:top w:val="nil"/>
              <w:left w:val="nil"/>
              <w:bottom w:val="single" w:sz="4" w:space="0" w:color="auto"/>
              <w:right w:val="single" w:sz="4" w:space="0" w:color="auto"/>
            </w:tcBorders>
            <w:shd w:val="clear" w:color="auto" w:fill="auto"/>
            <w:vAlign w:val="center"/>
            <w:hideMark/>
          </w:tcPr>
          <w:p w14:paraId="4401C64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Установленная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1320587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5AEE18A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7B33C50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230,020</w:t>
            </w:r>
          </w:p>
        </w:tc>
        <w:tc>
          <w:tcPr>
            <w:tcW w:w="343" w:type="pct"/>
            <w:tcBorders>
              <w:top w:val="nil"/>
              <w:left w:val="nil"/>
              <w:bottom w:val="single" w:sz="4" w:space="0" w:color="auto"/>
              <w:right w:val="single" w:sz="4" w:space="0" w:color="auto"/>
            </w:tcBorders>
            <w:shd w:val="clear" w:color="auto" w:fill="auto"/>
            <w:vAlign w:val="center"/>
            <w:hideMark/>
          </w:tcPr>
          <w:p w14:paraId="0C1BB1D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222,020</w:t>
            </w:r>
          </w:p>
        </w:tc>
        <w:tc>
          <w:tcPr>
            <w:tcW w:w="343" w:type="pct"/>
            <w:tcBorders>
              <w:top w:val="nil"/>
              <w:left w:val="nil"/>
              <w:bottom w:val="single" w:sz="4" w:space="0" w:color="auto"/>
              <w:right w:val="single" w:sz="4" w:space="0" w:color="auto"/>
            </w:tcBorders>
            <w:shd w:val="clear" w:color="auto" w:fill="auto"/>
            <w:vAlign w:val="center"/>
            <w:hideMark/>
          </w:tcPr>
          <w:p w14:paraId="1D82FD7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222,020</w:t>
            </w:r>
          </w:p>
        </w:tc>
        <w:tc>
          <w:tcPr>
            <w:tcW w:w="500" w:type="pct"/>
            <w:tcBorders>
              <w:top w:val="nil"/>
              <w:left w:val="nil"/>
              <w:bottom w:val="single" w:sz="4" w:space="0" w:color="auto"/>
              <w:right w:val="single" w:sz="4" w:space="0" w:color="auto"/>
            </w:tcBorders>
            <w:shd w:val="clear" w:color="auto" w:fill="auto"/>
            <w:vAlign w:val="center"/>
            <w:hideMark/>
          </w:tcPr>
          <w:p w14:paraId="4543A9E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227,440</w:t>
            </w:r>
          </w:p>
        </w:tc>
      </w:tr>
      <w:tr w:rsidR="000B0A95" w:rsidRPr="000B0A95" w14:paraId="697DABE2" w14:textId="77777777" w:rsidTr="007E100A">
        <w:trPr>
          <w:trHeight w:val="630"/>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20231362"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CAB590F"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Располагаемая мощность, Гкал/ч</w:t>
            </w:r>
          </w:p>
        </w:tc>
        <w:tc>
          <w:tcPr>
            <w:tcW w:w="343" w:type="pct"/>
            <w:tcBorders>
              <w:top w:val="nil"/>
              <w:left w:val="nil"/>
              <w:bottom w:val="single" w:sz="4" w:space="0" w:color="auto"/>
              <w:right w:val="single" w:sz="4" w:space="0" w:color="auto"/>
            </w:tcBorders>
            <w:shd w:val="clear" w:color="auto" w:fill="auto"/>
            <w:vAlign w:val="center"/>
            <w:hideMark/>
          </w:tcPr>
          <w:p w14:paraId="5484991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7DF134D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2985B64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227,520</w:t>
            </w:r>
          </w:p>
        </w:tc>
        <w:tc>
          <w:tcPr>
            <w:tcW w:w="343" w:type="pct"/>
            <w:tcBorders>
              <w:top w:val="nil"/>
              <w:left w:val="nil"/>
              <w:bottom w:val="single" w:sz="4" w:space="0" w:color="auto"/>
              <w:right w:val="single" w:sz="4" w:space="0" w:color="auto"/>
            </w:tcBorders>
            <w:shd w:val="clear" w:color="auto" w:fill="auto"/>
            <w:vAlign w:val="center"/>
            <w:hideMark/>
          </w:tcPr>
          <w:p w14:paraId="09AEEAC3"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221,120</w:t>
            </w:r>
          </w:p>
        </w:tc>
        <w:tc>
          <w:tcPr>
            <w:tcW w:w="343" w:type="pct"/>
            <w:tcBorders>
              <w:top w:val="nil"/>
              <w:left w:val="nil"/>
              <w:bottom w:val="single" w:sz="4" w:space="0" w:color="auto"/>
              <w:right w:val="single" w:sz="4" w:space="0" w:color="auto"/>
            </w:tcBorders>
            <w:shd w:val="clear" w:color="auto" w:fill="auto"/>
            <w:vAlign w:val="center"/>
            <w:hideMark/>
          </w:tcPr>
          <w:p w14:paraId="1670DEF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221,120</w:t>
            </w:r>
          </w:p>
        </w:tc>
        <w:tc>
          <w:tcPr>
            <w:tcW w:w="500" w:type="pct"/>
            <w:tcBorders>
              <w:top w:val="nil"/>
              <w:left w:val="nil"/>
              <w:bottom w:val="single" w:sz="4" w:space="0" w:color="auto"/>
              <w:right w:val="single" w:sz="4" w:space="0" w:color="auto"/>
            </w:tcBorders>
            <w:shd w:val="clear" w:color="auto" w:fill="auto"/>
            <w:vAlign w:val="center"/>
            <w:hideMark/>
          </w:tcPr>
          <w:p w14:paraId="0326259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226,540</w:t>
            </w:r>
          </w:p>
        </w:tc>
      </w:tr>
      <w:tr w:rsidR="000B0A95" w:rsidRPr="000B0A95" w14:paraId="31493969" w14:textId="77777777" w:rsidTr="007E100A">
        <w:trPr>
          <w:trHeight w:val="534"/>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1537F19F"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E3D163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Ограничения тепловой мощности, Гкал/ч</w:t>
            </w:r>
          </w:p>
        </w:tc>
        <w:tc>
          <w:tcPr>
            <w:tcW w:w="343" w:type="pct"/>
            <w:tcBorders>
              <w:top w:val="nil"/>
              <w:left w:val="nil"/>
              <w:bottom w:val="single" w:sz="4" w:space="0" w:color="auto"/>
              <w:right w:val="single" w:sz="4" w:space="0" w:color="auto"/>
            </w:tcBorders>
            <w:shd w:val="clear" w:color="auto" w:fill="auto"/>
            <w:vAlign w:val="center"/>
            <w:hideMark/>
          </w:tcPr>
          <w:p w14:paraId="2888F67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29643AE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05356E1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6DCC3F1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343" w:type="pct"/>
            <w:tcBorders>
              <w:top w:val="nil"/>
              <w:left w:val="nil"/>
              <w:bottom w:val="single" w:sz="4" w:space="0" w:color="auto"/>
              <w:right w:val="single" w:sz="4" w:space="0" w:color="auto"/>
            </w:tcBorders>
            <w:shd w:val="clear" w:color="auto" w:fill="auto"/>
            <w:vAlign w:val="center"/>
            <w:hideMark/>
          </w:tcPr>
          <w:p w14:paraId="4F9D490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c>
          <w:tcPr>
            <w:tcW w:w="500" w:type="pct"/>
            <w:tcBorders>
              <w:top w:val="nil"/>
              <w:left w:val="nil"/>
              <w:bottom w:val="single" w:sz="4" w:space="0" w:color="auto"/>
              <w:right w:val="single" w:sz="4" w:space="0" w:color="auto"/>
            </w:tcBorders>
            <w:shd w:val="clear" w:color="auto" w:fill="auto"/>
            <w:vAlign w:val="center"/>
            <w:hideMark/>
          </w:tcPr>
          <w:p w14:paraId="6008163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0,000</w:t>
            </w:r>
          </w:p>
        </w:tc>
      </w:tr>
      <w:tr w:rsidR="000B0A95" w:rsidRPr="000B0A95" w14:paraId="048354F2" w14:textId="77777777" w:rsidTr="007E100A">
        <w:trPr>
          <w:trHeight w:val="273"/>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612C4D88"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BA732D1"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Собственные нужды, Гкал/ч</w:t>
            </w:r>
          </w:p>
        </w:tc>
        <w:tc>
          <w:tcPr>
            <w:tcW w:w="343" w:type="pct"/>
            <w:tcBorders>
              <w:top w:val="nil"/>
              <w:left w:val="nil"/>
              <w:bottom w:val="single" w:sz="4" w:space="0" w:color="auto"/>
              <w:right w:val="single" w:sz="4" w:space="0" w:color="auto"/>
            </w:tcBorders>
            <w:shd w:val="clear" w:color="auto" w:fill="auto"/>
            <w:vAlign w:val="center"/>
            <w:hideMark/>
          </w:tcPr>
          <w:p w14:paraId="5855890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6476397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268864DA"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1,138</w:t>
            </w:r>
          </w:p>
        </w:tc>
        <w:tc>
          <w:tcPr>
            <w:tcW w:w="343" w:type="pct"/>
            <w:tcBorders>
              <w:top w:val="nil"/>
              <w:left w:val="nil"/>
              <w:bottom w:val="single" w:sz="4" w:space="0" w:color="auto"/>
              <w:right w:val="single" w:sz="4" w:space="0" w:color="auto"/>
            </w:tcBorders>
            <w:shd w:val="clear" w:color="auto" w:fill="auto"/>
            <w:vAlign w:val="center"/>
            <w:hideMark/>
          </w:tcPr>
          <w:p w14:paraId="5991BD03"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1,106</w:t>
            </w:r>
          </w:p>
        </w:tc>
        <w:tc>
          <w:tcPr>
            <w:tcW w:w="343" w:type="pct"/>
            <w:tcBorders>
              <w:top w:val="nil"/>
              <w:left w:val="nil"/>
              <w:bottom w:val="single" w:sz="4" w:space="0" w:color="auto"/>
              <w:right w:val="single" w:sz="4" w:space="0" w:color="auto"/>
            </w:tcBorders>
            <w:shd w:val="clear" w:color="auto" w:fill="auto"/>
            <w:vAlign w:val="center"/>
            <w:hideMark/>
          </w:tcPr>
          <w:p w14:paraId="470CF04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1,106</w:t>
            </w:r>
          </w:p>
        </w:tc>
        <w:tc>
          <w:tcPr>
            <w:tcW w:w="500" w:type="pct"/>
            <w:tcBorders>
              <w:top w:val="nil"/>
              <w:left w:val="nil"/>
              <w:bottom w:val="single" w:sz="4" w:space="0" w:color="auto"/>
              <w:right w:val="single" w:sz="4" w:space="0" w:color="auto"/>
            </w:tcBorders>
            <w:shd w:val="clear" w:color="auto" w:fill="auto"/>
            <w:vAlign w:val="center"/>
            <w:hideMark/>
          </w:tcPr>
          <w:p w14:paraId="566BE6D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1,111</w:t>
            </w:r>
          </w:p>
        </w:tc>
      </w:tr>
      <w:tr w:rsidR="000B0A95" w:rsidRPr="000B0A95" w14:paraId="3A4A2222" w14:textId="77777777" w:rsidTr="007E100A">
        <w:trPr>
          <w:trHeight w:val="630"/>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3D5E7A0B"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6C7CBF53"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мощность нетто, Гкал/ч</w:t>
            </w:r>
          </w:p>
        </w:tc>
        <w:tc>
          <w:tcPr>
            <w:tcW w:w="343" w:type="pct"/>
            <w:tcBorders>
              <w:top w:val="nil"/>
              <w:left w:val="nil"/>
              <w:bottom w:val="single" w:sz="4" w:space="0" w:color="auto"/>
              <w:right w:val="single" w:sz="4" w:space="0" w:color="auto"/>
            </w:tcBorders>
            <w:shd w:val="clear" w:color="auto" w:fill="auto"/>
            <w:vAlign w:val="center"/>
            <w:hideMark/>
          </w:tcPr>
          <w:p w14:paraId="08C4D05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017A20F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4550029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226,382</w:t>
            </w:r>
          </w:p>
        </w:tc>
        <w:tc>
          <w:tcPr>
            <w:tcW w:w="343" w:type="pct"/>
            <w:tcBorders>
              <w:top w:val="nil"/>
              <w:left w:val="nil"/>
              <w:bottom w:val="single" w:sz="4" w:space="0" w:color="auto"/>
              <w:right w:val="single" w:sz="4" w:space="0" w:color="auto"/>
            </w:tcBorders>
            <w:shd w:val="clear" w:color="auto" w:fill="auto"/>
            <w:vAlign w:val="center"/>
            <w:hideMark/>
          </w:tcPr>
          <w:p w14:paraId="297F562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220,014</w:t>
            </w:r>
          </w:p>
        </w:tc>
        <w:tc>
          <w:tcPr>
            <w:tcW w:w="343" w:type="pct"/>
            <w:tcBorders>
              <w:top w:val="nil"/>
              <w:left w:val="nil"/>
              <w:bottom w:val="single" w:sz="4" w:space="0" w:color="auto"/>
              <w:right w:val="single" w:sz="4" w:space="0" w:color="auto"/>
            </w:tcBorders>
            <w:shd w:val="clear" w:color="auto" w:fill="auto"/>
            <w:vAlign w:val="center"/>
            <w:hideMark/>
          </w:tcPr>
          <w:p w14:paraId="15192DE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220,014</w:t>
            </w:r>
          </w:p>
        </w:tc>
        <w:tc>
          <w:tcPr>
            <w:tcW w:w="500" w:type="pct"/>
            <w:tcBorders>
              <w:top w:val="nil"/>
              <w:left w:val="nil"/>
              <w:bottom w:val="single" w:sz="4" w:space="0" w:color="auto"/>
              <w:right w:val="single" w:sz="4" w:space="0" w:color="auto"/>
            </w:tcBorders>
            <w:shd w:val="clear" w:color="auto" w:fill="auto"/>
            <w:vAlign w:val="center"/>
            <w:hideMark/>
          </w:tcPr>
          <w:p w14:paraId="0202A394"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225,429</w:t>
            </w:r>
          </w:p>
        </w:tc>
      </w:tr>
      <w:tr w:rsidR="000B0A95" w:rsidRPr="000B0A95" w14:paraId="7A03E35E" w14:textId="77777777" w:rsidTr="007E100A">
        <w:trPr>
          <w:trHeight w:val="315"/>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490C4320"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76780C1F"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Потери, Гкал/ч</w:t>
            </w:r>
          </w:p>
        </w:tc>
        <w:tc>
          <w:tcPr>
            <w:tcW w:w="343" w:type="pct"/>
            <w:tcBorders>
              <w:top w:val="nil"/>
              <w:left w:val="nil"/>
              <w:bottom w:val="single" w:sz="4" w:space="0" w:color="auto"/>
              <w:right w:val="single" w:sz="4" w:space="0" w:color="auto"/>
            </w:tcBorders>
            <w:shd w:val="clear" w:color="auto" w:fill="auto"/>
            <w:vAlign w:val="center"/>
            <w:hideMark/>
          </w:tcPr>
          <w:p w14:paraId="7675F7DF"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26B3148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3F277C40"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2,776</w:t>
            </w:r>
          </w:p>
        </w:tc>
        <w:tc>
          <w:tcPr>
            <w:tcW w:w="343" w:type="pct"/>
            <w:tcBorders>
              <w:top w:val="nil"/>
              <w:left w:val="nil"/>
              <w:bottom w:val="single" w:sz="4" w:space="0" w:color="auto"/>
              <w:right w:val="single" w:sz="4" w:space="0" w:color="auto"/>
            </w:tcBorders>
            <w:shd w:val="clear" w:color="auto" w:fill="auto"/>
            <w:vAlign w:val="center"/>
            <w:hideMark/>
          </w:tcPr>
          <w:p w14:paraId="68D66ABB"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2,727</w:t>
            </w:r>
          </w:p>
        </w:tc>
        <w:tc>
          <w:tcPr>
            <w:tcW w:w="343" w:type="pct"/>
            <w:tcBorders>
              <w:top w:val="nil"/>
              <w:left w:val="nil"/>
              <w:bottom w:val="single" w:sz="4" w:space="0" w:color="auto"/>
              <w:right w:val="single" w:sz="4" w:space="0" w:color="auto"/>
            </w:tcBorders>
            <w:shd w:val="clear" w:color="auto" w:fill="auto"/>
            <w:vAlign w:val="center"/>
            <w:hideMark/>
          </w:tcPr>
          <w:p w14:paraId="04C96CB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2,727</w:t>
            </w:r>
          </w:p>
        </w:tc>
        <w:tc>
          <w:tcPr>
            <w:tcW w:w="500" w:type="pct"/>
            <w:tcBorders>
              <w:top w:val="nil"/>
              <w:left w:val="nil"/>
              <w:bottom w:val="single" w:sz="4" w:space="0" w:color="auto"/>
              <w:right w:val="single" w:sz="4" w:space="0" w:color="auto"/>
            </w:tcBorders>
            <w:shd w:val="clear" w:color="auto" w:fill="auto"/>
            <w:vAlign w:val="center"/>
            <w:hideMark/>
          </w:tcPr>
          <w:p w14:paraId="3E5C67B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2,835</w:t>
            </w:r>
          </w:p>
        </w:tc>
      </w:tr>
      <w:tr w:rsidR="000B0A95" w:rsidRPr="000B0A95" w14:paraId="65C410B8" w14:textId="77777777" w:rsidTr="007E100A">
        <w:trPr>
          <w:trHeight w:val="291"/>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0236921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028E9F60"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Тепловая нагрузка, Гкал/ч</w:t>
            </w:r>
          </w:p>
        </w:tc>
        <w:tc>
          <w:tcPr>
            <w:tcW w:w="343" w:type="pct"/>
            <w:tcBorders>
              <w:top w:val="nil"/>
              <w:left w:val="nil"/>
              <w:bottom w:val="single" w:sz="4" w:space="0" w:color="auto"/>
              <w:right w:val="single" w:sz="4" w:space="0" w:color="auto"/>
            </w:tcBorders>
            <w:shd w:val="clear" w:color="auto" w:fill="auto"/>
            <w:vAlign w:val="center"/>
            <w:hideMark/>
          </w:tcPr>
          <w:p w14:paraId="3484C965"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138,831</w:t>
            </w:r>
          </w:p>
        </w:tc>
        <w:tc>
          <w:tcPr>
            <w:tcW w:w="343" w:type="pct"/>
            <w:tcBorders>
              <w:top w:val="nil"/>
              <w:left w:val="nil"/>
              <w:bottom w:val="single" w:sz="4" w:space="0" w:color="auto"/>
              <w:right w:val="single" w:sz="4" w:space="0" w:color="auto"/>
            </w:tcBorders>
            <w:shd w:val="clear" w:color="auto" w:fill="auto"/>
            <w:vAlign w:val="center"/>
            <w:hideMark/>
          </w:tcPr>
          <w:p w14:paraId="652EF5E9"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138,831</w:t>
            </w:r>
          </w:p>
        </w:tc>
        <w:tc>
          <w:tcPr>
            <w:tcW w:w="343" w:type="pct"/>
            <w:tcBorders>
              <w:top w:val="nil"/>
              <w:left w:val="nil"/>
              <w:bottom w:val="single" w:sz="4" w:space="0" w:color="auto"/>
              <w:right w:val="single" w:sz="4" w:space="0" w:color="auto"/>
            </w:tcBorders>
            <w:shd w:val="clear" w:color="auto" w:fill="auto"/>
            <w:vAlign w:val="center"/>
            <w:hideMark/>
          </w:tcPr>
          <w:p w14:paraId="559CD61E"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143,621</w:t>
            </w:r>
          </w:p>
        </w:tc>
        <w:tc>
          <w:tcPr>
            <w:tcW w:w="343" w:type="pct"/>
            <w:tcBorders>
              <w:top w:val="nil"/>
              <w:left w:val="nil"/>
              <w:bottom w:val="single" w:sz="4" w:space="0" w:color="auto"/>
              <w:right w:val="single" w:sz="4" w:space="0" w:color="auto"/>
            </w:tcBorders>
            <w:shd w:val="clear" w:color="auto" w:fill="auto"/>
            <w:vAlign w:val="center"/>
            <w:hideMark/>
          </w:tcPr>
          <w:p w14:paraId="7CCF1B0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146,171</w:t>
            </w:r>
          </w:p>
        </w:tc>
        <w:tc>
          <w:tcPr>
            <w:tcW w:w="343" w:type="pct"/>
            <w:tcBorders>
              <w:top w:val="nil"/>
              <w:left w:val="nil"/>
              <w:bottom w:val="single" w:sz="4" w:space="0" w:color="auto"/>
              <w:right w:val="single" w:sz="4" w:space="0" w:color="auto"/>
            </w:tcBorders>
            <w:shd w:val="clear" w:color="auto" w:fill="auto"/>
            <w:vAlign w:val="center"/>
            <w:hideMark/>
          </w:tcPr>
          <w:p w14:paraId="304BFAF6"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146,171</w:t>
            </w:r>
          </w:p>
        </w:tc>
        <w:tc>
          <w:tcPr>
            <w:tcW w:w="500" w:type="pct"/>
            <w:tcBorders>
              <w:top w:val="nil"/>
              <w:left w:val="nil"/>
              <w:bottom w:val="single" w:sz="4" w:space="0" w:color="auto"/>
              <w:right w:val="single" w:sz="4" w:space="0" w:color="auto"/>
            </w:tcBorders>
            <w:shd w:val="clear" w:color="auto" w:fill="auto"/>
            <w:vAlign w:val="center"/>
            <w:hideMark/>
          </w:tcPr>
          <w:p w14:paraId="6DE7841C"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158,937</w:t>
            </w:r>
          </w:p>
        </w:tc>
      </w:tr>
      <w:tr w:rsidR="000B0A95" w:rsidRPr="000B0A95" w14:paraId="596607C0" w14:textId="77777777" w:rsidTr="007E100A">
        <w:trPr>
          <w:trHeight w:val="140"/>
          <w:jc w:val="center"/>
        </w:trPr>
        <w:tc>
          <w:tcPr>
            <w:tcW w:w="1653" w:type="pct"/>
            <w:gridSpan w:val="3"/>
            <w:vMerge/>
            <w:tcBorders>
              <w:top w:val="single" w:sz="4" w:space="0" w:color="auto"/>
              <w:left w:val="single" w:sz="4" w:space="0" w:color="auto"/>
              <w:bottom w:val="single" w:sz="4" w:space="0" w:color="auto"/>
              <w:right w:val="single" w:sz="4" w:space="0" w:color="auto"/>
            </w:tcBorders>
            <w:vAlign w:val="center"/>
            <w:hideMark/>
          </w:tcPr>
          <w:p w14:paraId="2DC24813" w14:textId="77777777" w:rsidR="000B0A95" w:rsidRPr="005C19DB" w:rsidRDefault="000B0A95" w:rsidP="000B0A95">
            <w:pPr>
              <w:spacing w:line="240" w:lineRule="auto"/>
              <w:jc w:val="left"/>
              <w:rPr>
                <w:rFonts w:eastAsia="Times New Roman" w:cs="Times New Roman"/>
                <w:color w:val="000000"/>
                <w:sz w:val="20"/>
                <w:szCs w:val="20"/>
                <w:lang w:eastAsia="ru-RU"/>
              </w:rPr>
            </w:pPr>
          </w:p>
        </w:tc>
        <w:tc>
          <w:tcPr>
            <w:tcW w:w="1132" w:type="pct"/>
            <w:tcBorders>
              <w:top w:val="nil"/>
              <w:left w:val="nil"/>
              <w:bottom w:val="single" w:sz="4" w:space="0" w:color="auto"/>
              <w:right w:val="single" w:sz="4" w:space="0" w:color="auto"/>
            </w:tcBorders>
            <w:shd w:val="clear" w:color="auto" w:fill="auto"/>
            <w:vAlign w:val="center"/>
            <w:hideMark/>
          </w:tcPr>
          <w:p w14:paraId="1153C397" w14:textId="77777777" w:rsidR="000B0A95" w:rsidRPr="005C19DB" w:rsidRDefault="000B0A95" w:rsidP="00A531A9">
            <w:pPr>
              <w:spacing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Резерв/дефицит, Гкал/ч</w:t>
            </w:r>
          </w:p>
        </w:tc>
        <w:tc>
          <w:tcPr>
            <w:tcW w:w="343" w:type="pct"/>
            <w:tcBorders>
              <w:top w:val="nil"/>
              <w:left w:val="nil"/>
              <w:bottom w:val="single" w:sz="4" w:space="0" w:color="auto"/>
              <w:right w:val="single" w:sz="4" w:space="0" w:color="auto"/>
            </w:tcBorders>
            <w:shd w:val="clear" w:color="auto" w:fill="auto"/>
            <w:vAlign w:val="center"/>
            <w:hideMark/>
          </w:tcPr>
          <w:p w14:paraId="558344A8"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84,775</w:t>
            </w:r>
          </w:p>
        </w:tc>
        <w:tc>
          <w:tcPr>
            <w:tcW w:w="343" w:type="pct"/>
            <w:tcBorders>
              <w:top w:val="nil"/>
              <w:left w:val="nil"/>
              <w:bottom w:val="single" w:sz="4" w:space="0" w:color="auto"/>
              <w:right w:val="single" w:sz="4" w:space="0" w:color="auto"/>
            </w:tcBorders>
            <w:shd w:val="clear" w:color="auto" w:fill="auto"/>
            <w:vAlign w:val="center"/>
            <w:hideMark/>
          </w:tcPr>
          <w:p w14:paraId="27EDC1D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84,775</w:t>
            </w:r>
          </w:p>
        </w:tc>
        <w:tc>
          <w:tcPr>
            <w:tcW w:w="343" w:type="pct"/>
            <w:tcBorders>
              <w:top w:val="nil"/>
              <w:left w:val="nil"/>
              <w:bottom w:val="single" w:sz="4" w:space="0" w:color="auto"/>
              <w:right w:val="single" w:sz="4" w:space="0" w:color="auto"/>
            </w:tcBorders>
            <w:shd w:val="clear" w:color="auto" w:fill="auto"/>
            <w:vAlign w:val="center"/>
            <w:hideMark/>
          </w:tcPr>
          <w:p w14:paraId="673222A7"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79,985</w:t>
            </w:r>
          </w:p>
        </w:tc>
        <w:tc>
          <w:tcPr>
            <w:tcW w:w="343" w:type="pct"/>
            <w:tcBorders>
              <w:top w:val="nil"/>
              <w:left w:val="nil"/>
              <w:bottom w:val="single" w:sz="4" w:space="0" w:color="auto"/>
              <w:right w:val="single" w:sz="4" w:space="0" w:color="auto"/>
            </w:tcBorders>
            <w:shd w:val="clear" w:color="auto" w:fill="auto"/>
            <w:vAlign w:val="center"/>
            <w:hideMark/>
          </w:tcPr>
          <w:p w14:paraId="096860CD"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71,116</w:t>
            </w:r>
          </w:p>
        </w:tc>
        <w:tc>
          <w:tcPr>
            <w:tcW w:w="343" w:type="pct"/>
            <w:tcBorders>
              <w:top w:val="nil"/>
              <w:left w:val="nil"/>
              <w:bottom w:val="single" w:sz="4" w:space="0" w:color="auto"/>
              <w:right w:val="single" w:sz="4" w:space="0" w:color="auto"/>
            </w:tcBorders>
            <w:shd w:val="clear" w:color="auto" w:fill="auto"/>
            <w:vAlign w:val="center"/>
            <w:hideMark/>
          </w:tcPr>
          <w:p w14:paraId="04563CD1"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71,116</w:t>
            </w:r>
          </w:p>
        </w:tc>
        <w:tc>
          <w:tcPr>
            <w:tcW w:w="500" w:type="pct"/>
            <w:tcBorders>
              <w:top w:val="nil"/>
              <w:left w:val="nil"/>
              <w:bottom w:val="single" w:sz="4" w:space="0" w:color="auto"/>
              <w:right w:val="single" w:sz="4" w:space="0" w:color="auto"/>
            </w:tcBorders>
            <w:shd w:val="clear" w:color="auto" w:fill="auto"/>
            <w:vAlign w:val="center"/>
            <w:hideMark/>
          </w:tcPr>
          <w:p w14:paraId="7B67D512" w14:textId="77777777" w:rsidR="000B0A95" w:rsidRPr="005C19DB" w:rsidRDefault="000B0A95" w:rsidP="008A3597">
            <w:pPr>
              <w:spacing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63,656</w:t>
            </w:r>
          </w:p>
        </w:tc>
      </w:tr>
    </w:tbl>
    <w:p w14:paraId="1A6800A7" w14:textId="77777777" w:rsidR="003067BF" w:rsidRDefault="003067BF" w:rsidP="0007038E">
      <w:pPr>
        <w:spacing w:after="12" w:line="240" w:lineRule="auto"/>
        <w:rPr>
          <w:rFonts w:cs="Times New Roman"/>
          <w:sz w:val="28"/>
          <w:szCs w:val="28"/>
        </w:rPr>
      </w:pPr>
    </w:p>
    <w:p w14:paraId="3561C436" w14:textId="0627B4BB" w:rsidR="00653C88" w:rsidRDefault="00653C88" w:rsidP="00653C88">
      <w:pPr>
        <w:pStyle w:val="21"/>
        <w:spacing w:before="0" w:after="12" w:line="240" w:lineRule="auto"/>
        <w:jc w:val="center"/>
        <w:rPr>
          <w:rFonts w:cs="Times New Roman"/>
          <w:sz w:val="28"/>
          <w:szCs w:val="28"/>
        </w:rPr>
      </w:pPr>
      <w:bookmarkStart w:id="31" w:name="_Toc174561298"/>
      <w:bookmarkStart w:id="32" w:name="_Toc215197411"/>
      <w:r>
        <w:rPr>
          <w:rFonts w:cs="Times New Roman"/>
          <w:sz w:val="28"/>
          <w:szCs w:val="28"/>
        </w:rPr>
        <w:t xml:space="preserve">2.4. </w:t>
      </w:r>
      <w:r w:rsidRPr="0007038E">
        <w:rPr>
          <w:rFonts w:cs="Times New Roman"/>
          <w:sz w:val="28"/>
          <w:szCs w:val="28"/>
        </w:rPr>
        <w:t>Перспективные балансы тепловой мощности источников</w:t>
      </w:r>
    </w:p>
    <w:p w14:paraId="02B1119B" w14:textId="3C4D1B76"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тепловой энергии и тепловой нагрузки потребителей в случае, если</w:t>
      </w:r>
    </w:p>
    <w:p w14:paraId="5DFD0D72" w14:textId="75235A2D"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зона действия источника тепловой энергии расположена в границах</w:t>
      </w:r>
    </w:p>
    <w:p w14:paraId="4FF9B9B7" w14:textId="68476828"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двух или более городских округов либо в границах городского округа</w:t>
      </w:r>
    </w:p>
    <w:p w14:paraId="3A567028" w14:textId="1673B175" w:rsidR="00653C88" w:rsidRDefault="00653C88" w:rsidP="00653C88">
      <w:pPr>
        <w:pStyle w:val="21"/>
        <w:spacing w:before="0" w:after="12" w:line="240" w:lineRule="auto"/>
        <w:jc w:val="center"/>
        <w:rPr>
          <w:rFonts w:cs="Times New Roman"/>
          <w:sz w:val="28"/>
          <w:szCs w:val="28"/>
        </w:rPr>
      </w:pPr>
      <w:r w:rsidRPr="0007038E">
        <w:rPr>
          <w:rFonts w:cs="Times New Roman"/>
          <w:sz w:val="28"/>
          <w:szCs w:val="28"/>
        </w:rPr>
        <w:t>с указанием величины тепловой нагрузки для потребителей каждого</w:t>
      </w:r>
      <w:r>
        <w:rPr>
          <w:rFonts w:cs="Times New Roman"/>
          <w:sz w:val="28"/>
          <w:szCs w:val="28"/>
        </w:rPr>
        <w:t xml:space="preserve"> </w:t>
      </w:r>
      <w:r w:rsidRPr="0007038E">
        <w:rPr>
          <w:rFonts w:cs="Times New Roman"/>
          <w:sz w:val="28"/>
          <w:szCs w:val="28"/>
        </w:rPr>
        <w:t>городского округа</w:t>
      </w:r>
    </w:p>
    <w:bookmarkEnd w:id="31"/>
    <w:bookmarkEnd w:id="32"/>
    <w:p w14:paraId="54A4F0D3" w14:textId="6DF9D375" w:rsidR="00653C88" w:rsidRDefault="00653C88" w:rsidP="00653C88">
      <w:pPr>
        <w:tabs>
          <w:tab w:val="left" w:pos="5730"/>
        </w:tabs>
        <w:jc w:val="center"/>
        <w:rPr>
          <w:rFonts w:cs="Times New Roman"/>
          <w:sz w:val="28"/>
          <w:szCs w:val="28"/>
        </w:rPr>
      </w:pPr>
    </w:p>
    <w:p w14:paraId="546C6F46" w14:textId="4E187AE6" w:rsidR="00653C88" w:rsidRPr="00653C88" w:rsidRDefault="00C56A2B" w:rsidP="00653C88">
      <w:pPr>
        <w:tabs>
          <w:tab w:val="left" w:pos="5730"/>
        </w:tabs>
        <w:rPr>
          <w:rFonts w:cs="Times New Roman"/>
          <w:sz w:val="28"/>
          <w:szCs w:val="28"/>
        </w:rPr>
        <w:sectPr w:rsidR="00653C88" w:rsidRPr="00653C88" w:rsidSect="00EA47E3">
          <w:pgSz w:w="16840" w:h="11907" w:orient="landscape" w:code="9"/>
          <w:pgMar w:top="1701" w:right="1134" w:bottom="851" w:left="1134" w:header="397" w:footer="397" w:gutter="0"/>
          <w:cols w:space="708"/>
          <w:docGrid w:linePitch="360"/>
        </w:sectPr>
      </w:pPr>
      <w:r>
        <w:rPr>
          <w:rFonts w:cs="Times New Roman"/>
          <w:sz w:val="28"/>
          <w:szCs w:val="28"/>
        </w:rPr>
        <w:lastRenderedPageBreak/>
        <w:t xml:space="preserve">            </w:t>
      </w:r>
      <w:r w:rsidRPr="0007038E">
        <w:rPr>
          <w:rFonts w:cs="Times New Roman"/>
          <w:sz w:val="28"/>
          <w:szCs w:val="28"/>
        </w:rPr>
        <w:t>Источники тепловой энергии, расположенные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в муниципальном образовании «город Черемхово», отсутствуют</w:t>
      </w:r>
      <w:r>
        <w:rPr>
          <w:rFonts w:cs="Times New Roman"/>
          <w:sz w:val="28"/>
          <w:szCs w:val="28"/>
        </w:rPr>
        <w:t>.</w:t>
      </w:r>
    </w:p>
    <w:p w14:paraId="20064EB7" w14:textId="1EEAEDC4" w:rsidR="000D4700" w:rsidRDefault="000D4700" w:rsidP="00C56A2B">
      <w:pPr>
        <w:pStyle w:val="Default0"/>
        <w:spacing w:after="12"/>
        <w:rPr>
          <w:rFonts w:cs="Times New Roman"/>
          <w:color w:val="auto"/>
          <w:sz w:val="28"/>
          <w:szCs w:val="28"/>
        </w:rPr>
      </w:pPr>
      <w:bookmarkStart w:id="33" w:name="_Toc174561299"/>
      <w:bookmarkStart w:id="34" w:name="_Toc215197412"/>
    </w:p>
    <w:p w14:paraId="42989347" w14:textId="77777777" w:rsidR="000D4700" w:rsidRDefault="000D4700" w:rsidP="000D4700">
      <w:pPr>
        <w:pStyle w:val="Default0"/>
        <w:spacing w:after="12"/>
        <w:ind w:firstLine="709"/>
        <w:rPr>
          <w:rFonts w:cs="Times New Roman"/>
          <w:color w:val="auto"/>
          <w:sz w:val="28"/>
          <w:szCs w:val="28"/>
        </w:rPr>
      </w:pPr>
    </w:p>
    <w:p w14:paraId="14EA5AA0" w14:textId="77777777" w:rsidR="002E0EA3" w:rsidRDefault="000D4700" w:rsidP="00FD26F9">
      <w:pPr>
        <w:pStyle w:val="Default0"/>
        <w:spacing w:after="12"/>
        <w:jc w:val="center"/>
        <w:rPr>
          <w:rFonts w:cs="Times New Roman"/>
          <w:b/>
          <w:sz w:val="28"/>
          <w:szCs w:val="28"/>
        </w:rPr>
      </w:pPr>
      <w:r w:rsidRPr="000D4700">
        <w:rPr>
          <w:rFonts w:cs="Times New Roman"/>
          <w:b/>
          <w:color w:val="auto"/>
          <w:sz w:val="28"/>
          <w:szCs w:val="28"/>
        </w:rPr>
        <w:t xml:space="preserve">2.5. </w:t>
      </w:r>
      <w:r w:rsidR="00365B8E" w:rsidRPr="000D4700">
        <w:rPr>
          <w:rFonts w:cs="Times New Roman"/>
          <w:b/>
          <w:sz w:val="28"/>
          <w:szCs w:val="28"/>
        </w:rPr>
        <w:t xml:space="preserve">Радиус эффективного теплоснабжения, определяемый </w:t>
      </w:r>
    </w:p>
    <w:p w14:paraId="7E979420" w14:textId="77777777" w:rsidR="002E0EA3" w:rsidRDefault="00365B8E" w:rsidP="00FD26F9">
      <w:pPr>
        <w:pStyle w:val="Default0"/>
        <w:spacing w:after="12"/>
        <w:jc w:val="center"/>
        <w:rPr>
          <w:rFonts w:cs="Times New Roman"/>
          <w:b/>
          <w:sz w:val="28"/>
          <w:szCs w:val="28"/>
        </w:rPr>
      </w:pPr>
      <w:r w:rsidRPr="000D4700">
        <w:rPr>
          <w:rFonts w:cs="Times New Roman"/>
          <w:b/>
          <w:sz w:val="28"/>
          <w:szCs w:val="28"/>
        </w:rPr>
        <w:t xml:space="preserve">в соответствии с методическими указаниями по разработке </w:t>
      </w:r>
    </w:p>
    <w:p w14:paraId="0216AA84" w14:textId="7DA358EE" w:rsidR="00365B8E" w:rsidRPr="000D4700" w:rsidRDefault="00365B8E" w:rsidP="00FD26F9">
      <w:pPr>
        <w:pStyle w:val="Default0"/>
        <w:spacing w:after="12"/>
        <w:jc w:val="center"/>
        <w:rPr>
          <w:rFonts w:cs="Times New Roman"/>
          <w:color w:val="auto"/>
          <w:sz w:val="28"/>
          <w:szCs w:val="28"/>
        </w:rPr>
      </w:pPr>
      <w:r w:rsidRPr="000D4700">
        <w:rPr>
          <w:rFonts w:cs="Times New Roman"/>
          <w:b/>
          <w:sz w:val="28"/>
          <w:szCs w:val="28"/>
        </w:rPr>
        <w:t>схем теплоснабже</w:t>
      </w:r>
      <w:r w:rsidRPr="0007038E">
        <w:rPr>
          <w:rFonts w:cs="Times New Roman"/>
          <w:sz w:val="28"/>
          <w:szCs w:val="28"/>
        </w:rPr>
        <w:t>ния</w:t>
      </w:r>
      <w:bookmarkEnd w:id="33"/>
      <w:bookmarkEnd w:id="34"/>
    </w:p>
    <w:p w14:paraId="3A982EE5" w14:textId="0EF95551" w:rsidR="00365B8E" w:rsidRPr="0007038E" w:rsidRDefault="007746D3" w:rsidP="0007038E">
      <w:pPr>
        <w:spacing w:after="12" w:line="240" w:lineRule="auto"/>
        <w:ind w:firstLine="709"/>
        <w:rPr>
          <w:rFonts w:cs="Times New Roman"/>
          <w:sz w:val="28"/>
          <w:szCs w:val="28"/>
        </w:rPr>
      </w:pPr>
      <w:r>
        <w:rPr>
          <w:rFonts w:cs="Times New Roman"/>
          <w:sz w:val="28"/>
          <w:szCs w:val="28"/>
        </w:rPr>
        <w:t>Расче</w:t>
      </w:r>
      <w:r w:rsidR="00365B8E" w:rsidRPr="0007038E">
        <w:rPr>
          <w:rFonts w:cs="Times New Roman"/>
          <w:sz w:val="28"/>
          <w:szCs w:val="28"/>
        </w:rPr>
        <w:t>т радиуса эффек</w:t>
      </w:r>
      <w:r>
        <w:rPr>
          <w:rFonts w:cs="Times New Roman"/>
          <w:sz w:val="28"/>
          <w:szCs w:val="28"/>
        </w:rPr>
        <w:t>тивного теплоснабжения произведе</w:t>
      </w:r>
      <w:r w:rsidR="00365B8E" w:rsidRPr="0007038E">
        <w:rPr>
          <w:rFonts w:cs="Times New Roman"/>
          <w:sz w:val="28"/>
          <w:szCs w:val="28"/>
        </w:rPr>
        <w:t>н по методике, раз</w:t>
      </w:r>
      <w:r w:rsidR="000D4700">
        <w:rPr>
          <w:rFonts w:cs="Times New Roman"/>
          <w:sz w:val="28"/>
          <w:szCs w:val="28"/>
        </w:rPr>
        <w:t>работанной специалистами</w:t>
      </w:r>
      <w:r w:rsidR="00365B8E" w:rsidRPr="0007038E">
        <w:rPr>
          <w:rFonts w:cs="Times New Roman"/>
          <w:sz w:val="28"/>
          <w:szCs w:val="28"/>
        </w:rPr>
        <w:t xml:space="preserve"> в целях оказания мето</w:t>
      </w:r>
      <w:r w:rsidR="000D4700">
        <w:rPr>
          <w:rFonts w:cs="Times New Roman"/>
          <w:sz w:val="28"/>
          <w:szCs w:val="28"/>
        </w:rPr>
        <w:t xml:space="preserve">дической помощи теплоснабжающим, </w:t>
      </w:r>
      <w:r w:rsidR="00365B8E" w:rsidRPr="0007038E">
        <w:rPr>
          <w:rFonts w:cs="Times New Roman"/>
          <w:sz w:val="28"/>
          <w:szCs w:val="28"/>
        </w:rPr>
        <w:t xml:space="preserve">теплосетевым организациям, а также местным и региональным органам власти. Радиус эффективного теплоснабжения определяет условия, при которых подключение (присоединение) </w:t>
      </w:r>
      <w:proofErr w:type="spellStart"/>
      <w:r w:rsidR="00365B8E" w:rsidRPr="0007038E">
        <w:rPr>
          <w:rFonts w:cs="Times New Roman"/>
          <w:sz w:val="28"/>
          <w:szCs w:val="28"/>
        </w:rPr>
        <w:t>теплопотребляющих</w:t>
      </w:r>
      <w:proofErr w:type="spellEnd"/>
      <w:r w:rsidR="00365B8E" w:rsidRPr="0007038E">
        <w:rPr>
          <w:rFonts w:cs="Times New Roman"/>
          <w:sz w:val="28"/>
          <w:szCs w:val="28"/>
        </w:rPr>
        <w:t xml:space="preserve"> установок к источникам централизованного теплоснабжения нецелесообразно по причинам невозможности возврата затрат на строительство тепловых сетей в процессе их эксплуатации и реализации передаваемой по этим сетям тепловой энергии, теплоносителя.</w:t>
      </w:r>
    </w:p>
    <w:p w14:paraId="7B4BCFB9" w14:textId="4C643723"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Данный метод позволяет рассчитать радиус эффективного теплоснабжения от источника тепловой энергии до потребителя и находит применение при расчетах для крупных районов застройки</w:t>
      </w:r>
      <w:r w:rsidR="004E1310">
        <w:rPr>
          <w:rFonts w:cs="Times New Roman"/>
          <w:sz w:val="28"/>
          <w:szCs w:val="28"/>
        </w:rPr>
        <w:t>, а</w:t>
      </w:r>
      <w:r w:rsidRPr="0007038E">
        <w:rPr>
          <w:rFonts w:cs="Times New Roman"/>
          <w:sz w:val="28"/>
          <w:szCs w:val="28"/>
        </w:rPr>
        <w:t xml:space="preserve"> также позволяет установить радиус эффективного теплоснабжения для источника тепловой энергии, который может быть отображен как в графическом виде, так и в виде номограмм для определения эффективности подключения.</w:t>
      </w:r>
    </w:p>
    <w:p w14:paraId="266CD675"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Во втором варианте радиус эффективного теплоснабжения следует рассматривать как предельно возможную протяженность новой теплотрассы, исходя из условия, что выручка от реализации тепловой энергии не должна быть меньше совокупных затрат на строительство и эксплуатацию данной теплотрассы.</w:t>
      </w:r>
    </w:p>
    <w:p w14:paraId="386C0FDC"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Рассматривая эффективный радиус теплоснабжения как предельно возможную протяженность новой теплотрассы, необходимо учитывать, что радиус рассчитывается отдельно для каждого объекта и не является общей установленной протяженностью от источника теплоснабжения в целом для трассы. Другими словами, в целом, радиус эффективного теплоснабжения определяется для источника, но величина его зависит от удаленности конкретного объекта присоединения от ближайшей тепломагистрали.</w:t>
      </w:r>
    </w:p>
    <w:p w14:paraId="24A93E18" w14:textId="77777777"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 третьем варианте рассматривается возможность подключения от альтернативного источника тепловой энергии. Данный вариант позволяет определить более экономичный вариант подключения объекта для потребителя.</w:t>
      </w:r>
    </w:p>
    <w:p w14:paraId="48A81127" w14:textId="7A4E245F" w:rsidR="000A5C46" w:rsidRDefault="00365B8E" w:rsidP="000A5C46">
      <w:pPr>
        <w:spacing w:after="12" w:line="240" w:lineRule="auto"/>
        <w:ind w:firstLine="709"/>
        <w:rPr>
          <w:rFonts w:cs="Times New Roman"/>
          <w:sz w:val="28"/>
          <w:szCs w:val="28"/>
        </w:rPr>
      </w:pPr>
      <w:r w:rsidRPr="0007038E">
        <w:rPr>
          <w:rFonts w:cs="Times New Roman"/>
          <w:sz w:val="28"/>
          <w:szCs w:val="28"/>
        </w:rPr>
        <w:t xml:space="preserve">Для полноты обоснования потребителю в технологическом присоединении </w:t>
      </w:r>
      <w:r w:rsidR="004E1310">
        <w:rPr>
          <w:rFonts w:cs="Times New Roman"/>
          <w:sz w:val="28"/>
          <w:szCs w:val="28"/>
        </w:rPr>
        <w:t>необходимо</w:t>
      </w:r>
      <w:r w:rsidRPr="0007038E">
        <w:rPr>
          <w:rFonts w:cs="Times New Roman"/>
          <w:sz w:val="28"/>
          <w:szCs w:val="28"/>
        </w:rPr>
        <w:t xml:space="preserve"> учитывать:</w:t>
      </w:r>
    </w:p>
    <w:p w14:paraId="4045BE4C" w14:textId="7BA60AAE" w:rsidR="000D4700" w:rsidRPr="00106284" w:rsidRDefault="00106284" w:rsidP="00106284">
      <w:pPr>
        <w:pStyle w:val="af5"/>
        <w:spacing w:line="240" w:lineRule="auto"/>
        <w:ind w:left="0" w:firstLine="709"/>
        <w:rPr>
          <w:rFonts w:cs="Times New Roman"/>
          <w:sz w:val="28"/>
          <w:szCs w:val="28"/>
        </w:rPr>
      </w:pPr>
      <w:r>
        <w:rPr>
          <w:rFonts w:cs="Times New Roman"/>
          <w:noProof/>
          <w:sz w:val="28"/>
          <w:szCs w:val="28"/>
        </w:rPr>
        <w:t xml:space="preserve">1. </w:t>
      </w:r>
      <w:r w:rsidR="00323151" w:rsidRPr="00106284">
        <w:rPr>
          <w:rFonts w:cs="Times New Roman"/>
          <w:noProof/>
          <w:sz w:val="28"/>
          <w:szCs w:val="28"/>
        </w:rPr>
        <w:t>Г</w:t>
      </w:r>
      <w:r w:rsidR="000D4700" w:rsidRPr="00106284">
        <w:rPr>
          <w:rFonts w:cs="Times New Roman"/>
          <w:noProof/>
          <w:sz w:val="28"/>
          <w:szCs w:val="28"/>
        </w:rPr>
        <w:t>идравлический</w:t>
      </w:r>
      <w:r w:rsidR="00631528" w:rsidRPr="00106284">
        <w:rPr>
          <w:rFonts w:cs="Times New Roman"/>
          <w:noProof/>
          <w:sz w:val="28"/>
          <w:szCs w:val="28"/>
        </w:rPr>
        <w:t xml:space="preserve"> </w:t>
      </w:r>
      <w:r w:rsidR="000D4700" w:rsidRPr="00106284">
        <w:rPr>
          <w:rFonts w:cs="Times New Roman"/>
          <w:noProof/>
          <w:sz w:val="28"/>
          <w:szCs w:val="28"/>
        </w:rPr>
        <w:t xml:space="preserve"> расчет</w:t>
      </w:r>
      <w:r w:rsidR="00631528" w:rsidRPr="00106284">
        <w:rPr>
          <w:rFonts w:cs="Times New Roman"/>
          <w:noProof/>
          <w:sz w:val="28"/>
          <w:szCs w:val="28"/>
        </w:rPr>
        <w:t xml:space="preserve"> </w:t>
      </w:r>
      <w:r w:rsidR="000D4700" w:rsidRPr="00106284">
        <w:rPr>
          <w:rFonts w:cs="Times New Roman"/>
          <w:noProof/>
          <w:sz w:val="28"/>
          <w:szCs w:val="28"/>
        </w:rPr>
        <w:t xml:space="preserve"> от источника</w:t>
      </w:r>
      <w:r w:rsidR="00631528" w:rsidRPr="00106284">
        <w:rPr>
          <w:rFonts w:cs="Times New Roman"/>
          <w:noProof/>
          <w:sz w:val="28"/>
          <w:szCs w:val="28"/>
        </w:rPr>
        <w:t xml:space="preserve"> </w:t>
      </w:r>
      <w:r w:rsidR="000D4700" w:rsidRPr="00106284">
        <w:rPr>
          <w:rFonts w:cs="Times New Roman"/>
          <w:noProof/>
          <w:sz w:val="28"/>
          <w:szCs w:val="28"/>
        </w:rPr>
        <w:t xml:space="preserve"> теплоснабжения до объекта с построение</w:t>
      </w:r>
      <w:r w:rsidR="002E0EA3" w:rsidRPr="00106284">
        <w:rPr>
          <w:rFonts w:cs="Times New Roman"/>
          <w:noProof/>
          <w:sz w:val="28"/>
          <w:szCs w:val="28"/>
        </w:rPr>
        <w:t>м</w:t>
      </w:r>
      <w:r w:rsidR="000D4700" w:rsidRPr="00106284">
        <w:rPr>
          <w:rFonts w:cs="Times New Roman"/>
          <w:noProof/>
          <w:sz w:val="28"/>
          <w:szCs w:val="28"/>
        </w:rPr>
        <w:t xml:space="preserve"> пъезометрических графиков</w:t>
      </w:r>
      <w:r w:rsidR="008128E9" w:rsidRPr="00106284">
        <w:rPr>
          <w:rFonts w:cs="Times New Roman"/>
          <w:sz w:val="28"/>
          <w:szCs w:val="28"/>
        </w:rPr>
        <w:t>.</w:t>
      </w:r>
    </w:p>
    <w:p w14:paraId="665FF588" w14:textId="0E48F26D" w:rsidR="000D4700" w:rsidRPr="00106284" w:rsidRDefault="00106284" w:rsidP="00106284">
      <w:pPr>
        <w:pStyle w:val="af5"/>
        <w:spacing w:line="240" w:lineRule="auto"/>
        <w:ind w:left="0" w:firstLine="709"/>
        <w:rPr>
          <w:rFonts w:cs="Times New Roman"/>
          <w:noProof/>
          <w:sz w:val="28"/>
          <w:szCs w:val="28"/>
        </w:rPr>
      </w:pPr>
      <w:r>
        <w:rPr>
          <w:rFonts w:cs="Times New Roman"/>
          <w:noProof/>
          <w:sz w:val="28"/>
          <w:szCs w:val="28"/>
        </w:rPr>
        <w:t xml:space="preserve">2. </w:t>
      </w:r>
      <w:r w:rsidR="00323151" w:rsidRPr="00106284">
        <w:rPr>
          <w:rFonts w:cs="Times New Roman"/>
          <w:noProof/>
          <w:sz w:val="28"/>
          <w:szCs w:val="28"/>
        </w:rPr>
        <w:t>П</w:t>
      </w:r>
      <w:r w:rsidR="000D4700" w:rsidRPr="00106284">
        <w:rPr>
          <w:rFonts w:cs="Times New Roman"/>
          <w:noProof/>
          <w:sz w:val="28"/>
          <w:szCs w:val="28"/>
        </w:rPr>
        <w:t>ревышение расхода сетевой воды от</w:t>
      </w:r>
      <w:r w:rsidRPr="00106284">
        <w:rPr>
          <w:rFonts w:cs="Times New Roman"/>
          <w:noProof/>
          <w:sz w:val="28"/>
          <w:szCs w:val="28"/>
        </w:rPr>
        <w:t xml:space="preserve"> </w:t>
      </w:r>
      <w:r w:rsidR="000D4700" w:rsidRPr="00106284">
        <w:rPr>
          <w:rFonts w:cs="Times New Roman"/>
          <w:noProof/>
          <w:sz w:val="28"/>
          <w:szCs w:val="28"/>
        </w:rPr>
        <w:t>номинальной производитель</w:t>
      </w:r>
      <w:r>
        <w:rPr>
          <w:rFonts w:cs="Times New Roman"/>
          <w:noProof/>
          <w:sz w:val="28"/>
          <w:szCs w:val="28"/>
        </w:rPr>
        <w:t>-</w:t>
      </w:r>
      <w:r w:rsidR="000D4700" w:rsidRPr="00106284">
        <w:rPr>
          <w:rFonts w:cs="Times New Roman"/>
          <w:noProof/>
          <w:sz w:val="28"/>
          <w:szCs w:val="28"/>
        </w:rPr>
        <w:t>ности сетевых насосов должно составлять не более 0,05</w:t>
      </w:r>
      <w:r w:rsidR="0077139F" w:rsidRPr="00106284">
        <w:rPr>
          <w:rFonts w:cs="Times New Roman"/>
          <w:noProof/>
          <w:sz w:val="28"/>
          <w:szCs w:val="28"/>
        </w:rPr>
        <w:t xml:space="preserve"> </w:t>
      </w:r>
      <w:r w:rsidR="000D4700" w:rsidRPr="00106284">
        <w:rPr>
          <w:rFonts w:cs="Times New Roman"/>
          <w:noProof/>
          <w:sz w:val="28"/>
          <w:szCs w:val="28"/>
        </w:rPr>
        <w:t>%</w:t>
      </w:r>
      <w:r w:rsidR="008128E9" w:rsidRPr="00106284">
        <w:rPr>
          <w:rFonts w:cs="Times New Roman"/>
          <w:noProof/>
          <w:sz w:val="28"/>
          <w:szCs w:val="28"/>
        </w:rPr>
        <w:t>.</w:t>
      </w:r>
    </w:p>
    <w:p w14:paraId="1D25070F" w14:textId="35F45F16" w:rsidR="00365B8E" w:rsidRPr="00106284" w:rsidRDefault="00106284" w:rsidP="00106284">
      <w:pPr>
        <w:spacing w:line="240" w:lineRule="auto"/>
        <w:ind w:firstLine="709"/>
        <w:rPr>
          <w:rFonts w:cs="Times New Roman"/>
          <w:sz w:val="28"/>
          <w:szCs w:val="28"/>
        </w:rPr>
      </w:pPr>
      <w:r>
        <w:rPr>
          <w:rFonts w:cs="Times New Roman"/>
          <w:noProof/>
          <w:sz w:val="28"/>
          <w:szCs w:val="28"/>
        </w:rPr>
        <w:t xml:space="preserve">3. </w:t>
      </w:r>
      <w:r w:rsidR="00323151" w:rsidRPr="00106284">
        <w:rPr>
          <w:rFonts w:cs="Times New Roman"/>
          <w:noProof/>
          <w:sz w:val="28"/>
          <w:szCs w:val="28"/>
        </w:rPr>
        <w:t>П</w:t>
      </w:r>
      <w:r w:rsidR="000D4700" w:rsidRPr="00106284">
        <w:rPr>
          <w:rFonts w:cs="Times New Roman"/>
          <w:noProof/>
          <w:sz w:val="28"/>
          <w:szCs w:val="28"/>
        </w:rPr>
        <w:t>ревышение установленной мощности теплоисточника не допуска</w:t>
      </w:r>
      <w:r>
        <w:rPr>
          <w:rFonts w:cs="Times New Roman"/>
          <w:noProof/>
          <w:sz w:val="28"/>
          <w:szCs w:val="28"/>
        </w:rPr>
        <w:t>-</w:t>
      </w:r>
      <w:r w:rsidR="000D4700" w:rsidRPr="00106284">
        <w:rPr>
          <w:rFonts w:cs="Times New Roman"/>
          <w:noProof/>
          <w:sz w:val="28"/>
          <w:szCs w:val="28"/>
        </w:rPr>
        <w:t>ется.</w:t>
      </w:r>
    </w:p>
    <w:p w14:paraId="308C8F03" w14:textId="77777777" w:rsidR="00365B8E" w:rsidRPr="00855B36" w:rsidRDefault="00365B8E" w:rsidP="0007038E">
      <w:pPr>
        <w:spacing w:after="12" w:line="240" w:lineRule="auto"/>
        <w:ind w:firstLine="709"/>
        <w:rPr>
          <w:rFonts w:cs="Times New Roman"/>
          <w:b/>
          <w:sz w:val="28"/>
          <w:szCs w:val="28"/>
        </w:rPr>
      </w:pPr>
      <w:r w:rsidRPr="00855B36">
        <w:rPr>
          <w:rFonts w:cs="Times New Roman"/>
          <w:b/>
          <w:sz w:val="28"/>
          <w:szCs w:val="28"/>
        </w:rPr>
        <w:lastRenderedPageBreak/>
        <w:t>Вариант 1. Расчет радиуса эффективного теплоснабжения от источника тепловой энергии для районов крупной застройки.</w:t>
      </w:r>
    </w:p>
    <w:p w14:paraId="1B572149" w14:textId="3D3CC0B4" w:rsidR="00365B8E" w:rsidRDefault="00365B8E" w:rsidP="0007038E">
      <w:pPr>
        <w:spacing w:after="12" w:line="240" w:lineRule="auto"/>
        <w:ind w:firstLine="709"/>
        <w:rPr>
          <w:rFonts w:cs="Times New Roman"/>
          <w:sz w:val="28"/>
          <w:szCs w:val="28"/>
        </w:rPr>
      </w:pPr>
      <w:r w:rsidRPr="0007038E">
        <w:rPr>
          <w:rFonts w:cs="Times New Roman"/>
          <w:sz w:val="28"/>
          <w:szCs w:val="28"/>
        </w:rPr>
        <w:t>Методика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потребителя, затраты на транспорт тепловой энергии для каждого конкретного потребителя пропорциональны расстоянию до источника и мощности потребления.</w:t>
      </w:r>
    </w:p>
    <w:p w14:paraId="5EB98717" w14:textId="34A9B951" w:rsidR="00F84392" w:rsidRDefault="00F84392" w:rsidP="0007038E">
      <w:pPr>
        <w:spacing w:after="12" w:line="240" w:lineRule="auto"/>
        <w:ind w:firstLine="709"/>
        <w:rPr>
          <w:rFonts w:cs="Times New Roman"/>
          <w:sz w:val="28"/>
          <w:szCs w:val="28"/>
        </w:rPr>
      </w:pPr>
      <w:r w:rsidRPr="00451E12">
        <w:rPr>
          <w:sz w:val="28"/>
          <w:szCs w:val="28"/>
        </w:rPr>
        <w:t xml:space="preserve">1. </w:t>
      </w:r>
      <w:r w:rsidRPr="0007038E">
        <w:rPr>
          <w:rFonts w:cs="Times New Roman"/>
          <w:sz w:val="28"/>
          <w:szCs w:val="28"/>
        </w:rPr>
        <w:t>Для района застройки рассчитыва</w:t>
      </w:r>
      <w:r w:rsidR="004E1310">
        <w:rPr>
          <w:rFonts w:cs="Times New Roman"/>
          <w:sz w:val="28"/>
          <w:szCs w:val="28"/>
        </w:rPr>
        <w:t>ется</w:t>
      </w:r>
      <w:r w:rsidRPr="0007038E">
        <w:rPr>
          <w:rFonts w:cs="Times New Roman"/>
          <w:sz w:val="28"/>
          <w:szCs w:val="28"/>
        </w:rPr>
        <w:t xml:space="preserve"> усредненное расстояние от источника до условного центра присоединенной нагрузки</w:t>
      </w:r>
      <w:r w:rsidR="008128E9">
        <w:rPr>
          <w:rFonts w:cs="Times New Roman"/>
          <w:sz w:val="28"/>
          <w:szCs w:val="28"/>
        </w:rPr>
        <w:t>.</w:t>
      </w:r>
    </w:p>
    <w:p w14:paraId="1ACE71A9" w14:textId="1A219E5E" w:rsidR="00F84392" w:rsidRDefault="00F84392" w:rsidP="00F84392">
      <w:pPr>
        <w:spacing w:after="12" w:line="240" w:lineRule="auto"/>
        <w:ind w:firstLine="709"/>
        <w:rPr>
          <w:rFonts w:cs="Times New Roman"/>
          <w:sz w:val="28"/>
          <w:szCs w:val="28"/>
        </w:rPr>
      </w:pPr>
      <w:r>
        <w:rPr>
          <w:sz w:val="28"/>
          <w:szCs w:val="28"/>
        </w:rPr>
        <w:t>2</w:t>
      </w:r>
      <w:r w:rsidRPr="00451E12">
        <w:rPr>
          <w:sz w:val="28"/>
          <w:szCs w:val="28"/>
        </w:rPr>
        <w:t xml:space="preserve">. </w:t>
      </w:r>
      <w:r w:rsidRPr="0007038E">
        <w:rPr>
          <w:rFonts w:cs="Times New Roman"/>
          <w:sz w:val="28"/>
          <w:szCs w:val="28"/>
        </w:rPr>
        <w:t>Исходя из значений присоединенной нагрузки к источнику тепловой энергии, присоединенной нагрузки рассматриваемой зоны и расстояния от источника до условного центра присоединяемой нагрузки, определя</w:t>
      </w:r>
      <w:r w:rsidR="004E1310">
        <w:rPr>
          <w:rFonts w:cs="Times New Roman"/>
          <w:sz w:val="28"/>
          <w:szCs w:val="28"/>
        </w:rPr>
        <w:t>ется</w:t>
      </w:r>
      <w:r w:rsidRPr="0007038E">
        <w:rPr>
          <w:rFonts w:cs="Times New Roman"/>
          <w:sz w:val="28"/>
          <w:szCs w:val="28"/>
        </w:rPr>
        <w:t xml:space="preserve"> средний радиус теплоснабжения по системе</w:t>
      </w:r>
      <w:r w:rsidR="008128E9">
        <w:rPr>
          <w:rFonts w:cs="Times New Roman"/>
          <w:sz w:val="28"/>
          <w:szCs w:val="28"/>
        </w:rPr>
        <w:t>.</w:t>
      </w:r>
    </w:p>
    <w:p w14:paraId="5DB94676" w14:textId="46C96C32" w:rsidR="00567AA1" w:rsidRDefault="00567AA1" w:rsidP="00F84392">
      <w:pPr>
        <w:spacing w:after="12" w:line="240" w:lineRule="auto"/>
        <w:ind w:firstLine="709"/>
        <w:rPr>
          <w:rFonts w:cs="Times New Roman"/>
          <w:sz w:val="28"/>
          <w:szCs w:val="28"/>
        </w:rPr>
      </w:pPr>
      <w:r>
        <w:rPr>
          <w:rFonts w:cs="Times New Roman"/>
          <w:sz w:val="28"/>
          <w:szCs w:val="28"/>
        </w:rPr>
        <w:t>3.</w:t>
      </w:r>
      <w:r w:rsidRPr="00567AA1">
        <w:rPr>
          <w:rFonts w:cs="Times New Roman"/>
          <w:sz w:val="28"/>
          <w:szCs w:val="28"/>
        </w:rPr>
        <w:t xml:space="preserve"> </w:t>
      </w:r>
      <w:r w:rsidRPr="0007038E">
        <w:rPr>
          <w:rFonts w:cs="Times New Roman"/>
          <w:sz w:val="28"/>
          <w:szCs w:val="28"/>
        </w:rPr>
        <w:t>Через среднюю себестоимость передачи тепла определяе</w:t>
      </w:r>
      <w:r w:rsidR="004E1310">
        <w:rPr>
          <w:rFonts w:cs="Times New Roman"/>
          <w:sz w:val="28"/>
          <w:szCs w:val="28"/>
        </w:rPr>
        <w:t>тся</w:t>
      </w:r>
      <w:r w:rsidRPr="0007038E">
        <w:rPr>
          <w:rFonts w:cs="Times New Roman"/>
          <w:sz w:val="28"/>
          <w:szCs w:val="28"/>
        </w:rPr>
        <w:t xml:space="preserve"> коэффициент пропорциональности, который характеризует затраты в системе на транспорт тепла на 1 км тепловой сети и на единицу присоединенной мощности</w:t>
      </w:r>
      <w:r w:rsidR="008128E9">
        <w:rPr>
          <w:rFonts w:cs="Times New Roman"/>
          <w:sz w:val="28"/>
          <w:szCs w:val="28"/>
        </w:rPr>
        <w:t>.</w:t>
      </w:r>
    </w:p>
    <w:p w14:paraId="40FF680D" w14:textId="61DD6369" w:rsidR="00567AA1" w:rsidRDefault="00567AA1" w:rsidP="00567AA1">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Задае</w:t>
      </w:r>
      <w:r w:rsidR="002E62CF">
        <w:rPr>
          <w:rFonts w:cs="Times New Roman"/>
          <w:sz w:val="28"/>
          <w:szCs w:val="28"/>
        </w:rPr>
        <w:t>тся</w:t>
      </w:r>
      <w:r w:rsidRPr="0007038E">
        <w:rPr>
          <w:rFonts w:cs="Times New Roman"/>
          <w:sz w:val="28"/>
          <w:szCs w:val="28"/>
        </w:rPr>
        <w:t xml:space="preserve"> условие, что коэффициент пропорциональности принимается од</w:t>
      </w:r>
      <w:r>
        <w:rPr>
          <w:rFonts w:cs="Times New Roman"/>
          <w:sz w:val="28"/>
          <w:szCs w:val="28"/>
        </w:rPr>
        <w:t>инаковым для всей системы, так как</w:t>
      </w:r>
      <w:r w:rsidRPr="0007038E">
        <w:rPr>
          <w:rFonts w:cs="Times New Roman"/>
          <w:sz w:val="28"/>
          <w:szCs w:val="28"/>
        </w:rPr>
        <w:t xml:space="preserve"> для каждого потребителя (района) затраты на транспорт тепла пропорциональны присоединенной нагрузке и расстоянию до источника, а индивидуальные особенности участков теплосети могут быть учтены через эквивалентные длины. Производ</w:t>
      </w:r>
      <w:r w:rsidR="006F184E">
        <w:rPr>
          <w:rFonts w:cs="Times New Roman"/>
          <w:sz w:val="28"/>
          <w:szCs w:val="28"/>
        </w:rPr>
        <w:t>и</w:t>
      </w:r>
      <w:r w:rsidR="002E62CF">
        <w:rPr>
          <w:rFonts w:cs="Times New Roman"/>
          <w:sz w:val="28"/>
          <w:szCs w:val="28"/>
        </w:rPr>
        <w:t>тся</w:t>
      </w:r>
      <w:r w:rsidRPr="0007038E">
        <w:rPr>
          <w:rFonts w:cs="Times New Roman"/>
          <w:sz w:val="28"/>
          <w:szCs w:val="28"/>
        </w:rPr>
        <w:t xml:space="preserve"> пересчет затрат на транспорт тепла для района застройки (если радиус эффективного теплоснабжения считается для </w:t>
      </w:r>
      <w:r w:rsidR="00A44706">
        <w:rPr>
          <w:rFonts w:cs="Times New Roman"/>
          <w:sz w:val="28"/>
          <w:szCs w:val="28"/>
        </w:rPr>
        <w:t>С</w:t>
      </w:r>
      <w:r w:rsidRPr="0007038E">
        <w:rPr>
          <w:rFonts w:cs="Times New Roman"/>
          <w:sz w:val="28"/>
          <w:szCs w:val="28"/>
        </w:rPr>
        <w:t>хемы теплоснабжения, то затраты на транспорт тепла берутся без учета присоединяемого объекта</w:t>
      </w:r>
      <w:r>
        <w:rPr>
          <w:rFonts w:cs="Times New Roman"/>
          <w:sz w:val="28"/>
          <w:szCs w:val="28"/>
        </w:rPr>
        <w:t>)</w:t>
      </w:r>
      <w:r w:rsidR="008128E9">
        <w:rPr>
          <w:rFonts w:cs="Times New Roman"/>
          <w:sz w:val="28"/>
          <w:szCs w:val="28"/>
        </w:rPr>
        <w:t>.</w:t>
      </w:r>
    </w:p>
    <w:p w14:paraId="25121667" w14:textId="25E19663" w:rsidR="009224BE" w:rsidRDefault="009224BE" w:rsidP="00567AA1">
      <w:pPr>
        <w:spacing w:after="12" w:line="240" w:lineRule="auto"/>
        <w:ind w:firstLine="709"/>
        <w:rPr>
          <w:rFonts w:cs="Times New Roman"/>
          <w:sz w:val="28"/>
          <w:szCs w:val="28"/>
        </w:rPr>
      </w:pPr>
      <w:r>
        <w:rPr>
          <w:rFonts w:cs="Times New Roman"/>
          <w:sz w:val="28"/>
          <w:szCs w:val="28"/>
        </w:rPr>
        <w:t xml:space="preserve">5. </w:t>
      </w:r>
      <w:r w:rsidRPr="0007038E">
        <w:rPr>
          <w:rFonts w:cs="Times New Roman"/>
          <w:sz w:val="28"/>
          <w:szCs w:val="28"/>
        </w:rPr>
        <w:t>Рассчитыва</w:t>
      </w:r>
      <w:r w:rsidR="006F184E">
        <w:rPr>
          <w:rFonts w:cs="Times New Roman"/>
          <w:sz w:val="28"/>
          <w:szCs w:val="28"/>
        </w:rPr>
        <w:t>ю</w:t>
      </w:r>
      <w:r w:rsidR="002E62CF">
        <w:rPr>
          <w:rFonts w:cs="Times New Roman"/>
          <w:sz w:val="28"/>
          <w:szCs w:val="28"/>
        </w:rPr>
        <w:t>тся</w:t>
      </w:r>
      <w:r w:rsidRPr="0007038E">
        <w:rPr>
          <w:rFonts w:cs="Times New Roman"/>
          <w:sz w:val="28"/>
          <w:szCs w:val="28"/>
        </w:rPr>
        <w:t xml:space="preserve"> годовые затраты на транспорт тепловой энергии от источника до потребителя и себестоимость транспорта 1 Гкал (если радиус эффективного теплоснабжения считае</w:t>
      </w:r>
      <w:r w:rsidR="006F184E">
        <w:rPr>
          <w:rFonts w:cs="Times New Roman"/>
          <w:sz w:val="28"/>
          <w:szCs w:val="28"/>
        </w:rPr>
        <w:t xml:space="preserve">тся </w:t>
      </w:r>
      <w:r w:rsidRPr="0007038E">
        <w:rPr>
          <w:rFonts w:cs="Times New Roman"/>
          <w:sz w:val="28"/>
          <w:szCs w:val="28"/>
        </w:rPr>
        <w:t xml:space="preserve">для существующей схемы теплоснабжения, то годовые затраты на транспорт тепла </w:t>
      </w:r>
      <w:r w:rsidR="00EC2C76">
        <w:rPr>
          <w:rFonts w:cs="Times New Roman"/>
          <w:sz w:val="28"/>
          <w:szCs w:val="28"/>
        </w:rPr>
        <w:t>принимаются</w:t>
      </w:r>
      <w:r w:rsidRPr="0007038E">
        <w:rPr>
          <w:rFonts w:cs="Times New Roman"/>
          <w:sz w:val="28"/>
          <w:szCs w:val="28"/>
        </w:rPr>
        <w:t xml:space="preserve"> без учета присоединяемого объекта</w:t>
      </w:r>
      <w:r>
        <w:rPr>
          <w:rFonts w:cs="Times New Roman"/>
          <w:sz w:val="28"/>
          <w:szCs w:val="28"/>
        </w:rPr>
        <w:t>)</w:t>
      </w:r>
      <w:r w:rsidR="008128E9">
        <w:rPr>
          <w:rFonts w:cs="Times New Roman"/>
          <w:sz w:val="28"/>
          <w:szCs w:val="28"/>
        </w:rPr>
        <w:t>.</w:t>
      </w:r>
    </w:p>
    <w:p w14:paraId="71D3621A" w14:textId="7D268F1C" w:rsidR="009224BE" w:rsidRDefault="009224BE" w:rsidP="00567AA1">
      <w:pPr>
        <w:spacing w:after="12" w:line="240" w:lineRule="auto"/>
        <w:ind w:firstLine="709"/>
        <w:rPr>
          <w:rFonts w:cs="Times New Roman"/>
          <w:sz w:val="28"/>
          <w:szCs w:val="28"/>
        </w:rPr>
      </w:pPr>
      <w:r>
        <w:rPr>
          <w:rFonts w:cs="Times New Roman"/>
          <w:sz w:val="28"/>
          <w:szCs w:val="28"/>
        </w:rPr>
        <w:t xml:space="preserve">6. </w:t>
      </w:r>
      <w:r w:rsidRPr="0007038E">
        <w:rPr>
          <w:rFonts w:cs="Times New Roman"/>
          <w:sz w:val="28"/>
          <w:szCs w:val="28"/>
        </w:rPr>
        <w:t>Годовые затраты на транспорт тепла определя</w:t>
      </w:r>
      <w:r w:rsidR="006261CB">
        <w:rPr>
          <w:rFonts w:cs="Times New Roman"/>
          <w:sz w:val="28"/>
          <w:szCs w:val="28"/>
        </w:rPr>
        <w:t>ю</w:t>
      </w:r>
      <w:r w:rsidR="00EC2C76">
        <w:rPr>
          <w:rFonts w:cs="Times New Roman"/>
          <w:sz w:val="28"/>
          <w:szCs w:val="28"/>
        </w:rPr>
        <w:t>тся</w:t>
      </w:r>
      <w:r w:rsidRPr="0007038E">
        <w:rPr>
          <w:rFonts w:cs="Times New Roman"/>
          <w:sz w:val="28"/>
          <w:szCs w:val="28"/>
        </w:rPr>
        <w:t xml:space="preserve"> через средний тариф на транспорт</w:t>
      </w:r>
      <w:r w:rsidR="008128E9">
        <w:rPr>
          <w:rFonts w:cs="Times New Roman"/>
          <w:sz w:val="28"/>
          <w:szCs w:val="28"/>
        </w:rPr>
        <w:t>.</w:t>
      </w:r>
    </w:p>
    <w:p w14:paraId="1A25DF1C" w14:textId="10197364" w:rsidR="009224BE" w:rsidRDefault="009224BE" w:rsidP="00567AA1">
      <w:pPr>
        <w:spacing w:after="12" w:line="240" w:lineRule="auto"/>
        <w:ind w:firstLine="709"/>
        <w:rPr>
          <w:rFonts w:cs="Times New Roman"/>
          <w:sz w:val="28"/>
          <w:szCs w:val="28"/>
        </w:rPr>
      </w:pPr>
      <w:r>
        <w:rPr>
          <w:rFonts w:cs="Times New Roman"/>
          <w:sz w:val="28"/>
          <w:szCs w:val="28"/>
        </w:rPr>
        <w:t>7. Определяе</w:t>
      </w:r>
      <w:r w:rsidR="00EC2C76">
        <w:rPr>
          <w:rFonts w:cs="Times New Roman"/>
          <w:sz w:val="28"/>
          <w:szCs w:val="28"/>
        </w:rPr>
        <w:t>тся</w:t>
      </w:r>
      <w:r>
        <w:rPr>
          <w:rFonts w:cs="Times New Roman"/>
          <w:sz w:val="28"/>
          <w:szCs w:val="28"/>
        </w:rPr>
        <w:t xml:space="preserve"> разни</w:t>
      </w:r>
      <w:r w:rsidR="00631528">
        <w:rPr>
          <w:rFonts w:cs="Times New Roman"/>
          <w:sz w:val="28"/>
          <w:szCs w:val="28"/>
        </w:rPr>
        <w:t>ц</w:t>
      </w:r>
      <w:r w:rsidR="00EC2C76">
        <w:rPr>
          <w:rFonts w:cs="Times New Roman"/>
          <w:sz w:val="28"/>
          <w:szCs w:val="28"/>
        </w:rPr>
        <w:t>а</w:t>
      </w:r>
      <w:r>
        <w:rPr>
          <w:rFonts w:cs="Times New Roman"/>
          <w:sz w:val="28"/>
          <w:szCs w:val="28"/>
        </w:rPr>
        <w:t xml:space="preserve"> между годовыми затратами на транспорт тепла и годовыми затратами на транспорт тепла для района застройки.</w:t>
      </w:r>
    </w:p>
    <w:p w14:paraId="5D2DA5DE" w14:textId="77777777" w:rsidR="00365B8E" w:rsidRPr="0007038E" w:rsidRDefault="00365B8E" w:rsidP="002B0BAA">
      <w:pPr>
        <w:spacing w:after="12" w:line="240" w:lineRule="auto"/>
        <w:ind w:firstLine="708"/>
        <w:rPr>
          <w:rFonts w:cs="Times New Roman"/>
          <w:sz w:val="28"/>
          <w:szCs w:val="28"/>
        </w:rPr>
      </w:pPr>
      <w:r w:rsidRPr="0007038E">
        <w:rPr>
          <w:rFonts w:cs="Times New Roman"/>
          <w:sz w:val="28"/>
          <w:szCs w:val="28"/>
        </w:rPr>
        <w:t>Радиус эффективного теплоснабжения будет оптимальным если:</w:t>
      </w:r>
    </w:p>
    <w:p w14:paraId="3B410D51" w14:textId="1631A3E9" w:rsidR="00365B8E" w:rsidRPr="009224BE" w:rsidRDefault="000D4700" w:rsidP="00631528">
      <w:pPr>
        <w:spacing w:after="12" w:line="240" w:lineRule="auto"/>
        <w:ind w:firstLine="708"/>
        <w:rPr>
          <w:rFonts w:cs="Times New Roman"/>
          <w:sz w:val="28"/>
          <w:szCs w:val="28"/>
        </w:rPr>
      </w:pPr>
      <w:r>
        <w:rPr>
          <w:rFonts w:cs="Times New Roman"/>
          <w:sz w:val="28"/>
          <w:szCs w:val="28"/>
        </w:rPr>
        <w:t>1.</w:t>
      </w:r>
      <w:r w:rsidR="009224BE">
        <w:rPr>
          <w:rFonts w:cs="Times New Roman"/>
          <w:sz w:val="28"/>
          <w:szCs w:val="28"/>
        </w:rPr>
        <w:t xml:space="preserve"> </w:t>
      </w:r>
      <w:r>
        <w:rPr>
          <w:rFonts w:cs="Times New Roman"/>
          <w:sz w:val="28"/>
          <w:szCs w:val="28"/>
        </w:rPr>
        <w:t>Г</w:t>
      </w:r>
      <w:r w:rsidR="00365B8E" w:rsidRPr="009224BE">
        <w:rPr>
          <w:rFonts w:cs="Times New Roman"/>
          <w:sz w:val="28"/>
          <w:szCs w:val="28"/>
        </w:rPr>
        <w:t>одовые затраты на транспорт тепла для района застройки будут меньше годовых затрат на транспорт тепла, определенных по тарифу</w:t>
      </w:r>
      <w:r w:rsidR="008128E9">
        <w:rPr>
          <w:rFonts w:cs="Times New Roman"/>
          <w:sz w:val="28"/>
          <w:szCs w:val="28"/>
        </w:rPr>
        <w:t>.</w:t>
      </w:r>
    </w:p>
    <w:p w14:paraId="49A8A3D5" w14:textId="3B642078" w:rsidR="00365B8E" w:rsidRPr="009224BE" w:rsidRDefault="000D4700" w:rsidP="00631528">
      <w:pPr>
        <w:spacing w:after="12" w:line="240" w:lineRule="auto"/>
        <w:ind w:firstLine="708"/>
        <w:rPr>
          <w:rFonts w:cs="Times New Roman"/>
          <w:sz w:val="28"/>
          <w:szCs w:val="28"/>
        </w:rPr>
      </w:pPr>
      <w:r>
        <w:rPr>
          <w:rFonts w:cs="Times New Roman"/>
          <w:sz w:val="28"/>
          <w:szCs w:val="28"/>
        </w:rPr>
        <w:t>2. С</w:t>
      </w:r>
      <w:r w:rsidR="00365B8E" w:rsidRPr="009224BE">
        <w:rPr>
          <w:rFonts w:cs="Times New Roman"/>
          <w:sz w:val="28"/>
          <w:szCs w:val="28"/>
        </w:rPr>
        <w:t>ебестоимость транспорта 1 Гкал меньше средней себестоимости передачи тепла</w:t>
      </w:r>
      <w:r w:rsidR="008128E9">
        <w:rPr>
          <w:rFonts w:cs="Times New Roman"/>
          <w:sz w:val="28"/>
          <w:szCs w:val="28"/>
        </w:rPr>
        <w:t>.</w:t>
      </w:r>
    </w:p>
    <w:p w14:paraId="65A20030" w14:textId="07B49160" w:rsidR="00365B8E" w:rsidRPr="009224BE" w:rsidRDefault="000D4700" w:rsidP="00631528">
      <w:pPr>
        <w:spacing w:after="12" w:line="240" w:lineRule="auto"/>
        <w:ind w:firstLine="708"/>
        <w:rPr>
          <w:rFonts w:cs="Times New Roman"/>
          <w:sz w:val="28"/>
          <w:szCs w:val="28"/>
        </w:rPr>
      </w:pPr>
      <w:r>
        <w:rPr>
          <w:rFonts w:cs="Times New Roman"/>
          <w:sz w:val="28"/>
          <w:szCs w:val="28"/>
        </w:rPr>
        <w:t>3. С</w:t>
      </w:r>
      <w:r w:rsidR="00365B8E" w:rsidRPr="009224BE">
        <w:rPr>
          <w:rFonts w:cs="Times New Roman"/>
          <w:sz w:val="28"/>
          <w:szCs w:val="28"/>
        </w:rPr>
        <w:t>ебестоимость транспорта 1 Гкал меньше тарифа на транспорт тепловой энергии.</w:t>
      </w:r>
    </w:p>
    <w:p w14:paraId="12EE1B2A" w14:textId="6A228318" w:rsidR="00365B8E" w:rsidRPr="009224BE" w:rsidRDefault="00365B8E" w:rsidP="0007038E">
      <w:pPr>
        <w:spacing w:after="12" w:line="240" w:lineRule="auto"/>
        <w:ind w:firstLine="709"/>
        <w:rPr>
          <w:rFonts w:cs="Times New Roman"/>
          <w:b/>
          <w:sz w:val="28"/>
          <w:szCs w:val="28"/>
        </w:rPr>
      </w:pPr>
      <w:r w:rsidRPr="009224BE">
        <w:rPr>
          <w:rFonts w:cs="Times New Roman"/>
          <w:b/>
          <w:sz w:val="28"/>
          <w:szCs w:val="28"/>
        </w:rPr>
        <w:t>Вариант 2. Расчет радиуса эффективного теплоснабжения от точки подключения объекта</w:t>
      </w:r>
      <w:r w:rsidR="007A1AA1">
        <w:rPr>
          <w:rFonts w:cs="Times New Roman"/>
          <w:b/>
          <w:sz w:val="28"/>
          <w:szCs w:val="28"/>
        </w:rPr>
        <w:t>.</w:t>
      </w:r>
    </w:p>
    <w:p w14:paraId="5394D90C" w14:textId="51334B21" w:rsidR="00365B8E" w:rsidRDefault="00365B8E" w:rsidP="0007038E">
      <w:pPr>
        <w:spacing w:after="12" w:line="240" w:lineRule="auto"/>
        <w:ind w:firstLine="709"/>
        <w:rPr>
          <w:rFonts w:cs="Times New Roman"/>
          <w:sz w:val="28"/>
          <w:szCs w:val="28"/>
        </w:rPr>
      </w:pPr>
      <w:r w:rsidRPr="0007038E">
        <w:rPr>
          <w:rFonts w:cs="Times New Roman"/>
          <w:sz w:val="28"/>
          <w:szCs w:val="28"/>
        </w:rPr>
        <w:lastRenderedPageBreak/>
        <w:t xml:space="preserve">Главным условием, определяющим целесообразность присоединения объекта к централизованному теплоснабжению, является тот факт, что выручка от реализации тепловой энергии по присоединяемому объекту после подключения его к источнику не должна быть меньше совокупных затрат на строительство и эксплуатацию данной теплотрассы. В соответствии с данным условием </w:t>
      </w:r>
      <w:r w:rsidR="00B0187E" w:rsidRPr="0007038E">
        <w:rPr>
          <w:rFonts w:cs="Times New Roman"/>
          <w:sz w:val="28"/>
          <w:szCs w:val="28"/>
        </w:rPr>
        <w:t>порядок расчета ради</w:t>
      </w:r>
      <w:r w:rsidR="00B0187E">
        <w:rPr>
          <w:rFonts w:cs="Times New Roman"/>
          <w:sz w:val="28"/>
          <w:szCs w:val="28"/>
        </w:rPr>
        <w:t>уса эффективного теплоснабжения,</w:t>
      </w:r>
      <w:r w:rsidRPr="0007038E">
        <w:rPr>
          <w:rFonts w:cs="Times New Roman"/>
          <w:sz w:val="28"/>
          <w:szCs w:val="28"/>
        </w:rPr>
        <w:t xml:space="preserve"> следующий:</w:t>
      </w:r>
    </w:p>
    <w:p w14:paraId="3C7EAB7E" w14:textId="172F76B7" w:rsidR="009224BE" w:rsidRDefault="009224BE" w:rsidP="009224BE">
      <w:pPr>
        <w:spacing w:after="12" w:line="240" w:lineRule="auto"/>
        <w:ind w:firstLine="709"/>
        <w:rPr>
          <w:rFonts w:cs="Times New Roman"/>
          <w:sz w:val="28"/>
          <w:szCs w:val="28"/>
        </w:rPr>
      </w:pPr>
      <w:r w:rsidRPr="00451E12">
        <w:rPr>
          <w:sz w:val="28"/>
          <w:szCs w:val="28"/>
        </w:rPr>
        <w:t xml:space="preserve">1. </w:t>
      </w:r>
      <w:r w:rsidRPr="0007038E">
        <w:rPr>
          <w:rFonts w:cs="Times New Roman"/>
          <w:sz w:val="28"/>
          <w:szCs w:val="28"/>
        </w:rPr>
        <w:t>Для каждого диаметра трубопровода определяе</w:t>
      </w:r>
      <w:r w:rsidR="00916449">
        <w:rPr>
          <w:rFonts w:cs="Times New Roman"/>
          <w:sz w:val="28"/>
          <w:szCs w:val="28"/>
        </w:rPr>
        <w:t>тся</w:t>
      </w:r>
      <w:r w:rsidRPr="0007038E">
        <w:rPr>
          <w:rFonts w:cs="Times New Roman"/>
          <w:sz w:val="28"/>
          <w:szCs w:val="28"/>
        </w:rPr>
        <w:t xml:space="preserve"> длин</w:t>
      </w:r>
      <w:r w:rsidR="00916449">
        <w:rPr>
          <w:rFonts w:cs="Times New Roman"/>
          <w:sz w:val="28"/>
          <w:szCs w:val="28"/>
        </w:rPr>
        <w:t>а</w:t>
      </w:r>
      <w:r w:rsidRPr="0007038E">
        <w:rPr>
          <w:rFonts w:cs="Times New Roman"/>
          <w:sz w:val="28"/>
          <w:szCs w:val="28"/>
        </w:rPr>
        <w:t xml:space="preserve"> теплотрассы при заданном р</w:t>
      </w:r>
      <w:r w:rsidR="00A44706">
        <w:rPr>
          <w:rFonts w:cs="Times New Roman"/>
          <w:sz w:val="28"/>
          <w:szCs w:val="28"/>
        </w:rPr>
        <w:t>асходе сетевой воды. Принимае</w:t>
      </w:r>
      <w:r w:rsidR="00916449">
        <w:rPr>
          <w:rFonts w:cs="Times New Roman"/>
          <w:sz w:val="28"/>
          <w:szCs w:val="28"/>
        </w:rPr>
        <w:t>тся</w:t>
      </w:r>
      <w:r w:rsidRPr="0007038E">
        <w:rPr>
          <w:rFonts w:cs="Times New Roman"/>
          <w:sz w:val="28"/>
          <w:szCs w:val="28"/>
        </w:rPr>
        <w:t xml:space="preserve"> расход сетевой воды с шагом, обеспечивающим требуемую точность расчетов и значение гидравлических потерь. В сумме в подающем и обратном трубопроводе потери</w:t>
      </w:r>
      <w:r w:rsidR="00A44706">
        <w:rPr>
          <w:rFonts w:cs="Times New Roman"/>
          <w:sz w:val="28"/>
          <w:szCs w:val="28"/>
        </w:rPr>
        <w:t xml:space="preserve"> </w:t>
      </w:r>
      <w:r w:rsidRPr="0007038E">
        <w:rPr>
          <w:rFonts w:cs="Times New Roman"/>
          <w:sz w:val="28"/>
          <w:szCs w:val="28"/>
        </w:rPr>
        <w:t xml:space="preserve">не должны превышать </w:t>
      </w:r>
      <w:r w:rsidR="00EA5539">
        <w:rPr>
          <w:rFonts w:cs="Times New Roman"/>
          <w:sz w:val="28"/>
          <w:szCs w:val="28"/>
        </w:rPr>
        <w:t>два</w:t>
      </w:r>
      <w:r w:rsidRPr="00323151">
        <w:rPr>
          <w:rFonts w:cs="Times New Roman"/>
          <w:sz w:val="28"/>
          <w:szCs w:val="28"/>
        </w:rPr>
        <w:t xml:space="preserve"> </w:t>
      </w:r>
      <w:r w:rsidR="00323151" w:rsidRPr="00323151">
        <w:rPr>
          <w:rFonts w:cs="Times New Roman"/>
          <w:sz w:val="28"/>
          <w:szCs w:val="28"/>
        </w:rPr>
        <w:t>м</w:t>
      </w:r>
      <w:r w:rsidR="00323151">
        <w:rPr>
          <w:rFonts w:cs="Times New Roman"/>
          <w:sz w:val="28"/>
          <w:szCs w:val="28"/>
        </w:rPr>
        <w:t>етра водяного столба.</w:t>
      </w:r>
      <w:r w:rsidRPr="0007038E">
        <w:rPr>
          <w:rFonts w:cs="Times New Roman"/>
          <w:sz w:val="28"/>
          <w:szCs w:val="28"/>
        </w:rPr>
        <w:t xml:space="preserve"> Данное условие берется из целесообразности обеспечения перепада давлений в каждой точке теплотрассы. Иными словами, если потери будут более указанной величины, необходимо будет держать завышенный перепад давлений по теплотрассе, что приведет к дополнительным потерям и необходимости перестройки гидравлического режима всей системы теплоснабжения</w:t>
      </w:r>
      <w:r w:rsidR="008128E9">
        <w:rPr>
          <w:rFonts w:cs="Times New Roman"/>
          <w:sz w:val="28"/>
          <w:szCs w:val="28"/>
        </w:rPr>
        <w:t>.</w:t>
      </w:r>
    </w:p>
    <w:p w14:paraId="36F8A252" w14:textId="254F029C" w:rsidR="009224BE" w:rsidRDefault="009224BE" w:rsidP="009224BE">
      <w:pPr>
        <w:spacing w:after="12" w:line="240" w:lineRule="auto"/>
        <w:ind w:firstLine="709"/>
        <w:rPr>
          <w:rFonts w:cs="Times New Roman"/>
          <w:sz w:val="28"/>
          <w:szCs w:val="28"/>
        </w:rPr>
      </w:pPr>
      <w:r>
        <w:rPr>
          <w:rFonts w:cs="Times New Roman"/>
          <w:sz w:val="28"/>
          <w:szCs w:val="28"/>
        </w:rPr>
        <w:t xml:space="preserve">2. </w:t>
      </w:r>
      <w:r w:rsidRPr="0007038E">
        <w:rPr>
          <w:rFonts w:cs="Times New Roman"/>
          <w:sz w:val="28"/>
          <w:szCs w:val="28"/>
        </w:rPr>
        <w:t>Задаваясь температурным графиком работы теплосети (исходя из фактического для рассматриваемого источника тепловой энергии), определяе</w:t>
      </w:r>
      <w:r w:rsidR="00916449">
        <w:rPr>
          <w:rFonts w:cs="Times New Roman"/>
          <w:sz w:val="28"/>
          <w:szCs w:val="28"/>
        </w:rPr>
        <w:t>тся</w:t>
      </w:r>
      <w:r w:rsidRPr="0007038E">
        <w:rPr>
          <w:rFonts w:cs="Times New Roman"/>
          <w:sz w:val="28"/>
          <w:szCs w:val="28"/>
        </w:rPr>
        <w:t xml:space="preserve"> </w:t>
      </w:r>
      <w:r w:rsidR="00631528" w:rsidRPr="0007038E">
        <w:rPr>
          <w:rFonts w:cs="Times New Roman"/>
          <w:sz w:val="28"/>
          <w:szCs w:val="28"/>
        </w:rPr>
        <w:t>пропуск</w:t>
      </w:r>
      <w:r w:rsidR="00631528">
        <w:rPr>
          <w:rFonts w:cs="Times New Roman"/>
          <w:sz w:val="28"/>
          <w:szCs w:val="28"/>
        </w:rPr>
        <w:t>н</w:t>
      </w:r>
      <w:r w:rsidR="00916449">
        <w:rPr>
          <w:rFonts w:cs="Times New Roman"/>
          <w:sz w:val="28"/>
          <w:szCs w:val="28"/>
        </w:rPr>
        <w:t>ая</w:t>
      </w:r>
      <w:r w:rsidR="00631528">
        <w:rPr>
          <w:rFonts w:cs="Times New Roman"/>
          <w:sz w:val="28"/>
          <w:szCs w:val="28"/>
        </w:rPr>
        <w:t xml:space="preserve"> </w:t>
      </w:r>
      <w:r w:rsidR="00631528" w:rsidRPr="0007038E">
        <w:rPr>
          <w:rFonts w:cs="Times New Roman"/>
          <w:sz w:val="28"/>
          <w:szCs w:val="28"/>
        </w:rPr>
        <w:t>способность</w:t>
      </w:r>
      <w:r w:rsidRPr="0007038E">
        <w:rPr>
          <w:rFonts w:cs="Times New Roman"/>
          <w:sz w:val="28"/>
          <w:szCs w:val="28"/>
        </w:rPr>
        <w:t xml:space="preserve"> в Гкал/ч. В соответствии с этим определя</w:t>
      </w:r>
      <w:r w:rsidR="00916449">
        <w:rPr>
          <w:rFonts w:cs="Times New Roman"/>
          <w:sz w:val="28"/>
          <w:szCs w:val="28"/>
        </w:rPr>
        <w:t>е</w:t>
      </w:r>
      <w:r w:rsidRPr="0007038E">
        <w:rPr>
          <w:rFonts w:cs="Times New Roman"/>
          <w:sz w:val="28"/>
          <w:szCs w:val="28"/>
        </w:rPr>
        <w:t>тся месячная и годовая величин</w:t>
      </w:r>
      <w:r w:rsidR="00631528">
        <w:rPr>
          <w:rFonts w:cs="Times New Roman"/>
          <w:sz w:val="28"/>
          <w:szCs w:val="28"/>
        </w:rPr>
        <w:t>ы</w:t>
      </w:r>
      <w:r w:rsidRPr="0007038E">
        <w:rPr>
          <w:rFonts w:cs="Times New Roman"/>
          <w:sz w:val="28"/>
          <w:szCs w:val="28"/>
        </w:rPr>
        <w:t xml:space="preserve"> полезного отпуска тепла. В данном случае под полезным отпуском следует понимать потребление тепла объектом присоединения</w:t>
      </w:r>
      <w:r w:rsidR="008128E9">
        <w:rPr>
          <w:rFonts w:cs="Times New Roman"/>
          <w:sz w:val="28"/>
          <w:szCs w:val="28"/>
        </w:rPr>
        <w:t>.</w:t>
      </w:r>
    </w:p>
    <w:p w14:paraId="395030D7" w14:textId="4B9124DD" w:rsidR="009224BE" w:rsidRDefault="009224BE" w:rsidP="009224BE">
      <w:pPr>
        <w:spacing w:after="12" w:line="240" w:lineRule="auto"/>
        <w:ind w:firstLine="709"/>
        <w:rPr>
          <w:rFonts w:cs="Times New Roman"/>
          <w:sz w:val="28"/>
          <w:szCs w:val="28"/>
        </w:rPr>
      </w:pPr>
      <w:r>
        <w:rPr>
          <w:rFonts w:cs="Times New Roman"/>
          <w:sz w:val="28"/>
          <w:szCs w:val="28"/>
        </w:rPr>
        <w:t xml:space="preserve">3. </w:t>
      </w:r>
      <w:r w:rsidRPr="0007038E">
        <w:rPr>
          <w:rFonts w:cs="Times New Roman"/>
          <w:sz w:val="28"/>
          <w:szCs w:val="28"/>
        </w:rPr>
        <w:t>Производ</w:t>
      </w:r>
      <w:r w:rsidR="00916449">
        <w:rPr>
          <w:rFonts w:cs="Times New Roman"/>
          <w:sz w:val="28"/>
          <w:szCs w:val="28"/>
        </w:rPr>
        <w:t>ится</w:t>
      </w:r>
      <w:r w:rsidRPr="0007038E">
        <w:rPr>
          <w:rFonts w:cs="Times New Roman"/>
          <w:sz w:val="28"/>
          <w:szCs w:val="28"/>
        </w:rPr>
        <w:t xml:space="preserve"> расчет тепловых потерь через теплоизоляционные конструкции при среднегодовых условиях работы тепловой сети и нормируемых эксплуатационных тепловых потерь с потерями сетевой воды</w:t>
      </w:r>
      <w:r w:rsidR="008128E9">
        <w:rPr>
          <w:rFonts w:cs="Times New Roman"/>
          <w:sz w:val="28"/>
          <w:szCs w:val="28"/>
        </w:rPr>
        <w:t>.</w:t>
      </w:r>
    </w:p>
    <w:p w14:paraId="0411AD5A" w14:textId="1B5380E6" w:rsidR="009224BE" w:rsidRDefault="009224BE" w:rsidP="009224BE">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Определяе</w:t>
      </w:r>
      <w:r w:rsidR="00916449">
        <w:rPr>
          <w:rFonts w:cs="Times New Roman"/>
          <w:sz w:val="28"/>
          <w:szCs w:val="28"/>
        </w:rPr>
        <w:t>тся</w:t>
      </w:r>
      <w:r w:rsidRPr="0007038E">
        <w:rPr>
          <w:rFonts w:cs="Times New Roman"/>
          <w:sz w:val="28"/>
          <w:szCs w:val="28"/>
        </w:rPr>
        <w:t xml:space="preserve"> выручк</w:t>
      </w:r>
      <w:r w:rsidR="00916449">
        <w:rPr>
          <w:rFonts w:cs="Times New Roman"/>
          <w:sz w:val="28"/>
          <w:szCs w:val="28"/>
        </w:rPr>
        <w:t>а</w:t>
      </w:r>
      <w:r w:rsidRPr="0007038E">
        <w:rPr>
          <w:rFonts w:cs="Times New Roman"/>
          <w:sz w:val="28"/>
          <w:szCs w:val="28"/>
        </w:rPr>
        <w:t xml:space="preserve"> от реализации тепловой энергии и затраты с тепловыми потерями</w:t>
      </w:r>
      <w:r w:rsidR="008128E9">
        <w:rPr>
          <w:rFonts w:cs="Times New Roman"/>
          <w:sz w:val="28"/>
          <w:szCs w:val="28"/>
        </w:rPr>
        <w:t>.</w:t>
      </w:r>
    </w:p>
    <w:p w14:paraId="204B91B1" w14:textId="1931257E" w:rsidR="009224BE" w:rsidRDefault="009224BE" w:rsidP="009224BE">
      <w:pPr>
        <w:spacing w:after="12" w:line="240" w:lineRule="auto"/>
        <w:ind w:firstLine="709"/>
        <w:rPr>
          <w:rFonts w:cs="Times New Roman"/>
          <w:sz w:val="28"/>
          <w:szCs w:val="28"/>
        </w:rPr>
      </w:pPr>
      <w:r>
        <w:rPr>
          <w:rFonts w:cs="Times New Roman"/>
          <w:sz w:val="28"/>
          <w:szCs w:val="28"/>
        </w:rPr>
        <w:t xml:space="preserve">5. </w:t>
      </w:r>
      <w:r w:rsidRPr="0007038E">
        <w:rPr>
          <w:rFonts w:cs="Times New Roman"/>
          <w:sz w:val="28"/>
          <w:szCs w:val="28"/>
        </w:rPr>
        <w:t>Определя</w:t>
      </w:r>
      <w:r w:rsidR="00916449">
        <w:rPr>
          <w:rFonts w:cs="Times New Roman"/>
          <w:sz w:val="28"/>
          <w:szCs w:val="28"/>
        </w:rPr>
        <w:t>ются</w:t>
      </w:r>
      <w:r w:rsidRPr="0007038E">
        <w:rPr>
          <w:rFonts w:cs="Times New Roman"/>
          <w:sz w:val="28"/>
          <w:szCs w:val="28"/>
        </w:rPr>
        <w:t xml:space="preserve"> капитальные затраты на строительство тепловой сети с учетом показателя укрупненного норматива цены. Так как показатель укрупненного норматива цены представляет собой объем денежных средств</w:t>
      </w:r>
      <w:r w:rsidR="00D61923">
        <w:rPr>
          <w:rFonts w:cs="Times New Roman"/>
          <w:sz w:val="28"/>
          <w:szCs w:val="28"/>
        </w:rPr>
        <w:t>,</w:t>
      </w:r>
      <w:r w:rsidRPr="0007038E">
        <w:rPr>
          <w:rFonts w:cs="Times New Roman"/>
          <w:sz w:val="28"/>
          <w:szCs w:val="28"/>
        </w:rPr>
        <w:t xml:space="preserve"> необходимый и достаточный для строительства </w:t>
      </w:r>
      <w:r w:rsidR="00A44706">
        <w:rPr>
          <w:rFonts w:cs="Times New Roman"/>
          <w:sz w:val="28"/>
          <w:szCs w:val="28"/>
        </w:rPr>
        <w:t>1</w:t>
      </w:r>
      <w:r w:rsidRPr="0007038E">
        <w:rPr>
          <w:rFonts w:cs="Times New Roman"/>
          <w:sz w:val="28"/>
          <w:szCs w:val="28"/>
        </w:rPr>
        <w:t xml:space="preserve"> </w:t>
      </w:r>
      <w:r w:rsidR="00A44706">
        <w:rPr>
          <w:rFonts w:cs="Times New Roman"/>
          <w:sz w:val="28"/>
          <w:szCs w:val="28"/>
        </w:rPr>
        <w:t>км</w:t>
      </w:r>
      <w:r w:rsidRPr="0007038E">
        <w:rPr>
          <w:rFonts w:cs="Times New Roman"/>
          <w:sz w:val="28"/>
          <w:szCs w:val="28"/>
        </w:rPr>
        <w:t xml:space="preserve"> наружных тепловых сетей, производи</w:t>
      </w:r>
      <w:r w:rsidR="00916449">
        <w:rPr>
          <w:rFonts w:cs="Times New Roman"/>
          <w:sz w:val="28"/>
          <w:szCs w:val="28"/>
        </w:rPr>
        <w:t>тся</w:t>
      </w:r>
      <w:r w:rsidR="00D61923">
        <w:rPr>
          <w:rFonts w:cs="Times New Roman"/>
          <w:sz w:val="28"/>
          <w:szCs w:val="28"/>
        </w:rPr>
        <w:t xml:space="preserve"> </w:t>
      </w:r>
      <w:r w:rsidRPr="0007038E">
        <w:rPr>
          <w:rFonts w:cs="Times New Roman"/>
          <w:sz w:val="28"/>
          <w:szCs w:val="28"/>
        </w:rPr>
        <w:t xml:space="preserve">пересчет капитальных затрат на длину </w:t>
      </w:r>
      <w:r w:rsidR="00EA5539">
        <w:rPr>
          <w:rFonts w:cs="Times New Roman"/>
          <w:sz w:val="28"/>
          <w:szCs w:val="28"/>
        </w:rPr>
        <w:t>одного</w:t>
      </w:r>
      <w:r w:rsidRPr="0007038E">
        <w:rPr>
          <w:rFonts w:cs="Times New Roman"/>
          <w:sz w:val="28"/>
          <w:szCs w:val="28"/>
        </w:rPr>
        <w:t xml:space="preserve"> участка тепловой сети. Учитывая срок амортизации на </w:t>
      </w:r>
      <w:r w:rsidR="00323151">
        <w:rPr>
          <w:rFonts w:cs="Times New Roman"/>
          <w:sz w:val="28"/>
          <w:szCs w:val="28"/>
        </w:rPr>
        <w:t>десять</w:t>
      </w:r>
      <w:r w:rsidRPr="0007038E">
        <w:rPr>
          <w:rFonts w:cs="Times New Roman"/>
          <w:sz w:val="28"/>
          <w:szCs w:val="28"/>
        </w:rPr>
        <w:t xml:space="preserve"> лет (равномерно), получа</w:t>
      </w:r>
      <w:r w:rsidR="00916449">
        <w:rPr>
          <w:rFonts w:cs="Times New Roman"/>
          <w:sz w:val="28"/>
          <w:szCs w:val="28"/>
        </w:rPr>
        <w:t>ются</w:t>
      </w:r>
      <w:r w:rsidRPr="0007038E">
        <w:rPr>
          <w:rFonts w:cs="Times New Roman"/>
          <w:sz w:val="28"/>
          <w:szCs w:val="28"/>
        </w:rPr>
        <w:t xml:space="preserve"> годовые затраты на строительство</w:t>
      </w:r>
      <w:r w:rsidR="008128E9">
        <w:rPr>
          <w:rFonts w:cs="Times New Roman"/>
          <w:sz w:val="28"/>
          <w:szCs w:val="28"/>
        </w:rPr>
        <w:t>.</w:t>
      </w:r>
    </w:p>
    <w:p w14:paraId="5AE012C9" w14:textId="3D866A45" w:rsidR="009224BE" w:rsidRDefault="009224BE" w:rsidP="009224BE">
      <w:pPr>
        <w:spacing w:after="12" w:line="240" w:lineRule="auto"/>
        <w:ind w:firstLine="709"/>
        <w:rPr>
          <w:rFonts w:cs="Times New Roman"/>
          <w:sz w:val="28"/>
          <w:szCs w:val="28"/>
        </w:rPr>
      </w:pPr>
      <w:r>
        <w:rPr>
          <w:rFonts w:cs="Times New Roman"/>
          <w:sz w:val="28"/>
          <w:szCs w:val="28"/>
        </w:rPr>
        <w:t>6.</w:t>
      </w:r>
      <w:r w:rsidR="001402A2">
        <w:rPr>
          <w:rFonts w:cs="Times New Roman"/>
          <w:sz w:val="28"/>
          <w:szCs w:val="28"/>
        </w:rPr>
        <w:t xml:space="preserve"> </w:t>
      </w:r>
      <w:r w:rsidR="001402A2" w:rsidRPr="0007038E">
        <w:rPr>
          <w:rFonts w:cs="Times New Roman"/>
          <w:sz w:val="28"/>
          <w:szCs w:val="28"/>
        </w:rPr>
        <w:t>Из общей протяженности внутриквартальных тепловых сетей в процентном соотношении вычисляе</w:t>
      </w:r>
      <w:r w:rsidR="003035D4">
        <w:rPr>
          <w:rFonts w:cs="Times New Roman"/>
          <w:sz w:val="28"/>
          <w:szCs w:val="28"/>
        </w:rPr>
        <w:t>тся</w:t>
      </w:r>
      <w:r w:rsidR="001402A2" w:rsidRPr="0007038E">
        <w:rPr>
          <w:rFonts w:cs="Times New Roman"/>
          <w:sz w:val="28"/>
          <w:szCs w:val="28"/>
        </w:rPr>
        <w:t xml:space="preserve"> дол</w:t>
      </w:r>
      <w:r w:rsidR="003035D4">
        <w:rPr>
          <w:rFonts w:cs="Times New Roman"/>
          <w:sz w:val="28"/>
          <w:szCs w:val="28"/>
        </w:rPr>
        <w:t>я</w:t>
      </w:r>
      <w:r w:rsidR="001402A2" w:rsidRPr="0007038E">
        <w:rPr>
          <w:rFonts w:cs="Times New Roman"/>
          <w:sz w:val="28"/>
          <w:szCs w:val="28"/>
        </w:rPr>
        <w:t xml:space="preserve"> каждого диаметра тепловых сетей. Общие эксплуатационные затраты определя</w:t>
      </w:r>
      <w:r w:rsidR="00441FE6">
        <w:rPr>
          <w:rFonts w:cs="Times New Roman"/>
          <w:sz w:val="28"/>
          <w:szCs w:val="28"/>
        </w:rPr>
        <w:t>ются</w:t>
      </w:r>
      <w:r w:rsidR="001402A2" w:rsidRPr="0007038E">
        <w:rPr>
          <w:rFonts w:cs="Times New Roman"/>
          <w:sz w:val="28"/>
          <w:szCs w:val="28"/>
        </w:rPr>
        <w:t xml:space="preserve"> из фактических затрат на эксплуатацию внутриквартальных тепловых сетей за прошедший период. Рассчитыва</w:t>
      </w:r>
      <w:r w:rsidR="00441FE6">
        <w:rPr>
          <w:rFonts w:cs="Times New Roman"/>
          <w:sz w:val="28"/>
          <w:szCs w:val="28"/>
        </w:rPr>
        <w:t>ются</w:t>
      </w:r>
      <w:r w:rsidR="00D61923">
        <w:rPr>
          <w:rFonts w:cs="Times New Roman"/>
          <w:sz w:val="28"/>
          <w:szCs w:val="28"/>
        </w:rPr>
        <w:t xml:space="preserve"> </w:t>
      </w:r>
      <w:r w:rsidR="001402A2" w:rsidRPr="0007038E">
        <w:rPr>
          <w:rFonts w:cs="Times New Roman"/>
          <w:sz w:val="28"/>
          <w:szCs w:val="28"/>
        </w:rPr>
        <w:t>эксплуатационные затраты для необходимого диаметра. В дальнейшем определя</w:t>
      </w:r>
      <w:r w:rsidR="00AB25B8">
        <w:rPr>
          <w:rFonts w:cs="Times New Roman"/>
          <w:sz w:val="28"/>
          <w:szCs w:val="28"/>
        </w:rPr>
        <w:t>ются</w:t>
      </w:r>
      <w:r w:rsidR="001402A2" w:rsidRPr="0007038E">
        <w:rPr>
          <w:rFonts w:cs="Times New Roman"/>
          <w:sz w:val="28"/>
          <w:szCs w:val="28"/>
        </w:rPr>
        <w:t xml:space="preserve"> эксплуатационные затраты для </w:t>
      </w:r>
      <w:r w:rsidR="00EA5539">
        <w:rPr>
          <w:rFonts w:cs="Times New Roman"/>
          <w:sz w:val="28"/>
          <w:szCs w:val="28"/>
        </w:rPr>
        <w:t>одного</w:t>
      </w:r>
      <w:r w:rsidR="001402A2" w:rsidRPr="0007038E">
        <w:rPr>
          <w:rFonts w:cs="Times New Roman"/>
          <w:sz w:val="28"/>
          <w:szCs w:val="28"/>
        </w:rPr>
        <w:t xml:space="preserve"> участка трубопровода (для длин, определенных через расход теплоносителя при заданных гидравлических потерях) для данного диаметра</w:t>
      </w:r>
      <w:r w:rsidR="008128E9">
        <w:rPr>
          <w:rFonts w:cs="Times New Roman"/>
          <w:sz w:val="28"/>
          <w:szCs w:val="28"/>
        </w:rPr>
        <w:t>.</w:t>
      </w:r>
    </w:p>
    <w:p w14:paraId="59D7D7C9" w14:textId="06123137" w:rsidR="001402A2" w:rsidRDefault="001402A2" w:rsidP="009224BE">
      <w:pPr>
        <w:spacing w:after="12" w:line="240" w:lineRule="auto"/>
        <w:ind w:firstLine="709"/>
        <w:rPr>
          <w:rFonts w:cs="Times New Roman"/>
          <w:sz w:val="28"/>
          <w:szCs w:val="28"/>
        </w:rPr>
      </w:pPr>
      <w:r>
        <w:rPr>
          <w:rFonts w:cs="Times New Roman"/>
          <w:sz w:val="28"/>
          <w:szCs w:val="28"/>
        </w:rPr>
        <w:t xml:space="preserve">7. </w:t>
      </w:r>
      <w:r w:rsidRPr="0007038E">
        <w:rPr>
          <w:rFonts w:cs="Times New Roman"/>
          <w:sz w:val="28"/>
          <w:szCs w:val="28"/>
        </w:rPr>
        <w:t>Определя</w:t>
      </w:r>
      <w:r w:rsidR="00AB25B8">
        <w:rPr>
          <w:rFonts w:cs="Times New Roman"/>
          <w:sz w:val="28"/>
          <w:szCs w:val="28"/>
        </w:rPr>
        <w:t>ются</w:t>
      </w:r>
      <w:r w:rsidRPr="0007038E">
        <w:rPr>
          <w:rFonts w:cs="Times New Roman"/>
          <w:sz w:val="28"/>
          <w:szCs w:val="28"/>
        </w:rPr>
        <w:t xml:space="preserve"> совокупные затраты на строительство и эксплуатацию теплотрассы, как сумма затрат с тепловыми потерями, приведенных затрат на </w:t>
      </w:r>
      <w:r w:rsidRPr="0007038E">
        <w:rPr>
          <w:rFonts w:cs="Times New Roman"/>
          <w:sz w:val="28"/>
          <w:szCs w:val="28"/>
        </w:rPr>
        <w:lastRenderedPageBreak/>
        <w:t xml:space="preserve">строительство на 10 лет (Постановление </w:t>
      </w:r>
      <w:r w:rsidR="00D61923">
        <w:rPr>
          <w:rFonts w:cs="Times New Roman"/>
          <w:sz w:val="28"/>
          <w:szCs w:val="28"/>
        </w:rPr>
        <w:t>П</w:t>
      </w:r>
      <w:r w:rsidRPr="0007038E">
        <w:rPr>
          <w:rFonts w:cs="Times New Roman"/>
          <w:sz w:val="28"/>
          <w:szCs w:val="28"/>
        </w:rPr>
        <w:t>равительства Р</w:t>
      </w:r>
      <w:r w:rsidR="000D4700">
        <w:rPr>
          <w:rFonts w:cs="Times New Roman"/>
          <w:sz w:val="28"/>
          <w:szCs w:val="28"/>
        </w:rPr>
        <w:t>оссийской Федера</w:t>
      </w:r>
      <w:r w:rsidR="00256EDB">
        <w:rPr>
          <w:rFonts w:cs="Times New Roman"/>
          <w:sz w:val="28"/>
          <w:szCs w:val="28"/>
        </w:rPr>
        <w:t>ц</w:t>
      </w:r>
      <w:r w:rsidR="000D4700">
        <w:rPr>
          <w:rFonts w:cs="Times New Roman"/>
          <w:sz w:val="28"/>
          <w:szCs w:val="28"/>
        </w:rPr>
        <w:t>ии</w:t>
      </w:r>
      <w:r w:rsidR="000D4700" w:rsidRPr="000D4700">
        <w:rPr>
          <w:rFonts w:cs="Times New Roman"/>
          <w:sz w:val="28"/>
          <w:szCs w:val="28"/>
        </w:rPr>
        <w:t xml:space="preserve"> </w:t>
      </w:r>
      <w:r w:rsidR="000D4700" w:rsidRPr="0007038E">
        <w:rPr>
          <w:rFonts w:cs="Times New Roman"/>
          <w:sz w:val="28"/>
          <w:szCs w:val="28"/>
        </w:rPr>
        <w:t>от 1</w:t>
      </w:r>
      <w:r w:rsidR="00D61923">
        <w:rPr>
          <w:rFonts w:cs="Times New Roman"/>
          <w:sz w:val="28"/>
          <w:szCs w:val="28"/>
        </w:rPr>
        <w:t xml:space="preserve"> января </w:t>
      </w:r>
      <w:r w:rsidR="000D4700" w:rsidRPr="0007038E">
        <w:rPr>
          <w:rFonts w:cs="Times New Roman"/>
          <w:sz w:val="28"/>
          <w:szCs w:val="28"/>
        </w:rPr>
        <w:t>2002</w:t>
      </w:r>
      <w:r w:rsidR="000D4700">
        <w:rPr>
          <w:rFonts w:cs="Times New Roman"/>
          <w:sz w:val="28"/>
          <w:szCs w:val="28"/>
        </w:rPr>
        <w:t xml:space="preserve"> </w:t>
      </w:r>
      <w:r w:rsidR="00A44706">
        <w:rPr>
          <w:rFonts w:cs="Times New Roman"/>
          <w:sz w:val="28"/>
          <w:szCs w:val="28"/>
        </w:rPr>
        <w:t xml:space="preserve">года </w:t>
      </w:r>
      <w:r w:rsidR="000D4700">
        <w:rPr>
          <w:rFonts w:cs="Times New Roman"/>
          <w:sz w:val="28"/>
          <w:szCs w:val="28"/>
        </w:rPr>
        <w:t>за</w:t>
      </w:r>
      <w:r w:rsidRPr="0007038E">
        <w:rPr>
          <w:rFonts w:cs="Times New Roman"/>
          <w:sz w:val="28"/>
          <w:szCs w:val="28"/>
        </w:rPr>
        <w:t xml:space="preserve"> №</w:t>
      </w:r>
      <w:r w:rsidR="000D4700">
        <w:rPr>
          <w:rFonts w:cs="Times New Roman"/>
          <w:sz w:val="28"/>
          <w:szCs w:val="28"/>
        </w:rPr>
        <w:t xml:space="preserve"> </w:t>
      </w:r>
      <w:r w:rsidRPr="0007038E">
        <w:rPr>
          <w:rFonts w:cs="Times New Roman"/>
          <w:sz w:val="28"/>
          <w:szCs w:val="28"/>
        </w:rPr>
        <w:t>1 «О классификации основных средств, включаемых в амортизационные группы») и эксплуатационных затрат</w:t>
      </w:r>
      <w:r w:rsidR="008128E9">
        <w:rPr>
          <w:rFonts w:cs="Times New Roman"/>
          <w:sz w:val="28"/>
          <w:szCs w:val="28"/>
        </w:rPr>
        <w:t>.</w:t>
      </w:r>
    </w:p>
    <w:p w14:paraId="4832FDAB" w14:textId="2B17D842" w:rsidR="001402A2" w:rsidRDefault="001402A2" w:rsidP="009224BE">
      <w:pPr>
        <w:spacing w:after="12" w:line="240" w:lineRule="auto"/>
        <w:ind w:firstLine="709"/>
        <w:rPr>
          <w:rFonts w:cs="Times New Roman"/>
          <w:sz w:val="28"/>
          <w:szCs w:val="28"/>
        </w:rPr>
      </w:pPr>
      <w:r>
        <w:rPr>
          <w:rFonts w:cs="Times New Roman"/>
          <w:sz w:val="28"/>
          <w:szCs w:val="28"/>
        </w:rPr>
        <w:t xml:space="preserve">8. </w:t>
      </w:r>
      <w:r w:rsidR="00A44706">
        <w:rPr>
          <w:rFonts w:cs="Times New Roman"/>
          <w:sz w:val="28"/>
          <w:szCs w:val="28"/>
        </w:rPr>
        <w:t>Определяе</w:t>
      </w:r>
      <w:r w:rsidR="00AB25B8">
        <w:rPr>
          <w:rFonts w:cs="Times New Roman"/>
          <w:sz w:val="28"/>
          <w:szCs w:val="28"/>
        </w:rPr>
        <w:t>тся</w:t>
      </w:r>
      <w:r w:rsidRPr="001402A2">
        <w:rPr>
          <w:rFonts w:cs="Times New Roman"/>
          <w:sz w:val="28"/>
          <w:szCs w:val="28"/>
        </w:rPr>
        <w:t xml:space="preserve"> отношение совокупных затрат на строительство и эксплуатацию теплотрассы к выручке от реализации тепловой энергии</w:t>
      </w:r>
      <w:r w:rsidR="008128E9">
        <w:rPr>
          <w:rFonts w:cs="Times New Roman"/>
          <w:sz w:val="28"/>
          <w:szCs w:val="28"/>
        </w:rPr>
        <w:t>.</w:t>
      </w:r>
    </w:p>
    <w:p w14:paraId="7EA80542" w14:textId="2A26D3A6"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Вывод о попадании объекта присоединения в радиус эффективного теплоснабжения принимается на основании соблюдения условия: отношение совокупных затрат на строительство и эксплуатацию теплотрассы к выручке от реализации тепловой энергии должно быть менее или равно 100</w:t>
      </w:r>
      <w:r w:rsidR="00A44706">
        <w:rPr>
          <w:rFonts w:cs="Times New Roman"/>
          <w:sz w:val="28"/>
          <w:szCs w:val="28"/>
        </w:rPr>
        <w:t xml:space="preserve"> %. В случае превышения </w:t>
      </w:r>
      <w:r w:rsidRPr="0007038E">
        <w:rPr>
          <w:rFonts w:cs="Times New Roman"/>
          <w:sz w:val="28"/>
          <w:szCs w:val="28"/>
        </w:rPr>
        <w:t>объект не входит в радиус эффективного теплоснабжения и присоединению к системе централизованного теплоснабжения не подлежит.</w:t>
      </w:r>
    </w:p>
    <w:p w14:paraId="0DCE7A6F" w14:textId="6820156A" w:rsidR="00365B8E" w:rsidRPr="001402A2" w:rsidRDefault="00365B8E" w:rsidP="000D4700">
      <w:pPr>
        <w:spacing w:after="12" w:line="240" w:lineRule="auto"/>
        <w:ind w:firstLine="708"/>
        <w:rPr>
          <w:rFonts w:cs="Times New Roman"/>
          <w:b/>
          <w:sz w:val="28"/>
          <w:szCs w:val="28"/>
        </w:rPr>
      </w:pPr>
      <w:r w:rsidRPr="001402A2">
        <w:rPr>
          <w:rFonts w:cs="Times New Roman"/>
          <w:b/>
          <w:sz w:val="28"/>
          <w:szCs w:val="28"/>
        </w:rPr>
        <w:t>Вариант 3. Расчет радиуса эффективного теплоснабжения при установке котельного агрегата в доме.</w:t>
      </w:r>
    </w:p>
    <w:p w14:paraId="453BAB9F" w14:textId="12950D80" w:rsidR="00365B8E" w:rsidRPr="0007038E" w:rsidRDefault="00365B8E" w:rsidP="0007038E">
      <w:pPr>
        <w:spacing w:after="12" w:line="240" w:lineRule="auto"/>
        <w:ind w:firstLine="709"/>
        <w:rPr>
          <w:rFonts w:cs="Times New Roman"/>
          <w:sz w:val="28"/>
          <w:szCs w:val="28"/>
        </w:rPr>
      </w:pPr>
      <w:r w:rsidRPr="0007038E">
        <w:rPr>
          <w:rFonts w:cs="Times New Roman"/>
          <w:sz w:val="28"/>
          <w:szCs w:val="28"/>
        </w:rPr>
        <w:t xml:space="preserve">Данный вариант рассматривается исходя из условия подключения объекта с расчетной тепловой нагрузкой </w:t>
      </w:r>
      <w:r w:rsidR="0037253A" w:rsidRPr="0007038E">
        <w:rPr>
          <w:rFonts w:cs="Times New Roman"/>
          <w:sz w:val="28"/>
          <w:szCs w:val="28"/>
        </w:rPr>
        <w:t>отопления,</w:t>
      </w:r>
      <w:r w:rsidRPr="0007038E">
        <w:rPr>
          <w:rFonts w:cs="Times New Roman"/>
          <w:sz w:val="28"/>
          <w:szCs w:val="28"/>
        </w:rPr>
        <w:t xml:space="preserve"> не превышающей 0,1 Гкал/ч.</w:t>
      </w:r>
    </w:p>
    <w:p w14:paraId="1D33CE8D" w14:textId="4F364B0F" w:rsidR="00365B8E" w:rsidRDefault="00365B8E" w:rsidP="0007038E">
      <w:pPr>
        <w:spacing w:after="12" w:line="240" w:lineRule="auto"/>
        <w:ind w:firstLine="709"/>
        <w:rPr>
          <w:rFonts w:cs="Times New Roman"/>
          <w:sz w:val="28"/>
          <w:szCs w:val="28"/>
        </w:rPr>
      </w:pPr>
      <w:r w:rsidRPr="0007038E">
        <w:rPr>
          <w:rFonts w:cs="Times New Roman"/>
          <w:sz w:val="28"/>
          <w:szCs w:val="28"/>
        </w:rPr>
        <w:t>Главным условием, определяющим целесообразность присоединения объекта к централизованному теплоснабжению, является тот факт, что совокупные затрат</w:t>
      </w:r>
      <w:r w:rsidR="00D61923">
        <w:rPr>
          <w:rFonts w:cs="Times New Roman"/>
          <w:sz w:val="28"/>
          <w:szCs w:val="28"/>
        </w:rPr>
        <w:t>ы</w:t>
      </w:r>
      <w:r w:rsidRPr="0007038E">
        <w:rPr>
          <w:rFonts w:cs="Times New Roman"/>
          <w:sz w:val="28"/>
          <w:szCs w:val="28"/>
        </w:rPr>
        <w:t xml:space="preserve"> на строительство и эксплуатацию данной теплотрассы должны быть меньше суммы стоимости котельного агрегата с учетом установки. А также в случае невыполнения данного условия для более обоснованного отказа потребителю необходимо произвести расчет срока окупаемости котельного агрегата. В соответствии с данными </w:t>
      </w:r>
      <w:r w:rsidR="0037253A" w:rsidRPr="0007038E">
        <w:rPr>
          <w:rFonts w:cs="Times New Roman"/>
          <w:sz w:val="28"/>
          <w:szCs w:val="28"/>
        </w:rPr>
        <w:t xml:space="preserve">условиями </w:t>
      </w:r>
      <w:r w:rsidR="0014031B" w:rsidRPr="0007038E">
        <w:rPr>
          <w:rFonts w:cs="Times New Roman"/>
          <w:sz w:val="28"/>
          <w:szCs w:val="28"/>
        </w:rPr>
        <w:t>порядок расчета ради</w:t>
      </w:r>
      <w:r w:rsidR="0014031B">
        <w:rPr>
          <w:rFonts w:cs="Times New Roman"/>
          <w:sz w:val="28"/>
          <w:szCs w:val="28"/>
        </w:rPr>
        <w:t>уса эффективного теплоснабжения,</w:t>
      </w:r>
      <w:r w:rsidRPr="0007038E">
        <w:rPr>
          <w:rFonts w:cs="Times New Roman"/>
          <w:sz w:val="28"/>
          <w:szCs w:val="28"/>
        </w:rPr>
        <w:t xml:space="preserve"> следующий:</w:t>
      </w:r>
    </w:p>
    <w:p w14:paraId="3F86485E" w14:textId="4D1DF562" w:rsidR="001402A2" w:rsidRDefault="001402A2" w:rsidP="001402A2">
      <w:pPr>
        <w:spacing w:after="12" w:line="240" w:lineRule="auto"/>
        <w:ind w:firstLine="709"/>
        <w:rPr>
          <w:rFonts w:cs="Times New Roman"/>
          <w:sz w:val="28"/>
          <w:szCs w:val="28"/>
        </w:rPr>
      </w:pPr>
      <w:r>
        <w:rPr>
          <w:rFonts w:cs="Times New Roman"/>
          <w:sz w:val="28"/>
          <w:szCs w:val="28"/>
        </w:rPr>
        <w:t xml:space="preserve">1. </w:t>
      </w:r>
      <w:r w:rsidRPr="0007038E">
        <w:rPr>
          <w:rFonts w:cs="Times New Roman"/>
          <w:sz w:val="28"/>
          <w:szCs w:val="28"/>
        </w:rPr>
        <w:t>Определяе</w:t>
      </w:r>
      <w:r w:rsidR="007A3FEE">
        <w:rPr>
          <w:rFonts w:cs="Times New Roman"/>
          <w:sz w:val="28"/>
          <w:szCs w:val="28"/>
        </w:rPr>
        <w:t>тся</w:t>
      </w:r>
      <w:r w:rsidRPr="0007038E">
        <w:rPr>
          <w:rFonts w:cs="Times New Roman"/>
          <w:sz w:val="28"/>
          <w:szCs w:val="28"/>
        </w:rPr>
        <w:t xml:space="preserve"> расчетн</w:t>
      </w:r>
      <w:r w:rsidR="007A3FEE">
        <w:rPr>
          <w:rFonts w:cs="Times New Roman"/>
          <w:sz w:val="28"/>
          <w:szCs w:val="28"/>
        </w:rPr>
        <w:t>ая</w:t>
      </w:r>
      <w:r w:rsidRPr="0007038E">
        <w:rPr>
          <w:rFonts w:cs="Times New Roman"/>
          <w:sz w:val="28"/>
          <w:szCs w:val="28"/>
        </w:rPr>
        <w:t xml:space="preserve"> часов</w:t>
      </w:r>
      <w:r w:rsidR="007A3FEE">
        <w:rPr>
          <w:rFonts w:cs="Times New Roman"/>
          <w:sz w:val="28"/>
          <w:szCs w:val="28"/>
        </w:rPr>
        <w:t>ая</w:t>
      </w:r>
      <w:r w:rsidRPr="0007038E">
        <w:rPr>
          <w:rFonts w:cs="Times New Roman"/>
          <w:sz w:val="28"/>
          <w:szCs w:val="28"/>
        </w:rPr>
        <w:t xml:space="preserve"> теплов</w:t>
      </w:r>
      <w:r w:rsidR="007A3FEE">
        <w:rPr>
          <w:rFonts w:cs="Times New Roman"/>
          <w:sz w:val="28"/>
          <w:szCs w:val="28"/>
        </w:rPr>
        <w:t>ая</w:t>
      </w:r>
      <w:r w:rsidRPr="0007038E">
        <w:rPr>
          <w:rFonts w:cs="Times New Roman"/>
          <w:sz w:val="28"/>
          <w:szCs w:val="28"/>
        </w:rPr>
        <w:t xml:space="preserve"> нагрузк</w:t>
      </w:r>
      <w:r w:rsidR="00256EDB">
        <w:rPr>
          <w:rFonts w:cs="Times New Roman"/>
          <w:sz w:val="28"/>
          <w:szCs w:val="28"/>
        </w:rPr>
        <w:t>а</w:t>
      </w:r>
      <w:r w:rsidRPr="0007038E">
        <w:rPr>
          <w:rFonts w:cs="Times New Roman"/>
          <w:sz w:val="28"/>
          <w:szCs w:val="28"/>
        </w:rPr>
        <w:t xml:space="preserve"> отопления отдельного здания. </w:t>
      </w:r>
      <w:r w:rsidRPr="0007038E">
        <w:rPr>
          <w:rFonts w:cs="Times New Roman"/>
          <w:bCs/>
          <w:sz w:val="28"/>
          <w:szCs w:val="28"/>
        </w:rPr>
        <w:t>П</w:t>
      </w:r>
      <w:r w:rsidRPr="0007038E">
        <w:rPr>
          <w:rFonts w:cs="Times New Roman"/>
          <w:sz w:val="28"/>
          <w:szCs w:val="28"/>
        </w:rPr>
        <w:t>ри отсутствии проектной информации расчетную часовую тепловую нагрузку отопления отдельного здания можно определить по укрупненным показателям</w:t>
      </w:r>
      <w:r w:rsidR="008128E9">
        <w:rPr>
          <w:rFonts w:cs="Times New Roman"/>
          <w:sz w:val="28"/>
          <w:szCs w:val="28"/>
        </w:rPr>
        <w:t>.</w:t>
      </w:r>
    </w:p>
    <w:p w14:paraId="531EAECF" w14:textId="1CF17819" w:rsidR="001402A2" w:rsidRDefault="001402A2" w:rsidP="001402A2">
      <w:pPr>
        <w:spacing w:after="12" w:line="240" w:lineRule="auto"/>
        <w:ind w:firstLine="709"/>
        <w:rPr>
          <w:rFonts w:cs="Times New Roman"/>
          <w:sz w:val="28"/>
          <w:szCs w:val="28"/>
        </w:rPr>
      </w:pPr>
      <w:r>
        <w:rPr>
          <w:rFonts w:cs="Times New Roman"/>
          <w:sz w:val="28"/>
          <w:szCs w:val="28"/>
        </w:rPr>
        <w:t xml:space="preserve">2. </w:t>
      </w:r>
      <w:r w:rsidRPr="0007038E">
        <w:rPr>
          <w:rFonts w:cs="Times New Roman"/>
          <w:sz w:val="28"/>
          <w:szCs w:val="28"/>
        </w:rPr>
        <w:t>Исходя из данных расчетной тепловой нагрузки отопления</w:t>
      </w:r>
      <w:r w:rsidR="00366DA7">
        <w:rPr>
          <w:rFonts w:cs="Times New Roman"/>
          <w:sz w:val="28"/>
          <w:szCs w:val="28"/>
        </w:rPr>
        <w:t>,</w:t>
      </w:r>
      <w:r w:rsidRPr="0007038E">
        <w:rPr>
          <w:rFonts w:cs="Times New Roman"/>
          <w:sz w:val="28"/>
          <w:szCs w:val="28"/>
        </w:rPr>
        <w:t xml:space="preserve"> определяе</w:t>
      </w:r>
      <w:r w:rsidR="00366DA7">
        <w:rPr>
          <w:rFonts w:cs="Times New Roman"/>
          <w:sz w:val="28"/>
          <w:szCs w:val="28"/>
        </w:rPr>
        <w:t>тся</w:t>
      </w:r>
      <w:r w:rsidRPr="0007038E">
        <w:rPr>
          <w:rFonts w:cs="Times New Roman"/>
          <w:sz w:val="28"/>
          <w:szCs w:val="28"/>
        </w:rPr>
        <w:t xml:space="preserve"> тип котла и его характеристики по проектной документации. Определяе</w:t>
      </w:r>
      <w:r w:rsidR="00366DA7">
        <w:rPr>
          <w:rFonts w:cs="Times New Roman"/>
          <w:sz w:val="28"/>
          <w:szCs w:val="28"/>
        </w:rPr>
        <w:t>тся</w:t>
      </w:r>
      <w:r w:rsidRPr="0007038E">
        <w:rPr>
          <w:rFonts w:cs="Times New Roman"/>
          <w:sz w:val="28"/>
          <w:szCs w:val="28"/>
        </w:rPr>
        <w:t xml:space="preserve"> удельный расход условного топлива и расход условного топлива в базовом году. Переводи</w:t>
      </w:r>
      <w:r w:rsidR="00366DA7">
        <w:rPr>
          <w:rFonts w:cs="Times New Roman"/>
          <w:sz w:val="28"/>
          <w:szCs w:val="28"/>
        </w:rPr>
        <w:t>тся</w:t>
      </w:r>
      <w:r w:rsidRPr="0007038E">
        <w:rPr>
          <w:rFonts w:cs="Times New Roman"/>
          <w:sz w:val="28"/>
          <w:szCs w:val="28"/>
        </w:rPr>
        <w:t xml:space="preserve"> величин</w:t>
      </w:r>
      <w:r w:rsidR="00366DA7">
        <w:rPr>
          <w:rFonts w:cs="Times New Roman"/>
          <w:sz w:val="28"/>
          <w:szCs w:val="28"/>
        </w:rPr>
        <w:t>а</w:t>
      </w:r>
      <w:r w:rsidRPr="0007038E">
        <w:rPr>
          <w:rFonts w:cs="Times New Roman"/>
          <w:sz w:val="28"/>
          <w:szCs w:val="28"/>
        </w:rPr>
        <w:t xml:space="preserve"> расхода условного топлива в натуральное выражение</w:t>
      </w:r>
      <w:r w:rsidR="008128E9">
        <w:rPr>
          <w:rFonts w:cs="Times New Roman"/>
          <w:sz w:val="28"/>
          <w:szCs w:val="28"/>
        </w:rPr>
        <w:t>.</w:t>
      </w:r>
    </w:p>
    <w:p w14:paraId="1910559D" w14:textId="743EBCF6" w:rsidR="001402A2" w:rsidRDefault="001402A2" w:rsidP="001402A2">
      <w:pPr>
        <w:spacing w:after="12" w:line="240" w:lineRule="auto"/>
        <w:ind w:firstLine="709"/>
        <w:rPr>
          <w:rFonts w:cs="Times New Roman"/>
          <w:sz w:val="28"/>
          <w:szCs w:val="28"/>
        </w:rPr>
      </w:pPr>
      <w:r>
        <w:rPr>
          <w:rFonts w:cs="Times New Roman"/>
          <w:sz w:val="28"/>
          <w:szCs w:val="28"/>
        </w:rPr>
        <w:t xml:space="preserve">3. </w:t>
      </w:r>
      <w:r w:rsidRPr="001402A2">
        <w:rPr>
          <w:rFonts w:cs="Times New Roman"/>
          <w:sz w:val="28"/>
          <w:szCs w:val="28"/>
        </w:rPr>
        <w:t>Производи</w:t>
      </w:r>
      <w:r w:rsidR="00366DA7">
        <w:rPr>
          <w:rFonts w:cs="Times New Roman"/>
          <w:sz w:val="28"/>
          <w:szCs w:val="28"/>
        </w:rPr>
        <w:t>тся</w:t>
      </w:r>
      <w:r w:rsidRPr="001402A2">
        <w:rPr>
          <w:rFonts w:cs="Times New Roman"/>
          <w:sz w:val="28"/>
          <w:szCs w:val="28"/>
        </w:rPr>
        <w:t xml:space="preserve"> расчет годовых затрат на топливо котельного агрегата и затрат при годовом потреблении от </w:t>
      </w:r>
      <w:proofErr w:type="spellStart"/>
      <w:r w:rsidR="00D61923">
        <w:rPr>
          <w:rFonts w:cs="Times New Roman"/>
          <w:sz w:val="28"/>
          <w:szCs w:val="28"/>
        </w:rPr>
        <w:t>теплоэнергоцентрали</w:t>
      </w:r>
      <w:proofErr w:type="spellEnd"/>
      <w:r w:rsidR="008128E9">
        <w:rPr>
          <w:rFonts w:cs="Times New Roman"/>
          <w:sz w:val="28"/>
          <w:szCs w:val="28"/>
        </w:rPr>
        <w:t>.</w:t>
      </w:r>
    </w:p>
    <w:p w14:paraId="793D6DFC" w14:textId="46D978E5" w:rsidR="001402A2" w:rsidRDefault="001402A2" w:rsidP="001402A2">
      <w:pPr>
        <w:spacing w:after="12" w:line="240" w:lineRule="auto"/>
        <w:ind w:firstLine="709"/>
        <w:rPr>
          <w:rFonts w:cs="Times New Roman"/>
          <w:sz w:val="28"/>
          <w:szCs w:val="28"/>
        </w:rPr>
      </w:pPr>
      <w:r>
        <w:rPr>
          <w:rFonts w:cs="Times New Roman"/>
          <w:sz w:val="28"/>
          <w:szCs w:val="28"/>
        </w:rPr>
        <w:t xml:space="preserve">4. </w:t>
      </w:r>
      <w:r w:rsidRPr="0007038E">
        <w:rPr>
          <w:rFonts w:cs="Times New Roman"/>
          <w:sz w:val="28"/>
          <w:szCs w:val="28"/>
        </w:rPr>
        <w:t>Определяе</w:t>
      </w:r>
      <w:r w:rsidR="00366DA7">
        <w:rPr>
          <w:rFonts w:cs="Times New Roman"/>
          <w:sz w:val="28"/>
          <w:szCs w:val="28"/>
        </w:rPr>
        <w:t>тся</w:t>
      </w:r>
      <w:r w:rsidRPr="0007038E">
        <w:rPr>
          <w:rFonts w:cs="Times New Roman"/>
          <w:sz w:val="28"/>
          <w:szCs w:val="28"/>
        </w:rPr>
        <w:t xml:space="preserve"> экономи</w:t>
      </w:r>
      <w:r w:rsidR="00366DA7">
        <w:rPr>
          <w:rFonts w:cs="Times New Roman"/>
          <w:sz w:val="28"/>
          <w:szCs w:val="28"/>
        </w:rPr>
        <w:t>я</w:t>
      </w:r>
      <w:r w:rsidRPr="0007038E">
        <w:rPr>
          <w:rFonts w:cs="Times New Roman"/>
          <w:sz w:val="28"/>
          <w:szCs w:val="28"/>
        </w:rPr>
        <w:t xml:space="preserve"> между годовыми затратами при потреблении от </w:t>
      </w:r>
      <w:proofErr w:type="spellStart"/>
      <w:r w:rsidR="00A44706">
        <w:rPr>
          <w:rFonts w:cs="Times New Roman"/>
          <w:sz w:val="28"/>
          <w:szCs w:val="28"/>
        </w:rPr>
        <w:t>теплоэнергоцентрали</w:t>
      </w:r>
      <w:proofErr w:type="spellEnd"/>
      <w:r w:rsidRPr="0007038E">
        <w:rPr>
          <w:rFonts w:cs="Times New Roman"/>
          <w:sz w:val="28"/>
          <w:szCs w:val="28"/>
        </w:rPr>
        <w:t xml:space="preserve"> и годовыми затратами на топливо котельного агрегата. Срок окупаемости </w:t>
      </w:r>
      <w:r w:rsidR="00A44706">
        <w:rPr>
          <w:rFonts w:cs="Times New Roman"/>
          <w:sz w:val="28"/>
          <w:szCs w:val="28"/>
        </w:rPr>
        <w:t>рассчитывае</w:t>
      </w:r>
      <w:r w:rsidR="00366DA7">
        <w:rPr>
          <w:rFonts w:cs="Times New Roman"/>
          <w:sz w:val="28"/>
          <w:szCs w:val="28"/>
        </w:rPr>
        <w:t>тся</w:t>
      </w:r>
      <w:r w:rsidR="00A44706">
        <w:rPr>
          <w:rFonts w:cs="Times New Roman"/>
          <w:sz w:val="28"/>
          <w:szCs w:val="28"/>
        </w:rPr>
        <w:t xml:space="preserve"> как отношение стоимости</w:t>
      </w:r>
      <w:r w:rsidRPr="0007038E">
        <w:rPr>
          <w:rFonts w:cs="Times New Roman"/>
          <w:sz w:val="28"/>
          <w:szCs w:val="28"/>
        </w:rPr>
        <w:t xml:space="preserve"> котельного агрегата с учетом установки к экономии между годовыми затратами при потреблении от </w:t>
      </w:r>
      <w:proofErr w:type="spellStart"/>
      <w:r w:rsidR="00A44706">
        <w:rPr>
          <w:rFonts w:cs="Times New Roman"/>
          <w:sz w:val="28"/>
          <w:szCs w:val="28"/>
        </w:rPr>
        <w:t>теплоэнергоцентрали</w:t>
      </w:r>
      <w:proofErr w:type="spellEnd"/>
      <w:r w:rsidRPr="0007038E">
        <w:rPr>
          <w:rFonts w:cs="Times New Roman"/>
          <w:sz w:val="28"/>
          <w:szCs w:val="28"/>
        </w:rPr>
        <w:t xml:space="preserve"> и годовыми затратами на топливо котельного агрегата. Совокупные затраты на строительство и эксплуатацию трассы определяются аналогично первому варианту для определенного диаметра</w:t>
      </w:r>
      <w:r>
        <w:rPr>
          <w:rFonts w:cs="Times New Roman"/>
          <w:sz w:val="28"/>
          <w:szCs w:val="28"/>
        </w:rPr>
        <w:t>.</w:t>
      </w:r>
    </w:p>
    <w:p w14:paraId="75A04324" w14:textId="65ED1061" w:rsidR="00365B8E" w:rsidRDefault="00365B8E" w:rsidP="001402A2">
      <w:pPr>
        <w:spacing w:after="12" w:line="240" w:lineRule="auto"/>
        <w:ind w:firstLine="708"/>
        <w:rPr>
          <w:rFonts w:cs="Times New Roman"/>
          <w:sz w:val="28"/>
          <w:szCs w:val="28"/>
        </w:rPr>
      </w:pPr>
      <w:r w:rsidRPr="0007038E">
        <w:rPr>
          <w:rFonts w:cs="Times New Roman"/>
          <w:sz w:val="28"/>
          <w:szCs w:val="28"/>
        </w:rPr>
        <w:t>Радиус эффективного теплоснабжения будет обуславливаться условием, что стоимость котельного агрегата с учетом установки будет равна совокупным затратам на строительс</w:t>
      </w:r>
      <w:r w:rsidR="0055152A">
        <w:rPr>
          <w:rFonts w:cs="Times New Roman"/>
          <w:sz w:val="28"/>
          <w:szCs w:val="28"/>
        </w:rPr>
        <w:t>тво и эксплуатацию трассы. То</w:t>
      </w:r>
      <w:r w:rsidR="000140CF">
        <w:rPr>
          <w:rFonts w:cs="Times New Roman"/>
          <w:sz w:val="28"/>
          <w:szCs w:val="28"/>
        </w:rPr>
        <w:t xml:space="preserve"> </w:t>
      </w:r>
      <w:r w:rsidR="0055152A">
        <w:rPr>
          <w:rFonts w:cs="Times New Roman"/>
          <w:sz w:val="28"/>
          <w:szCs w:val="28"/>
        </w:rPr>
        <w:t>есть</w:t>
      </w:r>
      <w:r w:rsidRPr="0007038E">
        <w:rPr>
          <w:rFonts w:cs="Times New Roman"/>
          <w:sz w:val="28"/>
          <w:szCs w:val="28"/>
        </w:rPr>
        <w:t xml:space="preserve"> максимально </w:t>
      </w:r>
      <w:r w:rsidRPr="0007038E">
        <w:rPr>
          <w:rFonts w:cs="Times New Roman"/>
          <w:sz w:val="28"/>
          <w:szCs w:val="28"/>
        </w:rPr>
        <w:lastRenderedPageBreak/>
        <w:t>допустимая длина трассы для определенного диаметра будет достигаться при выполнении равенства затрат на котельный агрегат и затрат на строительство трассы. Если фактическая длина трассы больше предельно допустимой, то соответственно затраты на строительство трассы будут превышать затраты на котельный агрегат и строительство трассы до потребителя будет более неэкономичным вариантом. Так же при невысоких сроках окупаемости котельного агрегата подключение объекта к децентрализованному теплоснабжению будет более обоснованным вариантом.</w:t>
      </w:r>
      <w:r w:rsidR="000140CF">
        <w:rPr>
          <w:rFonts w:cs="Times New Roman"/>
          <w:sz w:val="28"/>
          <w:szCs w:val="28"/>
        </w:rPr>
        <w:t xml:space="preserve"> </w:t>
      </w:r>
      <w:r w:rsidR="00201CDB">
        <w:rPr>
          <w:rFonts w:cs="Times New Roman"/>
          <w:sz w:val="28"/>
          <w:szCs w:val="28"/>
        </w:rPr>
        <w:t>Обобще</w:t>
      </w:r>
      <w:r w:rsidR="00CB18F4">
        <w:rPr>
          <w:rFonts w:cs="Times New Roman"/>
          <w:sz w:val="28"/>
          <w:szCs w:val="28"/>
        </w:rPr>
        <w:t xml:space="preserve">нные </w:t>
      </w:r>
      <w:proofErr w:type="spellStart"/>
      <w:r w:rsidR="00CB18F4">
        <w:rPr>
          <w:rFonts w:cs="Times New Roman"/>
          <w:sz w:val="28"/>
          <w:szCs w:val="28"/>
        </w:rPr>
        <w:t>знаения</w:t>
      </w:r>
      <w:proofErr w:type="spellEnd"/>
      <w:r w:rsidR="00CB18F4">
        <w:rPr>
          <w:rFonts w:cs="Times New Roman"/>
          <w:sz w:val="28"/>
          <w:szCs w:val="28"/>
        </w:rPr>
        <w:t xml:space="preserve"> радиусов эффективного теплоснабжения представлены в таблице 2.3.</w:t>
      </w:r>
    </w:p>
    <w:p w14:paraId="372F6E16" w14:textId="77777777" w:rsidR="00DF5A79" w:rsidRPr="002B0BAA" w:rsidRDefault="00DF5A79" w:rsidP="001402A2">
      <w:pPr>
        <w:spacing w:after="12" w:line="240" w:lineRule="auto"/>
        <w:ind w:firstLine="708"/>
        <w:rPr>
          <w:rFonts w:cs="Times New Roman"/>
          <w:sz w:val="16"/>
          <w:szCs w:val="16"/>
        </w:rPr>
      </w:pPr>
    </w:p>
    <w:p w14:paraId="203CA74E" w14:textId="4973876C" w:rsidR="000667D4" w:rsidRPr="0007038E" w:rsidRDefault="000667D4" w:rsidP="0007038E">
      <w:pPr>
        <w:pStyle w:val="afffc"/>
        <w:spacing w:after="12" w:line="240" w:lineRule="auto"/>
        <w:rPr>
          <w:rFonts w:cs="Times New Roman"/>
          <w:sz w:val="28"/>
          <w:szCs w:val="28"/>
        </w:rPr>
      </w:pPr>
      <w:r w:rsidRPr="0007038E">
        <w:rPr>
          <w:rFonts w:cs="Times New Roman"/>
          <w:sz w:val="28"/>
          <w:szCs w:val="28"/>
        </w:rPr>
        <w:t xml:space="preserve">Таблица </w:t>
      </w:r>
      <w:r w:rsidR="00323151">
        <w:rPr>
          <w:rFonts w:cs="Times New Roman"/>
          <w:sz w:val="28"/>
          <w:szCs w:val="28"/>
        </w:rPr>
        <w:t>2</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DF5A79">
        <w:rPr>
          <w:rFonts w:cs="Times New Roman"/>
          <w:noProof/>
          <w:sz w:val="28"/>
          <w:szCs w:val="28"/>
        </w:rPr>
        <w:t>.</w:t>
      </w:r>
      <w:r w:rsidR="00DF5A79">
        <w:rPr>
          <w:rFonts w:cs="Times New Roman"/>
          <w:sz w:val="28"/>
          <w:szCs w:val="28"/>
        </w:rPr>
        <w:t xml:space="preserve"> </w:t>
      </w:r>
      <w:r w:rsidRPr="0007038E">
        <w:rPr>
          <w:rFonts w:cs="Times New Roman"/>
          <w:sz w:val="28"/>
          <w:szCs w:val="28"/>
        </w:rPr>
        <w:t>Значения радиусов эффективного теплоснабжения</w:t>
      </w:r>
    </w:p>
    <w:tbl>
      <w:tblPr>
        <w:tblW w:w="5000" w:type="pct"/>
        <w:tblLook w:val="04A0" w:firstRow="1" w:lastRow="0" w:firstColumn="1" w:lastColumn="0" w:noHBand="0" w:noVBand="1"/>
      </w:tblPr>
      <w:tblGrid>
        <w:gridCol w:w="644"/>
        <w:gridCol w:w="5818"/>
        <w:gridCol w:w="2874"/>
      </w:tblGrid>
      <w:tr w:rsidR="00323C93" w:rsidRPr="0037253A" w14:paraId="120BBE5E" w14:textId="77777777" w:rsidTr="00BE29FD">
        <w:trPr>
          <w:trHeight w:val="20"/>
        </w:trPr>
        <w:tc>
          <w:tcPr>
            <w:tcW w:w="34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1EB0C1D"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 п/п</w:t>
            </w:r>
          </w:p>
        </w:tc>
        <w:tc>
          <w:tcPr>
            <w:tcW w:w="3116" w:type="pct"/>
            <w:tcBorders>
              <w:top w:val="single" w:sz="8" w:space="0" w:color="auto"/>
              <w:left w:val="nil"/>
              <w:bottom w:val="single" w:sz="8" w:space="0" w:color="auto"/>
              <w:right w:val="single" w:sz="8" w:space="0" w:color="auto"/>
            </w:tcBorders>
            <w:shd w:val="clear" w:color="000000" w:fill="FFFFFF"/>
            <w:vAlign w:val="center"/>
            <w:hideMark/>
          </w:tcPr>
          <w:p w14:paraId="413C97E4"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Наименование источника тепловой энергии</w:t>
            </w:r>
          </w:p>
        </w:tc>
        <w:tc>
          <w:tcPr>
            <w:tcW w:w="1539" w:type="pct"/>
            <w:tcBorders>
              <w:top w:val="single" w:sz="8" w:space="0" w:color="auto"/>
              <w:left w:val="nil"/>
              <w:bottom w:val="single" w:sz="8" w:space="0" w:color="auto"/>
              <w:right w:val="single" w:sz="8" w:space="0" w:color="auto"/>
            </w:tcBorders>
            <w:shd w:val="clear" w:color="000000" w:fill="FFFFFF"/>
            <w:vAlign w:val="center"/>
            <w:hideMark/>
          </w:tcPr>
          <w:p w14:paraId="4C9BDA1F" w14:textId="77777777" w:rsidR="00323C93" w:rsidRPr="005C19DB" w:rsidRDefault="00323C93" w:rsidP="0007038E">
            <w:pPr>
              <w:spacing w:after="12" w:line="240" w:lineRule="auto"/>
              <w:jc w:val="center"/>
              <w:rPr>
                <w:rFonts w:eastAsia="Times New Roman" w:cs="Times New Roman"/>
                <w:b/>
                <w:bCs/>
                <w:color w:val="000000"/>
                <w:sz w:val="20"/>
                <w:szCs w:val="20"/>
                <w:lang w:eastAsia="ru-RU"/>
              </w:rPr>
            </w:pPr>
            <w:r w:rsidRPr="005C19DB">
              <w:rPr>
                <w:rFonts w:eastAsia="Times New Roman" w:cs="Times New Roman"/>
                <w:b/>
                <w:bCs/>
                <w:color w:val="000000"/>
                <w:sz w:val="20"/>
                <w:szCs w:val="20"/>
                <w:lang w:eastAsia="ru-RU"/>
              </w:rPr>
              <w:t>Значение радиуса эффективного теплоснабжения, км</w:t>
            </w:r>
          </w:p>
        </w:tc>
      </w:tr>
      <w:tr w:rsidR="00323C93" w:rsidRPr="0037253A" w14:paraId="4596433D" w14:textId="77777777" w:rsidTr="00BE29FD">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14:paraId="6792CD39" w14:textId="1482D53A"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3116" w:type="pct"/>
            <w:tcBorders>
              <w:top w:val="nil"/>
              <w:left w:val="nil"/>
              <w:bottom w:val="single" w:sz="8" w:space="0" w:color="auto"/>
              <w:right w:val="single" w:sz="8" w:space="0" w:color="auto"/>
            </w:tcBorders>
            <w:shd w:val="clear" w:color="000000" w:fill="FFFFFF"/>
            <w:vAlign w:val="center"/>
            <w:hideMark/>
          </w:tcPr>
          <w:p w14:paraId="05D802F0" w14:textId="36EFABAA" w:rsidR="00323C93" w:rsidRPr="005C19DB" w:rsidRDefault="00A44706" w:rsidP="0007038E">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ТЭЦ</w:t>
            </w:r>
            <w:r w:rsidR="00323C93" w:rsidRPr="005C19DB">
              <w:rPr>
                <w:rFonts w:eastAsia="Times New Roman" w:cs="Times New Roman"/>
                <w:color w:val="000000"/>
                <w:sz w:val="20"/>
                <w:szCs w:val="20"/>
                <w:lang w:eastAsia="ru-RU"/>
              </w:rPr>
              <w:t>-12</w:t>
            </w:r>
          </w:p>
        </w:tc>
        <w:tc>
          <w:tcPr>
            <w:tcW w:w="1539" w:type="pct"/>
            <w:tcBorders>
              <w:top w:val="nil"/>
              <w:left w:val="nil"/>
              <w:bottom w:val="single" w:sz="8" w:space="0" w:color="auto"/>
              <w:right w:val="single" w:sz="8" w:space="0" w:color="auto"/>
            </w:tcBorders>
            <w:shd w:val="clear" w:color="000000" w:fill="FFFFFF"/>
            <w:vAlign w:val="center"/>
            <w:hideMark/>
          </w:tcPr>
          <w:p w14:paraId="4AF574FF"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7,48</w:t>
            </w:r>
          </w:p>
        </w:tc>
      </w:tr>
      <w:tr w:rsidR="00323C93" w:rsidRPr="0037253A" w14:paraId="3517F7FE"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309E4484" w14:textId="029AD7E8"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3116" w:type="pct"/>
            <w:tcBorders>
              <w:top w:val="nil"/>
              <w:left w:val="nil"/>
              <w:bottom w:val="single" w:sz="8" w:space="0" w:color="auto"/>
              <w:right w:val="single" w:sz="8" w:space="0" w:color="auto"/>
            </w:tcBorders>
            <w:shd w:val="clear" w:color="000000" w:fill="FFFFFF"/>
            <w:vAlign w:val="center"/>
            <w:hideMark/>
          </w:tcPr>
          <w:p w14:paraId="42B74F20"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 xml:space="preserve">Котельная «Свердлова»  </w:t>
            </w:r>
          </w:p>
        </w:tc>
        <w:tc>
          <w:tcPr>
            <w:tcW w:w="1539" w:type="pct"/>
            <w:tcBorders>
              <w:top w:val="nil"/>
              <w:left w:val="nil"/>
              <w:bottom w:val="single" w:sz="8" w:space="0" w:color="auto"/>
              <w:right w:val="single" w:sz="8" w:space="0" w:color="auto"/>
            </w:tcBorders>
            <w:shd w:val="clear" w:color="000000" w:fill="FFFFFF"/>
            <w:vAlign w:val="center"/>
            <w:hideMark/>
          </w:tcPr>
          <w:p w14:paraId="0D6349EE"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0,443</w:t>
            </w:r>
          </w:p>
        </w:tc>
      </w:tr>
      <w:tr w:rsidR="00323C93" w:rsidRPr="0037253A" w14:paraId="31B54B11"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73919E84" w14:textId="748B8DF1"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3116" w:type="pct"/>
            <w:tcBorders>
              <w:top w:val="nil"/>
              <w:left w:val="nil"/>
              <w:bottom w:val="single" w:sz="8" w:space="0" w:color="auto"/>
              <w:right w:val="single" w:sz="8" w:space="0" w:color="auto"/>
            </w:tcBorders>
            <w:shd w:val="clear" w:color="000000" w:fill="FFFFFF"/>
            <w:vAlign w:val="center"/>
            <w:hideMark/>
          </w:tcPr>
          <w:p w14:paraId="347B2697" w14:textId="5299CEA1" w:rsidR="00323C93" w:rsidRPr="005C19DB" w:rsidRDefault="0037253A"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w:t>
            </w:r>
            <w:r w:rsidR="00323C93" w:rsidRPr="005C19DB">
              <w:rPr>
                <w:rFonts w:eastAsia="Times New Roman" w:cs="Times New Roman"/>
                <w:color w:val="000000"/>
                <w:sz w:val="20"/>
                <w:szCs w:val="20"/>
                <w:lang w:eastAsia="ru-RU"/>
              </w:rPr>
              <w:t>Касьяновка»</w:t>
            </w:r>
          </w:p>
        </w:tc>
        <w:tc>
          <w:tcPr>
            <w:tcW w:w="1539" w:type="pct"/>
            <w:tcBorders>
              <w:top w:val="nil"/>
              <w:left w:val="nil"/>
              <w:bottom w:val="single" w:sz="8" w:space="0" w:color="auto"/>
              <w:right w:val="single" w:sz="8" w:space="0" w:color="auto"/>
            </w:tcBorders>
            <w:shd w:val="clear" w:color="000000" w:fill="FFFFFF"/>
            <w:vAlign w:val="center"/>
            <w:hideMark/>
          </w:tcPr>
          <w:p w14:paraId="73843369"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0,210</w:t>
            </w:r>
          </w:p>
        </w:tc>
      </w:tr>
      <w:tr w:rsidR="00323C93" w:rsidRPr="0037253A" w14:paraId="445860C5"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130D91D6" w14:textId="242968A5"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3116" w:type="pct"/>
            <w:tcBorders>
              <w:top w:val="nil"/>
              <w:left w:val="nil"/>
              <w:bottom w:val="single" w:sz="8" w:space="0" w:color="auto"/>
              <w:right w:val="single" w:sz="8" w:space="0" w:color="auto"/>
            </w:tcBorders>
            <w:shd w:val="clear" w:color="000000" w:fill="FFFFFF"/>
            <w:vAlign w:val="center"/>
            <w:hideMark/>
          </w:tcPr>
          <w:p w14:paraId="0AA07D3C"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«Заводская»</w:t>
            </w:r>
          </w:p>
        </w:tc>
        <w:tc>
          <w:tcPr>
            <w:tcW w:w="1539" w:type="pct"/>
            <w:tcBorders>
              <w:top w:val="nil"/>
              <w:left w:val="nil"/>
              <w:bottom w:val="single" w:sz="8" w:space="0" w:color="auto"/>
              <w:right w:val="single" w:sz="8" w:space="0" w:color="auto"/>
            </w:tcBorders>
            <w:shd w:val="clear" w:color="000000" w:fill="FFFFFF"/>
            <w:vAlign w:val="center"/>
            <w:hideMark/>
          </w:tcPr>
          <w:p w14:paraId="49F12D01"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0,785</w:t>
            </w:r>
          </w:p>
        </w:tc>
      </w:tr>
      <w:tr w:rsidR="00323C93" w:rsidRPr="0037253A" w14:paraId="364E066C"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0D854481" w14:textId="5E245B3E"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3116" w:type="pct"/>
            <w:tcBorders>
              <w:top w:val="nil"/>
              <w:left w:val="nil"/>
              <w:bottom w:val="single" w:sz="8" w:space="0" w:color="auto"/>
              <w:right w:val="single" w:sz="8" w:space="0" w:color="auto"/>
            </w:tcBorders>
            <w:shd w:val="clear" w:color="000000" w:fill="FFFFFF"/>
            <w:vAlign w:val="center"/>
            <w:hideMark/>
          </w:tcPr>
          <w:p w14:paraId="4CA1C1A9" w14:textId="77777777" w:rsidR="00323C93" w:rsidRPr="005C19DB" w:rsidRDefault="00323C93" w:rsidP="0007038E">
            <w:pPr>
              <w:spacing w:after="12" w:line="240" w:lineRule="auto"/>
              <w:rPr>
                <w:rFonts w:eastAsia="Times New Roman" w:cs="Times New Roman"/>
                <w:color w:val="000000"/>
                <w:sz w:val="20"/>
                <w:szCs w:val="20"/>
                <w:lang w:eastAsia="ru-RU"/>
              </w:rPr>
            </w:pPr>
            <w:r w:rsidRPr="005C19DB">
              <w:rPr>
                <w:rFonts w:eastAsia="Times New Roman" w:cs="Times New Roman"/>
                <w:color w:val="000000"/>
                <w:sz w:val="20"/>
                <w:szCs w:val="20"/>
                <w:lang w:eastAsia="ru-RU"/>
              </w:rPr>
              <w:t>Котельная «АРЗ»</w:t>
            </w:r>
          </w:p>
        </w:tc>
        <w:tc>
          <w:tcPr>
            <w:tcW w:w="1539" w:type="pct"/>
            <w:tcBorders>
              <w:top w:val="nil"/>
              <w:left w:val="nil"/>
              <w:bottom w:val="single" w:sz="8" w:space="0" w:color="auto"/>
              <w:right w:val="single" w:sz="8" w:space="0" w:color="auto"/>
            </w:tcBorders>
            <w:shd w:val="clear" w:color="000000" w:fill="FFFFFF"/>
            <w:vAlign w:val="center"/>
            <w:hideMark/>
          </w:tcPr>
          <w:p w14:paraId="748F3E18"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val="en-US" w:eastAsia="ru-RU"/>
              </w:rPr>
              <w:t>0,767</w:t>
            </w:r>
          </w:p>
        </w:tc>
      </w:tr>
      <w:tr w:rsidR="00323C93" w:rsidRPr="0037253A" w14:paraId="609967C8" w14:textId="77777777" w:rsidTr="007A1AA1">
        <w:trPr>
          <w:trHeight w:val="20"/>
        </w:trPr>
        <w:tc>
          <w:tcPr>
            <w:tcW w:w="345" w:type="pct"/>
            <w:tcBorders>
              <w:top w:val="nil"/>
              <w:left w:val="single" w:sz="8" w:space="0" w:color="auto"/>
              <w:bottom w:val="single" w:sz="8" w:space="0" w:color="auto"/>
              <w:right w:val="single" w:sz="8" w:space="0" w:color="auto"/>
            </w:tcBorders>
            <w:shd w:val="clear" w:color="auto" w:fill="auto"/>
            <w:noWrap/>
            <w:vAlign w:val="center"/>
          </w:tcPr>
          <w:p w14:paraId="6A591FB2" w14:textId="2DF18652" w:rsidR="00323C93" w:rsidRPr="005C19DB" w:rsidRDefault="007A1AA1" w:rsidP="0007038E">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3116" w:type="pct"/>
            <w:tcBorders>
              <w:top w:val="nil"/>
              <w:left w:val="nil"/>
              <w:bottom w:val="single" w:sz="8" w:space="0" w:color="auto"/>
              <w:right w:val="single" w:sz="8" w:space="0" w:color="auto"/>
            </w:tcBorders>
            <w:shd w:val="clear" w:color="000000" w:fill="FFFFFF"/>
            <w:vAlign w:val="center"/>
            <w:hideMark/>
          </w:tcPr>
          <w:p w14:paraId="7821CDEC" w14:textId="214F9295" w:rsidR="00323C93" w:rsidRPr="005C19DB" w:rsidRDefault="00201CDB" w:rsidP="0007038E">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Перспективная котельная</w:t>
            </w:r>
          </w:p>
        </w:tc>
        <w:tc>
          <w:tcPr>
            <w:tcW w:w="1539" w:type="pct"/>
            <w:tcBorders>
              <w:top w:val="nil"/>
              <w:left w:val="nil"/>
              <w:bottom w:val="single" w:sz="8" w:space="0" w:color="auto"/>
              <w:right w:val="single" w:sz="8" w:space="0" w:color="auto"/>
            </w:tcBorders>
            <w:shd w:val="clear" w:color="000000" w:fill="FFFFFF"/>
            <w:vAlign w:val="center"/>
            <w:hideMark/>
          </w:tcPr>
          <w:p w14:paraId="43E5C3E8" w14:textId="77777777" w:rsidR="00323C93" w:rsidRPr="005C19DB" w:rsidRDefault="00323C93" w:rsidP="0007038E">
            <w:pPr>
              <w:spacing w:after="12" w:line="240" w:lineRule="auto"/>
              <w:jc w:val="center"/>
              <w:rPr>
                <w:rFonts w:eastAsia="Times New Roman" w:cs="Times New Roman"/>
                <w:color w:val="000000"/>
                <w:sz w:val="20"/>
                <w:szCs w:val="20"/>
                <w:lang w:eastAsia="ru-RU"/>
              </w:rPr>
            </w:pPr>
            <w:r w:rsidRPr="005C19DB">
              <w:rPr>
                <w:rFonts w:eastAsia="Times New Roman" w:cs="Times New Roman"/>
                <w:color w:val="000000"/>
                <w:sz w:val="20"/>
                <w:szCs w:val="20"/>
                <w:lang w:eastAsia="ru-RU"/>
              </w:rPr>
              <w:t>0,652</w:t>
            </w:r>
          </w:p>
        </w:tc>
      </w:tr>
    </w:tbl>
    <w:p w14:paraId="6BEE4629" w14:textId="77777777" w:rsidR="00DF5A79" w:rsidRDefault="00DF5A79" w:rsidP="00DF5A79">
      <w:pPr>
        <w:pStyle w:val="21"/>
        <w:spacing w:before="0" w:after="12" w:line="240" w:lineRule="auto"/>
        <w:jc w:val="center"/>
        <w:rPr>
          <w:rFonts w:cs="Times New Roman"/>
          <w:sz w:val="28"/>
          <w:szCs w:val="28"/>
        </w:rPr>
      </w:pPr>
      <w:bookmarkStart w:id="35" w:name="_Toc174561300"/>
      <w:bookmarkStart w:id="36" w:name="_Toc215197413"/>
    </w:p>
    <w:p w14:paraId="53A6DD09" w14:textId="18F33001" w:rsidR="00A947A1" w:rsidRDefault="0055152A" w:rsidP="007358B7">
      <w:pPr>
        <w:pStyle w:val="19"/>
        <w:spacing w:after="12" w:line="240" w:lineRule="auto"/>
        <w:jc w:val="center"/>
        <w:rPr>
          <w:rFonts w:cs="Times New Roman"/>
        </w:rPr>
      </w:pPr>
      <w:bookmarkStart w:id="37" w:name="_Toc158808685"/>
      <w:bookmarkStart w:id="38" w:name="_Toc215197421"/>
      <w:bookmarkEnd w:id="35"/>
      <w:bookmarkEnd w:id="36"/>
      <w:r>
        <w:rPr>
          <w:rFonts w:cs="Times New Roman"/>
        </w:rPr>
        <w:t xml:space="preserve">Раздел 3. </w:t>
      </w:r>
      <w:r w:rsidR="00A947A1" w:rsidRPr="0007038E">
        <w:rPr>
          <w:rFonts w:cs="Times New Roman"/>
        </w:rPr>
        <w:t>Существующие и перспективные балансы теплоносителя</w:t>
      </w:r>
      <w:bookmarkEnd w:id="37"/>
      <w:bookmarkEnd w:id="38"/>
    </w:p>
    <w:p w14:paraId="44854C89" w14:textId="77777777" w:rsidR="00CB18F4" w:rsidRPr="00CB18F4" w:rsidRDefault="00CB18F4" w:rsidP="00CB18F4"/>
    <w:p w14:paraId="33AA0EF9" w14:textId="77777777" w:rsidR="0029536A" w:rsidRDefault="007358B7" w:rsidP="007358B7">
      <w:pPr>
        <w:pStyle w:val="21"/>
        <w:spacing w:before="0" w:after="12" w:line="240" w:lineRule="auto"/>
        <w:jc w:val="center"/>
        <w:rPr>
          <w:rFonts w:cs="Times New Roman"/>
          <w:sz w:val="28"/>
          <w:szCs w:val="28"/>
        </w:rPr>
      </w:pPr>
      <w:bookmarkStart w:id="39" w:name="_Toc158808686"/>
      <w:bookmarkStart w:id="40" w:name="_Toc215197422"/>
      <w:r>
        <w:rPr>
          <w:rFonts w:cs="Times New Roman"/>
          <w:sz w:val="28"/>
          <w:szCs w:val="28"/>
        </w:rPr>
        <w:t xml:space="preserve">3.1. </w:t>
      </w:r>
      <w:r w:rsidR="00A947A1" w:rsidRPr="0007038E">
        <w:rPr>
          <w:rFonts w:cs="Times New Roman"/>
          <w:sz w:val="28"/>
          <w:szCs w:val="28"/>
        </w:rPr>
        <w:t xml:space="preserve">Существующие и перспективные балансы производительности </w:t>
      </w:r>
    </w:p>
    <w:p w14:paraId="7DF26F12" w14:textId="77777777" w:rsidR="0029536A" w:rsidRDefault="00A947A1" w:rsidP="007358B7">
      <w:pPr>
        <w:pStyle w:val="21"/>
        <w:spacing w:before="0" w:after="12" w:line="240" w:lineRule="auto"/>
        <w:jc w:val="center"/>
        <w:rPr>
          <w:rFonts w:cs="Times New Roman"/>
          <w:sz w:val="28"/>
          <w:szCs w:val="28"/>
        </w:rPr>
      </w:pPr>
      <w:r w:rsidRPr="0007038E">
        <w:rPr>
          <w:rFonts w:cs="Times New Roman"/>
          <w:sz w:val="28"/>
          <w:szCs w:val="28"/>
        </w:rPr>
        <w:t>водоподготовительных установок и максимального потребления</w:t>
      </w:r>
    </w:p>
    <w:p w14:paraId="437A9117" w14:textId="1E0D43E5" w:rsidR="00A947A1" w:rsidRPr="0007038E" w:rsidRDefault="00A947A1" w:rsidP="007358B7">
      <w:pPr>
        <w:pStyle w:val="21"/>
        <w:spacing w:before="0" w:after="12" w:line="240" w:lineRule="auto"/>
        <w:jc w:val="center"/>
        <w:rPr>
          <w:rFonts w:cs="Times New Roman"/>
          <w:sz w:val="28"/>
          <w:szCs w:val="28"/>
        </w:rPr>
      </w:pPr>
      <w:r w:rsidRPr="0007038E">
        <w:rPr>
          <w:rFonts w:cs="Times New Roman"/>
          <w:sz w:val="28"/>
          <w:szCs w:val="28"/>
        </w:rPr>
        <w:t xml:space="preserve"> теплоносителя </w:t>
      </w:r>
      <w:proofErr w:type="spellStart"/>
      <w:r w:rsidRPr="0007038E">
        <w:rPr>
          <w:rFonts w:cs="Times New Roman"/>
          <w:sz w:val="28"/>
          <w:szCs w:val="28"/>
        </w:rPr>
        <w:t>теплопотребляющими</w:t>
      </w:r>
      <w:proofErr w:type="spellEnd"/>
      <w:r w:rsidRPr="0007038E">
        <w:rPr>
          <w:rFonts w:cs="Times New Roman"/>
          <w:sz w:val="28"/>
          <w:szCs w:val="28"/>
        </w:rPr>
        <w:t xml:space="preserve"> установками потребителей</w:t>
      </w:r>
      <w:bookmarkEnd w:id="39"/>
      <w:bookmarkEnd w:id="40"/>
    </w:p>
    <w:p w14:paraId="501CEBA2" w14:textId="05E949CF" w:rsidR="00A947A1" w:rsidRPr="0007038E" w:rsidRDefault="00A947A1" w:rsidP="0007038E">
      <w:pPr>
        <w:spacing w:after="12" w:line="240" w:lineRule="auto"/>
        <w:ind w:firstLine="709"/>
        <w:rPr>
          <w:rFonts w:cs="Times New Roman"/>
          <w:sz w:val="28"/>
          <w:szCs w:val="28"/>
        </w:rPr>
      </w:pPr>
      <w:r w:rsidRPr="0007038E">
        <w:rPr>
          <w:rFonts w:cs="Times New Roman"/>
          <w:sz w:val="28"/>
          <w:szCs w:val="28"/>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w:t>
      </w:r>
      <w:r w:rsidR="003D0190">
        <w:rPr>
          <w:rFonts w:cs="Times New Roman"/>
          <w:sz w:val="28"/>
          <w:szCs w:val="28"/>
        </w:rPr>
        <w:t>«</w:t>
      </w:r>
      <w:r w:rsidR="003D0190" w:rsidRPr="0007038E">
        <w:rPr>
          <w:rFonts w:cs="Times New Roman"/>
          <w:sz w:val="28"/>
          <w:szCs w:val="28"/>
        </w:rPr>
        <w:t>СНиП 4</w:t>
      </w:r>
      <w:r w:rsidR="003D0190">
        <w:rPr>
          <w:rFonts w:cs="Times New Roman"/>
          <w:sz w:val="28"/>
          <w:szCs w:val="28"/>
        </w:rPr>
        <w:t>1</w:t>
      </w:r>
      <w:r w:rsidR="003D0190" w:rsidRPr="0007038E">
        <w:rPr>
          <w:rFonts w:cs="Times New Roman"/>
          <w:sz w:val="28"/>
          <w:szCs w:val="28"/>
        </w:rPr>
        <w:t>-02-2003 Тепловые сети</w:t>
      </w:r>
      <w:r w:rsidR="003E5393">
        <w:rPr>
          <w:rFonts w:cs="Times New Roman"/>
          <w:sz w:val="28"/>
          <w:szCs w:val="28"/>
        </w:rPr>
        <w:t>»</w:t>
      </w:r>
      <w:r w:rsidR="003D0190">
        <w:rPr>
          <w:rFonts w:cs="Times New Roman"/>
          <w:sz w:val="28"/>
          <w:szCs w:val="28"/>
        </w:rPr>
        <w:t>,</w:t>
      </w:r>
      <w:r w:rsidRPr="0007038E">
        <w:rPr>
          <w:rFonts w:cs="Times New Roman"/>
          <w:sz w:val="28"/>
          <w:szCs w:val="28"/>
        </w:rPr>
        <w:t xml:space="preserve"> в за</w:t>
      </w:r>
      <w:r w:rsidR="00767CFE">
        <w:rPr>
          <w:rFonts w:cs="Times New Roman"/>
          <w:sz w:val="28"/>
          <w:szCs w:val="28"/>
        </w:rPr>
        <w:t xml:space="preserve">крытых системах теплоснабжения </w:t>
      </w:r>
      <w:r w:rsidR="00767CFE" w:rsidRPr="0007038E">
        <w:rPr>
          <w:rFonts w:cs="Times New Roman"/>
          <w:sz w:val="28"/>
          <w:szCs w:val="28"/>
        </w:rPr>
        <w:t>0</w:t>
      </w:r>
      <w:r w:rsidRPr="0007038E">
        <w:rPr>
          <w:rFonts w:cs="Times New Roman"/>
          <w:sz w:val="28"/>
          <w:szCs w:val="28"/>
        </w:rPr>
        <w:t>,75 %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w:t>
      </w:r>
      <w:r w:rsidR="00767CFE">
        <w:rPr>
          <w:rFonts w:cs="Times New Roman"/>
          <w:sz w:val="28"/>
          <w:szCs w:val="28"/>
        </w:rPr>
        <w:t>й более 5 к</w:t>
      </w:r>
      <w:r w:rsidR="00BC1391">
        <w:rPr>
          <w:rFonts w:cs="Times New Roman"/>
          <w:sz w:val="28"/>
          <w:szCs w:val="28"/>
        </w:rPr>
        <w:t>м</w:t>
      </w:r>
      <w:r w:rsidRPr="0007038E">
        <w:rPr>
          <w:rFonts w:cs="Times New Roman"/>
          <w:sz w:val="28"/>
          <w:szCs w:val="28"/>
        </w:rPr>
        <w:t xml:space="preserve"> от источников теплоты без распределения теплоты расчетный расход воды следует принимать равным 0,5 % объема воды в этих трубопроводах.</w:t>
      </w:r>
    </w:p>
    <w:p w14:paraId="3D712CD8" w14:textId="77777777" w:rsidR="00C56A2B" w:rsidRPr="0007038E" w:rsidRDefault="00A947A1" w:rsidP="00C56A2B">
      <w:pPr>
        <w:spacing w:after="12" w:line="240" w:lineRule="auto"/>
        <w:rPr>
          <w:rFonts w:cs="Times New Roman"/>
          <w:sz w:val="28"/>
          <w:szCs w:val="28"/>
        </w:rPr>
      </w:pPr>
      <w:r w:rsidRPr="0007038E">
        <w:rPr>
          <w:rFonts w:cs="Times New Roman"/>
          <w:sz w:val="28"/>
          <w:szCs w:val="28"/>
        </w:rPr>
        <w:t xml:space="preserve">Согласно </w:t>
      </w:r>
      <w:r w:rsidR="004738BF">
        <w:rPr>
          <w:rFonts w:cs="Times New Roman"/>
          <w:sz w:val="28"/>
          <w:szCs w:val="28"/>
        </w:rPr>
        <w:t>«</w:t>
      </w:r>
      <w:r w:rsidR="004738BF" w:rsidRPr="0007038E">
        <w:rPr>
          <w:rFonts w:cs="Times New Roman"/>
          <w:sz w:val="28"/>
          <w:szCs w:val="28"/>
        </w:rPr>
        <w:t>СНиП 4</w:t>
      </w:r>
      <w:r w:rsidR="004738BF">
        <w:rPr>
          <w:rFonts w:cs="Times New Roman"/>
          <w:sz w:val="28"/>
          <w:szCs w:val="28"/>
        </w:rPr>
        <w:t>1</w:t>
      </w:r>
      <w:r w:rsidR="004738BF" w:rsidRPr="0007038E">
        <w:rPr>
          <w:rFonts w:cs="Times New Roman"/>
          <w:sz w:val="28"/>
          <w:szCs w:val="28"/>
        </w:rPr>
        <w:t>-02-2003 Тепловые сети</w:t>
      </w:r>
      <w:r w:rsidR="003E5393">
        <w:rPr>
          <w:rFonts w:cs="Times New Roman"/>
          <w:sz w:val="28"/>
          <w:szCs w:val="28"/>
        </w:rPr>
        <w:t>»</w:t>
      </w:r>
      <w:r w:rsidR="00767CFE" w:rsidRPr="0007038E">
        <w:rPr>
          <w:rFonts w:cs="Times New Roman"/>
          <w:sz w:val="28"/>
          <w:szCs w:val="28"/>
        </w:rPr>
        <w:t>,</w:t>
      </w:r>
      <w:r w:rsidRPr="0007038E">
        <w:rPr>
          <w:rFonts w:cs="Times New Roman"/>
          <w:sz w:val="28"/>
          <w:szCs w:val="28"/>
        </w:rPr>
        <w:t xml:space="preserve"> среднегодовая утечка теплоносителя (м</w:t>
      </w:r>
      <w:r w:rsidRPr="0007038E">
        <w:rPr>
          <w:rFonts w:cs="Times New Roman"/>
          <w:sz w:val="28"/>
          <w:szCs w:val="28"/>
          <w:vertAlign w:val="superscript"/>
        </w:rPr>
        <w:t>3</w:t>
      </w:r>
      <w:r w:rsidRPr="0007038E">
        <w:rPr>
          <w:rFonts w:cs="Times New Roman"/>
          <w:sz w:val="28"/>
          <w:szCs w:val="28"/>
        </w:rPr>
        <w:t>/ч) из водяных тепловых сетей должна быть не более 0,25</w:t>
      </w:r>
      <w:r w:rsidR="00767CFE">
        <w:rPr>
          <w:rFonts w:cs="Times New Roman"/>
          <w:sz w:val="28"/>
          <w:szCs w:val="28"/>
        </w:rPr>
        <w:t xml:space="preserve"> </w:t>
      </w:r>
      <w:r w:rsidRPr="0007038E">
        <w:rPr>
          <w:rFonts w:cs="Times New Roman"/>
          <w:sz w:val="28"/>
          <w:szCs w:val="28"/>
        </w:rPr>
        <w:t xml:space="preserve">% </w:t>
      </w:r>
      <w:r w:rsidR="00C56A2B" w:rsidRPr="0007038E">
        <w:rPr>
          <w:rFonts w:cs="Times New Roman"/>
          <w:sz w:val="28"/>
          <w:szCs w:val="28"/>
        </w:rPr>
        <w:t xml:space="preserve">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00C56A2B" w:rsidRPr="0007038E">
        <w:rPr>
          <w:rFonts w:cs="Times New Roman"/>
          <w:sz w:val="28"/>
          <w:szCs w:val="28"/>
        </w:rPr>
        <w:t>водоподогреватели</w:t>
      </w:r>
      <w:proofErr w:type="spellEnd"/>
      <w:r w:rsidR="00C56A2B" w:rsidRPr="0007038E">
        <w:rPr>
          <w:rFonts w:cs="Times New Roman"/>
          <w:sz w:val="28"/>
          <w:szCs w:val="28"/>
        </w:rPr>
        <w:t>).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При отсутствии данных по фактическим объемам воды допускается принимать его равным 65 м</w:t>
      </w:r>
      <w:r w:rsidR="00C56A2B" w:rsidRPr="0007038E">
        <w:rPr>
          <w:rFonts w:cs="Times New Roman"/>
          <w:sz w:val="28"/>
          <w:szCs w:val="28"/>
          <w:vertAlign w:val="superscript"/>
        </w:rPr>
        <w:t>3</w:t>
      </w:r>
      <w:r w:rsidR="00C56A2B" w:rsidRPr="0007038E">
        <w:rPr>
          <w:rFonts w:cs="Times New Roman"/>
          <w:sz w:val="28"/>
          <w:szCs w:val="28"/>
        </w:rPr>
        <w:t xml:space="preserve"> на 1 МВт расчетной тепловой нагрузки при закрытой системе теплоснабжения и 30 м</w:t>
      </w:r>
      <w:r w:rsidR="00C56A2B" w:rsidRPr="0007038E">
        <w:rPr>
          <w:rFonts w:cs="Times New Roman"/>
          <w:sz w:val="28"/>
          <w:szCs w:val="28"/>
          <w:vertAlign w:val="superscript"/>
        </w:rPr>
        <w:t>3</w:t>
      </w:r>
      <w:r w:rsidR="00C56A2B" w:rsidRPr="0007038E">
        <w:rPr>
          <w:rFonts w:cs="Times New Roman"/>
          <w:sz w:val="28"/>
          <w:szCs w:val="28"/>
        </w:rPr>
        <w:t xml:space="preserve"> на 1 МВт средней нагрузки – для отдельных сетей горячего водоснабжения.</w:t>
      </w:r>
    </w:p>
    <w:p w14:paraId="6FC6A43B" w14:textId="77777777" w:rsidR="001C6326" w:rsidRPr="0007038E" w:rsidRDefault="001C6326" w:rsidP="0007038E">
      <w:pPr>
        <w:pStyle w:val="af1"/>
        <w:spacing w:after="12"/>
        <w:rPr>
          <w:rFonts w:cs="Times New Roman"/>
          <w:sz w:val="28"/>
          <w:szCs w:val="28"/>
        </w:rPr>
        <w:sectPr w:rsidR="001C6326" w:rsidRPr="0007038E" w:rsidSect="00DD2949">
          <w:pgSz w:w="11907" w:h="16840" w:code="9"/>
          <w:pgMar w:top="1134" w:right="850" w:bottom="1134" w:left="1701" w:header="397" w:footer="397" w:gutter="0"/>
          <w:cols w:space="708"/>
          <w:docGrid w:linePitch="360"/>
        </w:sectPr>
      </w:pPr>
    </w:p>
    <w:p w14:paraId="1E597CDB" w14:textId="77777777" w:rsidR="000D443B" w:rsidRPr="0007038E" w:rsidRDefault="000D443B" w:rsidP="000D443B">
      <w:pPr>
        <w:spacing w:after="12" w:line="240" w:lineRule="auto"/>
        <w:ind w:firstLine="709"/>
        <w:rPr>
          <w:rFonts w:cs="Times New Roman"/>
          <w:sz w:val="28"/>
          <w:szCs w:val="28"/>
        </w:rPr>
      </w:pPr>
      <w:r w:rsidRPr="0007038E">
        <w:rPr>
          <w:rFonts w:cs="Times New Roman"/>
          <w:sz w:val="28"/>
          <w:szCs w:val="28"/>
        </w:rPr>
        <w:lastRenderedPageBreak/>
        <w:t xml:space="preserve">Производительность </w:t>
      </w:r>
      <w:proofErr w:type="spellStart"/>
      <w:r>
        <w:rPr>
          <w:rFonts w:cs="Times New Roman"/>
          <w:sz w:val="28"/>
          <w:szCs w:val="28"/>
        </w:rPr>
        <w:t>водоподогревательной</w:t>
      </w:r>
      <w:proofErr w:type="spellEnd"/>
      <w:r>
        <w:rPr>
          <w:rFonts w:cs="Times New Roman"/>
          <w:sz w:val="28"/>
          <w:szCs w:val="28"/>
        </w:rPr>
        <w:t xml:space="preserve"> установки</w:t>
      </w:r>
      <w:r w:rsidRPr="0007038E">
        <w:rPr>
          <w:rFonts w:cs="Times New Roman"/>
          <w:sz w:val="28"/>
          <w:szCs w:val="28"/>
        </w:rPr>
        <w:t xml:space="preserve"> котельных должна быть не меньше расчетного расхода воды на подпитку теплосети. Баланс производительности водоподготовительных установок приведен в таблице 3.1. </w:t>
      </w:r>
    </w:p>
    <w:p w14:paraId="4EAE0361" w14:textId="77777777" w:rsidR="000D443B" w:rsidRDefault="000D443B" w:rsidP="002B79BD">
      <w:pPr>
        <w:pStyle w:val="afffc"/>
        <w:spacing w:after="12" w:line="240" w:lineRule="auto"/>
        <w:jc w:val="left"/>
        <w:rPr>
          <w:rFonts w:cs="Times New Roman"/>
          <w:sz w:val="28"/>
          <w:szCs w:val="28"/>
        </w:rPr>
      </w:pPr>
    </w:p>
    <w:p w14:paraId="0299E504" w14:textId="0B6A3510" w:rsidR="004B3C55" w:rsidRPr="004B3C55" w:rsidRDefault="001C6326" w:rsidP="002B79BD">
      <w:pPr>
        <w:pStyle w:val="afffc"/>
        <w:spacing w:after="12" w:line="240" w:lineRule="auto"/>
        <w:jc w:val="left"/>
        <w:rPr>
          <w:rFonts w:cs="Times New Roman"/>
          <w:sz w:val="28"/>
          <w:szCs w:val="28"/>
        </w:rPr>
      </w:pPr>
      <w:r w:rsidRPr="0007038E">
        <w:rPr>
          <w:rFonts w:cs="Times New Roman"/>
          <w:sz w:val="28"/>
          <w:szCs w:val="28"/>
        </w:rPr>
        <w:t xml:space="preserve">Таблица </w:t>
      </w:r>
      <w:r w:rsidR="001879F5">
        <w:rPr>
          <w:rFonts w:cs="Times New Roman"/>
          <w:sz w:val="28"/>
          <w:szCs w:val="28"/>
        </w:rPr>
        <w:t>3</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767CFE">
        <w:rPr>
          <w:rFonts w:cs="Times New Roman"/>
          <w:noProof/>
          <w:sz w:val="28"/>
          <w:szCs w:val="28"/>
        </w:rPr>
        <w:t>.</w:t>
      </w:r>
      <w:r w:rsidR="00767CFE">
        <w:rPr>
          <w:rFonts w:cs="Times New Roman"/>
          <w:sz w:val="28"/>
          <w:szCs w:val="28"/>
        </w:rPr>
        <w:t xml:space="preserve"> </w:t>
      </w:r>
      <w:r w:rsidRPr="0007038E">
        <w:rPr>
          <w:rFonts w:cs="Times New Roman"/>
          <w:sz w:val="28"/>
          <w:szCs w:val="28"/>
        </w:rPr>
        <w:t>Баланс производительности водоподготовительных установок</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366"/>
        <w:gridCol w:w="1244"/>
        <w:gridCol w:w="562"/>
        <w:gridCol w:w="939"/>
        <w:gridCol w:w="945"/>
        <w:gridCol w:w="960"/>
        <w:gridCol w:w="939"/>
        <w:gridCol w:w="939"/>
        <w:gridCol w:w="939"/>
        <w:gridCol w:w="939"/>
        <w:gridCol w:w="939"/>
        <w:gridCol w:w="939"/>
        <w:gridCol w:w="939"/>
        <w:gridCol w:w="951"/>
        <w:gridCol w:w="936"/>
      </w:tblGrid>
      <w:tr w:rsidR="00B207F1" w:rsidRPr="007B287D" w14:paraId="2A03AFB0" w14:textId="77777777" w:rsidTr="00B207F1">
        <w:trPr>
          <w:trHeight w:val="20"/>
          <w:tblHeader/>
        </w:trPr>
        <w:tc>
          <w:tcPr>
            <w:tcW w:w="159" w:type="pct"/>
            <w:shd w:val="clear" w:color="auto" w:fill="auto"/>
            <w:vAlign w:val="center"/>
            <w:hideMark/>
          </w:tcPr>
          <w:p w14:paraId="71A8106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п/п</w:t>
            </w:r>
          </w:p>
        </w:tc>
        <w:tc>
          <w:tcPr>
            <w:tcW w:w="457" w:type="pct"/>
            <w:shd w:val="clear" w:color="auto" w:fill="auto"/>
            <w:vAlign w:val="center"/>
            <w:hideMark/>
          </w:tcPr>
          <w:p w14:paraId="5789F55D" w14:textId="51890592" w:rsidR="00323C93" w:rsidRPr="007B287D" w:rsidRDefault="009C425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Наименование</w:t>
            </w:r>
            <w:r w:rsidR="00323C93" w:rsidRPr="007B287D">
              <w:rPr>
                <w:rFonts w:eastAsia="Times New Roman" w:cs="Times New Roman"/>
                <w:b/>
                <w:bCs/>
                <w:color w:val="000000"/>
                <w:sz w:val="18"/>
                <w:szCs w:val="18"/>
                <w:lang w:eastAsia="ru-RU"/>
              </w:rPr>
              <w:t xml:space="preserve"> источника тепловой энергии</w:t>
            </w:r>
          </w:p>
        </w:tc>
        <w:tc>
          <w:tcPr>
            <w:tcW w:w="416" w:type="pct"/>
            <w:shd w:val="clear" w:color="auto" w:fill="auto"/>
            <w:vAlign w:val="center"/>
            <w:hideMark/>
          </w:tcPr>
          <w:p w14:paraId="6296E898"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Показатель</w:t>
            </w:r>
          </w:p>
        </w:tc>
        <w:tc>
          <w:tcPr>
            <w:tcW w:w="188" w:type="pct"/>
            <w:shd w:val="clear" w:color="auto" w:fill="auto"/>
            <w:vAlign w:val="center"/>
            <w:hideMark/>
          </w:tcPr>
          <w:p w14:paraId="5265FA1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Ед. изм.</w:t>
            </w:r>
          </w:p>
        </w:tc>
        <w:tc>
          <w:tcPr>
            <w:tcW w:w="314" w:type="pct"/>
            <w:shd w:val="clear" w:color="auto" w:fill="auto"/>
            <w:vAlign w:val="center"/>
            <w:hideMark/>
          </w:tcPr>
          <w:p w14:paraId="2D3738C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2025</w:t>
            </w:r>
          </w:p>
        </w:tc>
        <w:tc>
          <w:tcPr>
            <w:tcW w:w="316" w:type="pct"/>
            <w:shd w:val="clear" w:color="auto" w:fill="auto"/>
            <w:vAlign w:val="center"/>
            <w:hideMark/>
          </w:tcPr>
          <w:p w14:paraId="3A8981D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2026</w:t>
            </w:r>
          </w:p>
        </w:tc>
        <w:tc>
          <w:tcPr>
            <w:tcW w:w="321" w:type="pct"/>
            <w:shd w:val="clear" w:color="auto" w:fill="auto"/>
            <w:vAlign w:val="center"/>
            <w:hideMark/>
          </w:tcPr>
          <w:p w14:paraId="48469EE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2027</w:t>
            </w:r>
          </w:p>
        </w:tc>
        <w:tc>
          <w:tcPr>
            <w:tcW w:w="314" w:type="pct"/>
            <w:shd w:val="clear" w:color="auto" w:fill="auto"/>
            <w:vAlign w:val="center"/>
            <w:hideMark/>
          </w:tcPr>
          <w:p w14:paraId="584B95B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2028</w:t>
            </w:r>
          </w:p>
        </w:tc>
        <w:tc>
          <w:tcPr>
            <w:tcW w:w="314" w:type="pct"/>
            <w:shd w:val="clear" w:color="auto" w:fill="auto"/>
            <w:vAlign w:val="center"/>
            <w:hideMark/>
          </w:tcPr>
          <w:p w14:paraId="66BB0FA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2029</w:t>
            </w:r>
          </w:p>
        </w:tc>
        <w:tc>
          <w:tcPr>
            <w:tcW w:w="314" w:type="pct"/>
            <w:shd w:val="clear" w:color="auto" w:fill="auto"/>
            <w:vAlign w:val="center"/>
            <w:hideMark/>
          </w:tcPr>
          <w:p w14:paraId="31545DC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2030</w:t>
            </w:r>
          </w:p>
        </w:tc>
        <w:tc>
          <w:tcPr>
            <w:tcW w:w="314" w:type="pct"/>
            <w:shd w:val="clear" w:color="auto" w:fill="auto"/>
            <w:vAlign w:val="center"/>
            <w:hideMark/>
          </w:tcPr>
          <w:p w14:paraId="0C9E422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2031</w:t>
            </w:r>
          </w:p>
        </w:tc>
        <w:tc>
          <w:tcPr>
            <w:tcW w:w="314" w:type="pct"/>
            <w:shd w:val="clear" w:color="auto" w:fill="auto"/>
            <w:vAlign w:val="center"/>
            <w:hideMark/>
          </w:tcPr>
          <w:p w14:paraId="2E5DC2F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2032</w:t>
            </w:r>
          </w:p>
        </w:tc>
        <w:tc>
          <w:tcPr>
            <w:tcW w:w="314" w:type="pct"/>
            <w:shd w:val="clear" w:color="auto" w:fill="auto"/>
            <w:vAlign w:val="center"/>
            <w:hideMark/>
          </w:tcPr>
          <w:p w14:paraId="5E0D58EB"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2033</w:t>
            </w:r>
          </w:p>
        </w:tc>
        <w:tc>
          <w:tcPr>
            <w:tcW w:w="314" w:type="pct"/>
            <w:shd w:val="clear" w:color="auto" w:fill="auto"/>
            <w:vAlign w:val="center"/>
            <w:hideMark/>
          </w:tcPr>
          <w:p w14:paraId="41190B6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2034</w:t>
            </w:r>
          </w:p>
        </w:tc>
        <w:tc>
          <w:tcPr>
            <w:tcW w:w="318" w:type="pct"/>
            <w:shd w:val="clear" w:color="auto" w:fill="auto"/>
            <w:vAlign w:val="center"/>
            <w:hideMark/>
          </w:tcPr>
          <w:p w14:paraId="78D68A8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2035</w:t>
            </w:r>
          </w:p>
        </w:tc>
        <w:tc>
          <w:tcPr>
            <w:tcW w:w="314" w:type="pct"/>
            <w:shd w:val="clear" w:color="auto" w:fill="auto"/>
            <w:vAlign w:val="center"/>
            <w:hideMark/>
          </w:tcPr>
          <w:p w14:paraId="598DA51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2036</w:t>
            </w:r>
          </w:p>
        </w:tc>
      </w:tr>
      <w:tr w:rsidR="00B207F1" w:rsidRPr="007B287D" w14:paraId="31207D8E" w14:textId="77777777" w:rsidTr="00B207F1">
        <w:trPr>
          <w:trHeight w:val="20"/>
        </w:trPr>
        <w:tc>
          <w:tcPr>
            <w:tcW w:w="159" w:type="pct"/>
            <w:vMerge w:val="restart"/>
            <w:shd w:val="clear" w:color="auto" w:fill="auto"/>
            <w:vAlign w:val="center"/>
            <w:hideMark/>
          </w:tcPr>
          <w:p w14:paraId="6A77B3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w:t>
            </w:r>
          </w:p>
        </w:tc>
        <w:tc>
          <w:tcPr>
            <w:tcW w:w="457" w:type="pct"/>
            <w:vMerge w:val="restart"/>
            <w:shd w:val="clear" w:color="auto" w:fill="auto"/>
            <w:vAlign w:val="center"/>
            <w:hideMark/>
          </w:tcPr>
          <w:p w14:paraId="0D238C11" w14:textId="3D20EEEC" w:rsidR="00323C93" w:rsidRPr="007B287D" w:rsidRDefault="00D92AB9" w:rsidP="007B287D">
            <w:pPr>
              <w:spacing w:line="240" w:lineRule="auto"/>
              <w:rPr>
                <w:rFonts w:eastAsia="Times New Roman" w:cs="Times New Roman"/>
                <w:color w:val="000000"/>
                <w:sz w:val="18"/>
                <w:szCs w:val="18"/>
                <w:lang w:eastAsia="ru-RU"/>
              </w:rPr>
            </w:pPr>
            <w:r>
              <w:rPr>
                <w:rFonts w:eastAsia="Times New Roman" w:cs="Times New Roman"/>
                <w:color w:val="000000"/>
                <w:sz w:val="18"/>
                <w:szCs w:val="18"/>
                <w:lang w:eastAsia="ru-RU"/>
              </w:rPr>
              <w:t>ТЭЦ</w:t>
            </w:r>
            <w:r w:rsidR="009C4253" w:rsidRPr="007B287D">
              <w:rPr>
                <w:rFonts w:eastAsia="Times New Roman" w:cs="Times New Roman"/>
                <w:color w:val="000000"/>
                <w:sz w:val="18"/>
                <w:szCs w:val="18"/>
                <w:lang w:eastAsia="ru-RU"/>
              </w:rPr>
              <w:t>-</w:t>
            </w:r>
            <w:r w:rsidR="00323C93" w:rsidRPr="007B287D">
              <w:rPr>
                <w:rFonts w:eastAsia="Times New Roman" w:cs="Times New Roman"/>
                <w:color w:val="000000"/>
                <w:sz w:val="18"/>
                <w:szCs w:val="18"/>
                <w:lang w:eastAsia="ru-RU"/>
              </w:rPr>
              <w:t>12</w:t>
            </w:r>
          </w:p>
        </w:tc>
        <w:tc>
          <w:tcPr>
            <w:tcW w:w="416" w:type="pct"/>
            <w:shd w:val="clear" w:color="auto" w:fill="auto"/>
            <w:vAlign w:val="center"/>
            <w:hideMark/>
          </w:tcPr>
          <w:p w14:paraId="27C13368" w14:textId="77777777" w:rsidR="00323C93" w:rsidRPr="007B287D" w:rsidRDefault="00323C93" w:rsidP="001428CB">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39DDDE5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FA7AD5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1 634,5</w:t>
            </w:r>
          </w:p>
        </w:tc>
        <w:tc>
          <w:tcPr>
            <w:tcW w:w="316" w:type="pct"/>
            <w:shd w:val="clear" w:color="auto" w:fill="auto"/>
            <w:noWrap/>
            <w:vAlign w:val="center"/>
            <w:hideMark/>
          </w:tcPr>
          <w:p w14:paraId="2EB18E2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1 634,5</w:t>
            </w:r>
          </w:p>
        </w:tc>
        <w:tc>
          <w:tcPr>
            <w:tcW w:w="321" w:type="pct"/>
            <w:shd w:val="clear" w:color="auto" w:fill="auto"/>
            <w:noWrap/>
            <w:vAlign w:val="center"/>
            <w:hideMark/>
          </w:tcPr>
          <w:p w14:paraId="6CA6C3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1 930,5</w:t>
            </w:r>
          </w:p>
        </w:tc>
        <w:tc>
          <w:tcPr>
            <w:tcW w:w="314" w:type="pct"/>
            <w:shd w:val="clear" w:color="auto" w:fill="auto"/>
            <w:noWrap/>
            <w:vAlign w:val="center"/>
            <w:hideMark/>
          </w:tcPr>
          <w:p w14:paraId="54940BF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2 226,5</w:t>
            </w:r>
          </w:p>
        </w:tc>
        <w:tc>
          <w:tcPr>
            <w:tcW w:w="314" w:type="pct"/>
            <w:shd w:val="clear" w:color="auto" w:fill="auto"/>
            <w:noWrap/>
            <w:vAlign w:val="center"/>
            <w:hideMark/>
          </w:tcPr>
          <w:p w14:paraId="4E9B5C9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2 226,5</w:t>
            </w:r>
          </w:p>
        </w:tc>
        <w:tc>
          <w:tcPr>
            <w:tcW w:w="314" w:type="pct"/>
            <w:shd w:val="clear" w:color="auto" w:fill="auto"/>
            <w:noWrap/>
            <w:vAlign w:val="center"/>
            <w:hideMark/>
          </w:tcPr>
          <w:p w14:paraId="393BFB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D3008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6B980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557535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0C97FBF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8" w:type="pct"/>
            <w:shd w:val="clear" w:color="auto" w:fill="auto"/>
            <w:noWrap/>
            <w:vAlign w:val="center"/>
            <w:hideMark/>
          </w:tcPr>
          <w:p w14:paraId="3DAA2A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2 284,5</w:t>
            </w:r>
          </w:p>
        </w:tc>
        <w:tc>
          <w:tcPr>
            <w:tcW w:w="314" w:type="pct"/>
            <w:shd w:val="clear" w:color="auto" w:fill="auto"/>
            <w:noWrap/>
            <w:vAlign w:val="center"/>
            <w:hideMark/>
          </w:tcPr>
          <w:p w14:paraId="44349AB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2 287,5</w:t>
            </w:r>
          </w:p>
        </w:tc>
      </w:tr>
      <w:tr w:rsidR="00B207F1" w:rsidRPr="007B287D" w14:paraId="209F0CD5" w14:textId="77777777" w:rsidTr="00B207F1">
        <w:trPr>
          <w:trHeight w:val="20"/>
        </w:trPr>
        <w:tc>
          <w:tcPr>
            <w:tcW w:w="159" w:type="pct"/>
            <w:vMerge/>
            <w:vAlign w:val="center"/>
            <w:hideMark/>
          </w:tcPr>
          <w:p w14:paraId="467D7BF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709823A"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22D5E08F"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0214A09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6C61CE7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35 795,6</w:t>
            </w:r>
          </w:p>
        </w:tc>
        <w:tc>
          <w:tcPr>
            <w:tcW w:w="316" w:type="pct"/>
            <w:shd w:val="clear" w:color="auto" w:fill="auto"/>
            <w:noWrap/>
            <w:vAlign w:val="center"/>
            <w:hideMark/>
          </w:tcPr>
          <w:p w14:paraId="7F3AB6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35 795,6</w:t>
            </w:r>
          </w:p>
        </w:tc>
        <w:tc>
          <w:tcPr>
            <w:tcW w:w="321" w:type="pct"/>
            <w:shd w:val="clear" w:color="auto" w:fill="auto"/>
            <w:noWrap/>
            <w:vAlign w:val="center"/>
            <w:hideMark/>
          </w:tcPr>
          <w:p w14:paraId="0A8A561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42 278,0</w:t>
            </w:r>
          </w:p>
        </w:tc>
        <w:tc>
          <w:tcPr>
            <w:tcW w:w="314" w:type="pct"/>
            <w:shd w:val="clear" w:color="auto" w:fill="auto"/>
            <w:noWrap/>
            <w:vAlign w:val="center"/>
            <w:hideMark/>
          </w:tcPr>
          <w:p w14:paraId="7815458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48 760,4</w:t>
            </w:r>
          </w:p>
        </w:tc>
        <w:tc>
          <w:tcPr>
            <w:tcW w:w="314" w:type="pct"/>
            <w:shd w:val="clear" w:color="auto" w:fill="auto"/>
            <w:noWrap/>
            <w:vAlign w:val="center"/>
            <w:hideMark/>
          </w:tcPr>
          <w:p w14:paraId="631A68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48 760,4</w:t>
            </w:r>
          </w:p>
        </w:tc>
        <w:tc>
          <w:tcPr>
            <w:tcW w:w="314" w:type="pct"/>
            <w:shd w:val="clear" w:color="auto" w:fill="auto"/>
            <w:noWrap/>
            <w:vAlign w:val="center"/>
            <w:hideMark/>
          </w:tcPr>
          <w:p w14:paraId="0720147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74BCC4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08CE754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7376D7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313528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8" w:type="pct"/>
            <w:shd w:val="clear" w:color="auto" w:fill="auto"/>
            <w:noWrap/>
            <w:vAlign w:val="center"/>
            <w:hideMark/>
          </w:tcPr>
          <w:p w14:paraId="5F5623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50 030,6</w:t>
            </w:r>
          </w:p>
        </w:tc>
        <w:tc>
          <w:tcPr>
            <w:tcW w:w="314" w:type="pct"/>
            <w:shd w:val="clear" w:color="auto" w:fill="auto"/>
            <w:noWrap/>
            <w:vAlign w:val="center"/>
            <w:hideMark/>
          </w:tcPr>
          <w:p w14:paraId="06A26F9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50 096,3</w:t>
            </w:r>
          </w:p>
        </w:tc>
      </w:tr>
      <w:tr w:rsidR="00B207F1" w:rsidRPr="007B287D" w14:paraId="59B074A4" w14:textId="77777777" w:rsidTr="00B207F1">
        <w:trPr>
          <w:trHeight w:val="20"/>
        </w:trPr>
        <w:tc>
          <w:tcPr>
            <w:tcW w:w="159" w:type="pct"/>
            <w:vMerge/>
            <w:vAlign w:val="center"/>
            <w:hideMark/>
          </w:tcPr>
          <w:p w14:paraId="10BC0439"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7FAC511"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A66E62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2898633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7923619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3 252,7</w:t>
            </w:r>
          </w:p>
        </w:tc>
        <w:tc>
          <w:tcPr>
            <w:tcW w:w="316" w:type="pct"/>
            <w:shd w:val="clear" w:color="auto" w:fill="auto"/>
            <w:noWrap/>
            <w:vAlign w:val="center"/>
            <w:hideMark/>
          </w:tcPr>
          <w:p w14:paraId="5D64B10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3 252,7</w:t>
            </w:r>
          </w:p>
        </w:tc>
        <w:tc>
          <w:tcPr>
            <w:tcW w:w="321" w:type="pct"/>
            <w:shd w:val="clear" w:color="auto" w:fill="auto"/>
            <w:noWrap/>
            <w:vAlign w:val="center"/>
            <w:hideMark/>
          </w:tcPr>
          <w:p w14:paraId="7AE94B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3 841,7</w:t>
            </w:r>
          </w:p>
        </w:tc>
        <w:tc>
          <w:tcPr>
            <w:tcW w:w="314" w:type="pct"/>
            <w:shd w:val="clear" w:color="auto" w:fill="auto"/>
            <w:noWrap/>
            <w:vAlign w:val="center"/>
            <w:hideMark/>
          </w:tcPr>
          <w:p w14:paraId="62EFA5A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4 430,7</w:t>
            </w:r>
          </w:p>
        </w:tc>
        <w:tc>
          <w:tcPr>
            <w:tcW w:w="314" w:type="pct"/>
            <w:shd w:val="clear" w:color="auto" w:fill="auto"/>
            <w:noWrap/>
            <w:vAlign w:val="center"/>
            <w:hideMark/>
          </w:tcPr>
          <w:p w14:paraId="1EB1EEE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4 430,7</w:t>
            </w:r>
          </w:p>
        </w:tc>
        <w:tc>
          <w:tcPr>
            <w:tcW w:w="314" w:type="pct"/>
            <w:shd w:val="clear" w:color="auto" w:fill="auto"/>
            <w:noWrap/>
            <w:vAlign w:val="center"/>
            <w:hideMark/>
          </w:tcPr>
          <w:p w14:paraId="2B27C0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2F2330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740B7D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77EC9BF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4B290D5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8" w:type="pct"/>
            <w:shd w:val="clear" w:color="auto" w:fill="auto"/>
            <w:noWrap/>
            <w:vAlign w:val="center"/>
            <w:hideMark/>
          </w:tcPr>
          <w:p w14:paraId="00F22AD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4 546,2</w:t>
            </w:r>
          </w:p>
        </w:tc>
        <w:tc>
          <w:tcPr>
            <w:tcW w:w="314" w:type="pct"/>
            <w:shd w:val="clear" w:color="auto" w:fill="auto"/>
            <w:noWrap/>
            <w:vAlign w:val="center"/>
            <w:hideMark/>
          </w:tcPr>
          <w:p w14:paraId="65611D5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4 552,1</w:t>
            </w:r>
          </w:p>
        </w:tc>
      </w:tr>
      <w:tr w:rsidR="00B207F1" w:rsidRPr="007B287D" w14:paraId="0A2C5006" w14:textId="77777777" w:rsidTr="00B207F1">
        <w:trPr>
          <w:trHeight w:val="20"/>
        </w:trPr>
        <w:tc>
          <w:tcPr>
            <w:tcW w:w="159" w:type="pct"/>
            <w:vMerge/>
            <w:vAlign w:val="center"/>
            <w:hideMark/>
          </w:tcPr>
          <w:p w14:paraId="6177A68C"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63D2313"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32775E0E" w14:textId="4620BC40"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286003D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681521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6" w:type="pct"/>
            <w:shd w:val="clear" w:color="auto" w:fill="auto"/>
            <w:noWrap/>
            <w:vAlign w:val="center"/>
            <w:hideMark/>
          </w:tcPr>
          <w:p w14:paraId="2A37DCA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21" w:type="pct"/>
            <w:shd w:val="clear" w:color="auto" w:fill="auto"/>
            <w:noWrap/>
            <w:vAlign w:val="center"/>
            <w:hideMark/>
          </w:tcPr>
          <w:p w14:paraId="3C19D7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46639C8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7677A3B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66D01BF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58CE8C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06EF2C4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2082C6C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5411C85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8" w:type="pct"/>
            <w:shd w:val="clear" w:color="auto" w:fill="auto"/>
            <w:noWrap/>
            <w:vAlign w:val="center"/>
            <w:hideMark/>
          </w:tcPr>
          <w:p w14:paraId="493EB2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c>
          <w:tcPr>
            <w:tcW w:w="314" w:type="pct"/>
            <w:shd w:val="clear" w:color="auto" w:fill="auto"/>
            <w:noWrap/>
            <w:vAlign w:val="center"/>
            <w:hideMark/>
          </w:tcPr>
          <w:p w14:paraId="0550DC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101 809,7</w:t>
            </w:r>
          </w:p>
        </w:tc>
      </w:tr>
      <w:tr w:rsidR="00B207F1" w:rsidRPr="007B287D" w14:paraId="4C1BCB0E" w14:textId="77777777" w:rsidTr="00B207F1">
        <w:trPr>
          <w:trHeight w:val="20"/>
        </w:trPr>
        <w:tc>
          <w:tcPr>
            <w:tcW w:w="159" w:type="pct"/>
            <w:vMerge/>
            <w:vAlign w:val="center"/>
            <w:hideMark/>
          </w:tcPr>
          <w:p w14:paraId="6106B99D"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A0BA828"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C3EE47F"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63D0871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51DA9A7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140 857,9</w:t>
            </w:r>
          </w:p>
        </w:tc>
        <w:tc>
          <w:tcPr>
            <w:tcW w:w="316" w:type="pct"/>
            <w:shd w:val="clear" w:color="auto" w:fill="auto"/>
            <w:noWrap/>
            <w:vAlign w:val="center"/>
            <w:hideMark/>
          </w:tcPr>
          <w:p w14:paraId="4A64109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140 857,9</w:t>
            </w:r>
          </w:p>
        </w:tc>
        <w:tc>
          <w:tcPr>
            <w:tcW w:w="321" w:type="pct"/>
            <w:shd w:val="clear" w:color="auto" w:fill="auto"/>
            <w:noWrap/>
            <w:vAlign w:val="center"/>
            <w:hideMark/>
          </w:tcPr>
          <w:p w14:paraId="7BDDFA8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147 929,4</w:t>
            </w:r>
          </w:p>
        </w:tc>
        <w:tc>
          <w:tcPr>
            <w:tcW w:w="314" w:type="pct"/>
            <w:shd w:val="clear" w:color="auto" w:fill="auto"/>
            <w:noWrap/>
            <w:vAlign w:val="center"/>
            <w:hideMark/>
          </w:tcPr>
          <w:p w14:paraId="0DE1D0D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155 000,8</w:t>
            </w:r>
          </w:p>
        </w:tc>
        <w:tc>
          <w:tcPr>
            <w:tcW w:w="314" w:type="pct"/>
            <w:shd w:val="clear" w:color="auto" w:fill="auto"/>
            <w:noWrap/>
            <w:vAlign w:val="center"/>
            <w:hideMark/>
          </w:tcPr>
          <w:p w14:paraId="2B146A1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155 000,8</w:t>
            </w:r>
          </w:p>
        </w:tc>
        <w:tc>
          <w:tcPr>
            <w:tcW w:w="314" w:type="pct"/>
            <w:shd w:val="clear" w:color="auto" w:fill="auto"/>
            <w:noWrap/>
            <w:vAlign w:val="center"/>
            <w:hideMark/>
          </w:tcPr>
          <w:p w14:paraId="4936ECD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5B28D0F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47E4896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2578758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1940D97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8" w:type="pct"/>
            <w:shd w:val="clear" w:color="auto" w:fill="auto"/>
            <w:noWrap/>
            <w:vAlign w:val="center"/>
            <w:hideMark/>
          </w:tcPr>
          <w:p w14:paraId="67E2760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156 386,4</w:t>
            </w:r>
          </w:p>
        </w:tc>
        <w:tc>
          <w:tcPr>
            <w:tcW w:w="314" w:type="pct"/>
            <w:shd w:val="clear" w:color="auto" w:fill="auto"/>
            <w:noWrap/>
            <w:vAlign w:val="center"/>
            <w:hideMark/>
          </w:tcPr>
          <w:p w14:paraId="75D6CA4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156 458,1</w:t>
            </w:r>
          </w:p>
        </w:tc>
      </w:tr>
      <w:tr w:rsidR="00B207F1" w:rsidRPr="007B287D" w14:paraId="49B98D80" w14:textId="77777777" w:rsidTr="00B207F1">
        <w:trPr>
          <w:trHeight w:val="20"/>
        </w:trPr>
        <w:tc>
          <w:tcPr>
            <w:tcW w:w="159" w:type="pct"/>
            <w:vMerge w:val="restart"/>
            <w:shd w:val="clear" w:color="auto" w:fill="auto"/>
            <w:vAlign w:val="center"/>
            <w:hideMark/>
          </w:tcPr>
          <w:p w14:paraId="6149C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w:t>
            </w:r>
          </w:p>
        </w:tc>
        <w:tc>
          <w:tcPr>
            <w:tcW w:w="457" w:type="pct"/>
            <w:vMerge w:val="restart"/>
            <w:shd w:val="clear" w:color="auto" w:fill="auto"/>
            <w:vAlign w:val="center"/>
            <w:hideMark/>
          </w:tcPr>
          <w:p w14:paraId="66214167" w14:textId="1C931B8F"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w:t>
            </w:r>
            <w:r w:rsidR="00B207F1">
              <w:rPr>
                <w:rFonts w:eastAsia="Times New Roman" w:cs="Times New Roman"/>
                <w:color w:val="000000"/>
                <w:sz w:val="18"/>
                <w:szCs w:val="18"/>
                <w:lang w:eastAsia="ru-RU"/>
              </w:rPr>
              <w:t xml:space="preserve"> </w:t>
            </w:r>
            <w:r w:rsidRPr="007B287D">
              <w:rPr>
                <w:rFonts w:eastAsia="Times New Roman" w:cs="Times New Roman"/>
                <w:color w:val="000000"/>
                <w:sz w:val="18"/>
                <w:szCs w:val="18"/>
                <w:lang w:eastAsia="ru-RU"/>
              </w:rPr>
              <w:t>«Све</w:t>
            </w:r>
            <w:r w:rsidR="00B207F1">
              <w:rPr>
                <w:rFonts w:eastAsia="Times New Roman" w:cs="Times New Roman"/>
                <w:color w:val="000000"/>
                <w:sz w:val="18"/>
                <w:szCs w:val="18"/>
                <w:lang w:eastAsia="ru-RU"/>
              </w:rPr>
              <w:t>р</w:t>
            </w:r>
            <w:r w:rsidRPr="007B287D">
              <w:rPr>
                <w:rFonts w:eastAsia="Times New Roman" w:cs="Times New Roman"/>
                <w:color w:val="000000"/>
                <w:sz w:val="18"/>
                <w:szCs w:val="18"/>
                <w:lang w:eastAsia="ru-RU"/>
              </w:rPr>
              <w:t xml:space="preserve">лова»  </w:t>
            </w:r>
          </w:p>
        </w:tc>
        <w:tc>
          <w:tcPr>
            <w:tcW w:w="416" w:type="pct"/>
            <w:shd w:val="clear" w:color="auto" w:fill="auto"/>
            <w:vAlign w:val="center"/>
            <w:hideMark/>
          </w:tcPr>
          <w:p w14:paraId="24D6F0C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64DEB1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E4DF9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6" w:type="pct"/>
            <w:shd w:val="clear" w:color="auto" w:fill="auto"/>
            <w:noWrap/>
            <w:vAlign w:val="center"/>
            <w:hideMark/>
          </w:tcPr>
          <w:p w14:paraId="2065274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21" w:type="pct"/>
            <w:shd w:val="clear" w:color="auto" w:fill="auto"/>
            <w:noWrap/>
            <w:vAlign w:val="center"/>
            <w:hideMark/>
          </w:tcPr>
          <w:p w14:paraId="63A0A03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24302F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67883A5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703200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4938EFA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284DC58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4A9FEEA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7492C33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8" w:type="pct"/>
            <w:shd w:val="clear" w:color="auto" w:fill="auto"/>
            <w:noWrap/>
            <w:vAlign w:val="center"/>
            <w:hideMark/>
          </w:tcPr>
          <w:p w14:paraId="3D5749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c>
          <w:tcPr>
            <w:tcW w:w="314" w:type="pct"/>
            <w:shd w:val="clear" w:color="auto" w:fill="auto"/>
            <w:noWrap/>
            <w:vAlign w:val="center"/>
            <w:hideMark/>
          </w:tcPr>
          <w:p w14:paraId="589E3DE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967,6</w:t>
            </w:r>
          </w:p>
        </w:tc>
      </w:tr>
      <w:tr w:rsidR="00B207F1" w:rsidRPr="007B287D" w14:paraId="218EA7B3" w14:textId="77777777" w:rsidTr="00B207F1">
        <w:trPr>
          <w:trHeight w:val="20"/>
        </w:trPr>
        <w:tc>
          <w:tcPr>
            <w:tcW w:w="159" w:type="pct"/>
            <w:vMerge/>
            <w:vAlign w:val="center"/>
            <w:hideMark/>
          </w:tcPr>
          <w:p w14:paraId="6E76456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A50B14B"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14AE6B4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02566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77715A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6" w:type="pct"/>
            <w:shd w:val="clear" w:color="auto" w:fill="auto"/>
            <w:noWrap/>
            <w:vAlign w:val="center"/>
            <w:hideMark/>
          </w:tcPr>
          <w:p w14:paraId="3E86738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21" w:type="pct"/>
            <w:shd w:val="clear" w:color="auto" w:fill="auto"/>
            <w:noWrap/>
            <w:vAlign w:val="center"/>
            <w:hideMark/>
          </w:tcPr>
          <w:p w14:paraId="4709B91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B0E54B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4FD3B9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0886341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1F88B92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B332D5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555F09D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3A0A6A6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8" w:type="pct"/>
            <w:shd w:val="clear" w:color="auto" w:fill="auto"/>
            <w:noWrap/>
            <w:vAlign w:val="center"/>
            <w:hideMark/>
          </w:tcPr>
          <w:p w14:paraId="3C9FF82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c>
          <w:tcPr>
            <w:tcW w:w="314" w:type="pct"/>
            <w:shd w:val="clear" w:color="auto" w:fill="auto"/>
            <w:noWrap/>
            <w:vAlign w:val="center"/>
            <w:hideMark/>
          </w:tcPr>
          <w:p w14:paraId="600100F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21 190,4</w:t>
            </w:r>
          </w:p>
        </w:tc>
      </w:tr>
      <w:tr w:rsidR="00B207F1" w:rsidRPr="007B287D" w14:paraId="742D219C" w14:textId="77777777" w:rsidTr="00B207F1">
        <w:trPr>
          <w:trHeight w:val="20"/>
        </w:trPr>
        <w:tc>
          <w:tcPr>
            <w:tcW w:w="159" w:type="pct"/>
            <w:vMerge/>
            <w:vAlign w:val="center"/>
            <w:hideMark/>
          </w:tcPr>
          <w:p w14:paraId="78C438B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ABFE71F"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4F125DD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0EA5CE5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9E937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6" w:type="pct"/>
            <w:shd w:val="clear" w:color="auto" w:fill="auto"/>
            <w:noWrap/>
            <w:vAlign w:val="center"/>
            <w:hideMark/>
          </w:tcPr>
          <w:p w14:paraId="52F83CD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21" w:type="pct"/>
            <w:shd w:val="clear" w:color="auto" w:fill="auto"/>
            <w:noWrap/>
            <w:vAlign w:val="center"/>
            <w:hideMark/>
          </w:tcPr>
          <w:p w14:paraId="18436B6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6D7C6A6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590B6B7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2626203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1FAF17C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1B30FF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41BEC8B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4F26367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8" w:type="pct"/>
            <w:shd w:val="clear" w:color="auto" w:fill="auto"/>
            <w:noWrap/>
            <w:vAlign w:val="center"/>
            <w:hideMark/>
          </w:tcPr>
          <w:p w14:paraId="08038ED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c>
          <w:tcPr>
            <w:tcW w:w="314" w:type="pct"/>
            <w:shd w:val="clear" w:color="auto" w:fill="auto"/>
            <w:noWrap/>
            <w:vAlign w:val="center"/>
            <w:hideMark/>
          </w:tcPr>
          <w:p w14:paraId="0B8B259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1 925,5</w:t>
            </w:r>
          </w:p>
        </w:tc>
      </w:tr>
      <w:tr w:rsidR="00B207F1" w:rsidRPr="007B287D" w14:paraId="4726A83F" w14:textId="77777777" w:rsidTr="00B207F1">
        <w:trPr>
          <w:trHeight w:val="20"/>
        </w:trPr>
        <w:tc>
          <w:tcPr>
            <w:tcW w:w="159" w:type="pct"/>
            <w:vMerge/>
            <w:vAlign w:val="center"/>
            <w:hideMark/>
          </w:tcPr>
          <w:p w14:paraId="026F5A2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4E17298"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57F5D316" w14:textId="71FA3190"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0CAFE7B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3596E9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6" w:type="pct"/>
            <w:shd w:val="clear" w:color="auto" w:fill="auto"/>
            <w:noWrap/>
            <w:vAlign w:val="center"/>
            <w:hideMark/>
          </w:tcPr>
          <w:p w14:paraId="28F53EA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21" w:type="pct"/>
            <w:shd w:val="clear" w:color="auto" w:fill="auto"/>
            <w:noWrap/>
            <w:vAlign w:val="center"/>
            <w:hideMark/>
          </w:tcPr>
          <w:p w14:paraId="63722AD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2DE1881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02DBC7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35A49F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078377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5990123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07183F9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84D769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8" w:type="pct"/>
            <w:shd w:val="clear" w:color="auto" w:fill="auto"/>
            <w:noWrap/>
            <w:vAlign w:val="center"/>
            <w:hideMark/>
          </w:tcPr>
          <w:p w14:paraId="5ECBC27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c>
          <w:tcPr>
            <w:tcW w:w="314" w:type="pct"/>
            <w:shd w:val="clear" w:color="auto" w:fill="auto"/>
            <w:noWrap/>
            <w:vAlign w:val="center"/>
            <w:hideMark/>
          </w:tcPr>
          <w:p w14:paraId="49F13FB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3 035,7</w:t>
            </w:r>
          </w:p>
        </w:tc>
      </w:tr>
      <w:tr w:rsidR="00B207F1" w:rsidRPr="007B287D" w14:paraId="37661B6E" w14:textId="77777777" w:rsidTr="00B207F1">
        <w:trPr>
          <w:trHeight w:val="20"/>
        </w:trPr>
        <w:tc>
          <w:tcPr>
            <w:tcW w:w="159" w:type="pct"/>
            <w:vMerge/>
            <w:vAlign w:val="center"/>
            <w:hideMark/>
          </w:tcPr>
          <w:p w14:paraId="3111656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36B3B0B"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43C4D1B0"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70AD2BB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3E73296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6" w:type="pct"/>
            <w:shd w:val="clear" w:color="auto" w:fill="auto"/>
            <w:noWrap/>
            <w:vAlign w:val="center"/>
            <w:hideMark/>
          </w:tcPr>
          <w:p w14:paraId="630936E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21" w:type="pct"/>
            <w:shd w:val="clear" w:color="auto" w:fill="auto"/>
            <w:noWrap/>
            <w:vAlign w:val="center"/>
            <w:hideMark/>
          </w:tcPr>
          <w:p w14:paraId="738C22D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62228E8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62C23F2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50FCEBB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11ECC38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43169E7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55C8FA9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1A424CC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8" w:type="pct"/>
            <w:shd w:val="clear" w:color="auto" w:fill="auto"/>
            <w:noWrap/>
            <w:vAlign w:val="center"/>
            <w:hideMark/>
          </w:tcPr>
          <w:p w14:paraId="7C87FA3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c>
          <w:tcPr>
            <w:tcW w:w="314" w:type="pct"/>
            <w:shd w:val="clear" w:color="auto" w:fill="auto"/>
            <w:noWrap/>
            <w:vAlign w:val="center"/>
            <w:hideMark/>
          </w:tcPr>
          <w:p w14:paraId="0796988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26 151,7</w:t>
            </w:r>
          </w:p>
        </w:tc>
      </w:tr>
      <w:tr w:rsidR="00B207F1" w:rsidRPr="007B287D" w14:paraId="35DDA7B8" w14:textId="77777777" w:rsidTr="00B207F1">
        <w:trPr>
          <w:trHeight w:val="20"/>
        </w:trPr>
        <w:tc>
          <w:tcPr>
            <w:tcW w:w="159" w:type="pct"/>
            <w:vMerge w:val="restart"/>
            <w:shd w:val="clear" w:color="auto" w:fill="auto"/>
            <w:vAlign w:val="center"/>
            <w:hideMark/>
          </w:tcPr>
          <w:p w14:paraId="633721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w:t>
            </w:r>
          </w:p>
        </w:tc>
        <w:tc>
          <w:tcPr>
            <w:tcW w:w="457" w:type="pct"/>
            <w:vMerge w:val="restart"/>
            <w:shd w:val="clear" w:color="auto" w:fill="auto"/>
            <w:vAlign w:val="center"/>
            <w:hideMark/>
          </w:tcPr>
          <w:p w14:paraId="54FEC47B" w14:textId="309C6DA0" w:rsidR="00323C93" w:rsidRPr="007B287D" w:rsidRDefault="0037253A"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w:t>
            </w:r>
            <w:r w:rsidR="007A1AA1">
              <w:rPr>
                <w:rFonts w:eastAsia="Times New Roman" w:cs="Times New Roman"/>
                <w:color w:val="000000"/>
                <w:sz w:val="18"/>
                <w:szCs w:val="18"/>
                <w:lang w:eastAsia="ru-RU"/>
              </w:rPr>
              <w:t>Касья</w:t>
            </w:r>
            <w:r w:rsidR="00323C93" w:rsidRPr="007B287D">
              <w:rPr>
                <w:rFonts w:eastAsia="Times New Roman" w:cs="Times New Roman"/>
                <w:color w:val="000000"/>
                <w:sz w:val="18"/>
                <w:szCs w:val="18"/>
                <w:lang w:eastAsia="ru-RU"/>
              </w:rPr>
              <w:t>новка»</w:t>
            </w:r>
          </w:p>
        </w:tc>
        <w:tc>
          <w:tcPr>
            <w:tcW w:w="416" w:type="pct"/>
            <w:shd w:val="clear" w:color="auto" w:fill="auto"/>
            <w:vAlign w:val="center"/>
            <w:hideMark/>
          </w:tcPr>
          <w:p w14:paraId="4CC48630"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2A5CC1A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37E9B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6" w:type="pct"/>
            <w:shd w:val="clear" w:color="auto" w:fill="auto"/>
            <w:noWrap/>
            <w:vAlign w:val="center"/>
            <w:hideMark/>
          </w:tcPr>
          <w:p w14:paraId="6B32C45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21" w:type="pct"/>
            <w:shd w:val="clear" w:color="auto" w:fill="auto"/>
            <w:noWrap/>
            <w:vAlign w:val="center"/>
            <w:hideMark/>
          </w:tcPr>
          <w:p w14:paraId="15A468B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F515BF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4F42E54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461E17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4A13F0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7A02BB6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55DD699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2A289EC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8" w:type="pct"/>
            <w:shd w:val="clear" w:color="auto" w:fill="auto"/>
            <w:noWrap/>
            <w:vAlign w:val="center"/>
            <w:hideMark/>
          </w:tcPr>
          <w:p w14:paraId="7360C2E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c>
          <w:tcPr>
            <w:tcW w:w="314" w:type="pct"/>
            <w:shd w:val="clear" w:color="auto" w:fill="auto"/>
            <w:noWrap/>
            <w:vAlign w:val="center"/>
            <w:hideMark/>
          </w:tcPr>
          <w:p w14:paraId="622162F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43,7</w:t>
            </w:r>
          </w:p>
        </w:tc>
      </w:tr>
      <w:tr w:rsidR="00B207F1" w:rsidRPr="007B287D" w14:paraId="7140FD27" w14:textId="77777777" w:rsidTr="00B207F1">
        <w:trPr>
          <w:trHeight w:val="20"/>
        </w:trPr>
        <w:tc>
          <w:tcPr>
            <w:tcW w:w="159" w:type="pct"/>
            <w:vMerge/>
            <w:vAlign w:val="center"/>
            <w:hideMark/>
          </w:tcPr>
          <w:p w14:paraId="1378147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00B5CBD0"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59588EFA"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3571F14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6F42EC2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6" w:type="pct"/>
            <w:shd w:val="clear" w:color="auto" w:fill="auto"/>
            <w:noWrap/>
            <w:vAlign w:val="center"/>
            <w:hideMark/>
          </w:tcPr>
          <w:p w14:paraId="756AF54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21" w:type="pct"/>
            <w:shd w:val="clear" w:color="auto" w:fill="auto"/>
            <w:noWrap/>
            <w:vAlign w:val="center"/>
            <w:hideMark/>
          </w:tcPr>
          <w:p w14:paraId="234F8AF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3D9303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4BED4F8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6A0FDB4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7D5B53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3393149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2C8A52C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519584C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8" w:type="pct"/>
            <w:shd w:val="clear" w:color="auto" w:fill="auto"/>
            <w:noWrap/>
            <w:vAlign w:val="center"/>
            <w:hideMark/>
          </w:tcPr>
          <w:p w14:paraId="701408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c>
          <w:tcPr>
            <w:tcW w:w="314" w:type="pct"/>
            <w:shd w:val="clear" w:color="auto" w:fill="auto"/>
            <w:noWrap/>
            <w:vAlign w:val="center"/>
            <w:hideMark/>
          </w:tcPr>
          <w:p w14:paraId="4B9A15B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957,0</w:t>
            </w:r>
          </w:p>
        </w:tc>
      </w:tr>
      <w:tr w:rsidR="00B207F1" w:rsidRPr="007B287D" w14:paraId="0E51AD36" w14:textId="77777777" w:rsidTr="00B207F1">
        <w:trPr>
          <w:trHeight w:val="20"/>
        </w:trPr>
        <w:tc>
          <w:tcPr>
            <w:tcW w:w="159" w:type="pct"/>
            <w:vMerge/>
            <w:vAlign w:val="center"/>
            <w:hideMark/>
          </w:tcPr>
          <w:p w14:paraId="653CA6EB"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2DC78FC"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3F1A3FCD"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6D0E76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EEB0D6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6" w:type="pct"/>
            <w:shd w:val="clear" w:color="auto" w:fill="auto"/>
            <w:noWrap/>
            <w:vAlign w:val="center"/>
            <w:hideMark/>
          </w:tcPr>
          <w:p w14:paraId="7A6E2AB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21" w:type="pct"/>
            <w:shd w:val="clear" w:color="auto" w:fill="auto"/>
            <w:noWrap/>
            <w:vAlign w:val="center"/>
            <w:hideMark/>
          </w:tcPr>
          <w:p w14:paraId="6F69A9C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43A469C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157BC43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4822B37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64CAFE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704330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7726DA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28985E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8" w:type="pct"/>
            <w:shd w:val="clear" w:color="auto" w:fill="auto"/>
            <w:noWrap/>
            <w:vAlign w:val="center"/>
            <w:hideMark/>
          </w:tcPr>
          <w:p w14:paraId="785CE99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c>
          <w:tcPr>
            <w:tcW w:w="314" w:type="pct"/>
            <w:shd w:val="clear" w:color="auto" w:fill="auto"/>
            <w:noWrap/>
            <w:vAlign w:val="center"/>
            <w:hideMark/>
          </w:tcPr>
          <w:p w14:paraId="1F795F8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87,0</w:t>
            </w:r>
          </w:p>
        </w:tc>
      </w:tr>
      <w:tr w:rsidR="00B207F1" w:rsidRPr="007B287D" w14:paraId="5FB5B707" w14:textId="77777777" w:rsidTr="00B207F1">
        <w:trPr>
          <w:trHeight w:val="20"/>
        </w:trPr>
        <w:tc>
          <w:tcPr>
            <w:tcW w:w="159" w:type="pct"/>
            <w:vMerge/>
            <w:vAlign w:val="center"/>
            <w:hideMark/>
          </w:tcPr>
          <w:p w14:paraId="6E6E9FD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24F625C4"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12138807" w14:textId="56105F1C"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B207F1">
              <w:rPr>
                <w:rFonts w:eastAsia="Times New Roman" w:cs="Times New Roman"/>
                <w:color w:val="000000"/>
                <w:sz w:val="18"/>
                <w:szCs w:val="18"/>
                <w:lang w:eastAsia="ru-RU"/>
              </w:rPr>
              <w:t>ГВС</w:t>
            </w:r>
          </w:p>
        </w:tc>
        <w:tc>
          <w:tcPr>
            <w:tcW w:w="188" w:type="pct"/>
            <w:shd w:val="clear" w:color="auto" w:fill="auto"/>
            <w:vAlign w:val="center"/>
            <w:hideMark/>
          </w:tcPr>
          <w:p w14:paraId="125634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102464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6" w:type="pct"/>
            <w:shd w:val="clear" w:color="auto" w:fill="auto"/>
            <w:noWrap/>
            <w:vAlign w:val="center"/>
            <w:hideMark/>
          </w:tcPr>
          <w:p w14:paraId="5F22E9C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21" w:type="pct"/>
            <w:shd w:val="clear" w:color="auto" w:fill="auto"/>
            <w:noWrap/>
            <w:vAlign w:val="center"/>
            <w:hideMark/>
          </w:tcPr>
          <w:p w14:paraId="596E9D2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038FCD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3ED1CD3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11B9DA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21F575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609B443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3F94A18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4406D1E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8" w:type="pct"/>
            <w:shd w:val="clear" w:color="auto" w:fill="auto"/>
            <w:noWrap/>
            <w:vAlign w:val="center"/>
            <w:hideMark/>
          </w:tcPr>
          <w:p w14:paraId="54AF546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c>
          <w:tcPr>
            <w:tcW w:w="314" w:type="pct"/>
            <w:shd w:val="clear" w:color="auto" w:fill="auto"/>
            <w:noWrap/>
            <w:vAlign w:val="center"/>
            <w:hideMark/>
          </w:tcPr>
          <w:p w14:paraId="6546945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137,1</w:t>
            </w:r>
          </w:p>
        </w:tc>
      </w:tr>
      <w:tr w:rsidR="00B207F1" w:rsidRPr="007B287D" w14:paraId="73CA0088" w14:textId="77777777" w:rsidTr="00B207F1">
        <w:trPr>
          <w:trHeight w:val="20"/>
        </w:trPr>
        <w:tc>
          <w:tcPr>
            <w:tcW w:w="159" w:type="pct"/>
            <w:vMerge/>
            <w:vAlign w:val="center"/>
            <w:hideMark/>
          </w:tcPr>
          <w:p w14:paraId="593B772F"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95838A3"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2881BB01"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13EFDD8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74120E1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6" w:type="pct"/>
            <w:shd w:val="clear" w:color="auto" w:fill="auto"/>
            <w:noWrap/>
            <w:vAlign w:val="center"/>
            <w:hideMark/>
          </w:tcPr>
          <w:p w14:paraId="73B3228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21" w:type="pct"/>
            <w:shd w:val="clear" w:color="auto" w:fill="auto"/>
            <w:noWrap/>
            <w:vAlign w:val="center"/>
            <w:hideMark/>
          </w:tcPr>
          <w:p w14:paraId="3A3F97D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34B0D90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7F8233F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11139F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CE9967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383E35F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45A9EDD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231572F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8" w:type="pct"/>
            <w:shd w:val="clear" w:color="auto" w:fill="auto"/>
            <w:noWrap/>
            <w:vAlign w:val="center"/>
            <w:hideMark/>
          </w:tcPr>
          <w:p w14:paraId="08E9751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c>
          <w:tcPr>
            <w:tcW w:w="314" w:type="pct"/>
            <w:shd w:val="clear" w:color="auto" w:fill="auto"/>
            <w:noWrap/>
            <w:vAlign w:val="center"/>
            <w:hideMark/>
          </w:tcPr>
          <w:p w14:paraId="7F3D754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1 181,1</w:t>
            </w:r>
          </w:p>
        </w:tc>
      </w:tr>
      <w:tr w:rsidR="00B207F1" w:rsidRPr="007B287D" w14:paraId="680D8878" w14:textId="77777777" w:rsidTr="00B207F1">
        <w:trPr>
          <w:trHeight w:val="20"/>
        </w:trPr>
        <w:tc>
          <w:tcPr>
            <w:tcW w:w="159" w:type="pct"/>
            <w:vMerge w:val="restart"/>
            <w:shd w:val="clear" w:color="auto" w:fill="auto"/>
            <w:vAlign w:val="center"/>
            <w:hideMark/>
          </w:tcPr>
          <w:p w14:paraId="2783617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w:t>
            </w:r>
          </w:p>
        </w:tc>
        <w:tc>
          <w:tcPr>
            <w:tcW w:w="457" w:type="pct"/>
            <w:vMerge w:val="restart"/>
            <w:shd w:val="clear" w:color="auto" w:fill="auto"/>
            <w:vAlign w:val="center"/>
            <w:hideMark/>
          </w:tcPr>
          <w:p w14:paraId="763EAFAD"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«Заводская»</w:t>
            </w:r>
          </w:p>
        </w:tc>
        <w:tc>
          <w:tcPr>
            <w:tcW w:w="416" w:type="pct"/>
            <w:shd w:val="clear" w:color="auto" w:fill="auto"/>
            <w:vAlign w:val="center"/>
            <w:hideMark/>
          </w:tcPr>
          <w:p w14:paraId="5DE6687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6B41CD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667648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6" w:type="pct"/>
            <w:shd w:val="clear" w:color="auto" w:fill="auto"/>
            <w:noWrap/>
            <w:vAlign w:val="center"/>
            <w:hideMark/>
          </w:tcPr>
          <w:p w14:paraId="5788342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21" w:type="pct"/>
            <w:shd w:val="clear" w:color="auto" w:fill="auto"/>
            <w:noWrap/>
            <w:vAlign w:val="center"/>
            <w:hideMark/>
          </w:tcPr>
          <w:p w14:paraId="1F44D2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E588D4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163149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7BD4996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60F081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29B679B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5868BB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44FA4C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8" w:type="pct"/>
            <w:shd w:val="clear" w:color="auto" w:fill="auto"/>
            <w:noWrap/>
            <w:vAlign w:val="center"/>
            <w:hideMark/>
          </w:tcPr>
          <w:p w14:paraId="515C0CB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c>
          <w:tcPr>
            <w:tcW w:w="314" w:type="pct"/>
            <w:shd w:val="clear" w:color="auto" w:fill="auto"/>
            <w:noWrap/>
            <w:vAlign w:val="center"/>
            <w:hideMark/>
          </w:tcPr>
          <w:p w14:paraId="5361BFF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308,6</w:t>
            </w:r>
          </w:p>
        </w:tc>
      </w:tr>
      <w:tr w:rsidR="00B207F1" w:rsidRPr="007B287D" w14:paraId="2F2C97B0" w14:textId="77777777" w:rsidTr="00B207F1">
        <w:trPr>
          <w:trHeight w:val="20"/>
        </w:trPr>
        <w:tc>
          <w:tcPr>
            <w:tcW w:w="159" w:type="pct"/>
            <w:vMerge/>
            <w:vAlign w:val="center"/>
            <w:hideMark/>
          </w:tcPr>
          <w:p w14:paraId="6A395076"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3D0BC26"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69CECC41"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3D7EBA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1BCCF0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6" w:type="pct"/>
            <w:shd w:val="clear" w:color="auto" w:fill="auto"/>
            <w:noWrap/>
            <w:vAlign w:val="center"/>
            <w:hideMark/>
          </w:tcPr>
          <w:p w14:paraId="035FBB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21" w:type="pct"/>
            <w:shd w:val="clear" w:color="auto" w:fill="auto"/>
            <w:noWrap/>
            <w:vAlign w:val="center"/>
            <w:hideMark/>
          </w:tcPr>
          <w:p w14:paraId="0A95DF5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32A50AF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00A30FE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0AA51CA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7B4829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1A7D3B7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515FBFC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614C932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8" w:type="pct"/>
            <w:shd w:val="clear" w:color="auto" w:fill="auto"/>
            <w:noWrap/>
            <w:vAlign w:val="center"/>
            <w:hideMark/>
          </w:tcPr>
          <w:p w14:paraId="51B5130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c>
          <w:tcPr>
            <w:tcW w:w="314" w:type="pct"/>
            <w:shd w:val="clear" w:color="auto" w:fill="auto"/>
            <w:noWrap/>
            <w:vAlign w:val="center"/>
            <w:hideMark/>
          </w:tcPr>
          <w:p w14:paraId="2AA8F78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6 758,3</w:t>
            </w:r>
          </w:p>
        </w:tc>
      </w:tr>
      <w:tr w:rsidR="00B207F1" w:rsidRPr="007B287D" w14:paraId="14AFD5FB" w14:textId="77777777" w:rsidTr="00B207F1">
        <w:trPr>
          <w:trHeight w:val="20"/>
        </w:trPr>
        <w:tc>
          <w:tcPr>
            <w:tcW w:w="159" w:type="pct"/>
            <w:vMerge/>
            <w:vAlign w:val="center"/>
            <w:hideMark/>
          </w:tcPr>
          <w:p w14:paraId="5CC403C4"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6D16552"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A28E2F1"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5D96FD7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04865D6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6" w:type="pct"/>
            <w:shd w:val="clear" w:color="auto" w:fill="auto"/>
            <w:noWrap/>
            <w:vAlign w:val="center"/>
            <w:hideMark/>
          </w:tcPr>
          <w:p w14:paraId="31BA017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21" w:type="pct"/>
            <w:shd w:val="clear" w:color="auto" w:fill="auto"/>
            <w:noWrap/>
            <w:vAlign w:val="center"/>
            <w:hideMark/>
          </w:tcPr>
          <w:p w14:paraId="47D75C9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2C08F53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EB2F97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31951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5D68C92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17F92D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4D6525E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3C6D2D6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8" w:type="pct"/>
            <w:shd w:val="clear" w:color="auto" w:fill="auto"/>
            <w:noWrap/>
            <w:vAlign w:val="center"/>
            <w:hideMark/>
          </w:tcPr>
          <w:p w14:paraId="43745BC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c>
          <w:tcPr>
            <w:tcW w:w="314" w:type="pct"/>
            <w:shd w:val="clear" w:color="auto" w:fill="auto"/>
            <w:noWrap/>
            <w:vAlign w:val="center"/>
            <w:hideMark/>
          </w:tcPr>
          <w:p w14:paraId="61F1CF7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614,1</w:t>
            </w:r>
          </w:p>
        </w:tc>
      </w:tr>
      <w:tr w:rsidR="00B207F1" w:rsidRPr="007B287D" w14:paraId="53EE42E9" w14:textId="77777777" w:rsidTr="00B207F1">
        <w:trPr>
          <w:trHeight w:val="20"/>
        </w:trPr>
        <w:tc>
          <w:tcPr>
            <w:tcW w:w="159" w:type="pct"/>
            <w:vMerge/>
            <w:vAlign w:val="center"/>
            <w:hideMark/>
          </w:tcPr>
          <w:p w14:paraId="38B0ACF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CE75A36"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027CC075" w14:textId="6BFAFB5A"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06EFFF4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02118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6" w:type="pct"/>
            <w:shd w:val="clear" w:color="auto" w:fill="auto"/>
            <w:noWrap/>
            <w:vAlign w:val="center"/>
            <w:hideMark/>
          </w:tcPr>
          <w:p w14:paraId="50A8FE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21" w:type="pct"/>
            <w:shd w:val="clear" w:color="auto" w:fill="auto"/>
            <w:noWrap/>
            <w:vAlign w:val="center"/>
            <w:hideMark/>
          </w:tcPr>
          <w:p w14:paraId="7E2A24B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31CF231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2824C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0BCDE7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539FD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4CC662D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71CAAF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07BD2E6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8" w:type="pct"/>
            <w:shd w:val="clear" w:color="auto" w:fill="auto"/>
            <w:noWrap/>
            <w:vAlign w:val="center"/>
            <w:hideMark/>
          </w:tcPr>
          <w:p w14:paraId="7FA912C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c>
          <w:tcPr>
            <w:tcW w:w="314" w:type="pct"/>
            <w:shd w:val="clear" w:color="auto" w:fill="auto"/>
            <w:noWrap/>
            <w:vAlign w:val="center"/>
            <w:hideMark/>
          </w:tcPr>
          <w:p w14:paraId="144270C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968,2</w:t>
            </w:r>
          </w:p>
        </w:tc>
      </w:tr>
      <w:tr w:rsidR="00B207F1" w:rsidRPr="007B287D" w14:paraId="71E829AE" w14:textId="77777777" w:rsidTr="00B207F1">
        <w:trPr>
          <w:trHeight w:val="20"/>
        </w:trPr>
        <w:tc>
          <w:tcPr>
            <w:tcW w:w="159" w:type="pct"/>
            <w:vMerge/>
            <w:vAlign w:val="center"/>
            <w:hideMark/>
          </w:tcPr>
          <w:p w14:paraId="7689C7B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EBEFCD0"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1FF588D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29903CD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1D7A9A3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6" w:type="pct"/>
            <w:shd w:val="clear" w:color="auto" w:fill="auto"/>
            <w:noWrap/>
            <w:vAlign w:val="center"/>
            <w:hideMark/>
          </w:tcPr>
          <w:p w14:paraId="037AD38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21" w:type="pct"/>
            <w:shd w:val="clear" w:color="auto" w:fill="auto"/>
            <w:noWrap/>
            <w:vAlign w:val="center"/>
            <w:hideMark/>
          </w:tcPr>
          <w:p w14:paraId="1A108CB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7F36A0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203759B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678E2A0"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669AC93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5B276DC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12AB106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47A05612"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8" w:type="pct"/>
            <w:shd w:val="clear" w:color="auto" w:fill="auto"/>
            <w:noWrap/>
            <w:vAlign w:val="center"/>
            <w:hideMark/>
          </w:tcPr>
          <w:p w14:paraId="6D12BB8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c>
          <w:tcPr>
            <w:tcW w:w="314" w:type="pct"/>
            <w:shd w:val="clear" w:color="auto" w:fill="auto"/>
            <w:noWrap/>
            <w:vAlign w:val="center"/>
            <w:hideMark/>
          </w:tcPr>
          <w:p w14:paraId="02B1968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8 340,7</w:t>
            </w:r>
          </w:p>
        </w:tc>
      </w:tr>
      <w:tr w:rsidR="00B207F1" w:rsidRPr="007B287D" w14:paraId="6536858A" w14:textId="77777777" w:rsidTr="00B207F1">
        <w:trPr>
          <w:trHeight w:val="20"/>
        </w:trPr>
        <w:tc>
          <w:tcPr>
            <w:tcW w:w="159" w:type="pct"/>
            <w:vMerge w:val="restart"/>
            <w:shd w:val="clear" w:color="auto" w:fill="auto"/>
            <w:vAlign w:val="center"/>
            <w:hideMark/>
          </w:tcPr>
          <w:p w14:paraId="7293EF5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w:t>
            </w:r>
          </w:p>
        </w:tc>
        <w:tc>
          <w:tcPr>
            <w:tcW w:w="457" w:type="pct"/>
            <w:vMerge w:val="restart"/>
            <w:shd w:val="clear" w:color="auto" w:fill="auto"/>
            <w:vAlign w:val="center"/>
            <w:hideMark/>
          </w:tcPr>
          <w:p w14:paraId="305212E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Котельная «АРЗ»</w:t>
            </w:r>
          </w:p>
        </w:tc>
        <w:tc>
          <w:tcPr>
            <w:tcW w:w="416" w:type="pct"/>
            <w:shd w:val="clear" w:color="auto" w:fill="auto"/>
            <w:vAlign w:val="center"/>
            <w:hideMark/>
          </w:tcPr>
          <w:p w14:paraId="57AC259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022A435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2A65DFE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6" w:type="pct"/>
            <w:shd w:val="clear" w:color="auto" w:fill="auto"/>
            <w:noWrap/>
            <w:vAlign w:val="center"/>
            <w:hideMark/>
          </w:tcPr>
          <w:p w14:paraId="214C955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21" w:type="pct"/>
            <w:shd w:val="clear" w:color="auto" w:fill="auto"/>
            <w:noWrap/>
            <w:vAlign w:val="center"/>
            <w:hideMark/>
          </w:tcPr>
          <w:p w14:paraId="1209057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7F2373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0E069A7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E603F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3D82A8D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58933BB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3666A2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B03BE2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8" w:type="pct"/>
            <w:shd w:val="clear" w:color="auto" w:fill="auto"/>
            <w:noWrap/>
            <w:vAlign w:val="center"/>
            <w:hideMark/>
          </w:tcPr>
          <w:p w14:paraId="49A393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c>
          <w:tcPr>
            <w:tcW w:w="314" w:type="pct"/>
            <w:shd w:val="clear" w:color="auto" w:fill="auto"/>
            <w:noWrap/>
            <w:vAlign w:val="center"/>
            <w:hideMark/>
          </w:tcPr>
          <w:p w14:paraId="236E9A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284,0</w:t>
            </w:r>
          </w:p>
        </w:tc>
      </w:tr>
      <w:tr w:rsidR="00B207F1" w:rsidRPr="007B287D" w14:paraId="13D13EB3" w14:textId="77777777" w:rsidTr="00B207F1">
        <w:trPr>
          <w:trHeight w:val="20"/>
        </w:trPr>
        <w:tc>
          <w:tcPr>
            <w:tcW w:w="159" w:type="pct"/>
            <w:vMerge/>
            <w:vAlign w:val="center"/>
            <w:hideMark/>
          </w:tcPr>
          <w:p w14:paraId="77ADE6C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657A8255" w14:textId="77777777" w:rsidR="00323C93" w:rsidRPr="007B287D" w:rsidRDefault="00323C93" w:rsidP="007B287D">
            <w:pPr>
              <w:spacing w:line="240" w:lineRule="auto"/>
              <w:rPr>
                <w:rFonts w:eastAsia="Times New Roman" w:cs="Times New Roman"/>
                <w:color w:val="000000"/>
                <w:sz w:val="18"/>
                <w:szCs w:val="18"/>
                <w:lang w:eastAsia="ru-RU"/>
              </w:rPr>
            </w:pPr>
          </w:p>
        </w:tc>
        <w:tc>
          <w:tcPr>
            <w:tcW w:w="416" w:type="pct"/>
            <w:shd w:val="clear" w:color="auto" w:fill="auto"/>
            <w:vAlign w:val="center"/>
            <w:hideMark/>
          </w:tcPr>
          <w:p w14:paraId="27E6D96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5E2F658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5B5640A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6" w:type="pct"/>
            <w:shd w:val="clear" w:color="auto" w:fill="auto"/>
            <w:noWrap/>
            <w:vAlign w:val="center"/>
            <w:hideMark/>
          </w:tcPr>
          <w:p w14:paraId="16FB66B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21" w:type="pct"/>
            <w:shd w:val="clear" w:color="auto" w:fill="auto"/>
            <w:noWrap/>
            <w:vAlign w:val="center"/>
            <w:hideMark/>
          </w:tcPr>
          <w:p w14:paraId="45A053B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32B8A07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6FF1FC2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31626F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285F68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6F4025A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0AF1E3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7C9EFED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8" w:type="pct"/>
            <w:shd w:val="clear" w:color="auto" w:fill="auto"/>
            <w:noWrap/>
            <w:vAlign w:val="center"/>
            <w:hideMark/>
          </w:tcPr>
          <w:p w14:paraId="7AA2AD7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c>
          <w:tcPr>
            <w:tcW w:w="314" w:type="pct"/>
            <w:shd w:val="clear" w:color="auto" w:fill="auto"/>
            <w:noWrap/>
            <w:vAlign w:val="center"/>
            <w:hideMark/>
          </w:tcPr>
          <w:p w14:paraId="4DE636C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6 219,6</w:t>
            </w:r>
          </w:p>
        </w:tc>
      </w:tr>
      <w:tr w:rsidR="00B207F1" w:rsidRPr="007B287D" w14:paraId="2220D103" w14:textId="77777777" w:rsidTr="00B207F1">
        <w:trPr>
          <w:trHeight w:val="20"/>
        </w:trPr>
        <w:tc>
          <w:tcPr>
            <w:tcW w:w="159" w:type="pct"/>
            <w:vMerge/>
            <w:vAlign w:val="center"/>
            <w:hideMark/>
          </w:tcPr>
          <w:p w14:paraId="5D5F25E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263DF6B2"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22DD418"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232E76D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8929D1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6" w:type="pct"/>
            <w:shd w:val="clear" w:color="auto" w:fill="auto"/>
            <w:noWrap/>
            <w:vAlign w:val="center"/>
            <w:hideMark/>
          </w:tcPr>
          <w:p w14:paraId="3BA1DDB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21" w:type="pct"/>
            <w:shd w:val="clear" w:color="auto" w:fill="auto"/>
            <w:noWrap/>
            <w:vAlign w:val="center"/>
            <w:hideMark/>
          </w:tcPr>
          <w:p w14:paraId="4BC3853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26D9FFE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143BC7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544ECC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6E14BB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2C76938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5C07527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1FF3EC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8" w:type="pct"/>
            <w:shd w:val="clear" w:color="auto" w:fill="auto"/>
            <w:noWrap/>
            <w:vAlign w:val="center"/>
            <w:hideMark/>
          </w:tcPr>
          <w:p w14:paraId="6BC0522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c>
          <w:tcPr>
            <w:tcW w:w="314" w:type="pct"/>
            <w:shd w:val="clear" w:color="auto" w:fill="auto"/>
            <w:noWrap/>
            <w:vAlign w:val="center"/>
            <w:hideMark/>
          </w:tcPr>
          <w:p w14:paraId="4C1D7BB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565,2</w:t>
            </w:r>
          </w:p>
        </w:tc>
      </w:tr>
      <w:tr w:rsidR="00B207F1" w:rsidRPr="007B287D" w14:paraId="66A26265" w14:textId="77777777" w:rsidTr="00B207F1">
        <w:trPr>
          <w:trHeight w:val="20"/>
        </w:trPr>
        <w:tc>
          <w:tcPr>
            <w:tcW w:w="159" w:type="pct"/>
            <w:vMerge/>
            <w:vAlign w:val="center"/>
            <w:hideMark/>
          </w:tcPr>
          <w:p w14:paraId="5FFF2147"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59AC7BA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4911A8B6" w14:textId="5E48D40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45823A8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300C939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6" w:type="pct"/>
            <w:shd w:val="clear" w:color="auto" w:fill="auto"/>
            <w:noWrap/>
            <w:vAlign w:val="center"/>
            <w:hideMark/>
          </w:tcPr>
          <w:p w14:paraId="6D87621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21" w:type="pct"/>
            <w:shd w:val="clear" w:color="auto" w:fill="auto"/>
            <w:noWrap/>
            <w:vAlign w:val="center"/>
            <w:hideMark/>
          </w:tcPr>
          <w:p w14:paraId="7DCC1DA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1A9B243B"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4CC9AFB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7066055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14E7FE5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23148B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663E1C7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77D623A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8" w:type="pct"/>
            <w:shd w:val="clear" w:color="auto" w:fill="auto"/>
            <w:noWrap/>
            <w:vAlign w:val="center"/>
            <w:hideMark/>
          </w:tcPr>
          <w:p w14:paraId="6D224FC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c>
          <w:tcPr>
            <w:tcW w:w="314" w:type="pct"/>
            <w:shd w:val="clear" w:color="auto" w:fill="auto"/>
            <w:noWrap/>
            <w:vAlign w:val="center"/>
            <w:hideMark/>
          </w:tcPr>
          <w:p w14:paraId="585C43D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981,0</w:t>
            </w:r>
          </w:p>
        </w:tc>
      </w:tr>
      <w:tr w:rsidR="00B207F1" w:rsidRPr="007B287D" w14:paraId="377DE90C" w14:textId="77777777" w:rsidTr="00B207F1">
        <w:trPr>
          <w:trHeight w:val="20"/>
        </w:trPr>
        <w:tc>
          <w:tcPr>
            <w:tcW w:w="159" w:type="pct"/>
            <w:vMerge/>
            <w:vAlign w:val="center"/>
            <w:hideMark/>
          </w:tcPr>
          <w:p w14:paraId="7EA5A2B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3613C00"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44791E9"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38B55D2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20C476C5"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6" w:type="pct"/>
            <w:shd w:val="clear" w:color="auto" w:fill="auto"/>
            <w:noWrap/>
            <w:vAlign w:val="center"/>
            <w:hideMark/>
          </w:tcPr>
          <w:p w14:paraId="2C0D1ADD"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21" w:type="pct"/>
            <w:shd w:val="clear" w:color="auto" w:fill="auto"/>
            <w:noWrap/>
            <w:vAlign w:val="center"/>
            <w:hideMark/>
          </w:tcPr>
          <w:p w14:paraId="0DCC6C1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765ADBEE"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16B4412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1C34739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2342924A"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4BF2EA1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410B399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66AD2966"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8" w:type="pct"/>
            <w:shd w:val="clear" w:color="auto" w:fill="auto"/>
            <w:noWrap/>
            <w:vAlign w:val="center"/>
            <w:hideMark/>
          </w:tcPr>
          <w:p w14:paraId="1C1A1C34"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c>
          <w:tcPr>
            <w:tcW w:w="314" w:type="pct"/>
            <w:shd w:val="clear" w:color="auto" w:fill="auto"/>
            <w:noWrap/>
            <w:vAlign w:val="center"/>
            <w:hideMark/>
          </w:tcPr>
          <w:p w14:paraId="30B8AAD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7 765,8</w:t>
            </w:r>
          </w:p>
        </w:tc>
      </w:tr>
      <w:tr w:rsidR="00B207F1" w:rsidRPr="007B287D" w14:paraId="1713466B" w14:textId="77777777" w:rsidTr="00B207F1">
        <w:trPr>
          <w:trHeight w:val="20"/>
        </w:trPr>
        <w:tc>
          <w:tcPr>
            <w:tcW w:w="159" w:type="pct"/>
            <w:vMerge w:val="restart"/>
            <w:shd w:val="clear" w:color="auto" w:fill="auto"/>
            <w:vAlign w:val="center"/>
            <w:hideMark/>
          </w:tcPr>
          <w:p w14:paraId="7462320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6</w:t>
            </w:r>
          </w:p>
        </w:tc>
        <w:tc>
          <w:tcPr>
            <w:tcW w:w="457" w:type="pct"/>
            <w:vMerge w:val="restart"/>
            <w:shd w:val="clear" w:color="auto" w:fill="auto"/>
            <w:vAlign w:val="center"/>
            <w:hideMark/>
          </w:tcPr>
          <w:p w14:paraId="7625E0A6" w14:textId="77777777" w:rsidR="00323C93" w:rsidRPr="007B287D" w:rsidRDefault="00323C93" w:rsidP="001428CB">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Перспективная котельная</w:t>
            </w:r>
          </w:p>
        </w:tc>
        <w:tc>
          <w:tcPr>
            <w:tcW w:w="416" w:type="pct"/>
            <w:shd w:val="clear" w:color="auto" w:fill="auto"/>
            <w:vAlign w:val="center"/>
            <w:hideMark/>
          </w:tcPr>
          <w:p w14:paraId="262843CE"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Суммарный среднегодовой объем трубопроводов тепловых сетей</w:t>
            </w:r>
          </w:p>
        </w:tc>
        <w:tc>
          <w:tcPr>
            <w:tcW w:w="188" w:type="pct"/>
            <w:shd w:val="clear" w:color="auto" w:fill="auto"/>
            <w:vAlign w:val="center"/>
            <w:hideMark/>
          </w:tcPr>
          <w:p w14:paraId="71BE074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222A400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49E6411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215C5B0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F1C50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2C44DF0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92DBD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1ACEB80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07768F2E"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6A5F98B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7073CAB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8" w:type="pct"/>
            <w:shd w:val="clear" w:color="auto" w:fill="auto"/>
            <w:noWrap/>
            <w:vAlign w:val="center"/>
            <w:hideMark/>
          </w:tcPr>
          <w:p w14:paraId="253423C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c>
          <w:tcPr>
            <w:tcW w:w="314" w:type="pct"/>
            <w:shd w:val="clear" w:color="auto" w:fill="auto"/>
            <w:noWrap/>
            <w:vAlign w:val="center"/>
            <w:hideMark/>
          </w:tcPr>
          <w:p w14:paraId="5C4D286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108,0</w:t>
            </w:r>
          </w:p>
        </w:tc>
      </w:tr>
      <w:tr w:rsidR="00B207F1" w:rsidRPr="007B287D" w14:paraId="3357758E" w14:textId="77777777" w:rsidTr="00B207F1">
        <w:trPr>
          <w:trHeight w:val="20"/>
        </w:trPr>
        <w:tc>
          <w:tcPr>
            <w:tcW w:w="159" w:type="pct"/>
            <w:vMerge/>
            <w:vAlign w:val="center"/>
            <w:hideMark/>
          </w:tcPr>
          <w:p w14:paraId="5981324A"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C731C4B"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77115A29"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Нормативные годовые потери теплоносителя с утечкой</w:t>
            </w:r>
          </w:p>
        </w:tc>
        <w:tc>
          <w:tcPr>
            <w:tcW w:w="188" w:type="pct"/>
            <w:shd w:val="clear" w:color="auto" w:fill="auto"/>
            <w:vAlign w:val="center"/>
            <w:hideMark/>
          </w:tcPr>
          <w:p w14:paraId="6FBCCCD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390ADD9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70E4F94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1B3CBEF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0476C20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5AFD63A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5E4B57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7213629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6CBAF19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5AD2C52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62E27C4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8" w:type="pct"/>
            <w:shd w:val="clear" w:color="auto" w:fill="auto"/>
            <w:noWrap/>
            <w:vAlign w:val="center"/>
            <w:hideMark/>
          </w:tcPr>
          <w:p w14:paraId="25C5929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c>
          <w:tcPr>
            <w:tcW w:w="314" w:type="pct"/>
            <w:shd w:val="clear" w:color="auto" w:fill="auto"/>
            <w:noWrap/>
            <w:vAlign w:val="center"/>
            <w:hideMark/>
          </w:tcPr>
          <w:p w14:paraId="2795A7E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2 365,2</w:t>
            </w:r>
          </w:p>
        </w:tc>
      </w:tr>
      <w:tr w:rsidR="00B207F1" w:rsidRPr="007B287D" w14:paraId="25240009" w14:textId="77777777" w:rsidTr="00B207F1">
        <w:trPr>
          <w:trHeight w:val="20"/>
        </w:trPr>
        <w:tc>
          <w:tcPr>
            <w:tcW w:w="159" w:type="pct"/>
            <w:vMerge/>
            <w:vAlign w:val="center"/>
            <w:hideMark/>
          </w:tcPr>
          <w:p w14:paraId="3D458F3E"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3095226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6454A972" w14:textId="77777777"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Технологические потери теплоносителя</w:t>
            </w:r>
          </w:p>
        </w:tc>
        <w:tc>
          <w:tcPr>
            <w:tcW w:w="188" w:type="pct"/>
            <w:shd w:val="clear" w:color="auto" w:fill="auto"/>
            <w:vAlign w:val="center"/>
            <w:hideMark/>
          </w:tcPr>
          <w:p w14:paraId="1EF55BD3"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45D0663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66EE77DD"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65794D5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7999370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05E116B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2731E245"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3FC23ED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19F1ACC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677E0CA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69B7817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8" w:type="pct"/>
            <w:shd w:val="clear" w:color="auto" w:fill="auto"/>
            <w:noWrap/>
            <w:vAlign w:val="center"/>
            <w:hideMark/>
          </w:tcPr>
          <w:p w14:paraId="3FEF5BB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c>
          <w:tcPr>
            <w:tcW w:w="314" w:type="pct"/>
            <w:shd w:val="clear" w:color="auto" w:fill="auto"/>
            <w:noWrap/>
            <w:vAlign w:val="center"/>
            <w:hideMark/>
          </w:tcPr>
          <w:p w14:paraId="5C9D99D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214,9</w:t>
            </w:r>
          </w:p>
        </w:tc>
      </w:tr>
      <w:tr w:rsidR="00B207F1" w:rsidRPr="007B287D" w14:paraId="5F217A50" w14:textId="77777777" w:rsidTr="00B207F1">
        <w:trPr>
          <w:trHeight w:val="20"/>
        </w:trPr>
        <w:tc>
          <w:tcPr>
            <w:tcW w:w="159" w:type="pct"/>
            <w:vMerge/>
            <w:vAlign w:val="center"/>
            <w:hideMark/>
          </w:tcPr>
          <w:p w14:paraId="712229D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46AB1AE1"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2D330F91" w14:textId="41345472" w:rsidR="00323C93" w:rsidRPr="007B287D" w:rsidRDefault="00323C93" w:rsidP="007B287D">
            <w:pPr>
              <w:spacing w:line="240" w:lineRule="auto"/>
              <w:rPr>
                <w:rFonts w:eastAsia="Times New Roman" w:cs="Times New Roman"/>
                <w:color w:val="000000"/>
                <w:sz w:val="18"/>
                <w:szCs w:val="18"/>
                <w:lang w:eastAsia="ru-RU"/>
              </w:rPr>
            </w:pPr>
            <w:r w:rsidRPr="007B287D">
              <w:rPr>
                <w:rFonts w:eastAsia="Times New Roman" w:cs="Times New Roman"/>
                <w:color w:val="000000"/>
                <w:sz w:val="18"/>
                <w:szCs w:val="18"/>
                <w:lang w:eastAsia="ru-RU"/>
              </w:rPr>
              <w:t xml:space="preserve">Расход теплоносителя на </w:t>
            </w:r>
            <w:r w:rsidR="00F22830">
              <w:rPr>
                <w:rFonts w:eastAsia="Times New Roman" w:cs="Times New Roman"/>
                <w:color w:val="000000"/>
                <w:sz w:val="18"/>
                <w:szCs w:val="18"/>
                <w:lang w:eastAsia="ru-RU"/>
              </w:rPr>
              <w:t>ГВС</w:t>
            </w:r>
          </w:p>
        </w:tc>
        <w:tc>
          <w:tcPr>
            <w:tcW w:w="188" w:type="pct"/>
            <w:shd w:val="clear" w:color="auto" w:fill="auto"/>
            <w:vAlign w:val="center"/>
            <w:hideMark/>
          </w:tcPr>
          <w:p w14:paraId="1AE901BF"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м</w:t>
            </w:r>
            <w:r w:rsidRPr="007B287D">
              <w:rPr>
                <w:rFonts w:eastAsia="Times New Roman" w:cs="Times New Roman"/>
                <w:color w:val="000000"/>
                <w:sz w:val="18"/>
                <w:szCs w:val="18"/>
                <w:vertAlign w:val="superscript"/>
                <w:lang w:eastAsia="ru-RU"/>
              </w:rPr>
              <w:t>3</w:t>
            </w:r>
          </w:p>
        </w:tc>
        <w:tc>
          <w:tcPr>
            <w:tcW w:w="314" w:type="pct"/>
            <w:shd w:val="clear" w:color="auto" w:fill="auto"/>
            <w:noWrap/>
            <w:vAlign w:val="center"/>
            <w:hideMark/>
          </w:tcPr>
          <w:p w14:paraId="77F4CE94"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6" w:type="pct"/>
            <w:shd w:val="clear" w:color="auto" w:fill="auto"/>
            <w:noWrap/>
            <w:vAlign w:val="center"/>
            <w:hideMark/>
          </w:tcPr>
          <w:p w14:paraId="05A60DF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21" w:type="pct"/>
            <w:shd w:val="clear" w:color="auto" w:fill="auto"/>
            <w:noWrap/>
            <w:vAlign w:val="center"/>
            <w:hideMark/>
          </w:tcPr>
          <w:p w14:paraId="4E716191"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6EB8C60C"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192BA69"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35063852"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 </w:t>
            </w:r>
          </w:p>
        </w:tc>
        <w:tc>
          <w:tcPr>
            <w:tcW w:w="314" w:type="pct"/>
            <w:shd w:val="clear" w:color="auto" w:fill="auto"/>
            <w:noWrap/>
            <w:vAlign w:val="center"/>
            <w:hideMark/>
          </w:tcPr>
          <w:p w14:paraId="4AAB640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2C2929E6"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42392FBA"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26E8BDE0"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8" w:type="pct"/>
            <w:shd w:val="clear" w:color="auto" w:fill="auto"/>
            <w:noWrap/>
            <w:vAlign w:val="center"/>
            <w:hideMark/>
          </w:tcPr>
          <w:p w14:paraId="49C902E8"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c>
          <w:tcPr>
            <w:tcW w:w="314" w:type="pct"/>
            <w:shd w:val="clear" w:color="auto" w:fill="auto"/>
            <w:noWrap/>
            <w:vAlign w:val="center"/>
            <w:hideMark/>
          </w:tcPr>
          <w:p w14:paraId="3F815187" w14:textId="77777777" w:rsidR="00323C93" w:rsidRPr="007B287D" w:rsidRDefault="00323C93" w:rsidP="007B287D">
            <w:pPr>
              <w:spacing w:line="240" w:lineRule="auto"/>
              <w:jc w:val="center"/>
              <w:rPr>
                <w:rFonts w:eastAsia="Times New Roman" w:cs="Times New Roman"/>
                <w:color w:val="000000"/>
                <w:sz w:val="18"/>
                <w:szCs w:val="18"/>
                <w:lang w:eastAsia="ru-RU"/>
              </w:rPr>
            </w:pPr>
            <w:r w:rsidRPr="007B287D">
              <w:rPr>
                <w:rFonts w:eastAsia="Times New Roman" w:cs="Times New Roman"/>
                <w:color w:val="000000"/>
                <w:sz w:val="18"/>
                <w:szCs w:val="18"/>
                <w:lang w:eastAsia="ru-RU"/>
              </w:rPr>
              <w:t>4 260,0</w:t>
            </w:r>
          </w:p>
        </w:tc>
      </w:tr>
      <w:tr w:rsidR="00B207F1" w:rsidRPr="007B287D" w14:paraId="58E7794D" w14:textId="77777777" w:rsidTr="00B207F1">
        <w:trPr>
          <w:trHeight w:val="370"/>
        </w:trPr>
        <w:tc>
          <w:tcPr>
            <w:tcW w:w="159" w:type="pct"/>
            <w:vMerge/>
            <w:vAlign w:val="center"/>
            <w:hideMark/>
          </w:tcPr>
          <w:p w14:paraId="225E39D6"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57" w:type="pct"/>
            <w:vMerge/>
            <w:vAlign w:val="center"/>
            <w:hideMark/>
          </w:tcPr>
          <w:p w14:paraId="13DD9A5D" w14:textId="77777777" w:rsidR="00323C93" w:rsidRPr="007B287D" w:rsidRDefault="00323C93" w:rsidP="007B287D">
            <w:pPr>
              <w:spacing w:line="240" w:lineRule="auto"/>
              <w:jc w:val="left"/>
              <w:rPr>
                <w:rFonts w:eastAsia="Times New Roman" w:cs="Times New Roman"/>
                <w:color w:val="000000"/>
                <w:sz w:val="18"/>
                <w:szCs w:val="18"/>
                <w:lang w:eastAsia="ru-RU"/>
              </w:rPr>
            </w:pPr>
          </w:p>
        </w:tc>
        <w:tc>
          <w:tcPr>
            <w:tcW w:w="416" w:type="pct"/>
            <w:shd w:val="clear" w:color="auto" w:fill="auto"/>
            <w:vAlign w:val="center"/>
            <w:hideMark/>
          </w:tcPr>
          <w:p w14:paraId="3777B089" w14:textId="77777777" w:rsidR="00323C93" w:rsidRPr="007B287D" w:rsidRDefault="00323C93" w:rsidP="007B287D">
            <w:pPr>
              <w:spacing w:line="240" w:lineRule="auto"/>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Итого</w:t>
            </w:r>
          </w:p>
        </w:tc>
        <w:tc>
          <w:tcPr>
            <w:tcW w:w="188" w:type="pct"/>
            <w:shd w:val="clear" w:color="auto" w:fill="auto"/>
            <w:vAlign w:val="center"/>
            <w:hideMark/>
          </w:tcPr>
          <w:p w14:paraId="05BC4DF1"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м</w:t>
            </w:r>
            <w:r w:rsidRPr="007B287D">
              <w:rPr>
                <w:rFonts w:eastAsia="Times New Roman" w:cs="Times New Roman"/>
                <w:b/>
                <w:bCs/>
                <w:color w:val="000000"/>
                <w:sz w:val="18"/>
                <w:szCs w:val="18"/>
                <w:vertAlign w:val="superscript"/>
                <w:lang w:eastAsia="ru-RU"/>
              </w:rPr>
              <w:t>3</w:t>
            </w:r>
          </w:p>
        </w:tc>
        <w:tc>
          <w:tcPr>
            <w:tcW w:w="314" w:type="pct"/>
            <w:shd w:val="clear" w:color="auto" w:fill="auto"/>
            <w:noWrap/>
            <w:vAlign w:val="center"/>
            <w:hideMark/>
          </w:tcPr>
          <w:p w14:paraId="2406C5AF"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6" w:type="pct"/>
            <w:shd w:val="clear" w:color="auto" w:fill="auto"/>
            <w:noWrap/>
            <w:vAlign w:val="center"/>
            <w:hideMark/>
          </w:tcPr>
          <w:p w14:paraId="32DA87B8"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21" w:type="pct"/>
            <w:shd w:val="clear" w:color="auto" w:fill="auto"/>
            <w:noWrap/>
            <w:vAlign w:val="center"/>
            <w:hideMark/>
          </w:tcPr>
          <w:p w14:paraId="049559B7"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709F79F9"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31174403"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6498F8FC" w14:textId="77777777" w:rsidR="00323C93" w:rsidRPr="007B287D" w:rsidRDefault="00323C93" w:rsidP="007B287D">
            <w:pPr>
              <w:spacing w:line="240" w:lineRule="auto"/>
              <w:jc w:val="center"/>
              <w:rPr>
                <w:rFonts w:eastAsia="Times New Roman" w:cs="Times New Roman"/>
                <w:b/>
                <w:bCs/>
                <w:color w:val="000000"/>
                <w:sz w:val="18"/>
                <w:szCs w:val="18"/>
                <w:lang w:eastAsia="ru-RU"/>
              </w:rPr>
            </w:pPr>
            <w:r w:rsidRPr="007B287D">
              <w:rPr>
                <w:rFonts w:eastAsia="Times New Roman" w:cs="Times New Roman"/>
                <w:b/>
                <w:bCs/>
                <w:color w:val="000000"/>
                <w:sz w:val="18"/>
                <w:szCs w:val="18"/>
                <w:lang w:eastAsia="ru-RU"/>
              </w:rPr>
              <w:t> </w:t>
            </w:r>
          </w:p>
        </w:tc>
        <w:tc>
          <w:tcPr>
            <w:tcW w:w="314" w:type="pct"/>
            <w:shd w:val="clear" w:color="auto" w:fill="auto"/>
            <w:noWrap/>
            <w:vAlign w:val="center"/>
            <w:hideMark/>
          </w:tcPr>
          <w:p w14:paraId="5B94C9D7" w14:textId="6E3DAAA3" w:rsidR="00323C93" w:rsidRPr="007A1AA1" w:rsidRDefault="00323C93" w:rsidP="007A1AA1">
            <w:pPr>
              <w:pStyle w:val="af5"/>
              <w:numPr>
                <w:ilvl w:val="0"/>
                <w:numId w:val="94"/>
              </w:numPr>
              <w:spacing w:line="240" w:lineRule="auto"/>
              <w:ind w:left="-87" w:hanging="12"/>
              <w:jc w:val="center"/>
              <w:rPr>
                <w:rFonts w:eastAsia="Times New Roman" w:cs="Times New Roman"/>
                <w:b/>
                <w:bCs/>
                <w:color w:val="000000"/>
                <w:sz w:val="18"/>
                <w:szCs w:val="18"/>
                <w:lang w:eastAsia="ru-RU"/>
              </w:rPr>
            </w:pPr>
            <w:r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76102554" w14:textId="397E4291"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6474FAC1" w14:textId="57B02B73"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76C4A609" w14:textId="080BB823"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8" w:type="pct"/>
            <w:shd w:val="clear" w:color="auto" w:fill="auto"/>
            <w:noWrap/>
            <w:vAlign w:val="center"/>
            <w:hideMark/>
          </w:tcPr>
          <w:p w14:paraId="7122A4FF" w14:textId="04BE9B15" w:rsidR="00323C93" w:rsidRPr="007A1AA1" w:rsidRDefault="007A1AA1" w:rsidP="007A1AA1">
            <w:pPr>
              <w:pStyle w:val="af5"/>
              <w:spacing w:line="240" w:lineRule="auto"/>
              <w:ind w:left="117"/>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A1AA1">
              <w:rPr>
                <w:rFonts w:eastAsia="Times New Roman" w:cs="Times New Roman"/>
                <w:b/>
                <w:bCs/>
                <w:color w:val="000000"/>
                <w:sz w:val="18"/>
                <w:szCs w:val="18"/>
                <w:lang w:eastAsia="ru-RU"/>
              </w:rPr>
              <w:t>840,1</w:t>
            </w:r>
          </w:p>
        </w:tc>
        <w:tc>
          <w:tcPr>
            <w:tcW w:w="314" w:type="pct"/>
            <w:shd w:val="clear" w:color="auto" w:fill="auto"/>
            <w:noWrap/>
            <w:vAlign w:val="center"/>
            <w:hideMark/>
          </w:tcPr>
          <w:p w14:paraId="5920C30C" w14:textId="1275BABB" w:rsidR="00323C93" w:rsidRPr="007B287D" w:rsidRDefault="007A1AA1" w:rsidP="001428CB">
            <w:pPr>
              <w:pStyle w:val="af5"/>
              <w:spacing w:line="240" w:lineRule="auto"/>
              <w:ind w:left="0"/>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 xml:space="preserve">6 </w:t>
            </w:r>
            <w:r w:rsidR="00323C93" w:rsidRPr="007B287D">
              <w:rPr>
                <w:rFonts w:eastAsia="Times New Roman" w:cs="Times New Roman"/>
                <w:b/>
                <w:bCs/>
                <w:color w:val="000000"/>
                <w:sz w:val="18"/>
                <w:szCs w:val="18"/>
                <w:lang w:eastAsia="ru-RU"/>
              </w:rPr>
              <w:t>840,1</w:t>
            </w:r>
          </w:p>
        </w:tc>
      </w:tr>
    </w:tbl>
    <w:p w14:paraId="75CAD37A" w14:textId="50C305A5" w:rsidR="00323C93" w:rsidRDefault="00323C93" w:rsidP="0007038E">
      <w:pPr>
        <w:pStyle w:val="Default0"/>
        <w:spacing w:after="12"/>
        <w:ind w:firstLine="709"/>
        <w:rPr>
          <w:rFonts w:eastAsia="Times New Roman" w:cs="Times New Roman"/>
          <w:color w:val="auto"/>
          <w:sz w:val="28"/>
          <w:szCs w:val="28"/>
        </w:rPr>
      </w:pPr>
    </w:p>
    <w:p w14:paraId="64BC7437" w14:textId="77777777" w:rsidR="00C56A2B" w:rsidRDefault="00C56A2B" w:rsidP="0007038E">
      <w:pPr>
        <w:pStyle w:val="Default0"/>
        <w:spacing w:after="12"/>
        <w:ind w:firstLine="709"/>
        <w:rPr>
          <w:rFonts w:eastAsia="Times New Roman" w:cs="Times New Roman"/>
          <w:color w:val="auto"/>
          <w:sz w:val="28"/>
          <w:szCs w:val="28"/>
        </w:rPr>
      </w:pPr>
    </w:p>
    <w:p w14:paraId="5FF6258D" w14:textId="77777777" w:rsidR="00BE5D08" w:rsidRDefault="00BE5D08" w:rsidP="00BE5D08">
      <w:pPr>
        <w:pStyle w:val="21"/>
        <w:spacing w:before="0" w:after="12" w:line="240" w:lineRule="auto"/>
        <w:jc w:val="center"/>
        <w:rPr>
          <w:rFonts w:cs="Times New Roman"/>
          <w:sz w:val="28"/>
          <w:szCs w:val="28"/>
        </w:rPr>
      </w:pPr>
      <w:r>
        <w:rPr>
          <w:rFonts w:eastAsia="Times New Roman" w:cs="Times New Roman"/>
          <w:sz w:val="28"/>
          <w:szCs w:val="28"/>
        </w:rPr>
        <w:tab/>
      </w:r>
      <w:bookmarkStart w:id="41" w:name="_Toc158808687"/>
      <w:bookmarkStart w:id="42" w:name="_Toc215197423"/>
      <w:r>
        <w:rPr>
          <w:rFonts w:cs="Times New Roman"/>
          <w:sz w:val="28"/>
          <w:szCs w:val="28"/>
        </w:rPr>
        <w:t xml:space="preserve">3.2. </w:t>
      </w:r>
      <w:r w:rsidRPr="0007038E">
        <w:rPr>
          <w:rFonts w:cs="Times New Roman"/>
          <w:sz w:val="28"/>
          <w:szCs w:val="28"/>
        </w:rPr>
        <w:t xml:space="preserve">Существующие и перспективные балансы </w:t>
      </w:r>
    </w:p>
    <w:p w14:paraId="010B8671" w14:textId="77777777" w:rsidR="00BE5D08" w:rsidRDefault="00BE5D08" w:rsidP="00BE5D08">
      <w:pPr>
        <w:pStyle w:val="21"/>
        <w:spacing w:before="0" w:after="12" w:line="240" w:lineRule="auto"/>
        <w:jc w:val="center"/>
        <w:rPr>
          <w:rFonts w:cs="Times New Roman"/>
          <w:sz w:val="28"/>
          <w:szCs w:val="28"/>
        </w:rPr>
      </w:pPr>
      <w:r w:rsidRPr="0007038E">
        <w:rPr>
          <w:rFonts w:cs="Times New Roman"/>
          <w:sz w:val="28"/>
          <w:szCs w:val="28"/>
        </w:rPr>
        <w:t>производительности водоподготовительных установок</w:t>
      </w:r>
    </w:p>
    <w:p w14:paraId="323145F6" w14:textId="77777777" w:rsidR="00BE5D08" w:rsidRDefault="00BE5D08" w:rsidP="00BE5D08">
      <w:pPr>
        <w:pStyle w:val="21"/>
        <w:spacing w:before="0" w:after="12" w:line="240" w:lineRule="auto"/>
        <w:jc w:val="center"/>
        <w:rPr>
          <w:rFonts w:cs="Times New Roman"/>
          <w:sz w:val="28"/>
          <w:szCs w:val="28"/>
        </w:rPr>
      </w:pPr>
      <w:r w:rsidRPr="0007038E">
        <w:rPr>
          <w:rFonts w:cs="Times New Roman"/>
          <w:sz w:val="28"/>
          <w:szCs w:val="28"/>
        </w:rPr>
        <w:t xml:space="preserve"> источников тепловой энергии для</w:t>
      </w:r>
      <w:r>
        <w:rPr>
          <w:rFonts w:cs="Times New Roman"/>
          <w:sz w:val="28"/>
          <w:szCs w:val="28"/>
        </w:rPr>
        <w:t xml:space="preserve"> </w:t>
      </w:r>
      <w:r w:rsidRPr="0007038E">
        <w:rPr>
          <w:rFonts w:cs="Times New Roman"/>
          <w:sz w:val="28"/>
          <w:szCs w:val="28"/>
        </w:rPr>
        <w:t xml:space="preserve">компенсации потерь </w:t>
      </w:r>
    </w:p>
    <w:p w14:paraId="2755CEF4" w14:textId="77777777" w:rsidR="00BE5D08" w:rsidRPr="0007038E" w:rsidRDefault="00BE5D08" w:rsidP="00BE5D08">
      <w:pPr>
        <w:pStyle w:val="21"/>
        <w:spacing w:before="0" w:after="12" w:line="240" w:lineRule="auto"/>
        <w:jc w:val="center"/>
        <w:rPr>
          <w:rFonts w:cs="Times New Roman"/>
          <w:sz w:val="28"/>
          <w:szCs w:val="28"/>
        </w:rPr>
      </w:pPr>
      <w:r w:rsidRPr="0007038E">
        <w:rPr>
          <w:rFonts w:cs="Times New Roman"/>
          <w:sz w:val="28"/>
          <w:szCs w:val="28"/>
        </w:rPr>
        <w:t>теплоносителя в аварийных режимах работы систем теплоснабжения</w:t>
      </w:r>
      <w:bookmarkEnd w:id="41"/>
      <w:bookmarkEnd w:id="42"/>
    </w:p>
    <w:p w14:paraId="432565ED" w14:textId="07AC470D" w:rsidR="00BE5D08" w:rsidRPr="00C56A2B" w:rsidRDefault="00BE5D08" w:rsidP="00C56A2B">
      <w:pPr>
        <w:tabs>
          <w:tab w:val="left" w:pos="4054"/>
        </w:tabs>
        <w:ind w:right="-283"/>
        <w:rPr>
          <w:rFonts w:eastAsia="Times New Roman" w:cs="Times New Roman"/>
          <w:sz w:val="28"/>
          <w:szCs w:val="28"/>
        </w:rPr>
        <w:sectPr w:rsidR="00BE5D08" w:rsidRPr="00C56A2B" w:rsidSect="00BE5D08">
          <w:pgSz w:w="16840" w:h="11907" w:orient="landscape" w:code="9"/>
          <w:pgMar w:top="1701" w:right="1105" w:bottom="851" w:left="1134" w:header="397" w:footer="680" w:gutter="0"/>
          <w:cols w:space="708"/>
          <w:docGrid w:linePitch="360"/>
        </w:sectPr>
      </w:pPr>
      <w:r w:rsidRPr="00BE5D08">
        <w:rPr>
          <w:rFonts w:eastAsiaTheme="majorEastAsia" w:cs="Times New Roman"/>
          <w:spacing w:val="-20"/>
          <w:sz w:val="28"/>
          <w:szCs w:val="28"/>
        </w:rPr>
        <w:t xml:space="preserve">                 </w:t>
      </w:r>
      <w:r w:rsidRPr="00C56A2B">
        <w:rPr>
          <w:rFonts w:eastAsiaTheme="majorEastAsia" w:cs="Times New Roman"/>
          <w:sz w:val="28"/>
          <w:szCs w:val="28"/>
        </w:rPr>
        <w:t xml:space="preserve">При значительных повреждениях (разрыв магистралей), в случае недостаточного объема подпитки химически обработанной воды, подпитка осуществляется из городского водопровода «сырой» водой для поддержания циркуляции в системе. 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подпиточной воды и, как следствие, ведет к ускоренному износу трубопроводов сетевой воды. Пунктом 6.17 СНиП 41-02-2003 «Тепловые сети» предусмотрено,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C56A2B">
        <w:rPr>
          <w:rFonts w:eastAsiaTheme="majorEastAsia" w:cs="Times New Roman"/>
          <w:sz w:val="28"/>
          <w:szCs w:val="28"/>
        </w:rPr>
        <w:t>недеаэрированной</w:t>
      </w:r>
      <w:proofErr w:type="spellEnd"/>
      <w:r w:rsidRPr="00C56A2B">
        <w:rPr>
          <w:rFonts w:eastAsiaTheme="majorEastAsia" w:cs="Times New Roman"/>
          <w:sz w:val="28"/>
          <w:szCs w:val="28"/>
        </w:rPr>
        <w:t xml:space="preserve"> водой, расход которой принимается в количестве 2% объема воды в трубопроводах тепловой сети. Перспективные эксплуатационные и аварийные расходы подпиточной воды приведены в таблице 3.2</w:t>
      </w:r>
      <w:r w:rsidR="00A4752D">
        <w:rPr>
          <w:rFonts w:eastAsiaTheme="majorEastAsia" w:cs="Times New Roman"/>
          <w:sz w:val="28"/>
          <w:szCs w:val="28"/>
        </w:rPr>
        <w:t>.</w:t>
      </w:r>
    </w:p>
    <w:p w14:paraId="19E10F98" w14:textId="4283F864" w:rsidR="00D53547" w:rsidRPr="0007038E" w:rsidRDefault="00D53547" w:rsidP="0007038E">
      <w:pPr>
        <w:pStyle w:val="afffc"/>
        <w:spacing w:after="12" w:line="240" w:lineRule="auto"/>
        <w:rPr>
          <w:rFonts w:cs="Times New Roman"/>
          <w:sz w:val="28"/>
          <w:szCs w:val="28"/>
        </w:rPr>
      </w:pPr>
      <w:r w:rsidRPr="0007038E">
        <w:rPr>
          <w:rFonts w:cs="Times New Roman"/>
          <w:sz w:val="28"/>
          <w:szCs w:val="28"/>
        </w:rPr>
        <w:lastRenderedPageBreak/>
        <w:t xml:space="preserve">Таблица </w:t>
      </w:r>
      <w:r w:rsidR="00704850">
        <w:rPr>
          <w:rFonts w:cs="Times New Roman"/>
          <w:sz w:val="28"/>
          <w:szCs w:val="28"/>
        </w:rPr>
        <w:t>3</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767CFE">
        <w:rPr>
          <w:rFonts w:cs="Times New Roman"/>
          <w:noProof/>
          <w:sz w:val="28"/>
          <w:szCs w:val="28"/>
        </w:rPr>
        <w:t>.</w:t>
      </w:r>
      <w:r w:rsidR="00767CFE">
        <w:rPr>
          <w:rFonts w:cs="Times New Roman"/>
          <w:sz w:val="28"/>
          <w:szCs w:val="28"/>
        </w:rPr>
        <w:t xml:space="preserve"> </w:t>
      </w:r>
      <w:r w:rsidRPr="0007038E">
        <w:rPr>
          <w:rFonts w:cs="Times New Roman"/>
          <w:sz w:val="28"/>
          <w:szCs w:val="28"/>
        </w:rPr>
        <w:t xml:space="preserve">Перспективные эксплуатационные и аварийные расходы подпиточной воды </w:t>
      </w:r>
    </w:p>
    <w:tbl>
      <w:tblPr>
        <w:tblW w:w="5000" w:type="pct"/>
        <w:tblLook w:val="04A0" w:firstRow="1" w:lastRow="0" w:firstColumn="1" w:lastColumn="0" w:noHBand="0" w:noVBand="1"/>
      </w:tblPr>
      <w:tblGrid>
        <w:gridCol w:w="717"/>
        <w:gridCol w:w="1824"/>
        <w:gridCol w:w="2704"/>
        <w:gridCol w:w="717"/>
        <w:gridCol w:w="717"/>
        <w:gridCol w:w="717"/>
        <w:gridCol w:w="717"/>
        <w:gridCol w:w="717"/>
        <w:gridCol w:w="717"/>
        <w:gridCol w:w="717"/>
        <w:gridCol w:w="717"/>
        <w:gridCol w:w="717"/>
        <w:gridCol w:w="716"/>
        <w:gridCol w:w="716"/>
        <w:gridCol w:w="716"/>
        <w:gridCol w:w="716"/>
      </w:tblGrid>
      <w:tr w:rsidR="005E09AB" w:rsidRPr="004B3C55" w14:paraId="502B6A5B" w14:textId="77777777" w:rsidTr="00373A5C">
        <w:trPr>
          <w:trHeight w:val="480"/>
        </w:trPr>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FF303"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 п/п</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66BAAE27" w14:textId="2A188680" w:rsidR="005E09AB" w:rsidRPr="00C56A2B" w:rsidRDefault="00A4415A" w:rsidP="0007038E">
            <w:pPr>
              <w:spacing w:after="12" w:line="240" w:lineRule="auto"/>
              <w:jc w:val="center"/>
              <w:rPr>
                <w:rFonts w:cs="Times New Roman"/>
                <w:b/>
                <w:bCs/>
                <w:color w:val="000000"/>
                <w:sz w:val="18"/>
                <w:szCs w:val="18"/>
              </w:rPr>
            </w:pPr>
            <w:r w:rsidRPr="00C56A2B">
              <w:rPr>
                <w:rFonts w:cs="Times New Roman"/>
                <w:b/>
                <w:bCs/>
                <w:color w:val="000000"/>
                <w:sz w:val="18"/>
                <w:szCs w:val="18"/>
              </w:rPr>
              <w:t>Наименование</w:t>
            </w:r>
            <w:r w:rsidR="005E09AB" w:rsidRPr="00C56A2B">
              <w:rPr>
                <w:rFonts w:cs="Times New Roman"/>
                <w:b/>
                <w:bCs/>
                <w:color w:val="000000"/>
                <w:sz w:val="18"/>
                <w:szCs w:val="18"/>
              </w:rPr>
              <w:t xml:space="preserve"> источника тепловой энергии</w:t>
            </w:r>
          </w:p>
        </w:tc>
        <w:tc>
          <w:tcPr>
            <w:tcW w:w="928" w:type="pct"/>
            <w:tcBorders>
              <w:top w:val="single" w:sz="4" w:space="0" w:color="auto"/>
              <w:left w:val="nil"/>
              <w:bottom w:val="single" w:sz="4" w:space="0" w:color="auto"/>
              <w:right w:val="single" w:sz="4" w:space="0" w:color="auto"/>
            </w:tcBorders>
            <w:shd w:val="clear" w:color="auto" w:fill="auto"/>
            <w:vAlign w:val="center"/>
            <w:hideMark/>
          </w:tcPr>
          <w:p w14:paraId="22B7F5DF"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Показатель</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6602E7A"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Ед. изм.</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32E3B63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2025</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64D24926"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2026</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24D299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2027</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1541908D"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2028</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F532D1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2029</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04F5AA38"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2030</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F8FD82B"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2031</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2C64E1CF"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2032</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3537832A"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2033</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2DAFA83E"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2034</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6D61F06"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2035</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1F71147B" w14:textId="77777777" w:rsidR="005E09AB" w:rsidRPr="00C56A2B" w:rsidRDefault="005E09AB" w:rsidP="0007038E">
            <w:pPr>
              <w:spacing w:after="12" w:line="240" w:lineRule="auto"/>
              <w:jc w:val="center"/>
              <w:rPr>
                <w:rFonts w:cs="Times New Roman"/>
                <w:b/>
                <w:bCs/>
                <w:color w:val="000000"/>
                <w:sz w:val="18"/>
                <w:szCs w:val="18"/>
              </w:rPr>
            </w:pPr>
            <w:r w:rsidRPr="00C56A2B">
              <w:rPr>
                <w:rFonts w:cs="Times New Roman"/>
                <w:b/>
                <w:bCs/>
                <w:color w:val="000000"/>
                <w:sz w:val="18"/>
                <w:szCs w:val="18"/>
              </w:rPr>
              <w:t>2036</w:t>
            </w:r>
          </w:p>
        </w:tc>
      </w:tr>
      <w:tr w:rsidR="005E09AB" w:rsidRPr="004B3C55" w14:paraId="3028B7C3"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C9BFD5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775231F0" w14:textId="384B7659" w:rsidR="005E09AB" w:rsidRPr="00C56A2B" w:rsidRDefault="003C22C1" w:rsidP="009C4253">
            <w:pPr>
              <w:spacing w:after="12" w:line="240" w:lineRule="auto"/>
              <w:rPr>
                <w:rFonts w:cs="Times New Roman"/>
                <w:color w:val="000000"/>
                <w:sz w:val="18"/>
                <w:szCs w:val="18"/>
              </w:rPr>
            </w:pPr>
            <w:r w:rsidRPr="00C56A2B">
              <w:rPr>
                <w:rFonts w:cs="Times New Roman"/>
                <w:color w:val="000000"/>
                <w:sz w:val="18"/>
                <w:szCs w:val="18"/>
              </w:rPr>
              <w:t>ТЭЦ</w:t>
            </w:r>
            <w:r w:rsidR="009C4253" w:rsidRPr="00C56A2B">
              <w:rPr>
                <w:rFonts w:cs="Times New Roman"/>
                <w:color w:val="000000"/>
                <w:sz w:val="18"/>
                <w:szCs w:val="18"/>
              </w:rPr>
              <w:t>-</w:t>
            </w:r>
            <w:r w:rsidR="005E09AB" w:rsidRPr="00C56A2B">
              <w:rPr>
                <w:rFonts w:cs="Times New Roman"/>
                <w:color w:val="000000"/>
                <w:sz w:val="18"/>
                <w:szCs w:val="18"/>
              </w:rPr>
              <w:t>12</w:t>
            </w:r>
          </w:p>
        </w:tc>
        <w:tc>
          <w:tcPr>
            <w:tcW w:w="928" w:type="pct"/>
            <w:tcBorders>
              <w:top w:val="nil"/>
              <w:left w:val="nil"/>
              <w:bottom w:val="single" w:sz="4" w:space="0" w:color="auto"/>
              <w:right w:val="single" w:sz="4" w:space="0" w:color="auto"/>
            </w:tcBorders>
            <w:shd w:val="clear" w:color="auto" w:fill="auto"/>
            <w:vAlign w:val="center"/>
            <w:hideMark/>
          </w:tcPr>
          <w:p w14:paraId="2752CDC2"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2EAC51D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23CC47B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4,1</w:t>
            </w:r>
          </w:p>
        </w:tc>
        <w:tc>
          <w:tcPr>
            <w:tcW w:w="246" w:type="pct"/>
            <w:tcBorders>
              <w:top w:val="nil"/>
              <w:left w:val="nil"/>
              <w:bottom w:val="single" w:sz="4" w:space="0" w:color="auto"/>
              <w:right w:val="single" w:sz="4" w:space="0" w:color="auto"/>
            </w:tcBorders>
            <w:shd w:val="clear" w:color="auto" w:fill="auto"/>
            <w:noWrap/>
            <w:vAlign w:val="center"/>
            <w:hideMark/>
          </w:tcPr>
          <w:p w14:paraId="6EE85A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4,1</w:t>
            </w:r>
          </w:p>
        </w:tc>
        <w:tc>
          <w:tcPr>
            <w:tcW w:w="246" w:type="pct"/>
            <w:tcBorders>
              <w:top w:val="nil"/>
              <w:left w:val="nil"/>
              <w:bottom w:val="single" w:sz="4" w:space="0" w:color="auto"/>
              <w:right w:val="single" w:sz="4" w:space="0" w:color="auto"/>
            </w:tcBorders>
            <w:shd w:val="clear" w:color="auto" w:fill="auto"/>
            <w:noWrap/>
            <w:vAlign w:val="center"/>
            <w:hideMark/>
          </w:tcPr>
          <w:p w14:paraId="62F4097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4,8</w:t>
            </w:r>
          </w:p>
        </w:tc>
        <w:tc>
          <w:tcPr>
            <w:tcW w:w="246" w:type="pct"/>
            <w:tcBorders>
              <w:top w:val="nil"/>
              <w:left w:val="nil"/>
              <w:bottom w:val="single" w:sz="4" w:space="0" w:color="auto"/>
              <w:right w:val="single" w:sz="4" w:space="0" w:color="auto"/>
            </w:tcBorders>
            <w:shd w:val="clear" w:color="auto" w:fill="auto"/>
            <w:noWrap/>
            <w:vAlign w:val="center"/>
            <w:hideMark/>
          </w:tcPr>
          <w:p w14:paraId="471BE0E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5,6</w:t>
            </w:r>
          </w:p>
        </w:tc>
        <w:tc>
          <w:tcPr>
            <w:tcW w:w="246" w:type="pct"/>
            <w:tcBorders>
              <w:top w:val="nil"/>
              <w:left w:val="nil"/>
              <w:bottom w:val="single" w:sz="4" w:space="0" w:color="auto"/>
              <w:right w:val="single" w:sz="4" w:space="0" w:color="auto"/>
            </w:tcBorders>
            <w:shd w:val="clear" w:color="auto" w:fill="auto"/>
            <w:noWrap/>
            <w:vAlign w:val="center"/>
            <w:hideMark/>
          </w:tcPr>
          <w:p w14:paraId="138F495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5,6</w:t>
            </w:r>
          </w:p>
        </w:tc>
        <w:tc>
          <w:tcPr>
            <w:tcW w:w="246" w:type="pct"/>
            <w:tcBorders>
              <w:top w:val="nil"/>
              <w:left w:val="nil"/>
              <w:bottom w:val="single" w:sz="4" w:space="0" w:color="auto"/>
              <w:right w:val="single" w:sz="4" w:space="0" w:color="auto"/>
            </w:tcBorders>
            <w:shd w:val="clear" w:color="auto" w:fill="auto"/>
            <w:noWrap/>
            <w:vAlign w:val="center"/>
            <w:hideMark/>
          </w:tcPr>
          <w:p w14:paraId="7AFC94F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6ECDC0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7C270E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973399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476567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ADFD49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7EAA7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r>
      <w:tr w:rsidR="005E09AB" w:rsidRPr="004B3C55" w14:paraId="2594C303"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251E7AA6"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1D53FEBC"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3A603043"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17285C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02714C0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32,7</w:t>
            </w:r>
          </w:p>
        </w:tc>
        <w:tc>
          <w:tcPr>
            <w:tcW w:w="246" w:type="pct"/>
            <w:tcBorders>
              <w:top w:val="nil"/>
              <w:left w:val="nil"/>
              <w:bottom w:val="single" w:sz="4" w:space="0" w:color="auto"/>
              <w:right w:val="single" w:sz="4" w:space="0" w:color="auto"/>
            </w:tcBorders>
            <w:shd w:val="clear" w:color="auto" w:fill="auto"/>
            <w:noWrap/>
            <w:vAlign w:val="center"/>
            <w:hideMark/>
          </w:tcPr>
          <w:p w14:paraId="4F7E84D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32,7</w:t>
            </w:r>
          </w:p>
        </w:tc>
        <w:tc>
          <w:tcPr>
            <w:tcW w:w="246" w:type="pct"/>
            <w:tcBorders>
              <w:top w:val="nil"/>
              <w:left w:val="nil"/>
              <w:bottom w:val="single" w:sz="4" w:space="0" w:color="auto"/>
              <w:right w:val="single" w:sz="4" w:space="0" w:color="auto"/>
            </w:tcBorders>
            <w:shd w:val="clear" w:color="auto" w:fill="auto"/>
            <w:noWrap/>
            <w:vAlign w:val="center"/>
            <w:hideMark/>
          </w:tcPr>
          <w:p w14:paraId="43BB970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38,6</w:t>
            </w:r>
          </w:p>
        </w:tc>
        <w:tc>
          <w:tcPr>
            <w:tcW w:w="246" w:type="pct"/>
            <w:tcBorders>
              <w:top w:val="nil"/>
              <w:left w:val="nil"/>
              <w:bottom w:val="single" w:sz="4" w:space="0" w:color="auto"/>
              <w:right w:val="single" w:sz="4" w:space="0" w:color="auto"/>
            </w:tcBorders>
            <w:shd w:val="clear" w:color="auto" w:fill="auto"/>
            <w:noWrap/>
            <w:vAlign w:val="center"/>
            <w:hideMark/>
          </w:tcPr>
          <w:p w14:paraId="0E9D033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44,5</w:t>
            </w:r>
          </w:p>
        </w:tc>
        <w:tc>
          <w:tcPr>
            <w:tcW w:w="246" w:type="pct"/>
            <w:tcBorders>
              <w:top w:val="nil"/>
              <w:left w:val="nil"/>
              <w:bottom w:val="single" w:sz="4" w:space="0" w:color="auto"/>
              <w:right w:val="single" w:sz="4" w:space="0" w:color="auto"/>
            </w:tcBorders>
            <w:shd w:val="clear" w:color="auto" w:fill="auto"/>
            <w:noWrap/>
            <w:vAlign w:val="center"/>
            <w:hideMark/>
          </w:tcPr>
          <w:p w14:paraId="3891268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44,5</w:t>
            </w:r>
          </w:p>
        </w:tc>
        <w:tc>
          <w:tcPr>
            <w:tcW w:w="246" w:type="pct"/>
            <w:tcBorders>
              <w:top w:val="nil"/>
              <w:left w:val="nil"/>
              <w:bottom w:val="single" w:sz="4" w:space="0" w:color="auto"/>
              <w:right w:val="single" w:sz="4" w:space="0" w:color="auto"/>
            </w:tcBorders>
            <w:shd w:val="clear" w:color="auto" w:fill="auto"/>
            <w:noWrap/>
            <w:vAlign w:val="center"/>
            <w:hideMark/>
          </w:tcPr>
          <w:p w14:paraId="337EEE5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27896FE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5E966F3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4C34A42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1A8B82C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7525E99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45,7</w:t>
            </w:r>
          </w:p>
        </w:tc>
        <w:tc>
          <w:tcPr>
            <w:tcW w:w="246" w:type="pct"/>
            <w:tcBorders>
              <w:top w:val="nil"/>
              <w:left w:val="nil"/>
              <w:bottom w:val="single" w:sz="4" w:space="0" w:color="auto"/>
              <w:right w:val="single" w:sz="4" w:space="0" w:color="auto"/>
            </w:tcBorders>
            <w:shd w:val="clear" w:color="auto" w:fill="auto"/>
            <w:noWrap/>
            <w:vAlign w:val="center"/>
            <w:hideMark/>
          </w:tcPr>
          <w:p w14:paraId="4A7FD82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45,8</w:t>
            </w:r>
          </w:p>
        </w:tc>
      </w:tr>
      <w:tr w:rsidR="005E09AB" w:rsidRPr="004B3C55" w14:paraId="27473015"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570A185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3953A72E"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 xml:space="preserve">Котельная «Свердлова»  </w:t>
            </w:r>
          </w:p>
        </w:tc>
        <w:tc>
          <w:tcPr>
            <w:tcW w:w="928" w:type="pct"/>
            <w:tcBorders>
              <w:top w:val="nil"/>
              <w:left w:val="nil"/>
              <w:bottom w:val="single" w:sz="4" w:space="0" w:color="auto"/>
              <w:right w:val="single" w:sz="4" w:space="0" w:color="auto"/>
            </w:tcBorders>
            <w:shd w:val="clear" w:color="auto" w:fill="auto"/>
            <w:vAlign w:val="center"/>
            <w:hideMark/>
          </w:tcPr>
          <w:p w14:paraId="59415BB0"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3B674FD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056DFFD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67FB7DD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617928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15DDED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93B0A7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790C623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6B200D8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47B2D2B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24ADA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7CA76BA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3DDB133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c>
          <w:tcPr>
            <w:tcW w:w="246" w:type="pct"/>
            <w:tcBorders>
              <w:top w:val="nil"/>
              <w:left w:val="nil"/>
              <w:bottom w:val="single" w:sz="4" w:space="0" w:color="auto"/>
              <w:right w:val="single" w:sz="4" w:space="0" w:color="auto"/>
            </w:tcBorders>
            <w:shd w:val="clear" w:color="auto" w:fill="auto"/>
            <w:noWrap/>
            <w:vAlign w:val="center"/>
            <w:hideMark/>
          </w:tcPr>
          <w:p w14:paraId="187DA59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2,4</w:t>
            </w:r>
          </w:p>
        </w:tc>
      </w:tr>
      <w:tr w:rsidR="005E09AB" w:rsidRPr="004B3C55" w14:paraId="11A196E6"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710C6A5F"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0459A910"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7EB789AD"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62299AE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128368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2EBFE19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23EE32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19C517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34ED177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06AA320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4A4D414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10CE36B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52167A0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43542D1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0F51CCC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c>
          <w:tcPr>
            <w:tcW w:w="246" w:type="pct"/>
            <w:tcBorders>
              <w:top w:val="nil"/>
              <w:left w:val="nil"/>
              <w:bottom w:val="single" w:sz="4" w:space="0" w:color="auto"/>
              <w:right w:val="single" w:sz="4" w:space="0" w:color="auto"/>
            </w:tcBorders>
            <w:shd w:val="clear" w:color="auto" w:fill="auto"/>
            <w:noWrap/>
            <w:vAlign w:val="center"/>
            <w:hideMark/>
          </w:tcPr>
          <w:p w14:paraId="502AB65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19,4</w:t>
            </w:r>
          </w:p>
        </w:tc>
      </w:tr>
      <w:tr w:rsidR="005E09AB" w:rsidRPr="004B3C55" w14:paraId="3602540C"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7F26BBF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3</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0C06A8DD" w14:textId="76837EC6" w:rsidR="005E09AB" w:rsidRPr="00C56A2B" w:rsidRDefault="0037253A" w:rsidP="009C4253">
            <w:pPr>
              <w:spacing w:after="12" w:line="240" w:lineRule="auto"/>
              <w:rPr>
                <w:rFonts w:cs="Times New Roman"/>
                <w:color w:val="000000"/>
                <w:sz w:val="18"/>
                <w:szCs w:val="18"/>
              </w:rPr>
            </w:pPr>
            <w:r w:rsidRPr="00C56A2B">
              <w:rPr>
                <w:rFonts w:cs="Times New Roman"/>
                <w:color w:val="000000"/>
                <w:sz w:val="18"/>
                <w:szCs w:val="18"/>
              </w:rPr>
              <w:t>Котельная «</w:t>
            </w:r>
            <w:r w:rsidR="005E09AB" w:rsidRPr="00C56A2B">
              <w:rPr>
                <w:rFonts w:cs="Times New Roman"/>
                <w:color w:val="000000"/>
                <w:sz w:val="18"/>
                <w:szCs w:val="18"/>
              </w:rPr>
              <w:t>Касьяновка»</w:t>
            </w:r>
          </w:p>
        </w:tc>
        <w:tc>
          <w:tcPr>
            <w:tcW w:w="928" w:type="pct"/>
            <w:tcBorders>
              <w:top w:val="nil"/>
              <w:left w:val="nil"/>
              <w:bottom w:val="single" w:sz="4" w:space="0" w:color="auto"/>
              <w:right w:val="single" w:sz="4" w:space="0" w:color="auto"/>
            </w:tcBorders>
            <w:shd w:val="clear" w:color="auto" w:fill="auto"/>
            <w:vAlign w:val="center"/>
            <w:hideMark/>
          </w:tcPr>
          <w:p w14:paraId="7688D291"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7A02EB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5D21C8A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41A80C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7CA7C2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E08B5F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5F396C2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8F68F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5FB36D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1735FC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722DF2F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67CEC4D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0263827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c>
          <w:tcPr>
            <w:tcW w:w="246" w:type="pct"/>
            <w:tcBorders>
              <w:top w:val="nil"/>
              <w:left w:val="nil"/>
              <w:bottom w:val="single" w:sz="4" w:space="0" w:color="auto"/>
              <w:right w:val="single" w:sz="4" w:space="0" w:color="auto"/>
            </w:tcBorders>
            <w:shd w:val="clear" w:color="auto" w:fill="auto"/>
            <w:noWrap/>
            <w:vAlign w:val="center"/>
            <w:hideMark/>
          </w:tcPr>
          <w:p w14:paraId="3E90045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0,1</w:t>
            </w:r>
          </w:p>
        </w:tc>
      </w:tr>
      <w:tr w:rsidR="005E09AB" w:rsidRPr="004B3C55" w14:paraId="6DFD2D8E"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125F18D1"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6547D633"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0FF15F49"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39E1378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101D19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770D7E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F18736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80FAA6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0C0A156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9E3E95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77C393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3AB3E2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4B7C5C3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7CE9D7E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320DC9A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c>
          <w:tcPr>
            <w:tcW w:w="246" w:type="pct"/>
            <w:tcBorders>
              <w:top w:val="nil"/>
              <w:left w:val="nil"/>
              <w:bottom w:val="single" w:sz="4" w:space="0" w:color="auto"/>
              <w:right w:val="single" w:sz="4" w:space="0" w:color="auto"/>
            </w:tcBorders>
            <w:shd w:val="clear" w:color="auto" w:fill="auto"/>
            <w:noWrap/>
            <w:vAlign w:val="center"/>
            <w:hideMark/>
          </w:tcPr>
          <w:p w14:paraId="55FD359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0,9</w:t>
            </w:r>
          </w:p>
        </w:tc>
      </w:tr>
      <w:tr w:rsidR="005E09AB" w:rsidRPr="004B3C55" w14:paraId="3F6C2286"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4C982A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4</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61A6AB1E"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Котельная «Заводская»</w:t>
            </w:r>
          </w:p>
        </w:tc>
        <w:tc>
          <w:tcPr>
            <w:tcW w:w="928" w:type="pct"/>
            <w:tcBorders>
              <w:top w:val="nil"/>
              <w:left w:val="nil"/>
              <w:bottom w:val="single" w:sz="4" w:space="0" w:color="auto"/>
              <w:right w:val="single" w:sz="4" w:space="0" w:color="auto"/>
            </w:tcBorders>
            <w:shd w:val="clear" w:color="auto" w:fill="auto"/>
            <w:vAlign w:val="center"/>
            <w:hideMark/>
          </w:tcPr>
          <w:p w14:paraId="51FF854C"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52A9A7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519BF77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771EEF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8EA60C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728FE90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5EC25A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F6D962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4A25C37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25C769C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E325CD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1D21C5D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33AF48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c>
          <w:tcPr>
            <w:tcW w:w="246" w:type="pct"/>
            <w:tcBorders>
              <w:top w:val="nil"/>
              <w:left w:val="nil"/>
              <w:bottom w:val="single" w:sz="4" w:space="0" w:color="auto"/>
              <w:right w:val="single" w:sz="4" w:space="0" w:color="auto"/>
            </w:tcBorders>
            <w:shd w:val="clear" w:color="auto" w:fill="auto"/>
            <w:noWrap/>
            <w:vAlign w:val="center"/>
            <w:hideMark/>
          </w:tcPr>
          <w:p w14:paraId="66860B4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0,8</w:t>
            </w:r>
          </w:p>
        </w:tc>
      </w:tr>
      <w:tr w:rsidR="005E09AB" w:rsidRPr="004B3C55" w14:paraId="26B8A38B"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32754632"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5812CBFF"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6428DBB0"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0E80D7E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FE7F1D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035AA0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5C8E88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78D1A9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6B413C9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40BF2A4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0C4C39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178FAE94"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7E2924E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0B78AB2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2F4B16D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c>
          <w:tcPr>
            <w:tcW w:w="246" w:type="pct"/>
            <w:tcBorders>
              <w:top w:val="nil"/>
              <w:left w:val="nil"/>
              <w:bottom w:val="single" w:sz="4" w:space="0" w:color="auto"/>
              <w:right w:val="single" w:sz="4" w:space="0" w:color="auto"/>
            </w:tcBorders>
            <w:shd w:val="clear" w:color="auto" w:fill="auto"/>
            <w:noWrap/>
            <w:vAlign w:val="center"/>
            <w:hideMark/>
          </w:tcPr>
          <w:p w14:paraId="6EB812D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6,2</w:t>
            </w:r>
          </w:p>
        </w:tc>
      </w:tr>
      <w:tr w:rsidR="005E09AB" w:rsidRPr="004B3C55" w14:paraId="3D50F901"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1466DDB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4953B31B"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Котельная «АРЗ»</w:t>
            </w:r>
          </w:p>
        </w:tc>
        <w:tc>
          <w:tcPr>
            <w:tcW w:w="928" w:type="pct"/>
            <w:tcBorders>
              <w:top w:val="nil"/>
              <w:left w:val="nil"/>
              <w:bottom w:val="single" w:sz="4" w:space="0" w:color="auto"/>
              <w:right w:val="single" w:sz="4" w:space="0" w:color="auto"/>
            </w:tcBorders>
            <w:shd w:val="clear" w:color="auto" w:fill="auto"/>
            <w:vAlign w:val="center"/>
            <w:hideMark/>
          </w:tcPr>
          <w:p w14:paraId="2B0AEA8D"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5CD4F19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7045544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2EBEC52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79EBDE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FE7A14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0424002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7425E72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D22867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608E147E"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5B510B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4E4E5E3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2F81773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c>
          <w:tcPr>
            <w:tcW w:w="246" w:type="pct"/>
            <w:tcBorders>
              <w:top w:val="nil"/>
              <w:left w:val="nil"/>
              <w:bottom w:val="single" w:sz="4" w:space="0" w:color="auto"/>
              <w:right w:val="single" w:sz="4" w:space="0" w:color="auto"/>
            </w:tcBorders>
            <w:shd w:val="clear" w:color="auto" w:fill="auto"/>
            <w:noWrap/>
            <w:vAlign w:val="center"/>
            <w:hideMark/>
          </w:tcPr>
          <w:p w14:paraId="14C74FE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0,7</w:t>
            </w:r>
          </w:p>
        </w:tc>
      </w:tr>
      <w:tr w:rsidR="005E09AB" w:rsidRPr="004B3C55" w14:paraId="3D9222A0"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666D7C05"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113BB1CC"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3A209AC1"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0FDDA81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458578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C756EA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3022086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24A84EA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67DF09B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72851E5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77E95CB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4E9707B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1310B21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28D847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0A20584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c>
          <w:tcPr>
            <w:tcW w:w="246" w:type="pct"/>
            <w:tcBorders>
              <w:top w:val="nil"/>
              <w:left w:val="nil"/>
              <w:bottom w:val="single" w:sz="4" w:space="0" w:color="auto"/>
              <w:right w:val="single" w:sz="4" w:space="0" w:color="auto"/>
            </w:tcBorders>
            <w:shd w:val="clear" w:color="auto" w:fill="auto"/>
            <w:noWrap/>
            <w:vAlign w:val="center"/>
            <w:hideMark/>
          </w:tcPr>
          <w:p w14:paraId="15E64282"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5,7</w:t>
            </w:r>
          </w:p>
        </w:tc>
      </w:tr>
      <w:tr w:rsidR="005E09AB" w:rsidRPr="004B3C55" w14:paraId="699762CE" w14:textId="77777777" w:rsidTr="00373A5C">
        <w:trPr>
          <w:trHeight w:val="480"/>
        </w:trPr>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14:paraId="2A47219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6</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14:paraId="05DF73C6"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Перспективная котельная</w:t>
            </w:r>
          </w:p>
        </w:tc>
        <w:tc>
          <w:tcPr>
            <w:tcW w:w="928" w:type="pct"/>
            <w:tcBorders>
              <w:top w:val="nil"/>
              <w:left w:val="nil"/>
              <w:bottom w:val="single" w:sz="4" w:space="0" w:color="auto"/>
              <w:right w:val="single" w:sz="4" w:space="0" w:color="auto"/>
            </w:tcBorders>
            <w:shd w:val="clear" w:color="auto" w:fill="auto"/>
            <w:vAlign w:val="center"/>
            <w:hideMark/>
          </w:tcPr>
          <w:p w14:paraId="686919F7"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Расчетная подпитка теплосети в эксплуатационном режиме</w:t>
            </w:r>
          </w:p>
        </w:tc>
        <w:tc>
          <w:tcPr>
            <w:tcW w:w="246" w:type="pct"/>
            <w:tcBorders>
              <w:top w:val="nil"/>
              <w:left w:val="nil"/>
              <w:bottom w:val="single" w:sz="4" w:space="0" w:color="auto"/>
              <w:right w:val="single" w:sz="4" w:space="0" w:color="auto"/>
            </w:tcBorders>
            <w:shd w:val="clear" w:color="auto" w:fill="auto"/>
            <w:vAlign w:val="center"/>
            <w:hideMark/>
          </w:tcPr>
          <w:p w14:paraId="23160AE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1FADD2A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6A7839F8"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2154DA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4980D1"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51DFAEC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0D404AB5"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767EA963"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74353E8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39AD0C79"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3EC45DC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0E4EF47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c>
          <w:tcPr>
            <w:tcW w:w="246" w:type="pct"/>
            <w:tcBorders>
              <w:top w:val="nil"/>
              <w:left w:val="nil"/>
              <w:bottom w:val="single" w:sz="4" w:space="0" w:color="auto"/>
              <w:right w:val="single" w:sz="4" w:space="0" w:color="auto"/>
            </w:tcBorders>
            <w:shd w:val="clear" w:color="auto" w:fill="auto"/>
            <w:noWrap/>
            <w:vAlign w:val="center"/>
            <w:hideMark/>
          </w:tcPr>
          <w:p w14:paraId="06042F4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0,3</w:t>
            </w:r>
          </w:p>
        </w:tc>
      </w:tr>
      <w:tr w:rsidR="005E09AB" w:rsidRPr="004B3C55" w14:paraId="4182A52A" w14:textId="77777777" w:rsidTr="00373A5C">
        <w:trPr>
          <w:trHeight w:val="300"/>
        </w:trPr>
        <w:tc>
          <w:tcPr>
            <w:tcW w:w="246" w:type="pct"/>
            <w:vMerge/>
            <w:tcBorders>
              <w:top w:val="nil"/>
              <w:left w:val="single" w:sz="4" w:space="0" w:color="auto"/>
              <w:bottom w:val="single" w:sz="4" w:space="0" w:color="auto"/>
              <w:right w:val="single" w:sz="4" w:space="0" w:color="auto"/>
            </w:tcBorders>
            <w:vAlign w:val="center"/>
            <w:hideMark/>
          </w:tcPr>
          <w:p w14:paraId="6FB65DC3" w14:textId="77777777" w:rsidR="005E09AB" w:rsidRPr="00C56A2B" w:rsidRDefault="005E09AB" w:rsidP="0007038E">
            <w:pPr>
              <w:spacing w:after="12" w:line="240" w:lineRule="auto"/>
              <w:jc w:val="left"/>
              <w:rPr>
                <w:rFonts w:cs="Times New Roman"/>
                <w:color w:val="000000"/>
                <w:sz w:val="18"/>
                <w:szCs w:val="18"/>
              </w:rPr>
            </w:pPr>
          </w:p>
        </w:tc>
        <w:tc>
          <w:tcPr>
            <w:tcW w:w="626" w:type="pct"/>
            <w:vMerge/>
            <w:tcBorders>
              <w:top w:val="nil"/>
              <w:left w:val="single" w:sz="4" w:space="0" w:color="auto"/>
              <w:bottom w:val="single" w:sz="4" w:space="0" w:color="auto"/>
              <w:right w:val="single" w:sz="4" w:space="0" w:color="auto"/>
            </w:tcBorders>
            <w:vAlign w:val="center"/>
            <w:hideMark/>
          </w:tcPr>
          <w:p w14:paraId="4237F561" w14:textId="77777777" w:rsidR="005E09AB" w:rsidRPr="00C56A2B" w:rsidRDefault="005E09AB" w:rsidP="009C4253">
            <w:pPr>
              <w:spacing w:after="12" w:line="240" w:lineRule="auto"/>
              <w:rPr>
                <w:rFonts w:cs="Times New Roman"/>
                <w:color w:val="000000"/>
                <w:sz w:val="18"/>
                <w:szCs w:val="18"/>
              </w:rPr>
            </w:pPr>
          </w:p>
        </w:tc>
        <w:tc>
          <w:tcPr>
            <w:tcW w:w="928" w:type="pct"/>
            <w:tcBorders>
              <w:top w:val="nil"/>
              <w:left w:val="nil"/>
              <w:bottom w:val="single" w:sz="4" w:space="0" w:color="auto"/>
              <w:right w:val="single" w:sz="4" w:space="0" w:color="auto"/>
            </w:tcBorders>
            <w:shd w:val="clear" w:color="auto" w:fill="auto"/>
            <w:vAlign w:val="center"/>
            <w:hideMark/>
          </w:tcPr>
          <w:p w14:paraId="77CD67AC" w14:textId="77777777" w:rsidR="005E09AB" w:rsidRPr="00C56A2B" w:rsidRDefault="005E09AB" w:rsidP="009C4253">
            <w:pPr>
              <w:spacing w:after="12" w:line="240" w:lineRule="auto"/>
              <w:rPr>
                <w:rFonts w:cs="Times New Roman"/>
                <w:color w:val="000000"/>
                <w:sz w:val="18"/>
                <w:szCs w:val="18"/>
              </w:rPr>
            </w:pPr>
            <w:r w:rsidRPr="00C56A2B">
              <w:rPr>
                <w:rFonts w:cs="Times New Roman"/>
                <w:color w:val="000000"/>
                <w:sz w:val="18"/>
                <w:szCs w:val="18"/>
              </w:rPr>
              <w:t>Аварийная подпитка тепловой сети</w:t>
            </w:r>
          </w:p>
        </w:tc>
        <w:tc>
          <w:tcPr>
            <w:tcW w:w="246" w:type="pct"/>
            <w:tcBorders>
              <w:top w:val="nil"/>
              <w:left w:val="nil"/>
              <w:bottom w:val="single" w:sz="4" w:space="0" w:color="auto"/>
              <w:right w:val="single" w:sz="4" w:space="0" w:color="auto"/>
            </w:tcBorders>
            <w:shd w:val="clear" w:color="auto" w:fill="auto"/>
            <w:vAlign w:val="center"/>
            <w:hideMark/>
          </w:tcPr>
          <w:p w14:paraId="1E0F1EB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м</w:t>
            </w:r>
            <w:r w:rsidRPr="00C56A2B">
              <w:rPr>
                <w:rFonts w:cs="Times New Roman"/>
                <w:color w:val="000000"/>
                <w:sz w:val="18"/>
                <w:szCs w:val="18"/>
                <w:vertAlign w:val="superscript"/>
              </w:rPr>
              <w:t>3</w:t>
            </w:r>
            <w:r w:rsidRPr="00C56A2B">
              <w:rPr>
                <w:rFonts w:cs="Times New Roman"/>
                <w:color w:val="000000"/>
                <w:sz w:val="18"/>
                <w:szCs w:val="18"/>
              </w:rPr>
              <w:t>/ч</w:t>
            </w:r>
          </w:p>
        </w:tc>
        <w:tc>
          <w:tcPr>
            <w:tcW w:w="246" w:type="pct"/>
            <w:tcBorders>
              <w:top w:val="nil"/>
              <w:left w:val="nil"/>
              <w:bottom w:val="single" w:sz="4" w:space="0" w:color="auto"/>
              <w:right w:val="single" w:sz="4" w:space="0" w:color="auto"/>
            </w:tcBorders>
            <w:shd w:val="clear" w:color="auto" w:fill="auto"/>
            <w:noWrap/>
            <w:vAlign w:val="center"/>
            <w:hideMark/>
          </w:tcPr>
          <w:p w14:paraId="451ABF7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2E309977"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197C4486"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5D776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4FBBC45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7168812A"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0,0</w:t>
            </w:r>
          </w:p>
        </w:tc>
        <w:tc>
          <w:tcPr>
            <w:tcW w:w="246" w:type="pct"/>
            <w:tcBorders>
              <w:top w:val="nil"/>
              <w:left w:val="nil"/>
              <w:bottom w:val="single" w:sz="4" w:space="0" w:color="auto"/>
              <w:right w:val="single" w:sz="4" w:space="0" w:color="auto"/>
            </w:tcBorders>
            <w:shd w:val="clear" w:color="auto" w:fill="auto"/>
            <w:noWrap/>
            <w:vAlign w:val="center"/>
            <w:hideMark/>
          </w:tcPr>
          <w:p w14:paraId="51302B9B"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4005C32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381DAECD"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65C7C84F"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3C5C76BC"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c>
          <w:tcPr>
            <w:tcW w:w="246" w:type="pct"/>
            <w:tcBorders>
              <w:top w:val="nil"/>
              <w:left w:val="nil"/>
              <w:bottom w:val="single" w:sz="4" w:space="0" w:color="auto"/>
              <w:right w:val="single" w:sz="4" w:space="0" w:color="auto"/>
            </w:tcBorders>
            <w:shd w:val="clear" w:color="auto" w:fill="auto"/>
            <w:noWrap/>
            <w:vAlign w:val="center"/>
            <w:hideMark/>
          </w:tcPr>
          <w:p w14:paraId="4243E3B0" w14:textId="77777777" w:rsidR="005E09AB" w:rsidRPr="00C56A2B" w:rsidRDefault="005E09AB" w:rsidP="0007038E">
            <w:pPr>
              <w:spacing w:after="12" w:line="240" w:lineRule="auto"/>
              <w:jc w:val="center"/>
              <w:rPr>
                <w:rFonts w:cs="Times New Roman"/>
                <w:color w:val="000000"/>
                <w:sz w:val="18"/>
                <w:szCs w:val="18"/>
              </w:rPr>
            </w:pPr>
            <w:r w:rsidRPr="00C56A2B">
              <w:rPr>
                <w:rFonts w:cs="Times New Roman"/>
                <w:color w:val="000000"/>
                <w:sz w:val="18"/>
                <w:szCs w:val="18"/>
              </w:rPr>
              <w:t>2,2</w:t>
            </w:r>
          </w:p>
        </w:tc>
      </w:tr>
    </w:tbl>
    <w:p w14:paraId="05FAFC2D" w14:textId="77777777" w:rsidR="00BE5D08" w:rsidRDefault="00BE5D08" w:rsidP="00BE5D08">
      <w:pPr>
        <w:rPr>
          <w:rFonts w:cs="Times New Roman"/>
          <w:sz w:val="28"/>
          <w:szCs w:val="28"/>
        </w:rPr>
      </w:pPr>
    </w:p>
    <w:p w14:paraId="2648E46B" w14:textId="77777777" w:rsidR="00BE5D08" w:rsidRDefault="00BE5D08" w:rsidP="00BE5D08">
      <w:pPr>
        <w:pStyle w:val="19"/>
        <w:spacing w:after="12" w:line="240" w:lineRule="auto"/>
        <w:jc w:val="center"/>
        <w:rPr>
          <w:rFonts w:cs="Times New Roman"/>
        </w:rPr>
      </w:pPr>
      <w:bookmarkStart w:id="43" w:name="_Toc174561311"/>
      <w:bookmarkStart w:id="44" w:name="_Toc215197424"/>
      <w:r w:rsidRPr="0007038E">
        <w:rPr>
          <w:rFonts w:cs="Times New Roman"/>
        </w:rPr>
        <w:t>Раздел 4. Основные положения мастер-плана развития</w:t>
      </w:r>
    </w:p>
    <w:p w14:paraId="556F9A89" w14:textId="77777777" w:rsidR="00BE5D08" w:rsidRDefault="00BE5D08" w:rsidP="00BE5D08">
      <w:pPr>
        <w:pStyle w:val="19"/>
        <w:spacing w:after="12" w:line="240" w:lineRule="auto"/>
        <w:jc w:val="center"/>
        <w:rPr>
          <w:rFonts w:cs="Times New Roman"/>
          <w:color w:val="000000"/>
        </w:rPr>
      </w:pPr>
      <w:r w:rsidRPr="0007038E">
        <w:rPr>
          <w:rFonts w:cs="Times New Roman"/>
        </w:rPr>
        <w:t xml:space="preserve"> систем теплоснабжения </w:t>
      </w:r>
      <w:bookmarkEnd w:id="43"/>
      <w:bookmarkEnd w:id="44"/>
      <w:r w:rsidRPr="0007038E">
        <w:rPr>
          <w:rFonts w:cs="Times New Roman"/>
          <w:color w:val="000000"/>
        </w:rPr>
        <w:t>муниципального образования</w:t>
      </w:r>
    </w:p>
    <w:p w14:paraId="4CCDD8E2" w14:textId="772E6941" w:rsidR="00BE5D08" w:rsidRPr="00A4752D" w:rsidRDefault="00BE5D08" w:rsidP="00A4752D">
      <w:pPr>
        <w:pStyle w:val="19"/>
        <w:spacing w:after="12" w:line="240" w:lineRule="auto"/>
        <w:jc w:val="center"/>
        <w:rPr>
          <w:rFonts w:cs="Times New Roman"/>
          <w:color w:val="000000"/>
        </w:rPr>
      </w:pPr>
      <w:r w:rsidRPr="0007038E">
        <w:rPr>
          <w:rFonts w:cs="Times New Roman"/>
          <w:color w:val="000000"/>
        </w:rPr>
        <w:t xml:space="preserve"> «город Черемхово»</w:t>
      </w:r>
    </w:p>
    <w:p w14:paraId="100630EB" w14:textId="77777777" w:rsidR="00BE5D08" w:rsidRDefault="00BE5D08" w:rsidP="00BE5D08">
      <w:pPr>
        <w:pStyle w:val="21"/>
        <w:spacing w:before="0" w:after="12" w:line="240" w:lineRule="auto"/>
        <w:jc w:val="center"/>
        <w:rPr>
          <w:rFonts w:cs="Times New Roman"/>
          <w:sz w:val="28"/>
          <w:szCs w:val="28"/>
        </w:rPr>
      </w:pPr>
      <w:bookmarkStart w:id="45" w:name="_Toc174561312"/>
      <w:bookmarkStart w:id="46" w:name="_Toc215197425"/>
      <w:r>
        <w:rPr>
          <w:rFonts w:cs="Times New Roman"/>
          <w:sz w:val="28"/>
          <w:szCs w:val="28"/>
        </w:rPr>
        <w:t xml:space="preserve">4.1. </w:t>
      </w:r>
      <w:r w:rsidRPr="0007038E">
        <w:rPr>
          <w:rFonts w:cs="Times New Roman"/>
          <w:sz w:val="28"/>
          <w:szCs w:val="28"/>
        </w:rPr>
        <w:t xml:space="preserve">Описание сценариев развития теплоснабжения </w:t>
      </w:r>
      <w:bookmarkEnd w:id="45"/>
      <w:bookmarkEnd w:id="46"/>
    </w:p>
    <w:p w14:paraId="588F608A" w14:textId="77777777" w:rsidR="00BE5D08" w:rsidRPr="000713D3" w:rsidRDefault="00BE5D08" w:rsidP="00BE5D08">
      <w:pPr>
        <w:pStyle w:val="21"/>
        <w:spacing w:before="0" w:after="12" w:line="240" w:lineRule="auto"/>
        <w:jc w:val="center"/>
        <w:rPr>
          <w:rFonts w:cs="Times New Roman"/>
          <w:color w:val="000000"/>
          <w:sz w:val="28"/>
          <w:szCs w:val="28"/>
        </w:rPr>
      </w:pPr>
      <w:r>
        <w:rPr>
          <w:rFonts w:cs="Times New Roman"/>
          <w:color w:val="000000"/>
          <w:sz w:val="28"/>
          <w:szCs w:val="28"/>
        </w:rPr>
        <w:t>м</w:t>
      </w:r>
      <w:r w:rsidRPr="001D2535">
        <w:rPr>
          <w:rFonts w:cs="Times New Roman"/>
          <w:color w:val="000000"/>
          <w:sz w:val="28"/>
          <w:szCs w:val="28"/>
        </w:rPr>
        <w:t>униципального</w:t>
      </w:r>
      <w:r>
        <w:rPr>
          <w:rFonts w:cs="Times New Roman"/>
          <w:color w:val="000000"/>
          <w:sz w:val="28"/>
          <w:szCs w:val="28"/>
        </w:rPr>
        <w:t xml:space="preserve"> </w:t>
      </w:r>
      <w:r w:rsidRPr="001D2535">
        <w:rPr>
          <w:rFonts w:cs="Times New Roman"/>
          <w:color w:val="000000"/>
          <w:sz w:val="28"/>
          <w:szCs w:val="28"/>
        </w:rPr>
        <w:t>образования «город Черемхово»</w:t>
      </w:r>
    </w:p>
    <w:p w14:paraId="0F777EAE" w14:textId="77777777" w:rsidR="00BE5D08" w:rsidRPr="0007038E" w:rsidRDefault="00BE5D08" w:rsidP="00BE5D08">
      <w:pPr>
        <w:spacing w:after="12" w:line="240" w:lineRule="auto"/>
        <w:ind w:firstLine="708"/>
        <w:rPr>
          <w:rFonts w:cs="Times New Roman"/>
          <w:sz w:val="28"/>
          <w:szCs w:val="28"/>
        </w:rPr>
      </w:pPr>
      <w:r w:rsidRPr="0007038E">
        <w:rPr>
          <w:rFonts w:cs="Times New Roman"/>
          <w:sz w:val="28"/>
          <w:szCs w:val="28"/>
        </w:rPr>
        <w:t xml:space="preserve">При разработке сценариев перспективного развития теплоснабжения </w:t>
      </w:r>
      <w:r w:rsidRPr="0007038E">
        <w:rPr>
          <w:rFonts w:cs="Times New Roman"/>
          <w:color w:val="000000"/>
          <w:sz w:val="28"/>
          <w:szCs w:val="28"/>
        </w:rPr>
        <w:t xml:space="preserve">муниципального образования «город Черемхово» </w:t>
      </w:r>
      <w:r w:rsidRPr="0007038E">
        <w:rPr>
          <w:rFonts w:cs="Times New Roman"/>
          <w:sz w:val="28"/>
          <w:szCs w:val="28"/>
        </w:rPr>
        <w:t xml:space="preserve">были рассмотрены следующие документы: </w:t>
      </w:r>
    </w:p>
    <w:p w14:paraId="4C070803" w14:textId="22011053" w:rsidR="00A4752D" w:rsidRPr="00A4752D" w:rsidRDefault="00A4752D" w:rsidP="00A4752D">
      <w:pPr>
        <w:rPr>
          <w:rFonts w:cs="Times New Roman"/>
          <w:sz w:val="28"/>
          <w:szCs w:val="28"/>
        </w:rPr>
        <w:sectPr w:rsidR="00A4752D" w:rsidRPr="00A4752D" w:rsidSect="00373A5C">
          <w:pgSz w:w="16840" w:h="11907" w:orient="landscape" w:code="9"/>
          <w:pgMar w:top="1701" w:right="1134" w:bottom="851" w:left="1134" w:header="397" w:footer="397" w:gutter="0"/>
          <w:cols w:space="708"/>
          <w:docGrid w:linePitch="360"/>
        </w:sectPr>
      </w:pPr>
    </w:p>
    <w:p w14:paraId="3687FC64" w14:textId="77777777" w:rsidR="00A4752D" w:rsidRPr="0007038E" w:rsidRDefault="00A4752D" w:rsidP="00A4752D">
      <w:pPr>
        <w:spacing w:after="12" w:line="240" w:lineRule="auto"/>
        <w:ind w:firstLine="708"/>
        <w:rPr>
          <w:rFonts w:cs="Times New Roman"/>
          <w:sz w:val="28"/>
          <w:szCs w:val="28"/>
        </w:rPr>
      </w:pPr>
      <w:bookmarkStart w:id="47" w:name="_Toc184951644"/>
      <w:r>
        <w:rPr>
          <w:rFonts w:cs="Times New Roman"/>
          <w:sz w:val="28"/>
          <w:szCs w:val="28"/>
        </w:rPr>
        <w:lastRenderedPageBreak/>
        <w:t>- м</w:t>
      </w:r>
      <w:r w:rsidRPr="0007038E">
        <w:rPr>
          <w:rFonts w:cs="Times New Roman"/>
          <w:sz w:val="28"/>
          <w:szCs w:val="28"/>
        </w:rPr>
        <w:t xml:space="preserve">атериалы по обоснованию </w:t>
      </w:r>
      <w:r>
        <w:rPr>
          <w:rFonts w:cs="Times New Roman"/>
          <w:sz w:val="28"/>
          <w:szCs w:val="28"/>
        </w:rPr>
        <w:t>Г</w:t>
      </w:r>
      <w:r w:rsidRPr="0007038E">
        <w:rPr>
          <w:rFonts w:cs="Times New Roman"/>
          <w:sz w:val="28"/>
          <w:szCs w:val="28"/>
        </w:rPr>
        <w:t xml:space="preserve">енерального плана </w:t>
      </w:r>
      <w:r w:rsidRPr="0007038E">
        <w:rPr>
          <w:rFonts w:cs="Times New Roman"/>
          <w:color w:val="000000"/>
          <w:sz w:val="28"/>
          <w:szCs w:val="28"/>
        </w:rPr>
        <w:t>город</w:t>
      </w:r>
      <w:r>
        <w:rPr>
          <w:rFonts w:cs="Times New Roman"/>
          <w:color w:val="000000"/>
          <w:sz w:val="28"/>
          <w:szCs w:val="28"/>
        </w:rPr>
        <w:t>а</w:t>
      </w:r>
      <w:r w:rsidRPr="0007038E">
        <w:rPr>
          <w:rFonts w:cs="Times New Roman"/>
          <w:color w:val="000000"/>
          <w:sz w:val="28"/>
          <w:szCs w:val="28"/>
        </w:rPr>
        <w:t xml:space="preserve"> Черемхово</w:t>
      </w:r>
      <w:r w:rsidRPr="0007038E">
        <w:rPr>
          <w:rFonts w:cs="Times New Roman"/>
          <w:sz w:val="28"/>
          <w:szCs w:val="28"/>
        </w:rPr>
        <w:t xml:space="preserve">; </w:t>
      </w:r>
    </w:p>
    <w:p w14:paraId="19EA4805" w14:textId="77777777" w:rsidR="00A4752D" w:rsidRPr="0007038E" w:rsidRDefault="00A4752D" w:rsidP="00A4752D">
      <w:pPr>
        <w:spacing w:after="12" w:line="240" w:lineRule="auto"/>
        <w:ind w:firstLine="708"/>
        <w:rPr>
          <w:rFonts w:cs="Times New Roman"/>
          <w:sz w:val="28"/>
          <w:szCs w:val="28"/>
        </w:rPr>
      </w:pPr>
      <w:r>
        <w:rPr>
          <w:rFonts w:cs="Times New Roman"/>
          <w:sz w:val="28"/>
          <w:szCs w:val="28"/>
        </w:rPr>
        <w:t>- П</w:t>
      </w:r>
      <w:r w:rsidRPr="0007038E">
        <w:rPr>
          <w:rFonts w:cs="Times New Roman"/>
          <w:sz w:val="28"/>
          <w:szCs w:val="28"/>
        </w:rPr>
        <w:t xml:space="preserve">рограмма </w:t>
      </w:r>
      <w:r w:rsidRPr="000D50A0">
        <w:rPr>
          <w:rFonts w:cs="Times New Roman"/>
          <w:sz w:val="28"/>
          <w:szCs w:val="28"/>
        </w:rPr>
        <w:t>«Комплексное развитие систем коммунальной</w:t>
      </w:r>
      <w:r>
        <w:rPr>
          <w:rFonts w:cs="Times New Roman"/>
          <w:sz w:val="28"/>
          <w:szCs w:val="28"/>
        </w:rPr>
        <w:t xml:space="preserve"> </w:t>
      </w:r>
      <w:r w:rsidRPr="000D50A0">
        <w:rPr>
          <w:rFonts w:cs="Times New Roman"/>
          <w:sz w:val="28"/>
          <w:szCs w:val="28"/>
        </w:rPr>
        <w:t>инфраструктуры муниципального образования</w:t>
      </w:r>
      <w:r>
        <w:rPr>
          <w:rFonts w:cs="Times New Roman"/>
          <w:sz w:val="28"/>
          <w:szCs w:val="28"/>
        </w:rPr>
        <w:t xml:space="preserve"> </w:t>
      </w:r>
      <w:r w:rsidRPr="000D50A0">
        <w:rPr>
          <w:rFonts w:cs="Times New Roman"/>
          <w:sz w:val="28"/>
          <w:szCs w:val="28"/>
        </w:rPr>
        <w:t>«город Черемхово» на 2019-2036 годы»</w:t>
      </w:r>
      <w:r>
        <w:rPr>
          <w:rFonts w:cs="Times New Roman"/>
          <w:sz w:val="28"/>
          <w:szCs w:val="28"/>
        </w:rPr>
        <w:t>, утвержденная постановлением администрации города Черемхово от 20 августа 2019 года № 663.</w:t>
      </w:r>
    </w:p>
    <w:p w14:paraId="4BD9AA6D"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На основании представленных данных рассмотрены два наиболее вероятных сценария развития системы теплоснабжения муниципального образования</w:t>
      </w:r>
      <w:r>
        <w:rPr>
          <w:rFonts w:cs="Times New Roman"/>
          <w:sz w:val="28"/>
          <w:szCs w:val="28"/>
        </w:rPr>
        <w:t xml:space="preserve"> «город Черемхово»</w:t>
      </w:r>
      <w:r w:rsidRPr="0007038E">
        <w:rPr>
          <w:rFonts w:cs="Times New Roman"/>
          <w:sz w:val="28"/>
          <w:szCs w:val="28"/>
        </w:rPr>
        <w:t xml:space="preserve">: </w:t>
      </w:r>
    </w:p>
    <w:p w14:paraId="786C03CA"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 xml:space="preserve">Вариант 1: </w:t>
      </w:r>
      <w:r>
        <w:rPr>
          <w:rFonts w:cs="Times New Roman"/>
          <w:sz w:val="28"/>
          <w:szCs w:val="28"/>
        </w:rPr>
        <w:t>п</w:t>
      </w:r>
      <w:r w:rsidRPr="0007038E">
        <w:rPr>
          <w:rFonts w:cs="Times New Roman"/>
          <w:sz w:val="28"/>
          <w:szCs w:val="28"/>
        </w:rPr>
        <w:t xml:space="preserve">одключение перспективной застройки. </w:t>
      </w:r>
      <w:r w:rsidRPr="0007038E">
        <w:rPr>
          <w:rFonts w:cs="Times New Roman"/>
          <w:color w:val="000000"/>
          <w:sz w:val="28"/>
          <w:szCs w:val="28"/>
        </w:rPr>
        <w:t xml:space="preserve">Техническое перевооружение </w:t>
      </w:r>
      <w:r>
        <w:rPr>
          <w:rFonts w:cs="Times New Roman"/>
          <w:color w:val="000000"/>
          <w:sz w:val="28"/>
          <w:szCs w:val="28"/>
        </w:rPr>
        <w:t>ТФУ</w:t>
      </w:r>
      <w:r w:rsidRPr="0007038E">
        <w:rPr>
          <w:rFonts w:cs="Times New Roman"/>
          <w:color w:val="000000"/>
          <w:sz w:val="28"/>
          <w:szCs w:val="28"/>
        </w:rPr>
        <w:t xml:space="preserve"> ТЭЦ-12</w:t>
      </w:r>
      <w:r w:rsidRPr="0007038E">
        <w:rPr>
          <w:rFonts w:cs="Times New Roman"/>
          <w:sz w:val="28"/>
          <w:szCs w:val="28"/>
        </w:rPr>
        <w:t xml:space="preserve">, </w:t>
      </w:r>
      <w:r>
        <w:rPr>
          <w:rFonts w:cs="Times New Roman"/>
          <w:color w:val="000000"/>
          <w:sz w:val="28"/>
          <w:szCs w:val="28"/>
        </w:rPr>
        <w:t>повышение коэффициента полезного действия</w:t>
      </w:r>
      <w:r w:rsidRPr="0007038E">
        <w:rPr>
          <w:rFonts w:cs="Times New Roman"/>
          <w:color w:val="000000"/>
          <w:sz w:val="28"/>
          <w:szCs w:val="28"/>
        </w:rPr>
        <w:t xml:space="preserve"> золоулавливающих установок ТЭЦ-12, а также реконструкция магистральных тепловых сетей.</w:t>
      </w:r>
    </w:p>
    <w:p w14:paraId="62DA67AC"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 xml:space="preserve">Вариант 2: </w:t>
      </w:r>
      <w:r>
        <w:rPr>
          <w:rFonts w:cs="Times New Roman"/>
          <w:sz w:val="28"/>
          <w:szCs w:val="28"/>
        </w:rPr>
        <w:t>п</w:t>
      </w:r>
      <w:r w:rsidRPr="0007038E">
        <w:rPr>
          <w:rFonts w:cs="Times New Roman"/>
          <w:sz w:val="28"/>
          <w:szCs w:val="28"/>
        </w:rPr>
        <w:t xml:space="preserve">одключение перспективной застройки. </w:t>
      </w:r>
      <w:r w:rsidRPr="0007038E">
        <w:rPr>
          <w:rFonts w:cs="Times New Roman"/>
          <w:color w:val="000000"/>
          <w:sz w:val="28"/>
          <w:szCs w:val="28"/>
        </w:rPr>
        <w:t xml:space="preserve">Техническое перевооружение </w:t>
      </w:r>
      <w:r>
        <w:rPr>
          <w:rFonts w:cs="Times New Roman"/>
          <w:color w:val="000000"/>
          <w:sz w:val="28"/>
          <w:szCs w:val="28"/>
        </w:rPr>
        <w:t>ТФУ</w:t>
      </w:r>
      <w:r w:rsidRPr="0007038E">
        <w:rPr>
          <w:rFonts w:cs="Times New Roman"/>
          <w:color w:val="000000"/>
          <w:sz w:val="28"/>
          <w:szCs w:val="28"/>
        </w:rPr>
        <w:t xml:space="preserve"> ТЭЦ-12</w:t>
      </w:r>
      <w:r w:rsidRPr="0007038E">
        <w:rPr>
          <w:rFonts w:cs="Times New Roman"/>
          <w:sz w:val="28"/>
          <w:szCs w:val="28"/>
        </w:rPr>
        <w:t xml:space="preserve">, </w:t>
      </w:r>
      <w:r>
        <w:rPr>
          <w:rFonts w:cs="Times New Roman"/>
          <w:color w:val="000000"/>
          <w:sz w:val="28"/>
          <w:szCs w:val="28"/>
        </w:rPr>
        <w:t xml:space="preserve">повышение </w:t>
      </w:r>
      <w:proofErr w:type="spellStart"/>
      <w:r>
        <w:rPr>
          <w:rFonts w:cs="Times New Roman"/>
          <w:color w:val="000000"/>
          <w:sz w:val="28"/>
          <w:szCs w:val="28"/>
        </w:rPr>
        <w:t>коэффциента</w:t>
      </w:r>
      <w:proofErr w:type="spellEnd"/>
      <w:r>
        <w:rPr>
          <w:rFonts w:cs="Times New Roman"/>
          <w:color w:val="000000"/>
          <w:sz w:val="28"/>
          <w:szCs w:val="28"/>
        </w:rPr>
        <w:t xml:space="preserve"> полезного действия</w:t>
      </w:r>
      <w:r w:rsidRPr="0007038E">
        <w:rPr>
          <w:rFonts w:cs="Times New Roman"/>
          <w:color w:val="000000"/>
          <w:sz w:val="28"/>
          <w:szCs w:val="28"/>
        </w:rPr>
        <w:t xml:space="preserve"> золоулавливающих установок ТЭЦ-12, а также реконструкция магистральных тепловых сетей. Подключение су</w:t>
      </w:r>
      <w:r>
        <w:rPr>
          <w:rFonts w:cs="Times New Roman"/>
          <w:color w:val="000000"/>
          <w:sz w:val="28"/>
          <w:szCs w:val="28"/>
        </w:rPr>
        <w:t>щ</w:t>
      </w:r>
      <w:r w:rsidRPr="0007038E">
        <w:rPr>
          <w:rFonts w:cs="Times New Roman"/>
          <w:color w:val="000000"/>
          <w:sz w:val="28"/>
          <w:szCs w:val="28"/>
        </w:rPr>
        <w:t>ествующих объектов капитального строительства к централизованной системе теплоснабжения с целью снижения воздействия на окружающую среду.</w:t>
      </w:r>
    </w:p>
    <w:p w14:paraId="6FC82519" w14:textId="77777777" w:rsidR="00A4752D" w:rsidRPr="0007038E" w:rsidRDefault="00A4752D" w:rsidP="00A4752D">
      <w:pPr>
        <w:spacing w:after="12" w:line="240" w:lineRule="auto"/>
        <w:ind w:firstLine="708"/>
        <w:rPr>
          <w:rFonts w:cs="Times New Roman"/>
          <w:sz w:val="28"/>
          <w:szCs w:val="28"/>
        </w:rPr>
      </w:pPr>
      <w:r w:rsidRPr="0007038E">
        <w:rPr>
          <w:rFonts w:cs="Times New Roman"/>
          <w:sz w:val="28"/>
          <w:szCs w:val="28"/>
        </w:rPr>
        <w:t>Описание вариантов перспективного развития системы тепло</w:t>
      </w:r>
      <w:r>
        <w:rPr>
          <w:rFonts w:cs="Times New Roman"/>
          <w:sz w:val="28"/>
          <w:szCs w:val="28"/>
        </w:rPr>
        <w:t xml:space="preserve">снабжения представлено в таблицах 4.1 и </w:t>
      </w:r>
      <w:r w:rsidRPr="0007038E">
        <w:rPr>
          <w:rFonts w:cs="Times New Roman"/>
          <w:sz w:val="28"/>
          <w:szCs w:val="28"/>
        </w:rPr>
        <w:t>4.2.</w:t>
      </w:r>
    </w:p>
    <w:p w14:paraId="586F4267" w14:textId="77777777" w:rsidR="00A4752D" w:rsidRDefault="00A4752D" w:rsidP="0007038E">
      <w:pPr>
        <w:pStyle w:val="afffc"/>
        <w:spacing w:after="12" w:line="240" w:lineRule="auto"/>
        <w:rPr>
          <w:rFonts w:cs="Times New Roman"/>
          <w:sz w:val="28"/>
          <w:szCs w:val="28"/>
        </w:rPr>
      </w:pPr>
    </w:p>
    <w:p w14:paraId="326E9852" w14:textId="1825DADE" w:rsidR="00D53547" w:rsidRPr="0007038E" w:rsidRDefault="00D53547" w:rsidP="0007038E">
      <w:pPr>
        <w:pStyle w:val="afffc"/>
        <w:spacing w:after="12" w:line="240" w:lineRule="auto"/>
        <w:rPr>
          <w:rFonts w:cs="Times New Roman"/>
          <w:sz w:val="28"/>
          <w:szCs w:val="28"/>
        </w:rPr>
      </w:pPr>
      <w:r w:rsidRPr="0007038E">
        <w:rPr>
          <w:rFonts w:cs="Times New Roman"/>
          <w:sz w:val="28"/>
          <w:szCs w:val="28"/>
        </w:rPr>
        <w:t xml:space="preserve">Таблица </w:t>
      </w:r>
      <w:r w:rsidR="000262BD">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3C2D0F">
        <w:rPr>
          <w:rFonts w:cs="Times New Roman"/>
          <w:noProof/>
          <w:sz w:val="28"/>
          <w:szCs w:val="28"/>
        </w:rPr>
        <w:t>.</w:t>
      </w:r>
      <w:r w:rsidR="003C2D0F">
        <w:rPr>
          <w:rFonts w:cs="Times New Roman"/>
          <w:sz w:val="28"/>
          <w:szCs w:val="28"/>
        </w:rPr>
        <w:t xml:space="preserve"> </w:t>
      </w:r>
      <w:r w:rsidRPr="0007038E">
        <w:rPr>
          <w:rFonts w:cs="Times New Roman"/>
          <w:sz w:val="28"/>
          <w:szCs w:val="28"/>
        </w:rPr>
        <w:t xml:space="preserve">Перечень мероприятий по источникам тепловой энергии </w:t>
      </w:r>
      <w:r w:rsidR="00917F2F">
        <w:rPr>
          <w:rFonts w:cs="Times New Roman"/>
          <w:sz w:val="28"/>
          <w:szCs w:val="28"/>
        </w:rPr>
        <w:t>(</w:t>
      </w:r>
      <w:r w:rsidRPr="0007038E">
        <w:rPr>
          <w:rFonts w:cs="Times New Roman"/>
          <w:sz w:val="28"/>
          <w:szCs w:val="28"/>
        </w:rPr>
        <w:t>1 вариант развития системы теплоснабжения</w:t>
      </w:r>
      <w:r w:rsidR="00917F2F">
        <w:rPr>
          <w:rFonts w:cs="Times New Roman"/>
          <w:sz w:val="28"/>
          <w:szCs w:val="28"/>
        </w:rPr>
        <w:t>)</w:t>
      </w:r>
      <w:r w:rsidRPr="0007038E">
        <w:rPr>
          <w:rFonts w:cs="Times New Roman"/>
          <w:sz w:val="28"/>
          <w:szCs w:val="28"/>
        </w:rPr>
        <w:t xml:space="preserve"> </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889"/>
        <w:gridCol w:w="2027"/>
        <w:gridCol w:w="12"/>
        <w:gridCol w:w="1564"/>
        <w:gridCol w:w="12"/>
        <w:gridCol w:w="748"/>
        <w:gridCol w:w="9"/>
        <w:gridCol w:w="1174"/>
        <w:gridCol w:w="12"/>
        <w:gridCol w:w="935"/>
        <w:gridCol w:w="1226"/>
        <w:gridCol w:w="1366"/>
        <w:gridCol w:w="2222"/>
      </w:tblGrid>
      <w:tr w:rsidR="00BC0754" w:rsidRPr="00C34F20" w14:paraId="0C958FB3" w14:textId="77777777" w:rsidTr="0039047F">
        <w:trPr>
          <w:trHeight w:val="510"/>
          <w:tblHeader/>
        </w:trPr>
        <w:tc>
          <w:tcPr>
            <w:tcW w:w="469" w:type="pct"/>
            <w:vMerge w:val="restart"/>
            <w:shd w:val="clear" w:color="auto" w:fill="auto"/>
            <w:noWrap/>
            <w:vAlign w:val="center"/>
            <w:hideMark/>
          </w:tcPr>
          <w:p w14:paraId="274F23F8"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Шифр</w:t>
            </w:r>
          </w:p>
        </w:tc>
        <w:tc>
          <w:tcPr>
            <w:tcW w:w="649" w:type="pct"/>
            <w:vMerge w:val="restart"/>
            <w:shd w:val="clear" w:color="auto" w:fill="auto"/>
            <w:vAlign w:val="center"/>
            <w:hideMark/>
          </w:tcPr>
          <w:p w14:paraId="2223A6C7"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Наименование мероприятия</w:t>
            </w:r>
          </w:p>
        </w:tc>
        <w:tc>
          <w:tcPr>
            <w:tcW w:w="696" w:type="pct"/>
            <w:vMerge w:val="restart"/>
            <w:shd w:val="clear" w:color="auto" w:fill="auto"/>
            <w:vAlign w:val="center"/>
            <w:hideMark/>
          </w:tcPr>
          <w:p w14:paraId="5F6FEBAF" w14:textId="77777777" w:rsidR="00E51177"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xml:space="preserve">Обоснование необходимости (цель </w:t>
            </w:r>
          </w:p>
          <w:p w14:paraId="4CC1F749" w14:textId="43383C59"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р</w:t>
            </w:r>
            <w:r w:rsidR="00E51177">
              <w:rPr>
                <w:rFonts w:eastAsia="Times New Roman" w:cs="Times New Roman"/>
                <w:b/>
                <w:bCs/>
                <w:color w:val="000000"/>
                <w:sz w:val="20"/>
                <w:szCs w:val="20"/>
                <w:lang w:eastAsia="ru-RU"/>
              </w:rPr>
              <w:t>еализации</w:t>
            </w:r>
            <w:r w:rsidRPr="00C34F20">
              <w:rPr>
                <w:rFonts w:eastAsia="Times New Roman" w:cs="Times New Roman"/>
                <w:b/>
                <w:bCs/>
                <w:color w:val="000000"/>
                <w:sz w:val="20"/>
                <w:szCs w:val="20"/>
                <w:lang w:eastAsia="ru-RU"/>
              </w:rPr>
              <w:t>)</w:t>
            </w:r>
          </w:p>
        </w:tc>
        <w:tc>
          <w:tcPr>
            <w:tcW w:w="1208" w:type="pct"/>
            <w:gridSpan w:val="6"/>
            <w:shd w:val="clear" w:color="auto" w:fill="auto"/>
            <w:vAlign w:val="center"/>
            <w:hideMark/>
          </w:tcPr>
          <w:p w14:paraId="73763291" w14:textId="77777777" w:rsidR="0047056F"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xml:space="preserve">Основные технические </w:t>
            </w:r>
          </w:p>
          <w:p w14:paraId="483880F0" w14:textId="1EEFE022"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характеристики</w:t>
            </w:r>
          </w:p>
        </w:tc>
        <w:tc>
          <w:tcPr>
            <w:tcW w:w="325" w:type="pct"/>
            <w:gridSpan w:val="2"/>
            <w:vMerge w:val="restart"/>
            <w:shd w:val="clear" w:color="auto" w:fill="auto"/>
            <w:vAlign w:val="center"/>
            <w:hideMark/>
          </w:tcPr>
          <w:p w14:paraId="3AB753B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Год начала реализации мероприятия</w:t>
            </w:r>
          </w:p>
        </w:tc>
        <w:tc>
          <w:tcPr>
            <w:tcW w:w="421" w:type="pct"/>
            <w:vMerge w:val="restart"/>
            <w:shd w:val="clear" w:color="auto" w:fill="auto"/>
            <w:vAlign w:val="center"/>
            <w:hideMark/>
          </w:tcPr>
          <w:p w14:paraId="2613C690"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Год окончания реализации мероприятия</w:t>
            </w:r>
          </w:p>
        </w:tc>
        <w:tc>
          <w:tcPr>
            <w:tcW w:w="469" w:type="pct"/>
            <w:vMerge w:val="restart"/>
            <w:shd w:val="clear" w:color="auto" w:fill="auto"/>
            <w:vAlign w:val="center"/>
            <w:hideMark/>
          </w:tcPr>
          <w:p w14:paraId="5FB53A6F"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 расходы на реализацию мероприятий, тыс. руб. без НДС</w:t>
            </w:r>
          </w:p>
        </w:tc>
        <w:tc>
          <w:tcPr>
            <w:tcW w:w="763" w:type="pct"/>
            <w:vMerge w:val="restart"/>
            <w:shd w:val="clear" w:color="auto" w:fill="auto"/>
            <w:vAlign w:val="center"/>
            <w:hideMark/>
          </w:tcPr>
          <w:p w14:paraId="468F900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Источник финансирования</w:t>
            </w:r>
          </w:p>
        </w:tc>
      </w:tr>
      <w:tr w:rsidR="00BC0754" w:rsidRPr="00C34F20" w14:paraId="17FA7AC3" w14:textId="77777777" w:rsidTr="0039047F">
        <w:trPr>
          <w:trHeight w:val="1275"/>
          <w:tblHeader/>
        </w:trPr>
        <w:tc>
          <w:tcPr>
            <w:tcW w:w="469" w:type="pct"/>
            <w:vMerge/>
            <w:vAlign w:val="center"/>
            <w:hideMark/>
          </w:tcPr>
          <w:p w14:paraId="60B6851E"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649" w:type="pct"/>
            <w:vMerge/>
            <w:vAlign w:val="center"/>
            <w:hideMark/>
          </w:tcPr>
          <w:p w14:paraId="551DA77D"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696" w:type="pct"/>
            <w:vMerge/>
            <w:vAlign w:val="center"/>
            <w:hideMark/>
          </w:tcPr>
          <w:p w14:paraId="6DAF4D36"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541" w:type="pct"/>
            <w:gridSpan w:val="2"/>
            <w:shd w:val="clear" w:color="auto" w:fill="auto"/>
            <w:vAlign w:val="center"/>
            <w:hideMark/>
          </w:tcPr>
          <w:p w14:paraId="7931F28C"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Наименование показателя (мощность, протяженность, диаметр и т.п.)</w:t>
            </w:r>
          </w:p>
        </w:tc>
        <w:tc>
          <w:tcPr>
            <w:tcW w:w="261" w:type="pct"/>
            <w:gridSpan w:val="2"/>
            <w:shd w:val="clear" w:color="auto" w:fill="auto"/>
            <w:vAlign w:val="center"/>
            <w:hideMark/>
          </w:tcPr>
          <w:p w14:paraId="0C32CE49"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Ед. изм.</w:t>
            </w:r>
          </w:p>
        </w:tc>
        <w:tc>
          <w:tcPr>
            <w:tcW w:w="406" w:type="pct"/>
            <w:gridSpan w:val="2"/>
            <w:shd w:val="clear" w:color="auto" w:fill="auto"/>
            <w:vAlign w:val="center"/>
            <w:hideMark/>
          </w:tcPr>
          <w:p w14:paraId="14208FE1" w14:textId="77777777" w:rsidR="00BC0754" w:rsidRPr="00C34F20" w:rsidRDefault="00BC0754"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Значение показателя</w:t>
            </w:r>
          </w:p>
        </w:tc>
        <w:tc>
          <w:tcPr>
            <w:tcW w:w="325" w:type="pct"/>
            <w:gridSpan w:val="2"/>
            <w:vMerge/>
            <w:vAlign w:val="center"/>
            <w:hideMark/>
          </w:tcPr>
          <w:p w14:paraId="403C578C"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421" w:type="pct"/>
            <w:vMerge/>
            <w:vAlign w:val="center"/>
            <w:hideMark/>
          </w:tcPr>
          <w:p w14:paraId="65F76129"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469" w:type="pct"/>
            <w:vMerge/>
            <w:vAlign w:val="center"/>
            <w:hideMark/>
          </w:tcPr>
          <w:p w14:paraId="5E5750C9"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c>
          <w:tcPr>
            <w:tcW w:w="763" w:type="pct"/>
            <w:vMerge/>
            <w:vAlign w:val="center"/>
            <w:hideMark/>
          </w:tcPr>
          <w:p w14:paraId="56C328A1" w14:textId="77777777" w:rsidR="00BC0754" w:rsidRPr="00C34F20" w:rsidRDefault="00BC0754" w:rsidP="00C34F20">
            <w:pPr>
              <w:spacing w:line="240" w:lineRule="auto"/>
              <w:jc w:val="left"/>
              <w:rPr>
                <w:rFonts w:eastAsia="Times New Roman" w:cs="Times New Roman"/>
                <w:b/>
                <w:bCs/>
                <w:color w:val="000000"/>
                <w:sz w:val="20"/>
                <w:szCs w:val="20"/>
                <w:lang w:eastAsia="ru-RU"/>
              </w:rPr>
            </w:pPr>
          </w:p>
        </w:tc>
      </w:tr>
      <w:tr w:rsidR="00C34F20" w:rsidRPr="00C34F20" w14:paraId="7AA11DDE" w14:textId="77777777" w:rsidTr="0039047F">
        <w:trPr>
          <w:trHeight w:val="510"/>
        </w:trPr>
        <w:tc>
          <w:tcPr>
            <w:tcW w:w="5000" w:type="pct"/>
            <w:gridSpan w:val="14"/>
            <w:shd w:val="clear" w:color="auto" w:fill="auto"/>
            <w:vAlign w:val="center"/>
            <w:hideMark/>
          </w:tcPr>
          <w:p w14:paraId="7F444F3F" w14:textId="77777777" w:rsidR="00C34F20" w:rsidRPr="001E577A" w:rsidRDefault="00C34F20" w:rsidP="00C34F20">
            <w:pPr>
              <w:spacing w:line="240" w:lineRule="auto"/>
              <w:jc w:val="center"/>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47056F" w:rsidRPr="00C34F20" w14:paraId="6634FED1" w14:textId="77777777" w:rsidTr="0039047F">
        <w:trPr>
          <w:trHeight w:val="1410"/>
        </w:trPr>
        <w:tc>
          <w:tcPr>
            <w:tcW w:w="469" w:type="pct"/>
            <w:shd w:val="clear" w:color="auto" w:fill="auto"/>
            <w:noWrap/>
            <w:vAlign w:val="center"/>
            <w:hideMark/>
          </w:tcPr>
          <w:p w14:paraId="1203C2C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001.01.07.001</w:t>
            </w:r>
          </w:p>
        </w:tc>
        <w:tc>
          <w:tcPr>
            <w:tcW w:w="649" w:type="pct"/>
            <w:shd w:val="clear" w:color="auto" w:fill="auto"/>
            <w:vAlign w:val="center"/>
            <w:hideMark/>
          </w:tcPr>
          <w:p w14:paraId="35538915" w14:textId="13C7B608" w:rsidR="00C34F20" w:rsidRPr="00C34F20" w:rsidRDefault="00C34F20"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Техническое перевооружение </w:t>
            </w:r>
            <w:r w:rsidR="00645A3F">
              <w:rPr>
                <w:rFonts w:eastAsia="Times New Roman" w:cs="Times New Roman"/>
                <w:color w:val="000000"/>
                <w:sz w:val="20"/>
                <w:szCs w:val="20"/>
                <w:lang w:eastAsia="ru-RU"/>
              </w:rPr>
              <w:t>ТФУ</w:t>
            </w:r>
            <w:r w:rsidRPr="00C34F20">
              <w:rPr>
                <w:rFonts w:eastAsia="Times New Roman" w:cs="Times New Roman"/>
                <w:color w:val="000000"/>
                <w:sz w:val="20"/>
                <w:szCs w:val="20"/>
                <w:lang w:eastAsia="ru-RU"/>
              </w:rPr>
              <w:t xml:space="preserve"> ТЭЦ-12 замена двух сетевых насосов СЭ-1250-140 (подача- 1250 м</w:t>
            </w:r>
            <w:r w:rsidR="00FF2C70" w:rsidRPr="00FF2C70">
              <w:rPr>
                <w:rFonts w:eastAsia="Times New Roman" w:cs="Times New Roman"/>
                <w:color w:val="000000"/>
                <w:sz w:val="20"/>
                <w:szCs w:val="20"/>
                <w:vertAlign w:val="superscript"/>
                <w:lang w:eastAsia="ru-RU"/>
              </w:rPr>
              <w:t>3</w:t>
            </w:r>
            <w:r w:rsidRPr="00C34F20">
              <w:rPr>
                <w:rFonts w:eastAsia="Times New Roman" w:cs="Times New Roman"/>
                <w:color w:val="000000"/>
                <w:sz w:val="20"/>
                <w:szCs w:val="20"/>
                <w:lang w:eastAsia="ru-RU"/>
              </w:rPr>
              <w:t>/ч) на два сетевых насоса СЭ-2500-160 (подача- 2500 м</w:t>
            </w:r>
            <w:r w:rsidR="00FF2C70" w:rsidRPr="00FF2C70">
              <w:rPr>
                <w:rFonts w:eastAsia="Times New Roman" w:cs="Times New Roman"/>
                <w:color w:val="000000"/>
                <w:sz w:val="20"/>
                <w:szCs w:val="20"/>
                <w:vertAlign w:val="superscript"/>
                <w:lang w:eastAsia="ru-RU"/>
              </w:rPr>
              <w:t>3</w:t>
            </w:r>
            <w:r w:rsidRPr="00C34F20">
              <w:rPr>
                <w:rFonts w:eastAsia="Times New Roman" w:cs="Times New Roman"/>
                <w:color w:val="000000"/>
                <w:sz w:val="20"/>
                <w:szCs w:val="20"/>
                <w:lang w:eastAsia="ru-RU"/>
              </w:rPr>
              <w:t>/ч).</w:t>
            </w:r>
          </w:p>
        </w:tc>
        <w:tc>
          <w:tcPr>
            <w:tcW w:w="696" w:type="pct"/>
            <w:shd w:val="clear" w:color="auto" w:fill="auto"/>
            <w:vAlign w:val="center"/>
            <w:hideMark/>
          </w:tcPr>
          <w:p w14:paraId="60BEC717" w14:textId="14AB40CD"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Техническое перевооружение </w:t>
            </w:r>
            <w:r w:rsidR="00645A3F">
              <w:rPr>
                <w:rFonts w:eastAsia="Times New Roman" w:cs="Times New Roman"/>
                <w:color w:val="000000"/>
                <w:sz w:val="20"/>
                <w:szCs w:val="20"/>
                <w:lang w:eastAsia="ru-RU"/>
              </w:rPr>
              <w:t>ТФУ</w:t>
            </w:r>
            <w:r w:rsidRPr="00C34F20">
              <w:rPr>
                <w:rFonts w:eastAsia="Times New Roman" w:cs="Times New Roman"/>
                <w:color w:val="000000"/>
                <w:sz w:val="20"/>
                <w:szCs w:val="20"/>
                <w:lang w:eastAsia="ru-RU"/>
              </w:rPr>
              <w:t xml:space="preserve"> ТЭЦ-12, для достижения и поддержания стабильного гидравлического режима на ТЭЦ-12 при подключении новых потребителей </w:t>
            </w:r>
          </w:p>
        </w:tc>
        <w:tc>
          <w:tcPr>
            <w:tcW w:w="541" w:type="pct"/>
            <w:gridSpan w:val="2"/>
            <w:shd w:val="clear" w:color="auto" w:fill="auto"/>
            <w:vAlign w:val="center"/>
            <w:hideMark/>
          </w:tcPr>
          <w:p w14:paraId="11E89CB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3D1E14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5BBC9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501C6E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hideMark/>
          </w:tcPr>
          <w:p w14:paraId="6DCB1D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2443FD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49 000,00</w:t>
            </w:r>
          </w:p>
        </w:tc>
        <w:tc>
          <w:tcPr>
            <w:tcW w:w="763" w:type="pct"/>
            <w:shd w:val="clear" w:color="auto" w:fill="auto"/>
            <w:vAlign w:val="center"/>
            <w:hideMark/>
          </w:tcPr>
          <w:p w14:paraId="5F5BF78E" w14:textId="00E936E1" w:rsidR="00C34F20" w:rsidRPr="00C34F20" w:rsidRDefault="00C34F20"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sidR="00645A3F">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6C182BC" w14:textId="77777777" w:rsidTr="0039047F">
        <w:trPr>
          <w:trHeight w:val="564"/>
        </w:trPr>
        <w:tc>
          <w:tcPr>
            <w:tcW w:w="469" w:type="pct"/>
            <w:vMerge w:val="restart"/>
            <w:shd w:val="clear" w:color="auto" w:fill="auto"/>
            <w:noWrap/>
            <w:vAlign w:val="center"/>
            <w:hideMark/>
          </w:tcPr>
          <w:p w14:paraId="1A2077E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001.01.07.002</w:t>
            </w:r>
          </w:p>
        </w:tc>
        <w:tc>
          <w:tcPr>
            <w:tcW w:w="649" w:type="pct"/>
            <w:shd w:val="clear" w:color="auto" w:fill="auto"/>
            <w:vAlign w:val="center"/>
            <w:hideMark/>
          </w:tcPr>
          <w:p w14:paraId="6AA4F345" w14:textId="10ACC2C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Перевод дымовых газов от котла ТП-30 ст.7 от ДТ</w:t>
            </w:r>
            <w:r w:rsidR="002147DA">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xml:space="preserve">ст. № 1 в </w:t>
            </w:r>
            <w:proofErr w:type="spellStart"/>
            <w:r w:rsidRPr="00C34F20">
              <w:rPr>
                <w:rFonts w:eastAsia="Times New Roman" w:cs="Times New Roman"/>
                <w:color w:val="000000"/>
                <w:sz w:val="20"/>
                <w:szCs w:val="20"/>
                <w:lang w:eastAsia="ru-RU"/>
              </w:rPr>
              <w:t>ДТст</w:t>
            </w:r>
            <w:proofErr w:type="spellEnd"/>
            <w:r w:rsidRPr="00C34F20">
              <w:rPr>
                <w:rFonts w:eastAsia="Times New Roman" w:cs="Times New Roman"/>
                <w:color w:val="000000"/>
                <w:sz w:val="20"/>
                <w:szCs w:val="20"/>
                <w:lang w:eastAsia="ru-RU"/>
              </w:rPr>
              <w:t>. №</w:t>
            </w:r>
            <w:r w:rsidR="00645A3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w:t>
            </w:r>
          </w:p>
        </w:tc>
        <w:tc>
          <w:tcPr>
            <w:tcW w:w="696" w:type="pct"/>
            <w:vMerge w:val="restart"/>
            <w:shd w:val="clear" w:color="auto" w:fill="auto"/>
            <w:vAlign w:val="center"/>
            <w:hideMark/>
          </w:tcPr>
          <w:p w14:paraId="55157ECC" w14:textId="03EDD11F"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Повышение КПД золоулавливающих установок ТЭЦ-12, для обеспечивания не превышения допустимых вкладов в концентрацию, и снижение в </w:t>
            </w:r>
            <w:r w:rsidR="001E577A">
              <w:rPr>
                <w:rFonts w:eastAsia="Times New Roman" w:cs="Times New Roman"/>
                <w:color w:val="000000"/>
                <w:sz w:val="20"/>
                <w:szCs w:val="20"/>
                <w:lang w:eastAsia="ru-RU"/>
              </w:rPr>
              <w:t>2</w:t>
            </w:r>
            <w:r w:rsidRPr="00C34F20">
              <w:rPr>
                <w:rFonts w:eastAsia="Times New Roman" w:cs="Times New Roman"/>
                <w:color w:val="000000"/>
                <w:sz w:val="20"/>
                <w:szCs w:val="20"/>
                <w:lang w:eastAsia="ru-RU"/>
              </w:rPr>
              <w:t xml:space="preserve">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541" w:type="pct"/>
            <w:gridSpan w:val="2"/>
            <w:shd w:val="clear" w:color="auto" w:fill="auto"/>
            <w:vAlign w:val="center"/>
            <w:hideMark/>
          </w:tcPr>
          <w:p w14:paraId="34AE450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C9C07F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8EAA5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4CE6F10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52BA62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53554C1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28 000,00</w:t>
            </w:r>
          </w:p>
        </w:tc>
        <w:tc>
          <w:tcPr>
            <w:tcW w:w="763" w:type="pct"/>
            <w:vMerge w:val="restart"/>
            <w:shd w:val="clear" w:color="auto" w:fill="auto"/>
            <w:vAlign w:val="center"/>
            <w:hideMark/>
          </w:tcPr>
          <w:p w14:paraId="0A55C05E" w14:textId="521AA511"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FB069CA" w14:textId="77777777" w:rsidTr="0039047F">
        <w:trPr>
          <w:trHeight w:val="1020"/>
        </w:trPr>
        <w:tc>
          <w:tcPr>
            <w:tcW w:w="469" w:type="pct"/>
            <w:vMerge/>
            <w:vAlign w:val="center"/>
            <w:hideMark/>
          </w:tcPr>
          <w:p w14:paraId="18C11CB3"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4376AD8F" w14:textId="31ABC3AB"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Уменьшени</w:t>
            </w:r>
            <w:r w:rsidR="003C5CF6">
              <w:rPr>
                <w:rFonts w:eastAsia="Times New Roman" w:cs="Times New Roman"/>
                <w:color w:val="000000"/>
                <w:sz w:val="20"/>
                <w:szCs w:val="20"/>
                <w:lang w:eastAsia="ru-RU"/>
              </w:rPr>
              <w:t>е</w:t>
            </w:r>
            <w:r w:rsidRPr="00C34F20">
              <w:rPr>
                <w:rFonts w:eastAsia="Times New Roman" w:cs="Times New Roman"/>
                <w:color w:val="000000"/>
                <w:sz w:val="20"/>
                <w:szCs w:val="20"/>
                <w:lang w:eastAsia="ru-RU"/>
              </w:rPr>
              <w:t xml:space="preserve"> площади поперечного сечения газохода ДТ</w:t>
            </w:r>
            <w:r w:rsidR="00645A3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2 по всей длине и высоте газохода и возведения разделительной стенки</w:t>
            </w:r>
          </w:p>
        </w:tc>
        <w:tc>
          <w:tcPr>
            <w:tcW w:w="696" w:type="pct"/>
            <w:vMerge/>
            <w:vAlign w:val="center"/>
            <w:hideMark/>
          </w:tcPr>
          <w:p w14:paraId="3AED1912"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34E7A46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599D2B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9366A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67A6B29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011EBC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13380C1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14 000,00</w:t>
            </w:r>
          </w:p>
        </w:tc>
        <w:tc>
          <w:tcPr>
            <w:tcW w:w="763" w:type="pct"/>
            <w:vMerge/>
            <w:vAlign w:val="center"/>
            <w:hideMark/>
          </w:tcPr>
          <w:p w14:paraId="6833A0E5"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26E3218F" w14:textId="77777777" w:rsidTr="0039047F">
        <w:trPr>
          <w:trHeight w:val="510"/>
        </w:trPr>
        <w:tc>
          <w:tcPr>
            <w:tcW w:w="469" w:type="pct"/>
            <w:vMerge/>
            <w:vAlign w:val="center"/>
            <w:hideMark/>
          </w:tcPr>
          <w:p w14:paraId="4DD73E74"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5583BA56" w14:textId="6ABF93B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Установка эмульгаторов в котельной 2 очереди </w:t>
            </w:r>
          </w:p>
        </w:tc>
        <w:tc>
          <w:tcPr>
            <w:tcW w:w="696" w:type="pct"/>
            <w:vMerge/>
            <w:vAlign w:val="center"/>
            <w:hideMark/>
          </w:tcPr>
          <w:p w14:paraId="3990590C"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71B4F91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6C528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14BBDA2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05ABF5A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30FC2DC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5575463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90 000,00</w:t>
            </w:r>
          </w:p>
        </w:tc>
        <w:tc>
          <w:tcPr>
            <w:tcW w:w="763" w:type="pct"/>
            <w:vMerge/>
            <w:vAlign w:val="center"/>
            <w:hideMark/>
          </w:tcPr>
          <w:p w14:paraId="0F14AAA4"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0497E78F" w14:textId="77777777" w:rsidTr="0039047F">
        <w:trPr>
          <w:trHeight w:val="300"/>
        </w:trPr>
        <w:tc>
          <w:tcPr>
            <w:tcW w:w="469" w:type="pct"/>
            <w:vMerge/>
            <w:vAlign w:val="center"/>
            <w:hideMark/>
          </w:tcPr>
          <w:p w14:paraId="728B2577"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shd w:val="clear" w:color="auto" w:fill="auto"/>
            <w:vAlign w:val="center"/>
            <w:hideMark/>
          </w:tcPr>
          <w:p w14:paraId="5F29411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Установка эмульгатора </w:t>
            </w:r>
            <w:proofErr w:type="spellStart"/>
            <w:r w:rsidRPr="00C34F20">
              <w:rPr>
                <w:rFonts w:eastAsia="Times New Roman" w:cs="Times New Roman"/>
                <w:color w:val="000000"/>
                <w:sz w:val="20"/>
                <w:szCs w:val="20"/>
                <w:lang w:eastAsia="ru-RU"/>
              </w:rPr>
              <w:t>к.а</w:t>
            </w:r>
            <w:proofErr w:type="spellEnd"/>
            <w:r w:rsidRPr="00C34F20">
              <w:rPr>
                <w:rFonts w:eastAsia="Times New Roman" w:cs="Times New Roman"/>
                <w:color w:val="000000"/>
                <w:sz w:val="20"/>
                <w:szCs w:val="20"/>
                <w:lang w:eastAsia="ru-RU"/>
              </w:rPr>
              <w:t>. №7</w:t>
            </w:r>
          </w:p>
        </w:tc>
        <w:tc>
          <w:tcPr>
            <w:tcW w:w="696" w:type="pct"/>
            <w:vMerge/>
            <w:vAlign w:val="center"/>
            <w:hideMark/>
          </w:tcPr>
          <w:p w14:paraId="4CB3CB2E"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shd w:val="clear" w:color="auto" w:fill="auto"/>
            <w:vAlign w:val="center"/>
            <w:hideMark/>
          </w:tcPr>
          <w:p w14:paraId="28866E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85515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21BD2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hideMark/>
          </w:tcPr>
          <w:p w14:paraId="40611F6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21" w:type="pct"/>
            <w:shd w:val="clear" w:color="auto" w:fill="auto"/>
            <w:vAlign w:val="center"/>
            <w:hideMark/>
          </w:tcPr>
          <w:p w14:paraId="68FECE1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123656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20 000,00</w:t>
            </w:r>
          </w:p>
        </w:tc>
        <w:tc>
          <w:tcPr>
            <w:tcW w:w="763" w:type="pct"/>
            <w:vMerge/>
            <w:vAlign w:val="center"/>
            <w:hideMark/>
          </w:tcPr>
          <w:p w14:paraId="49B374E2"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801BB" w:rsidRPr="00C34F20" w14:paraId="1EBA6C5D" w14:textId="77777777" w:rsidTr="0039047F">
        <w:trPr>
          <w:trHeight w:val="1275"/>
        </w:trPr>
        <w:tc>
          <w:tcPr>
            <w:tcW w:w="469" w:type="pct"/>
            <w:shd w:val="clear" w:color="auto" w:fill="auto"/>
            <w:noWrap/>
            <w:vAlign w:val="center"/>
            <w:hideMark/>
          </w:tcPr>
          <w:p w14:paraId="529B0A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001.01.07.003</w:t>
            </w:r>
          </w:p>
        </w:tc>
        <w:tc>
          <w:tcPr>
            <w:tcW w:w="649" w:type="pct"/>
            <w:shd w:val="clear" w:color="auto" w:fill="auto"/>
            <w:vAlign w:val="center"/>
            <w:hideMark/>
          </w:tcPr>
          <w:p w14:paraId="20E24727" w14:textId="257E3F35"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Т12_000001. Техническое перевооружение</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696" w:type="pct"/>
            <w:shd w:val="clear" w:color="auto" w:fill="auto"/>
            <w:vAlign w:val="center"/>
            <w:hideMark/>
          </w:tcPr>
          <w:p w14:paraId="23D05EB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0BCF3B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830119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720AAB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B424A4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592791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vAlign w:val="center"/>
            <w:hideMark/>
          </w:tcPr>
          <w:p w14:paraId="5E0B9F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1 929,00</w:t>
            </w:r>
          </w:p>
        </w:tc>
        <w:tc>
          <w:tcPr>
            <w:tcW w:w="763" w:type="pct"/>
            <w:shd w:val="clear" w:color="auto" w:fill="auto"/>
            <w:vAlign w:val="center"/>
            <w:hideMark/>
          </w:tcPr>
          <w:p w14:paraId="7EE127A2" w14:textId="336F0BA5"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4324DA6" w14:textId="77777777" w:rsidTr="0039047F">
        <w:trPr>
          <w:trHeight w:val="1275"/>
        </w:trPr>
        <w:tc>
          <w:tcPr>
            <w:tcW w:w="469" w:type="pct"/>
            <w:shd w:val="clear" w:color="auto" w:fill="auto"/>
            <w:noWrap/>
            <w:vAlign w:val="center"/>
            <w:hideMark/>
          </w:tcPr>
          <w:p w14:paraId="70DBDE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001.01.07.004</w:t>
            </w:r>
          </w:p>
        </w:tc>
        <w:tc>
          <w:tcPr>
            <w:tcW w:w="649" w:type="pct"/>
            <w:shd w:val="clear" w:color="auto" w:fill="auto"/>
            <w:vAlign w:val="center"/>
            <w:hideMark/>
          </w:tcPr>
          <w:p w14:paraId="3DF9E00C" w14:textId="007716EC"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Турбоагрегат Р -6-3,4 /0,5-1 ст. № 2. Инв. </w:t>
            </w:r>
            <w:r w:rsidR="00AB64CF">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ИЭТ12_000306. Модернизация АРМ АСУТП ТА-2</w:t>
            </w:r>
          </w:p>
        </w:tc>
        <w:tc>
          <w:tcPr>
            <w:tcW w:w="696" w:type="pct"/>
            <w:shd w:val="clear" w:color="auto" w:fill="auto"/>
            <w:vAlign w:val="center"/>
            <w:hideMark/>
          </w:tcPr>
          <w:p w14:paraId="3615008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EC12E0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40FA23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6CF63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D1CF34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AAE495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5B4007A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887,00</w:t>
            </w:r>
          </w:p>
        </w:tc>
        <w:tc>
          <w:tcPr>
            <w:tcW w:w="763" w:type="pct"/>
            <w:shd w:val="clear" w:color="auto" w:fill="auto"/>
            <w:vAlign w:val="center"/>
            <w:hideMark/>
          </w:tcPr>
          <w:p w14:paraId="4271D62D" w14:textId="1A42FEC0"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4792220" w14:textId="77777777" w:rsidTr="0039047F">
        <w:trPr>
          <w:trHeight w:val="1275"/>
        </w:trPr>
        <w:tc>
          <w:tcPr>
            <w:tcW w:w="469" w:type="pct"/>
            <w:shd w:val="clear" w:color="auto" w:fill="auto"/>
            <w:noWrap/>
            <w:vAlign w:val="center"/>
            <w:hideMark/>
          </w:tcPr>
          <w:p w14:paraId="38D98F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001.01.07.005</w:t>
            </w:r>
          </w:p>
        </w:tc>
        <w:tc>
          <w:tcPr>
            <w:tcW w:w="649" w:type="pct"/>
            <w:shd w:val="clear" w:color="auto" w:fill="auto"/>
            <w:vAlign w:val="center"/>
            <w:hideMark/>
          </w:tcPr>
          <w:p w14:paraId="0D708107" w14:textId="3C52701B"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 -11 БКЗ. Инв.</w:t>
            </w:r>
            <w:r w:rsidR="00F54BD9">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ИЭТ12_001500.  Модернизация АРМ АСУТП КА-11</w:t>
            </w:r>
          </w:p>
        </w:tc>
        <w:tc>
          <w:tcPr>
            <w:tcW w:w="696" w:type="pct"/>
            <w:shd w:val="clear" w:color="auto" w:fill="auto"/>
            <w:vAlign w:val="center"/>
            <w:hideMark/>
          </w:tcPr>
          <w:p w14:paraId="3012B36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87A13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E57341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5276E1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5AF0E1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17BD23A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4E0DDBE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590,00</w:t>
            </w:r>
          </w:p>
        </w:tc>
        <w:tc>
          <w:tcPr>
            <w:tcW w:w="763" w:type="pct"/>
            <w:shd w:val="clear" w:color="auto" w:fill="auto"/>
            <w:vAlign w:val="center"/>
            <w:hideMark/>
          </w:tcPr>
          <w:p w14:paraId="04BA91D4" w14:textId="0D2CC467"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31A0D29" w14:textId="77777777" w:rsidTr="0039047F">
        <w:trPr>
          <w:trHeight w:val="1275"/>
        </w:trPr>
        <w:tc>
          <w:tcPr>
            <w:tcW w:w="469" w:type="pct"/>
            <w:shd w:val="clear" w:color="auto" w:fill="auto"/>
            <w:noWrap/>
            <w:vAlign w:val="center"/>
            <w:hideMark/>
          </w:tcPr>
          <w:p w14:paraId="361ECA4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001.01.07.006</w:t>
            </w:r>
          </w:p>
        </w:tc>
        <w:tc>
          <w:tcPr>
            <w:tcW w:w="649" w:type="pct"/>
            <w:shd w:val="clear" w:color="auto" w:fill="auto"/>
            <w:vAlign w:val="center"/>
            <w:hideMark/>
          </w:tcPr>
          <w:p w14:paraId="564265B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КОТЛОАГРЕГАТ-10. Инв. № ИЭ000389.  Модернизация АРМ АСУТП КА-10</w:t>
            </w:r>
          </w:p>
        </w:tc>
        <w:tc>
          <w:tcPr>
            <w:tcW w:w="696" w:type="pct"/>
            <w:shd w:val="clear" w:color="auto" w:fill="auto"/>
            <w:vAlign w:val="center"/>
            <w:hideMark/>
          </w:tcPr>
          <w:p w14:paraId="4C454DF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19CBC0F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38B66FD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9EE4A9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55B0BD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785743C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46CF81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590,00</w:t>
            </w:r>
          </w:p>
        </w:tc>
        <w:tc>
          <w:tcPr>
            <w:tcW w:w="763" w:type="pct"/>
            <w:shd w:val="clear" w:color="auto" w:fill="auto"/>
            <w:vAlign w:val="center"/>
            <w:hideMark/>
          </w:tcPr>
          <w:p w14:paraId="21B3A051" w14:textId="40CC3231"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FB79126" w14:textId="77777777" w:rsidTr="0039047F">
        <w:trPr>
          <w:trHeight w:val="1275"/>
        </w:trPr>
        <w:tc>
          <w:tcPr>
            <w:tcW w:w="469" w:type="pct"/>
            <w:shd w:val="clear" w:color="auto" w:fill="auto"/>
            <w:noWrap/>
            <w:vAlign w:val="center"/>
            <w:hideMark/>
          </w:tcPr>
          <w:p w14:paraId="197787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001.01.07.007</w:t>
            </w:r>
          </w:p>
        </w:tc>
        <w:tc>
          <w:tcPr>
            <w:tcW w:w="649" w:type="pct"/>
            <w:shd w:val="clear" w:color="auto" w:fill="auto"/>
            <w:vAlign w:val="center"/>
            <w:hideMark/>
          </w:tcPr>
          <w:p w14:paraId="1989CCC7" w14:textId="4BC9B25A"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КОТЕЛ-11 БКЗ. Инв. № ИЭТ12_001500. Техническое перевооружение Замена змеевиков ВЭК 2 ступени.</w:t>
            </w:r>
          </w:p>
        </w:tc>
        <w:tc>
          <w:tcPr>
            <w:tcW w:w="696" w:type="pct"/>
            <w:shd w:val="clear" w:color="auto" w:fill="auto"/>
            <w:vAlign w:val="center"/>
            <w:hideMark/>
          </w:tcPr>
          <w:p w14:paraId="5681A956"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474A272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02CDC88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B91F0E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8D49B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F69E0F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0BE72C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6 042,00</w:t>
            </w:r>
          </w:p>
        </w:tc>
        <w:tc>
          <w:tcPr>
            <w:tcW w:w="763" w:type="pct"/>
            <w:shd w:val="clear" w:color="auto" w:fill="auto"/>
            <w:vAlign w:val="center"/>
            <w:hideMark/>
          </w:tcPr>
          <w:p w14:paraId="3E9E733C" w14:textId="6231DAE6"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6D1A306" w14:textId="77777777" w:rsidTr="0039047F">
        <w:trPr>
          <w:trHeight w:val="1275"/>
        </w:trPr>
        <w:tc>
          <w:tcPr>
            <w:tcW w:w="469" w:type="pct"/>
            <w:shd w:val="clear" w:color="auto" w:fill="auto"/>
            <w:noWrap/>
            <w:vAlign w:val="center"/>
            <w:hideMark/>
          </w:tcPr>
          <w:p w14:paraId="20483C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001.01.07.008</w:t>
            </w:r>
          </w:p>
        </w:tc>
        <w:tc>
          <w:tcPr>
            <w:tcW w:w="649" w:type="pct"/>
            <w:shd w:val="clear" w:color="auto" w:fill="auto"/>
            <w:vAlign w:val="center"/>
            <w:hideMark/>
          </w:tcPr>
          <w:p w14:paraId="0E38FD8A" w14:textId="49A86109"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КОТЛОАГРЕГАТ-9БКЗ-75. Инв. № ИЭ000376.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змеевиков пароперегревателя 1 ступени.</w:t>
            </w:r>
          </w:p>
        </w:tc>
        <w:tc>
          <w:tcPr>
            <w:tcW w:w="696" w:type="pct"/>
            <w:shd w:val="clear" w:color="auto" w:fill="auto"/>
            <w:vAlign w:val="center"/>
            <w:hideMark/>
          </w:tcPr>
          <w:p w14:paraId="3B634849"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6AD8F85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20BC7A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79BDDA8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374A75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2D45514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574B2CD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10 799,00</w:t>
            </w:r>
          </w:p>
        </w:tc>
        <w:tc>
          <w:tcPr>
            <w:tcW w:w="763" w:type="pct"/>
            <w:shd w:val="clear" w:color="auto" w:fill="auto"/>
            <w:vAlign w:val="center"/>
            <w:hideMark/>
          </w:tcPr>
          <w:p w14:paraId="7A04021A" w14:textId="13CC4D4A"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668D1AF" w14:textId="77777777" w:rsidTr="0039047F">
        <w:trPr>
          <w:trHeight w:val="281"/>
        </w:trPr>
        <w:tc>
          <w:tcPr>
            <w:tcW w:w="469" w:type="pct"/>
            <w:shd w:val="clear" w:color="auto" w:fill="auto"/>
            <w:noWrap/>
            <w:vAlign w:val="center"/>
            <w:hideMark/>
          </w:tcPr>
          <w:p w14:paraId="3367CF2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001.01.07.009</w:t>
            </w:r>
          </w:p>
        </w:tc>
        <w:tc>
          <w:tcPr>
            <w:tcW w:w="649" w:type="pct"/>
            <w:shd w:val="clear" w:color="auto" w:fill="auto"/>
            <w:vAlign w:val="center"/>
            <w:hideMark/>
          </w:tcPr>
          <w:p w14:paraId="3083114A" w14:textId="57447CE2"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КОТЛОАГРЕГАТ-10. Инв. № ИЭ000389.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змеевиков пароперегревателя 1-ой и 2-ой ступени.</w:t>
            </w:r>
          </w:p>
        </w:tc>
        <w:tc>
          <w:tcPr>
            <w:tcW w:w="696" w:type="pct"/>
            <w:shd w:val="clear" w:color="auto" w:fill="auto"/>
            <w:vAlign w:val="center"/>
            <w:hideMark/>
          </w:tcPr>
          <w:p w14:paraId="2F3B22F8"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0AB94AD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01786C7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E6466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427E59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799EAC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5741D84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18 021,00</w:t>
            </w:r>
          </w:p>
        </w:tc>
        <w:tc>
          <w:tcPr>
            <w:tcW w:w="763" w:type="pct"/>
            <w:shd w:val="clear" w:color="auto" w:fill="auto"/>
            <w:vAlign w:val="center"/>
            <w:hideMark/>
          </w:tcPr>
          <w:p w14:paraId="14128AF0" w14:textId="506F15E6" w:rsidR="00C34F20" w:rsidRPr="00C34F20" w:rsidRDefault="00645A3F" w:rsidP="00FF2C70">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560EE7D" w14:textId="77777777" w:rsidTr="0039047F">
        <w:trPr>
          <w:trHeight w:val="1275"/>
        </w:trPr>
        <w:tc>
          <w:tcPr>
            <w:tcW w:w="469" w:type="pct"/>
            <w:shd w:val="clear" w:color="auto" w:fill="auto"/>
            <w:noWrap/>
            <w:vAlign w:val="center"/>
            <w:hideMark/>
          </w:tcPr>
          <w:p w14:paraId="1E40FEC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001.01.07.010</w:t>
            </w:r>
          </w:p>
        </w:tc>
        <w:tc>
          <w:tcPr>
            <w:tcW w:w="649" w:type="pct"/>
            <w:shd w:val="clear" w:color="auto" w:fill="auto"/>
            <w:vAlign w:val="center"/>
            <w:hideMark/>
          </w:tcPr>
          <w:p w14:paraId="3E7A7706" w14:textId="747C9EE1"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Наружный водопровод. Инв. № ИЭ000311. Модернизация</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приборов учета правого водовода.</w:t>
            </w:r>
          </w:p>
        </w:tc>
        <w:tc>
          <w:tcPr>
            <w:tcW w:w="696" w:type="pct"/>
            <w:shd w:val="clear" w:color="auto" w:fill="auto"/>
            <w:vAlign w:val="center"/>
            <w:hideMark/>
          </w:tcPr>
          <w:p w14:paraId="7B350881"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C9429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AFDC94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151F2EF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85882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2021</w:t>
            </w:r>
          </w:p>
        </w:tc>
        <w:tc>
          <w:tcPr>
            <w:tcW w:w="421" w:type="pct"/>
            <w:shd w:val="clear" w:color="auto" w:fill="auto"/>
            <w:noWrap/>
            <w:vAlign w:val="center"/>
            <w:hideMark/>
          </w:tcPr>
          <w:p w14:paraId="26A5B0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D65664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5 758,00</w:t>
            </w:r>
          </w:p>
        </w:tc>
        <w:tc>
          <w:tcPr>
            <w:tcW w:w="763" w:type="pct"/>
            <w:shd w:val="clear" w:color="auto" w:fill="auto"/>
            <w:vAlign w:val="center"/>
            <w:hideMark/>
          </w:tcPr>
          <w:p w14:paraId="76116BC9" w14:textId="59523899"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2B7E148" w14:textId="77777777" w:rsidTr="0039047F">
        <w:trPr>
          <w:trHeight w:val="1275"/>
        </w:trPr>
        <w:tc>
          <w:tcPr>
            <w:tcW w:w="469" w:type="pct"/>
            <w:shd w:val="clear" w:color="auto" w:fill="auto"/>
            <w:noWrap/>
            <w:vAlign w:val="center"/>
            <w:hideMark/>
          </w:tcPr>
          <w:p w14:paraId="42A9FD9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001.01.07.011</w:t>
            </w:r>
          </w:p>
        </w:tc>
        <w:tc>
          <w:tcPr>
            <w:tcW w:w="649" w:type="pct"/>
            <w:shd w:val="clear" w:color="auto" w:fill="auto"/>
            <w:vAlign w:val="center"/>
            <w:hideMark/>
          </w:tcPr>
          <w:p w14:paraId="0E733F76" w14:textId="4E5256C2"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Т12_000001. Модернизация</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Система пожарной сигнализации ТЭЦ-12</w:t>
            </w:r>
          </w:p>
        </w:tc>
        <w:tc>
          <w:tcPr>
            <w:tcW w:w="696" w:type="pct"/>
            <w:shd w:val="clear" w:color="auto" w:fill="auto"/>
            <w:vAlign w:val="center"/>
            <w:hideMark/>
          </w:tcPr>
          <w:p w14:paraId="76565A05"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69C86EF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95520F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1DD8E0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B9E59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54CF8A0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8F0273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28 695,00</w:t>
            </w:r>
          </w:p>
        </w:tc>
        <w:tc>
          <w:tcPr>
            <w:tcW w:w="763" w:type="pct"/>
            <w:shd w:val="clear" w:color="auto" w:fill="auto"/>
            <w:vAlign w:val="center"/>
            <w:hideMark/>
          </w:tcPr>
          <w:p w14:paraId="701CFA36" w14:textId="671E5AC7"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F988F61" w14:textId="77777777" w:rsidTr="0039047F">
        <w:trPr>
          <w:trHeight w:val="1275"/>
        </w:trPr>
        <w:tc>
          <w:tcPr>
            <w:tcW w:w="469" w:type="pct"/>
            <w:shd w:val="clear" w:color="auto" w:fill="auto"/>
            <w:noWrap/>
            <w:vAlign w:val="center"/>
            <w:hideMark/>
          </w:tcPr>
          <w:p w14:paraId="034A3DC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001.01.07.012</w:t>
            </w:r>
          </w:p>
        </w:tc>
        <w:tc>
          <w:tcPr>
            <w:tcW w:w="649" w:type="pct"/>
            <w:shd w:val="clear" w:color="auto" w:fill="auto"/>
            <w:vAlign w:val="center"/>
            <w:hideMark/>
          </w:tcPr>
          <w:p w14:paraId="5230E517" w14:textId="774B8C13"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1</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ограждения.</w:t>
            </w:r>
          </w:p>
        </w:tc>
        <w:tc>
          <w:tcPr>
            <w:tcW w:w="696" w:type="pct"/>
            <w:shd w:val="clear" w:color="auto" w:fill="auto"/>
            <w:vAlign w:val="center"/>
            <w:hideMark/>
          </w:tcPr>
          <w:p w14:paraId="38D18F7B"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5A7A304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C9B28C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7772B7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1CC16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0D939F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vAlign w:val="center"/>
            <w:hideMark/>
          </w:tcPr>
          <w:p w14:paraId="7364441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584,00</w:t>
            </w:r>
          </w:p>
        </w:tc>
        <w:tc>
          <w:tcPr>
            <w:tcW w:w="763" w:type="pct"/>
            <w:shd w:val="clear" w:color="auto" w:fill="auto"/>
            <w:vAlign w:val="center"/>
            <w:hideMark/>
          </w:tcPr>
          <w:p w14:paraId="6895382A" w14:textId="5923D930"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6A1FDA6" w14:textId="77777777" w:rsidTr="0039047F">
        <w:trPr>
          <w:trHeight w:val="139"/>
        </w:trPr>
        <w:tc>
          <w:tcPr>
            <w:tcW w:w="469" w:type="pct"/>
            <w:shd w:val="clear" w:color="auto" w:fill="auto"/>
            <w:noWrap/>
            <w:vAlign w:val="center"/>
            <w:hideMark/>
          </w:tcPr>
          <w:p w14:paraId="5AC15A3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001.01.07.013</w:t>
            </w:r>
          </w:p>
        </w:tc>
        <w:tc>
          <w:tcPr>
            <w:tcW w:w="649" w:type="pct"/>
            <w:shd w:val="clear" w:color="auto" w:fill="auto"/>
            <w:vAlign w:val="center"/>
            <w:hideMark/>
          </w:tcPr>
          <w:p w14:paraId="46AE27D3" w14:textId="28499B1B"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2</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ограждения.</w:t>
            </w:r>
          </w:p>
        </w:tc>
        <w:tc>
          <w:tcPr>
            <w:tcW w:w="696" w:type="pct"/>
            <w:shd w:val="clear" w:color="auto" w:fill="auto"/>
            <w:vAlign w:val="center"/>
            <w:hideMark/>
          </w:tcPr>
          <w:p w14:paraId="223AA691"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F14C52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ADBE6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11FB56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87DF8B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53BA8FD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69" w:type="pct"/>
            <w:shd w:val="clear" w:color="auto" w:fill="auto"/>
            <w:vAlign w:val="center"/>
            <w:hideMark/>
          </w:tcPr>
          <w:p w14:paraId="372C315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584,00</w:t>
            </w:r>
          </w:p>
        </w:tc>
        <w:tc>
          <w:tcPr>
            <w:tcW w:w="763" w:type="pct"/>
            <w:shd w:val="clear" w:color="auto" w:fill="auto"/>
            <w:vAlign w:val="center"/>
            <w:hideMark/>
          </w:tcPr>
          <w:p w14:paraId="356DF6CE" w14:textId="48E5783D"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122BAC1" w14:textId="77777777" w:rsidTr="00AB64CF">
        <w:trPr>
          <w:trHeight w:val="631"/>
        </w:trPr>
        <w:tc>
          <w:tcPr>
            <w:tcW w:w="469" w:type="pct"/>
            <w:shd w:val="clear" w:color="auto" w:fill="auto"/>
            <w:noWrap/>
            <w:vAlign w:val="center"/>
            <w:hideMark/>
          </w:tcPr>
          <w:p w14:paraId="1F8CA7B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001.01.07.014</w:t>
            </w:r>
          </w:p>
        </w:tc>
        <w:tc>
          <w:tcPr>
            <w:tcW w:w="649" w:type="pct"/>
            <w:shd w:val="clear" w:color="auto" w:fill="auto"/>
            <w:vAlign w:val="center"/>
            <w:hideMark/>
          </w:tcPr>
          <w:p w14:paraId="720AEC39" w14:textId="6121CD28"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теплотрассы луч </w:t>
            </w:r>
            <w:r w:rsidR="00C801BB">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sidR="00C801BB">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Инв. № ИЭ000407.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Замена лестниц, огражде</w:t>
            </w:r>
            <w:r w:rsidRPr="00C34F20">
              <w:rPr>
                <w:rFonts w:eastAsia="Times New Roman" w:cs="Times New Roman"/>
                <w:color w:val="000000"/>
                <w:sz w:val="20"/>
                <w:szCs w:val="20"/>
                <w:lang w:eastAsia="ru-RU"/>
              </w:rPr>
              <w:lastRenderedPageBreak/>
              <w:t>ний, площадок обслуживания запорной арматуры</w:t>
            </w:r>
          </w:p>
        </w:tc>
        <w:tc>
          <w:tcPr>
            <w:tcW w:w="696" w:type="pct"/>
            <w:shd w:val="clear" w:color="auto" w:fill="auto"/>
            <w:vAlign w:val="center"/>
            <w:hideMark/>
          </w:tcPr>
          <w:p w14:paraId="28153142"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Повышение надежности и эффективности системы теплоснабжения</w:t>
            </w:r>
          </w:p>
        </w:tc>
        <w:tc>
          <w:tcPr>
            <w:tcW w:w="541" w:type="pct"/>
            <w:gridSpan w:val="2"/>
            <w:shd w:val="clear" w:color="auto" w:fill="auto"/>
            <w:vAlign w:val="center"/>
            <w:hideMark/>
          </w:tcPr>
          <w:p w14:paraId="500F6FD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B42742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F6EEF5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1DE070C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4652BD5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6F37481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3 600,00</w:t>
            </w:r>
          </w:p>
        </w:tc>
        <w:tc>
          <w:tcPr>
            <w:tcW w:w="763" w:type="pct"/>
            <w:shd w:val="clear" w:color="auto" w:fill="auto"/>
            <w:vAlign w:val="center"/>
            <w:hideMark/>
          </w:tcPr>
          <w:p w14:paraId="36D47F41" w14:textId="61D7E2CF"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3F8CFB4" w14:textId="77777777" w:rsidTr="0039047F">
        <w:trPr>
          <w:trHeight w:val="1275"/>
        </w:trPr>
        <w:tc>
          <w:tcPr>
            <w:tcW w:w="469" w:type="pct"/>
            <w:shd w:val="clear" w:color="auto" w:fill="auto"/>
            <w:noWrap/>
            <w:vAlign w:val="center"/>
            <w:hideMark/>
          </w:tcPr>
          <w:p w14:paraId="7C63454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001.01.07.015</w:t>
            </w:r>
          </w:p>
        </w:tc>
        <w:tc>
          <w:tcPr>
            <w:tcW w:w="649" w:type="pct"/>
            <w:shd w:val="clear" w:color="auto" w:fill="auto"/>
            <w:vAlign w:val="center"/>
            <w:hideMark/>
          </w:tcPr>
          <w:p w14:paraId="07663D85" w14:textId="58DDCFF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ЗДАНИЕ ГЛАВНОГО КОРПУСА. Инв. № ИЭТ12_000001. Техническое перевооружение</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Установка системы оповещения и управления эвакуацией</w:t>
            </w:r>
          </w:p>
        </w:tc>
        <w:tc>
          <w:tcPr>
            <w:tcW w:w="696" w:type="pct"/>
            <w:shd w:val="clear" w:color="auto" w:fill="auto"/>
            <w:vAlign w:val="center"/>
            <w:hideMark/>
          </w:tcPr>
          <w:p w14:paraId="7852C0C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19B970C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A2737E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D98CE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7A32D02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A6781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FD505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15 574,00</w:t>
            </w:r>
          </w:p>
        </w:tc>
        <w:tc>
          <w:tcPr>
            <w:tcW w:w="763" w:type="pct"/>
            <w:shd w:val="clear" w:color="auto" w:fill="auto"/>
            <w:vAlign w:val="center"/>
            <w:hideMark/>
          </w:tcPr>
          <w:p w14:paraId="6A395182" w14:textId="28A55BEE"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40694859" w14:textId="77777777" w:rsidTr="0039047F">
        <w:trPr>
          <w:trHeight w:val="1275"/>
        </w:trPr>
        <w:tc>
          <w:tcPr>
            <w:tcW w:w="469" w:type="pct"/>
            <w:shd w:val="clear" w:color="auto" w:fill="auto"/>
            <w:noWrap/>
            <w:vAlign w:val="center"/>
            <w:hideMark/>
          </w:tcPr>
          <w:p w14:paraId="6B45004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001.01.07.016</w:t>
            </w:r>
          </w:p>
        </w:tc>
        <w:tc>
          <w:tcPr>
            <w:tcW w:w="649" w:type="pct"/>
            <w:shd w:val="clear" w:color="auto" w:fill="auto"/>
            <w:vAlign w:val="center"/>
            <w:hideMark/>
          </w:tcPr>
          <w:p w14:paraId="5129C152" w14:textId="2AD02B5C"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КОТЕЛ -11 БКЗ. Инв. № ИЭТ12_001500. Техническое перевооружение</w:t>
            </w:r>
            <w:r w:rsidR="003C5CF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Замена левого среднего куба ВЗП, 1 ступень, средний блок</w:t>
            </w:r>
          </w:p>
        </w:tc>
        <w:tc>
          <w:tcPr>
            <w:tcW w:w="696" w:type="pct"/>
            <w:shd w:val="clear" w:color="auto" w:fill="auto"/>
            <w:vAlign w:val="center"/>
            <w:hideMark/>
          </w:tcPr>
          <w:p w14:paraId="49EA52E9"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3D7B92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48B415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FADB8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06811F2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295CB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67A24DA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7 763,00</w:t>
            </w:r>
          </w:p>
        </w:tc>
        <w:tc>
          <w:tcPr>
            <w:tcW w:w="763" w:type="pct"/>
            <w:shd w:val="clear" w:color="auto" w:fill="auto"/>
            <w:vAlign w:val="center"/>
            <w:hideMark/>
          </w:tcPr>
          <w:p w14:paraId="5889FAD9" w14:textId="0F31C6BB"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B584078" w14:textId="77777777" w:rsidTr="0039047F">
        <w:trPr>
          <w:trHeight w:val="1275"/>
        </w:trPr>
        <w:tc>
          <w:tcPr>
            <w:tcW w:w="469" w:type="pct"/>
            <w:shd w:val="clear" w:color="auto" w:fill="auto"/>
            <w:noWrap/>
            <w:vAlign w:val="center"/>
            <w:hideMark/>
          </w:tcPr>
          <w:p w14:paraId="22095F4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001.01.07.017</w:t>
            </w:r>
          </w:p>
        </w:tc>
        <w:tc>
          <w:tcPr>
            <w:tcW w:w="649" w:type="pct"/>
            <w:shd w:val="clear" w:color="auto" w:fill="auto"/>
            <w:vAlign w:val="center"/>
            <w:hideMark/>
          </w:tcPr>
          <w:p w14:paraId="5C99755E" w14:textId="0F1C2604"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ЛЕНТОЧНЫЙ КОНВЕЕР В-650 инв.</w:t>
            </w:r>
            <w:r w:rsidR="003C5CF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 xml:space="preserve">№ ИЭ000383.                                                                 Модернизация ЛК-5. Замена </w:t>
            </w:r>
            <w:proofErr w:type="spellStart"/>
            <w:r w:rsidRPr="00C34F20">
              <w:rPr>
                <w:rFonts w:eastAsia="Times New Roman" w:cs="Times New Roman"/>
                <w:color w:val="000000"/>
                <w:sz w:val="20"/>
                <w:szCs w:val="20"/>
                <w:lang w:eastAsia="ru-RU"/>
              </w:rPr>
              <w:t>плужковых</w:t>
            </w:r>
            <w:proofErr w:type="spellEnd"/>
            <w:r w:rsidRPr="00C34F20">
              <w:rPr>
                <w:rFonts w:eastAsia="Times New Roman" w:cs="Times New Roman"/>
                <w:color w:val="000000"/>
                <w:sz w:val="20"/>
                <w:szCs w:val="20"/>
                <w:lang w:eastAsia="ru-RU"/>
              </w:rPr>
              <w:t xml:space="preserve"> сбрасывателей</w:t>
            </w:r>
          </w:p>
        </w:tc>
        <w:tc>
          <w:tcPr>
            <w:tcW w:w="696" w:type="pct"/>
            <w:shd w:val="clear" w:color="auto" w:fill="auto"/>
            <w:vAlign w:val="center"/>
            <w:hideMark/>
          </w:tcPr>
          <w:p w14:paraId="06388F0A"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42D417B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D9EEAA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349DB9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1EFB33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03BB28B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E159EE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1 700,00</w:t>
            </w:r>
          </w:p>
        </w:tc>
        <w:tc>
          <w:tcPr>
            <w:tcW w:w="763" w:type="pct"/>
            <w:shd w:val="clear" w:color="auto" w:fill="auto"/>
            <w:vAlign w:val="center"/>
            <w:hideMark/>
          </w:tcPr>
          <w:p w14:paraId="5E7D6353" w14:textId="6B66BB67"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68C38D8" w14:textId="77777777" w:rsidTr="0039047F">
        <w:trPr>
          <w:trHeight w:val="1275"/>
        </w:trPr>
        <w:tc>
          <w:tcPr>
            <w:tcW w:w="469" w:type="pct"/>
            <w:shd w:val="clear" w:color="auto" w:fill="auto"/>
            <w:noWrap/>
            <w:vAlign w:val="center"/>
            <w:hideMark/>
          </w:tcPr>
          <w:p w14:paraId="53AE02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001.01.07.018</w:t>
            </w:r>
          </w:p>
        </w:tc>
        <w:tc>
          <w:tcPr>
            <w:tcW w:w="649" w:type="pct"/>
            <w:shd w:val="clear" w:color="auto" w:fill="auto"/>
            <w:vAlign w:val="center"/>
            <w:hideMark/>
          </w:tcPr>
          <w:p w14:paraId="55B03511"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C34F20">
              <w:rPr>
                <w:rFonts w:eastAsia="Times New Roman" w:cs="Times New Roman"/>
                <w:color w:val="000000"/>
                <w:sz w:val="20"/>
                <w:szCs w:val="20"/>
                <w:lang w:eastAsia="ru-RU"/>
              </w:rPr>
              <w:t>плужковых</w:t>
            </w:r>
            <w:proofErr w:type="spellEnd"/>
            <w:r w:rsidRPr="00C34F20">
              <w:rPr>
                <w:rFonts w:eastAsia="Times New Roman" w:cs="Times New Roman"/>
                <w:color w:val="000000"/>
                <w:sz w:val="20"/>
                <w:szCs w:val="20"/>
                <w:lang w:eastAsia="ru-RU"/>
              </w:rPr>
              <w:t xml:space="preserve"> сбрасывателей</w:t>
            </w:r>
          </w:p>
        </w:tc>
        <w:tc>
          <w:tcPr>
            <w:tcW w:w="696" w:type="pct"/>
            <w:shd w:val="clear" w:color="auto" w:fill="auto"/>
            <w:vAlign w:val="center"/>
            <w:hideMark/>
          </w:tcPr>
          <w:p w14:paraId="63F0BF24"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5E1AC7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DA2D3C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4AA47FF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3CE29C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3725AB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vAlign w:val="center"/>
            <w:hideMark/>
          </w:tcPr>
          <w:p w14:paraId="3B34495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1 700,00</w:t>
            </w:r>
          </w:p>
        </w:tc>
        <w:tc>
          <w:tcPr>
            <w:tcW w:w="763" w:type="pct"/>
            <w:shd w:val="clear" w:color="auto" w:fill="auto"/>
            <w:vAlign w:val="center"/>
            <w:hideMark/>
          </w:tcPr>
          <w:p w14:paraId="5FEF9DF9" w14:textId="58B444AB"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7DFDA0D" w14:textId="77777777" w:rsidTr="0039047F">
        <w:trPr>
          <w:trHeight w:val="422"/>
        </w:trPr>
        <w:tc>
          <w:tcPr>
            <w:tcW w:w="469" w:type="pct"/>
            <w:shd w:val="clear" w:color="auto" w:fill="auto"/>
            <w:noWrap/>
            <w:vAlign w:val="center"/>
            <w:hideMark/>
          </w:tcPr>
          <w:p w14:paraId="4C6D72B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001.01.07.019</w:t>
            </w:r>
          </w:p>
        </w:tc>
        <w:tc>
          <w:tcPr>
            <w:tcW w:w="649" w:type="pct"/>
            <w:shd w:val="clear" w:color="auto" w:fill="auto"/>
            <w:vAlign w:val="center"/>
            <w:hideMark/>
          </w:tcPr>
          <w:p w14:paraId="1DD68B75"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696" w:type="pct"/>
            <w:shd w:val="clear" w:color="auto" w:fill="auto"/>
            <w:vAlign w:val="center"/>
            <w:hideMark/>
          </w:tcPr>
          <w:p w14:paraId="4AB0CB17"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7B6C050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7A0A997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3AD56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2BCCD30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6BC8742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041C05D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6 602,00</w:t>
            </w:r>
          </w:p>
        </w:tc>
        <w:tc>
          <w:tcPr>
            <w:tcW w:w="763" w:type="pct"/>
            <w:shd w:val="clear" w:color="auto" w:fill="auto"/>
            <w:vAlign w:val="center"/>
            <w:hideMark/>
          </w:tcPr>
          <w:p w14:paraId="421983BE" w14:textId="299C3CFA" w:rsidR="00C34F20" w:rsidRPr="00C34F20" w:rsidRDefault="00645A3F"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784D1E24" w14:textId="77777777" w:rsidTr="0039047F">
        <w:trPr>
          <w:trHeight w:val="1275"/>
        </w:trPr>
        <w:tc>
          <w:tcPr>
            <w:tcW w:w="469" w:type="pct"/>
            <w:shd w:val="clear" w:color="auto" w:fill="auto"/>
            <w:noWrap/>
            <w:vAlign w:val="center"/>
            <w:hideMark/>
          </w:tcPr>
          <w:p w14:paraId="11BD103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001.01.07.020</w:t>
            </w:r>
          </w:p>
        </w:tc>
        <w:tc>
          <w:tcPr>
            <w:tcW w:w="649" w:type="pct"/>
            <w:shd w:val="clear" w:color="auto" w:fill="auto"/>
            <w:vAlign w:val="center"/>
            <w:hideMark/>
          </w:tcPr>
          <w:p w14:paraId="1D250D77" w14:textId="3F2D3DA5"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Эстакада разгрузки неисправных вагонов инв</w:t>
            </w:r>
            <w:r w:rsidR="00A91C34">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 ИЭ031224.                                               Техническое перевооружение. Замена площадок и защитных ограждений железнодорожной эстакады</w:t>
            </w:r>
          </w:p>
        </w:tc>
        <w:tc>
          <w:tcPr>
            <w:tcW w:w="696" w:type="pct"/>
            <w:shd w:val="clear" w:color="auto" w:fill="auto"/>
            <w:vAlign w:val="center"/>
            <w:hideMark/>
          </w:tcPr>
          <w:p w14:paraId="31825A22"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70C8A4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C529D5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686B0E4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E10E8A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19B952F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vAlign w:val="center"/>
            <w:hideMark/>
          </w:tcPr>
          <w:p w14:paraId="75B0858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34 905,00</w:t>
            </w:r>
          </w:p>
        </w:tc>
        <w:tc>
          <w:tcPr>
            <w:tcW w:w="763" w:type="pct"/>
            <w:shd w:val="clear" w:color="auto" w:fill="auto"/>
            <w:vAlign w:val="center"/>
            <w:hideMark/>
          </w:tcPr>
          <w:p w14:paraId="1000586E" w14:textId="7EDDCBFA"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6C2CFE3" w14:textId="77777777" w:rsidTr="0039047F">
        <w:trPr>
          <w:trHeight w:val="1275"/>
        </w:trPr>
        <w:tc>
          <w:tcPr>
            <w:tcW w:w="469" w:type="pct"/>
            <w:shd w:val="clear" w:color="auto" w:fill="auto"/>
            <w:noWrap/>
            <w:vAlign w:val="center"/>
            <w:hideMark/>
          </w:tcPr>
          <w:p w14:paraId="418A55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001.01.07.021</w:t>
            </w:r>
          </w:p>
        </w:tc>
        <w:tc>
          <w:tcPr>
            <w:tcW w:w="649" w:type="pct"/>
            <w:shd w:val="clear" w:color="auto" w:fill="auto"/>
            <w:vAlign w:val="center"/>
            <w:hideMark/>
          </w:tcPr>
          <w:p w14:paraId="72FAE984" w14:textId="77777777" w:rsidR="00C34F20" w:rsidRPr="00C34F20" w:rsidRDefault="00C34F20" w:rsidP="006E4F05">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696" w:type="pct"/>
            <w:shd w:val="clear" w:color="auto" w:fill="auto"/>
            <w:vAlign w:val="center"/>
            <w:hideMark/>
          </w:tcPr>
          <w:p w14:paraId="1EDD6763"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ED4135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18F5AF7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2458518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6B3D5D5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21" w:type="pct"/>
            <w:shd w:val="clear" w:color="auto" w:fill="auto"/>
            <w:noWrap/>
            <w:vAlign w:val="center"/>
            <w:hideMark/>
          </w:tcPr>
          <w:p w14:paraId="2C32F1F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noWrap/>
            <w:vAlign w:val="center"/>
            <w:hideMark/>
          </w:tcPr>
          <w:p w14:paraId="3979EB2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165,00</w:t>
            </w:r>
          </w:p>
        </w:tc>
        <w:tc>
          <w:tcPr>
            <w:tcW w:w="763" w:type="pct"/>
            <w:shd w:val="clear" w:color="auto" w:fill="auto"/>
            <w:vAlign w:val="center"/>
            <w:hideMark/>
          </w:tcPr>
          <w:p w14:paraId="153ED6CA" w14:textId="47CBB00D"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57CF6D30" w14:textId="77777777" w:rsidTr="0039047F">
        <w:trPr>
          <w:trHeight w:val="1275"/>
        </w:trPr>
        <w:tc>
          <w:tcPr>
            <w:tcW w:w="469" w:type="pct"/>
            <w:shd w:val="clear" w:color="auto" w:fill="auto"/>
            <w:noWrap/>
            <w:vAlign w:val="center"/>
            <w:hideMark/>
          </w:tcPr>
          <w:p w14:paraId="1AADFC6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001.01.07.022</w:t>
            </w:r>
          </w:p>
        </w:tc>
        <w:tc>
          <w:tcPr>
            <w:tcW w:w="649" w:type="pct"/>
            <w:shd w:val="clear" w:color="auto" w:fill="auto"/>
            <w:vAlign w:val="center"/>
            <w:hideMark/>
          </w:tcPr>
          <w:p w14:paraId="1FB8B318" w14:textId="74EB6AF5"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Ограждение территории бетонное. Инв. № ИЭ000056. Модернизация Технические средства охраны</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 этап).</w:t>
            </w:r>
          </w:p>
        </w:tc>
        <w:tc>
          <w:tcPr>
            <w:tcW w:w="696" w:type="pct"/>
            <w:shd w:val="clear" w:color="auto" w:fill="auto"/>
            <w:vAlign w:val="center"/>
            <w:hideMark/>
          </w:tcPr>
          <w:p w14:paraId="0BBB51A0" w14:textId="77777777" w:rsidR="00C34F20" w:rsidRPr="00C34F20" w:rsidRDefault="00C34F20" w:rsidP="00A531A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и эффективности системы теплоснабжения</w:t>
            </w:r>
          </w:p>
        </w:tc>
        <w:tc>
          <w:tcPr>
            <w:tcW w:w="541" w:type="pct"/>
            <w:gridSpan w:val="2"/>
            <w:shd w:val="clear" w:color="auto" w:fill="auto"/>
            <w:vAlign w:val="center"/>
            <w:hideMark/>
          </w:tcPr>
          <w:p w14:paraId="2C37198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auto"/>
            <w:vAlign w:val="center"/>
            <w:hideMark/>
          </w:tcPr>
          <w:p w14:paraId="58DC196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auto"/>
            <w:vAlign w:val="center"/>
            <w:hideMark/>
          </w:tcPr>
          <w:p w14:paraId="0EC8575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noWrap/>
            <w:vAlign w:val="center"/>
            <w:hideMark/>
          </w:tcPr>
          <w:p w14:paraId="36CAADC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2024</w:t>
            </w:r>
          </w:p>
        </w:tc>
        <w:tc>
          <w:tcPr>
            <w:tcW w:w="421" w:type="pct"/>
            <w:shd w:val="clear" w:color="auto" w:fill="auto"/>
            <w:noWrap/>
            <w:vAlign w:val="center"/>
            <w:hideMark/>
          </w:tcPr>
          <w:p w14:paraId="187935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2025</w:t>
            </w:r>
          </w:p>
        </w:tc>
        <w:tc>
          <w:tcPr>
            <w:tcW w:w="469" w:type="pct"/>
            <w:shd w:val="clear" w:color="auto" w:fill="auto"/>
            <w:noWrap/>
            <w:vAlign w:val="center"/>
            <w:hideMark/>
          </w:tcPr>
          <w:p w14:paraId="7CFD04E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45 000,00</w:t>
            </w:r>
          </w:p>
        </w:tc>
        <w:tc>
          <w:tcPr>
            <w:tcW w:w="763" w:type="pct"/>
            <w:shd w:val="clear" w:color="auto" w:fill="auto"/>
            <w:vAlign w:val="center"/>
            <w:hideMark/>
          </w:tcPr>
          <w:p w14:paraId="11B13F20" w14:textId="30E71AA7" w:rsidR="00C34F20" w:rsidRPr="00C34F20" w:rsidRDefault="009A3E9E"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0CC11CE" w14:textId="77777777" w:rsidTr="0039047F">
        <w:trPr>
          <w:trHeight w:val="1020"/>
        </w:trPr>
        <w:tc>
          <w:tcPr>
            <w:tcW w:w="469" w:type="pct"/>
            <w:shd w:val="clear" w:color="auto" w:fill="auto"/>
            <w:noWrap/>
            <w:vAlign w:val="center"/>
            <w:hideMark/>
          </w:tcPr>
          <w:p w14:paraId="4B9CBDF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002.01.07.001</w:t>
            </w:r>
          </w:p>
        </w:tc>
        <w:tc>
          <w:tcPr>
            <w:tcW w:w="649" w:type="pct"/>
            <w:shd w:val="clear" w:color="auto" w:fill="auto"/>
            <w:vAlign w:val="center"/>
            <w:hideMark/>
          </w:tcPr>
          <w:p w14:paraId="5730FD1B" w14:textId="2CF6335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9A3E9E">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в районе дома 115</w:t>
            </w:r>
          </w:p>
        </w:tc>
        <w:tc>
          <w:tcPr>
            <w:tcW w:w="696" w:type="pct"/>
            <w:shd w:val="clear" w:color="auto" w:fill="auto"/>
            <w:vAlign w:val="center"/>
            <w:hideMark/>
          </w:tcPr>
          <w:p w14:paraId="0D6AD41F"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перспективных потребителей</w:t>
            </w:r>
          </w:p>
        </w:tc>
        <w:tc>
          <w:tcPr>
            <w:tcW w:w="541" w:type="pct"/>
            <w:gridSpan w:val="2"/>
            <w:shd w:val="clear" w:color="auto" w:fill="auto"/>
            <w:vAlign w:val="center"/>
            <w:hideMark/>
          </w:tcPr>
          <w:p w14:paraId="56585E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мощность</w:t>
            </w:r>
          </w:p>
        </w:tc>
        <w:tc>
          <w:tcPr>
            <w:tcW w:w="261" w:type="pct"/>
            <w:gridSpan w:val="2"/>
            <w:shd w:val="clear" w:color="auto" w:fill="auto"/>
            <w:vAlign w:val="center"/>
            <w:hideMark/>
          </w:tcPr>
          <w:p w14:paraId="172F8D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МВт</w:t>
            </w:r>
          </w:p>
        </w:tc>
        <w:tc>
          <w:tcPr>
            <w:tcW w:w="406" w:type="pct"/>
            <w:gridSpan w:val="2"/>
            <w:shd w:val="clear" w:color="auto" w:fill="auto"/>
            <w:vAlign w:val="center"/>
            <w:hideMark/>
          </w:tcPr>
          <w:p w14:paraId="1649D3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2,900</w:t>
            </w:r>
          </w:p>
        </w:tc>
        <w:tc>
          <w:tcPr>
            <w:tcW w:w="325" w:type="pct"/>
            <w:gridSpan w:val="2"/>
            <w:shd w:val="clear" w:color="auto" w:fill="auto"/>
            <w:vAlign w:val="center"/>
            <w:hideMark/>
          </w:tcPr>
          <w:p w14:paraId="2949382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2035</w:t>
            </w:r>
          </w:p>
        </w:tc>
        <w:tc>
          <w:tcPr>
            <w:tcW w:w="421" w:type="pct"/>
            <w:shd w:val="clear" w:color="auto" w:fill="auto"/>
            <w:vAlign w:val="center"/>
            <w:hideMark/>
          </w:tcPr>
          <w:p w14:paraId="78FC40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vAlign w:val="center"/>
            <w:hideMark/>
          </w:tcPr>
          <w:p w14:paraId="0050E1B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42 989,00</w:t>
            </w:r>
          </w:p>
        </w:tc>
        <w:tc>
          <w:tcPr>
            <w:tcW w:w="763" w:type="pct"/>
            <w:shd w:val="clear" w:color="auto" w:fill="auto"/>
            <w:vAlign w:val="center"/>
            <w:hideMark/>
          </w:tcPr>
          <w:p w14:paraId="39F0AA8F"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34F20" w:rsidRPr="00C34F20" w14:paraId="1747DC5D" w14:textId="77777777" w:rsidTr="0039047F">
        <w:trPr>
          <w:trHeight w:val="300"/>
        </w:trPr>
        <w:tc>
          <w:tcPr>
            <w:tcW w:w="1818" w:type="pct"/>
            <w:gridSpan w:val="4"/>
            <w:shd w:val="clear" w:color="auto" w:fill="auto"/>
            <w:noWrap/>
            <w:vAlign w:val="center"/>
            <w:hideMark/>
          </w:tcPr>
          <w:p w14:paraId="0FD3FC9B" w14:textId="77777777" w:rsidR="00C34F20" w:rsidRPr="00C34F20" w:rsidRDefault="00C34F20" w:rsidP="001E577A">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528E87F2"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41022D40"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0B8EBE07"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7E1CDAD8"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34049B89"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2FCFB568"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435 477,00</w:t>
            </w:r>
          </w:p>
        </w:tc>
        <w:tc>
          <w:tcPr>
            <w:tcW w:w="763" w:type="pct"/>
            <w:shd w:val="clear" w:color="auto" w:fill="auto"/>
            <w:noWrap/>
            <w:vAlign w:val="center"/>
            <w:hideMark/>
          </w:tcPr>
          <w:p w14:paraId="4E6F1A11"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C34F20" w:rsidRPr="00C34F20" w14:paraId="7B64EE29" w14:textId="77777777" w:rsidTr="0039047F">
        <w:trPr>
          <w:trHeight w:val="300"/>
        </w:trPr>
        <w:tc>
          <w:tcPr>
            <w:tcW w:w="5000" w:type="pct"/>
            <w:gridSpan w:val="14"/>
            <w:shd w:val="clear" w:color="auto" w:fill="auto"/>
            <w:noWrap/>
            <w:vAlign w:val="center"/>
            <w:hideMark/>
          </w:tcPr>
          <w:p w14:paraId="5B1CD003" w14:textId="77777777" w:rsidR="00C34F20" w:rsidRPr="00C34F20" w:rsidRDefault="00C34F20" w:rsidP="005926E6">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C801BB" w:rsidRPr="00C34F20" w14:paraId="64321AB8" w14:textId="77777777" w:rsidTr="0039047F">
        <w:trPr>
          <w:trHeight w:val="510"/>
        </w:trPr>
        <w:tc>
          <w:tcPr>
            <w:tcW w:w="469" w:type="pct"/>
            <w:shd w:val="clear" w:color="auto" w:fill="auto"/>
            <w:noWrap/>
            <w:vAlign w:val="center"/>
            <w:hideMark/>
          </w:tcPr>
          <w:p w14:paraId="6A118A6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001.02.01.001</w:t>
            </w:r>
          </w:p>
        </w:tc>
        <w:tc>
          <w:tcPr>
            <w:tcW w:w="649" w:type="pct"/>
            <w:shd w:val="clear" w:color="auto" w:fill="auto"/>
            <w:vAlign w:val="center"/>
            <w:hideMark/>
          </w:tcPr>
          <w:p w14:paraId="3DF6DC98"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тепловой сети по ул. Плеханова</w:t>
            </w:r>
          </w:p>
        </w:tc>
        <w:tc>
          <w:tcPr>
            <w:tcW w:w="696" w:type="pct"/>
            <w:shd w:val="clear" w:color="auto" w:fill="auto"/>
            <w:vAlign w:val="center"/>
            <w:hideMark/>
          </w:tcPr>
          <w:p w14:paraId="42798AE3"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Подключения перспективных потребителей</w:t>
            </w:r>
          </w:p>
        </w:tc>
        <w:tc>
          <w:tcPr>
            <w:tcW w:w="541" w:type="pct"/>
            <w:gridSpan w:val="2"/>
            <w:shd w:val="clear" w:color="auto" w:fill="auto"/>
            <w:noWrap/>
            <w:vAlign w:val="center"/>
            <w:hideMark/>
          </w:tcPr>
          <w:p w14:paraId="4BD1EDD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4F9F61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30789F0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0,316</w:t>
            </w:r>
          </w:p>
        </w:tc>
        <w:tc>
          <w:tcPr>
            <w:tcW w:w="325" w:type="pct"/>
            <w:gridSpan w:val="2"/>
            <w:shd w:val="clear" w:color="auto" w:fill="auto"/>
            <w:noWrap/>
            <w:vAlign w:val="center"/>
            <w:hideMark/>
          </w:tcPr>
          <w:p w14:paraId="1E791B3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2716FB9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37BF3A3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58 060,30</w:t>
            </w:r>
          </w:p>
        </w:tc>
        <w:tc>
          <w:tcPr>
            <w:tcW w:w="763" w:type="pct"/>
            <w:shd w:val="clear" w:color="auto" w:fill="auto"/>
            <w:vAlign w:val="center"/>
            <w:hideMark/>
          </w:tcPr>
          <w:p w14:paraId="3E29C9D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558A16D" w14:textId="77777777" w:rsidTr="0039047F">
        <w:trPr>
          <w:trHeight w:val="510"/>
        </w:trPr>
        <w:tc>
          <w:tcPr>
            <w:tcW w:w="469" w:type="pct"/>
            <w:shd w:val="clear" w:color="auto" w:fill="auto"/>
            <w:noWrap/>
            <w:vAlign w:val="center"/>
            <w:hideMark/>
          </w:tcPr>
          <w:p w14:paraId="7137F3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001.02.01.002</w:t>
            </w:r>
          </w:p>
        </w:tc>
        <w:tc>
          <w:tcPr>
            <w:tcW w:w="649" w:type="pct"/>
            <w:shd w:val="clear" w:color="auto" w:fill="auto"/>
            <w:vAlign w:val="center"/>
            <w:hideMark/>
          </w:tcPr>
          <w:p w14:paraId="0A7A4DD0"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тепловой сети по ул. Советская</w:t>
            </w:r>
          </w:p>
        </w:tc>
        <w:tc>
          <w:tcPr>
            <w:tcW w:w="696" w:type="pct"/>
            <w:shd w:val="clear" w:color="auto" w:fill="auto"/>
            <w:vAlign w:val="center"/>
            <w:hideMark/>
          </w:tcPr>
          <w:p w14:paraId="1107ED52" w14:textId="77777777" w:rsidR="00C34F20" w:rsidRPr="00C34F20" w:rsidRDefault="00C34F20" w:rsidP="005926E6">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Подключения перспективных потребителей</w:t>
            </w:r>
          </w:p>
        </w:tc>
        <w:tc>
          <w:tcPr>
            <w:tcW w:w="541" w:type="pct"/>
            <w:gridSpan w:val="2"/>
            <w:shd w:val="clear" w:color="auto" w:fill="auto"/>
            <w:noWrap/>
            <w:vAlign w:val="center"/>
            <w:hideMark/>
          </w:tcPr>
          <w:p w14:paraId="7828249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371007A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7D033D7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1,125</w:t>
            </w:r>
          </w:p>
        </w:tc>
        <w:tc>
          <w:tcPr>
            <w:tcW w:w="325" w:type="pct"/>
            <w:gridSpan w:val="2"/>
            <w:shd w:val="clear" w:color="auto" w:fill="auto"/>
            <w:noWrap/>
            <w:vAlign w:val="center"/>
            <w:hideMark/>
          </w:tcPr>
          <w:p w14:paraId="0059818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4CAF19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78A2BD4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190 801,70</w:t>
            </w:r>
          </w:p>
        </w:tc>
        <w:tc>
          <w:tcPr>
            <w:tcW w:w="763" w:type="pct"/>
            <w:shd w:val="clear" w:color="auto" w:fill="auto"/>
            <w:vAlign w:val="center"/>
            <w:hideMark/>
          </w:tcPr>
          <w:p w14:paraId="1644B822"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077024DE" w14:textId="77777777" w:rsidTr="0039047F">
        <w:trPr>
          <w:trHeight w:val="765"/>
        </w:trPr>
        <w:tc>
          <w:tcPr>
            <w:tcW w:w="469" w:type="pct"/>
            <w:shd w:val="clear" w:color="auto" w:fill="auto"/>
            <w:noWrap/>
            <w:vAlign w:val="center"/>
            <w:hideMark/>
          </w:tcPr>
          <w:p w14:paraId="1435D1D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001.02.01.003</w:t>
            </w:r>
          </w:p>
        </w:tc>
        <w:tc>
          <w:tcPr>
            <w:tcW w:w="649" w:type="pct"/>
            <w:shd w:val="clear" w:color="auto" w:fill="auto"/>
            <w:vAlign w:val="center"/>
            <w:hideMark/>
          </w:tcPr>
          <w:p w14:paraId="6FBF75D3"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F180841" w14:textId="26E7F618"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перспективных потребителей по ул. Советская </w:t>
            </w:r>
            <w:r w:rsidR="005926E6">
              <w:rPr>
                <w:rFonts w:eastAsia="Times New Roman" w:cs="Times New Roman"/>
                <w:color w:val="000000"/>
                <w:sz w:val="20"/>
                <w:szCs w:val="20"/>
                <w:lang w:eastAsia="ru-RU"/>
              </w:rPr>
              <w:t>(</w:t>
            </w:r>
            <w:proofErr w:type="spellStart"/>
            <w:r w:rsidR="003C5CF6" w:rsidRPr="00C34F20">
              <w:rPr>
                <w:rFonts w:eastAsia="Times New Roman" w:cs="Times New Roman"/>
                <w:color w:val="000000"/>
                <w:sz w:val="20"/>
                <w:szCs w:val="20"/>
                <w:lang w:eastAsia="ru-RU"/>
              </w:rPr>
              <w:t>среднеэтажные</w:t>
            </w:r>
            <w:proofErr w:type="spellEnd"/>
            <w:r w:rsidR="003C5CF6" w:rsidRPr="00C34F20">
              <w:rPr>
                <w:rFonts w:eastAsia="Times New Roman" w:cs="Times New Roman"/>
                <w:color w:val="000000"/>
                <w:sz w:val="20"/>
                <w:szCs w:val="20"/>
                <w:lang w:eastAsia="ru-RU"/>
              </w:rPr>
              <w:t xml:space="preserve"> дома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w:t>
            </w:r>
          </w:p>
        </w:tc>
        <w:tc>
          <w:tcPr>
            <w:tcW w:w="541" w:type="pct"/>
            <w:gridSpan w:val="2"/>
            <w:shd w:val="clear" w:color="auto" w:fill="auto"/>
            <w:noWrap/>
            <w:vAlign w:val="center"/>
            <w:hideMark/>
          </w:tcPr>
          <w:p w14:paraId="78016EF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6A0AF3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4123432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w:t>
            </w:r>
          </w:p>
        </w:tc>
        <w:tc>
          <w:tcPr>
            <w:tcW w:w="325" w:type="pct"/>
            <w:gridSpan w:val="2"/>
            <w:shd w:val="clear" w:color="auto" w:fill="auto"/>
            <w:noWrap/>
            <w:vAlign w:val="center"/>
            <w:hideMark/>
          </w:tcPr>
          <w:p w14:paraId="00D42C0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66A8C70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73E744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86,00</w:t>
            </w:r>
          </w:p>
        </w:tc>
        <w:tc>
          <w:tcPr>
            <w:tcW w:w="763" w:type="pct"/>
            <w:shd w:val="clear" w:color="auto" w:fill="auto"/>
            <w:vAlign w:val="center"/>
            <w:hideMark/>
          </w:tcPr>
          <w:p w14:paraId="0A3752C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6A5BEC14" w14:textId="77777777" w:rsidTr="0039047F">
        <w:trPr>
          <w:trHeight w:val="765"/>
        </w:trPr>
        <w:tc>
          <w:tcPr>
            <w:tcW w:w="469" w:type="pct"/>
            <w:shd w:val="clear" w:color="auto" w:fill="auto"/>
            <w:noWrap/>
            <w:vAlign w:val="center"/>
            <w:hideMark/>
          </w:tcPr>
          <w:p w14:paraId="74431A6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001.02.01.004</w:t>
            </w:r>
          </w:p>
        </w:tc>
        <w:tc>
          <w:tcPr>
            <w:tcW w:w="649" w:type="pct"/>
            <w:shd w:val="clear" w:color="auto" w:fill="auto"/>
            <w:vAlign w:val="center"/>
            <w:hideMark/>
          </w:tcPr>
          <w:p w14:paraId="4D5A0098"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0D5B332" w14:textId="05A22F6E"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перспективных потреби</w:t>
            </w:r>
            <w:r w:rsidRPr="00C34F20">
              <w:rPr>
                <w:rFonts w:eastAsia="Times New Roman" w:cs="Times New Roman"/>
                <w:color w:val="000000"/>
                <w:sz w:val="20"/>
                <w:szCs w:val="20"/>
                <w:lang w:eastAsia="ru-RU"/>
              </w:rPr>
              <w:lastRenderedPageBreak/>
              <w:t xml:space="preserve">телей по ул. Советская </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многоэтажные дома</w:t>
            </w:r>
            <w:r w:rsidR="005926E6">
              <w:rPr>
                <w:rFonts w:eastAsia="Times New Roman" w:cs="Times New Roman"/>
                <w:color w:val="000000"/>
                <w:sz w:val="20"/>
                <w:szCs w:val="20"/>
                <w:lang w:eastAsia="ru-RU"/>
              </w:rPr>
              <w:t>)</w:t>
            </w:r>
          </w:p>
        </w:tc>
        <w:tc>
          <w:tcPr>
            <w:tcW w:w="541" w:type="pct"/>
            <w:gridSpan w:val="2"/>
            <w:shd w:val="clear" w:color="auto" w:fill="auto"/>
            <w:noWrap/>
            <w:vAlign w:val="center"/>
            <w:hideMark/>
          </w:tcPr>
          <w:p w14:paraId="71482ED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noWrap/>
            <w:vAlign w:val="center"/>
            <w:hideMark/>
          </w:tcPr>
          <w:p w14:paraId="79392E3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21ADEA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0,197</w:t>
            </w:r>
          </w:p>
        </w:tc>
        <w:tc>
          <w:tcPr>
            <w:tcW w:w="325" w:type="pct"/>
            <w:gridSpan w:val="2"/>
            <w:shd w:val="clear" w:color="auto" w:fill="auto"/>
            <w:noWrap/>
            <w:vAlign w:val="center"/>
            <w:hideMark/>
          </w:tcPr>
          <w:p w14:paraId="27F84C3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7B8F9D0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4F87522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1 280,50</w:t>
            </w:r>
          </w:p>
        </w:tc>
        <w:tc>
          <w:tcPr>
            <w:tcW w:w="763" w:type="pct"/>
            <w:shd w:val="clear" w:color="auto" w:fill="auto"/>
            <w:vAlign w:val="center"/>
            <w:hideMark/>
          </w:tcPr>
          <w:p w14:paraId="1568A3A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00218225" w14:textId="77777777" w:rsidTr="0039047F">
        <w:trPr>
          <w:trHeight w:val="1275"/>
        </w:trPr>
        <w:tc>
          <w:tcPr>
            <w:tcW w:w="469" w:type="pct"/>
            <w:shd w:val="clear" w:color="auto" w:fill="auto"/>
            <w:noWrap/>
            <w:vAlign w:val="center"/>
            <w:hideMark/>
          </w:tcPr>
          <w:p w14:paraId="637C990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001.02.01.005</w:t>
            </w:r>
          </w:p>
        </w:tc>
        <w:tc>
          <w:tcPr>
            <w:tcW w:w="649" w:type="pct"/>
            <w:shd w:val="clear" w:color="auto" w:fill="auto"/>
            <w:vAlign w:val="center"/>
            <w:hideMark/>
          </w:tcPr>
          <w:p w14:paraId="3E0677C2"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92D1064" w14:textId="014050F2"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3C5CF6">
              <w:rPr>
                <w:rFonts w:eastAsia="Times New Roman" w:cs="Times New Roman"/>
                <w:color w:val="000000"/>
                <w:sz w:val="20"/>
                <w:szCs w:val="20"/>
                <w:lang w:eastAsia="ru-RU"/>
              </w:rPr>
              <w:t>ш</w:t>
            </w:r>
            <w:r w:rsidRPr="00C34F20">
              <w:rPr>
                <w:rFonts w:eastAsia="Times New Roman" w:cs="Times New Roman"/>
                <w:color w:val="000000"/>
                <w:sz w:val="20"/>
                <w:szCs w:val="20"/>
                <w:lang w:eastAsia="ru-RU"/>
              </w:rPr>
              <w:t>колы искусств на 650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w:t>
            </w:r>
            <w:r w:rsidR="005926E6">
              <w:rPr>
                <w:rFonts w:eastAsia="Times New Roman" w:cs="Times New Roman"/>
                <w:color w:val="000000"/>
                <w:sz w:val="20"/>
                <w:szCs w:val="20"/>
                <w:lang w:eastAsia="ru-RU"/>
              </w:rPr>
              <w:t>ой</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г. Черемхово, ул. 1-ая Лермонтова, 5</w:t>
            </w:r>
            <w:r w:rsidR="006E4F05">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w:t>
            </w:r>
          </w:p>
        </w:tc>
        <w:tc>
          <w:tcPr>
            <w:tcW w:w="541" w:type="pct"/>
            <w:gridSpan w:val="2"/>
            <w:shd w:val="clear" w:color="auto" w:fill="auto"/>
            <w:noWrap/>
            <w:vAlign w:val="center"/>
            <w:hideMark/>
          </w:tcPr>
          <w:p w14:paraId="70DA87A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A93A5E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5D516A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0,105</w:t>
            </w:r>
          </w:p>
        </w:tc>
        <w:tc>
          <w:tcPr>
            <w:tcW w:w="325" w:type="pct"/>
            <w:gridSpan w:val="2"/>
            <w:shd w:val="clear" w:color="auto" w:fill="auto"/>
            <w:noWrap/>
            <w:vAlign w:val="center"/>
            <w:hideMark/>
          </w:tcPr>
          <w:p w14:paraId="17646FC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noWrap/>
            <w:vAlign w:val="center"/>
            <w:hideMark/>
          </w:tcPr>
          <w:p w14:paraId="0321478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noWrap/>
            <w:vAlign w:val="center"/>
            <w:hideMark/>
          </w:tcPr>
          <w:p w14:paraId="2EC1501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414,80</w:t>
            </w:r>
          </w:p>
        </w:tc>
        <w:tc>
          <w:tcPr>
            <w:tcW w:w="763" w:type="pct"/>
            <w:shd w:val="clear" w:color="auto" w:fill="auto"/>
            <w:vAlign w:val="center"/>
            <w:hideMark/>
          </w:tcPr>
          <w:p w14:paraId="492A8AF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7C401597" w14:textId="77777777" w:rsidTr="0039047F">
        <w:trPr>
          <w:trHeight w:val="1275"/>
        </w:trPr>
        <w:tc>
          <w:tcPr>
            <w:tcW w:w="469" w:type="pct"/>
            <w:shd w:val="clear" w:color="auto" w:fill="auto"/>
            <w:noWrap/>
            <w:vAlign w:val="center"/>
            <w:hideMark/>
          </w:tcPr>
          <w:p w14:paraId="208A6E3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001.02.01.006</w:t>
            </w:r>
          </w:p>
        </w:tc>
        <w:tc>
          <w:tcPr>
            <w:tcW w:w="649" w:type="pct"/>
            <w:shd w:val="clear" w:color="auto" w:fill="auto"/>
            <w:vAlign w:val="center"/>
            <w:hideMark/>
          </w:tcPr>
          <w:p w14:paraId="79B29389"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тепловой сети  </w:t>
            </w:r>
          </w:p>
        </w:tc>
        <w:tc>
          <w:tcPr>
            <w:tcW w:w="696" w:type="pct"/>
            <w:shd w:val="clear" w:color="auto" w:fill="auto"/>
            <w:vAlign w:val="center"/>
            <w:hideMark/>
          </w:tcPr>
          <w:p w14:paraId="52D2E468" w14:textId="06C2100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быстровозводимого спортсооружения</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расположенного по адресу</w:t>
            </w:r>
            <w:r w:rsidR="005926E6">
              <w:rPr>
                <w:rFonts w:eastAsia="Times New Roman" w:cs="Times New Roman"/>
                <w:color w:val="000000"/>
                <w:sz w:val="20"/>
                <w:szCs w:val="20"/>
                <w:lang w:eastAsia="ru-RU"/>
              </w:rPr>
              <w:t>:</w:t>
            </w:r>
            <w:r w:rsidR="00FD0525">
              <w:rPr>
                <w:rFonts w:eastAsia="Times New Roman" w:cs="Times New Roman"/>
                <w:color w:val="000000"/>
                <w:sz w:val="20"/>
                <w:szCs w:val="20"/>
                <w:lang w:eastAsia="ru-RU"/>
              </w:rPr>
              <w:t xml:space="preserve"> г. Черемхово, ул. Толстого</w:t>
            </w:r>
            <w:r w:rsidR="00132C7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8</w:t>
            </w:r>
            <w:r w:rsidR="006E4F05">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А</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w:t>
            </w:r>
          </w:p>
        </w:tc>
        <w:tc>
          <w:tcPr>
            <w:tcW w:w="541" w:type="pct"/>
            <w:gridSpan w:val="2"/>
            <w:shd w:val="clear" w:color="auto" w:fill="auto"/>
            <w:noWrap/>
            <w:vAlign w:val="center"/>
            <w:hideMark/>
          </w:tcPr>
          <w:p w14:paraId="7F914A8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3E4708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6DBE15C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0,840</w:t>
            </w:r>
          </w:p>
        </w:tc>
        <w:tc>
          <w:tcPr>
            <w:tcW w:w="325" w:type="pct"/>
            <w:gridSpan w:val="2"/>
            <w:shd w:val="clear" w:color="auto" w:fill="auto"/>
            <w:noWrap/>
            <w:vAlign w:val="center"/>
            <w:hideMark/>
          </w:tcPr>
          <w:p w14:paraId="305758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noWrap/>
            <w:vAlign w:val="center"/>
            <w:hideMark/>
          </w:tcPr>
          <w:p w14:paraId="21DBB66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69" w:type="pct"/>
            <w:shd w:val="clear" w:color="auto" w:fill="auto"/>
            <w:noWrap/>
            <w:vAlign w:val="center"/>
            <w:hideMark/>
          </w:tcPr>
          <w:p w14:paraId="04F0BEB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3 318,00</w:t>
            </w:r>
          </w:p>
        </w:tc>
        <w:tc>
          <w:tcPr>
            <w:tcW w:w="763" w:type="pct"/>
            <w:shd w:val="clear" w:color="auto" w:fill="auto"/>
            <w:vAlign w:val="center"/>
            <w:hideMark/>
          </w:tcPr>
          <w:p w14:paraId="22D2638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4A2023A1" w14:textId="77777777" w:rsidTr="0039047F">
        <w:trPr>
          <w:trHeight w:val="765"/>
        </w:trPr>
        <w:tc>
          <w:tcPr>
            <w:tcW w:w="469" w:type="pct"/>
            <w:shd w:val="clear" w:color="auto" w:fill="auto"/>
            <w:noWrap/>
            <w:vAlign w:val="center"/>
            <w:hideMark/>
          </w:tcPr>
          <w:p w14:paraId="418937D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001.02.01.007</w:t>
            </w:r>
          </w:p>
        </w:tc>
        <w:tc>
          <w:tcPr>
            <w:tcW w:w="649" w:type="pct"/>
            <w:shd w:val="clear" w:color="auto" w:fill="auto"/>
            <w:vAlign w:val="center"/>
            <w:hideMark/>
          </w:tcPr>
          <w:p w14:paraId="48311CC9"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1F2A1C65" w14:textId="2D36CAC5"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Подключение домов</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w:t>
            </w:r>
            <w:r w:rsidR="005926E6">
              <w:rPr>
                <w:rFonts w:eastAsia="Times New Roman" w:cs="Times New Roman"/>
                <w:color w:val="000000"/>
                <w:sz w:val="20"/>
                <w:szCs w:val="20"/>
                <w:lang w:eastAsia="ru-RU"/>
              </w:rPr>
              <w:t>ых</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Куйбышева</w:t>
            </w:r>
          </w:p>
        </w:tc>
        <w:tc>
          <w:tcPr>
            <w:tcW w:w="541" w:type="pct"/>
            <w:gridSpan w:val="2"/>
            <w:shd w:val="clear" w:color="auto" w:fill="auto"/>
            <w:noWrap/>
            <w:vAlign w:val="center"/>
            <w:hideMark/>
          </w:tcPr>
          <w:p w14:paraId="2D900C3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A312BF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1B706CF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0,026</w:t>
            </w:r>
          </w:p>
        </w:tc>
        <w:tc>
          <w:tcPr>
            <w:tcW w:w="325" w:type="pct"/>
            <w:gridSpan w:val="2"/>
            <w:shd w:val="clear" w:color="auto" w:fill="auto"/>
            <w:noWrap/>
            <w:vAlign w:val="center"/>
            <w:hideMark/>
          </w:tcPr>
          <w:p w14:paraId="4311D99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noWrap/>
            <w:vAlign w:val="center"/>
            <w:hideMark/>
          </w:tcPr>
          <w:p w14:paraId="1ED61C4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noWrap/>
            <w:vAlign w:val="center"/>
            <w:hideMark/>
          </w:tcPr>
          <w:p w14:paraId="1706904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88,10</w:t>
            </w:r>
          </w:p>
        </w:tc>
        <w:tc>
          <w:tcPr>
            <w:tcW w:w="763" w:type="pct"/>
            <w:shd w:val="clear" w:color="auto" w:fill="auto"/>
            <w:vAlign w:val="center"/>
            <w:hideMark/>
          </w:tcPr>
          <w:p w14:paraId="71D9C32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783FD6AD" w14:textId="77777777" w:rsidTr="003C5CF6">
        <w:trPr>
          <w:trHeight w:val="773"/>
        </w:trPr>
        <w:tc>
          <w:tcPr>
            <w:tcW w:w="469" w:type="pct"/>
            <w:shd w:val="clear" w:color="auto" w:fill="auto"/>
            <w:noWrap/>
            <w:vAlign w:val="center"/>
            <w:hideMark/>
          </w:tcPr>
          <w:p w14:paraId="4E03B28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001.02.01.008</w:t>
            </w:r>
          </w:p>
        </w:tc>
        <w:tc>
          <w:tcPr>
            <w:tcW w:w="649" w:type="pct"/>
            <w:shd w:val="clear" w:color="auto" w:fill="auto"/>
            <w:vAlign w:val="center"/>
            <w:hideMark/>
          </w:tcPr>
          <w:p w14:paraId="7EE4B31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shd w:val="clear" w:color="auto" w:fill="auto"/>
            <w:vAlign w:val="center"/>
            <w:hideMark/>
          </w:tcPr>
          <w:p w14:paraId="26B86A14" w14:textId="68BC72C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3C5CF6">
              <w:rPr>
                <w:rFonts w:eastAsia="Times New Roman" w:cs="Times New Roman"/>
                <w:color w:val="000000"/>
                <w:sz w:val="20"/>
                <w:szCs w:val="20"/>
                <w:lang w:eastAsia="ru-RU"/>
              </w:rPr>
              <w:t>д</w:t>
            </w:r>
            <w:r w:rsidRPr="00C34F20">
              <w:rPr>
                <w:rFonts w:eastAsia="Times New Roman" w:cs="Times New Roman"/>
                <w:color w:val="000000"/>
                <w:sz w:val="20"/>
                <w:szCs w:val="20"/>
                <w:lang w:eastAsia="ru-RU"/>
              </w:rPr>
              <w:t>етского сада</w:t>
            </w:r>
            <w:r w:rsidR="005926E6">
              <w:rPr>
                <w:rFonts w:eastAsia="Times New Roman" w:cs="Times New Roman"/>
                <w:color w:val="000000"/>
                <w:sz w:val="20"/>
                <w:szCs w:val="20"/>
                <w:lang w:eastAsia="ru-RU"/>
              </w:rPr>
              <w:t xml:space="preserve"> на</w:t>
            </w:r>
            <w:r w:rsidRPr="00C34F20">
              <w:rPr>
                <w:rFonts w:eastAsia="Times New Roman" w:cs="Times New Roman"/>
                <w:color w:val="000000"/>
                <w:sz w:val="20"/>
                <w:szCs w:val="20"/>
                <w:lang w:eastAsia="ru-RU"/>
              </w:rPr>
              <w:t xml:space="preserve"> 220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расположенного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Ленина, </w:t>
            </w:r>
            <w:r w:rsidRPr="00C34F20">
              <w:rPr>
                <w:rFonts w:eastAsia="Times New Roman" w:cs="Times New Roman"/>
                <w:color w:val="000000"/>
                <w:sz w:val="20"/>
                <w:szCs w:val="20"/>
                <w:lang w:eastAsia="ru-RU"/>
              </w:rPr>
              <w:lastRenderedPageBreak/>
              <w:t>115</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к системе централизованного теплоснабжения </w:t>
            </w:r>
          </w:p>
        </w:tc>
        <w:tc>
          <w:tcPr>
            <w:tcW w:w="541" w:type="pct"/>
            <w:gridSpan w:val="2"/>
            <w:shd w:val="clear" w:color="auto" w:fill="auto"/>
            <w:noWrap/>
            <w:vAlign w:val="center"/>
            <w:hideMark/>
          </w:tcPr>
          <w:p w14:paraId="0BCA559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noWrap/>
            <w:vAlign w:val="center"/>
            <w:hideMark/>
          </w:tcPr>
          <w:p w14:paraId="6C41360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1CC3682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0,027</w:t>
            </w:r>
          </w:p>
        </w:tc>
        <w:tc>
          <w:tcPr>
            <w:tcW w:w="325" w:type="pct"/>
            <w:gridSpan w:val="2"/>
            <w:shd w:val="clear" w:color="auto" w:fill="auto"/>
            <w:vAlign w:val="center"/>
            <w:hideMark/>
          </w:tcPr>
          <w:p w14:paraId="0F7FEC3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39952B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2AAB33D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106,70</w:t>
            </w:r>
          </w:p>
        </w:tc>
        <w:tc>
          <w:tcPr>
            <w:tcW w:w="763" w:type="pct"/>
            <w:shd w:val="clear" w:color="auto" w:fill="auto"/>
            <w:vAlign w:val="center"/>
            <w:hideMark/>
          </w:tcPr>
          <w:p w14:paraId="04EFA2A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5D88B03A" w14:textId="77777777" w:rsidTr="0039047F">
        <w:trPr>
          <w:trHeight w:val="668"/>
        </w:trPr>
        <w:tc>
          <w:tcPr>
            <w:tcW w:w="469" w:type="pct"/>
            <w:vMerge w:val="restart"/>
            <w:shd w:val="clear" w:color="auto" w:fill="auto"/>
            <w:noWrap/>
            <w:vAlign w:val="center"/>
            <w:hideMark/>
          </w:tcPr>
          <w:p w14:paraId="441BAE4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001.02.01.009</w:t>
            </w:r>
          </w:p>
        </w:tc>
        <w:tc>
          <w:tcPr>
            <w:tcW w:w="649" w:type="pct"/>
            <w:vMerge w:val="restart"/>
            <w:shd w:val="clear" w:color="auto" w:fill="auto"/>
            <w:vAlign w:val="center"/>
            <w:hideMark/>
          </w:tcPr>
          <w:p w14:paraId="74F97DFB"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тепловых сетей</w:t>
            </w:r>
          </w:p>
        </w:tc>
        <w:tc>
          <w:tcPr>
            <w:tcW w:w="696" w:type="pct"/>
            <w:vMerge w:val="restart"/>
            <w:shd w:val="clear" w:color="auto" w:fill="auto"/>
            <w:vAlign w:val="center"/>
            <w:hideMark/>
          </w:tcPr>
          <w:p w14:paraId="2262FC1F" w14:textId="2D13E326"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Подключение </w:t>
            </w:r>
            <w:r w:rsidR="005926E6">
              <w:rPr>
                <w:rFonts w:eastAsia="Times New Roman" w:cs="Times New Roman"/>
                <w:color w:val="000000"/>
                <w:sz w:val="20"/>
                <w:szCs w:val="20"/>
                <w:lang w:eastAsia="ru-RU"/>
              </w:rPr>
              <w:t>о</w:t>
            </w:r>
            <w:r w:rsidRPr="00C34F20">
              <w:rPr>
                <w:rFonts w:eastAsia="Times New Roman" w:cs="Times New Roman"/>
                <w:color w:val="000000"/>
                <w:sz w:val="20"/>
                <w:szCs w:val="20"/>
                <w:lang w:eastAsia="ru-RU"/>
              </w:rPr>
              <w:t>бщеобразовательной школы на 1200 мест</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расположенно</w:t>
            </w:r>
            <w:r w:rsidR="005926E6">
              <w:rPr>
                <w:rFonts w:eastAsia="Times New Roman" w:cs="Times New Roman"/>
                <w:color w:val="000000"/>
                <w:sz w:val="20"/>
                <w:szCs w:val="20"/>
                <w:lang w:eastAsia="ru-RU"/>
              </w:rPr>
              <w:t>й</w:t>
            </w:r>
            <w:r w:rsidRPr="00C34F20">
              <w:rPr>
                <w:rFonts w:eastAsia="Times New Roman" w:cs="Times New Roman"/>
                <w:color w:val="000000"/>
                <w:sz w:val="20"/>
                <w:szCs w:val="20"/>
                <w:lang w:eastAsia="ru-RU"/>
              </w:rPr>
              <w:t xml:space="preserve"> по адресу</w:t>
            </w:r>
            <w:r w:rsidR="005926E6">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г. Черемхово, ул. Ленина, 115 </w:t>
            </w:r>
          </w:p>
        </w:tc>
        <w:tc>
          <w:tcPr>
            <w:tcW w:w="541" w:type="pct"/>
            <w:gridSpan w:val="2"/>
            <w:vMerge w:val="restart"/>
            <w:shd w:val="clear" w:color="auto" w:fill="auto"/>
            <w:noWrap/>
            <w:vAlign w:val="center"/>
            <w:hideMark/>
          </w:tcPr>
          <w:p w14:paraId="4A6F07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vMerge w:val="restart"/>
            <w:shd w:val="clear" w:color="auto" w:fill="auto"/>
            <w:noWrap/>
            <w:vAlign w:val="center"/>
            <w:hideMark/>
          </w:tcPr>
          <w:p w14:paraId="207FBC5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noWrap/>
            <w:vAlign w:val="center"/>
            <w:hideMark/>
          </w:tcPr>
          <w:p w14:paraId="5F689B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0,067</w:t>
            </w:r>
          </w:p>
        </w:tc>
        <w:tc>
          <w:tcPr>
            <w:tcW w:w="325" w:type="pct"/>
            <w:gridSpan w:val="2"/>
            <w:shd w:val="clear" w:color="auto" w:fill="auto"/>
            <w:vAlign w:val="center"/>
            <w:hideMark/>
          </w:tcPr>
          <w:p w14:paraId="4B23B96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348B733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64CFC890"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510,90</w:t>
            </w:r>
          </w:p>
        </w:tc>
        <w:tc>
          <w:tcPr>
            <w:tcW w:w="763" w:type="pct"/>
            <w:vMerge w:val="restart"/>
            <w:shd w:val="clear" w:color="auto" w:fill="auto"/>
            <w:vAlign w:val="center"/>
            <w:hideMark/>
          </w:tcPr>
          <w:p w14:paraId="124E3660"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Средства за счет тарифа на подключение</w:t>
            </w:r>
          </w:p>
        </w:tc>
      </w:tr>
      <w:tr w:rsidR="00C801BB" w:rsidRPr="00C34F20" w14:paraId="6D5699C7" w14:textId="77777777" w:rsidTr="0039047F">
        <w:trPr>
          <w:trHeight w:val="405"/>
        </w:trPr>
        <w:tc>
          <w:tcPr>
            <w:tcW w:w="469" w:type="pct"/>
            <w:vMerge/>
            <w:vAlign w:val="center"/>
            <w:hideMark/>
          </w:tcPr>
          <w:p w14:paraId="5FDD997A"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vMerge/>
            <w:vAlign w:val="center"/>
            <w:hideMark/>
          </w:tcPr>
          <w:p w14:paraId="5355D98D"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96" w:type="pct"/>
            <w:vMerge/>
            <w:vAlign w:val="center"/>
            <w:hideMark/>
          </w:tcPr>
          <w:p w14:paraId="1F87D635"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vMerge/>
            <w:vAlign w:val="center"/>
            <w:hideMark/>
          </w:tcPr>
          <w:p w14:paraId="39317CE1"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261" w:type="pct"/>
            <w:gridSpan w:val="2"/>
            <w:vMerge/>
            <w:vAlign w:val="center"/>
            <w:hideMark/>
          </w:tcPr>
          <w:p w14:paraId="3A90A479"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06" w:type="pct"/>
            <w:gridSpan w:val="2"/>
            <w:shd w:val="clear" w:color="auto" w:fill="auto"/>
            <w:noWrap/>
            <w:vAlign w:val="center"/>
            <w:hideMark/>
          </w:tcPr>
          <w:p w14:paraId="5A027C8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0,040</w:t>
            </w:r>
          </w:p>
        </w:tc>
        <w:tc>
          <w:tcPr>
            <w:tcW w:w="325" w:type="pct"/>
            <w:gridSpan w:val="2"/>
            <w:shd w:val="clear" w:color="auto" w:fill="auto"/>
            <w:vAlign w:val="center"/>
            <w:hideMark/>
          </w:tcPr>
          <w:p w14:paraId="2C70980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21" w:type="pct"/>
            <w:shd w:val="clear" w:color="auto" w:fill="auto"/>
            <w:vAlign w:val="center"/>
            <w:hideMark/>
          </w:tcPr>
          <w:p w14:paraId="7684C22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2036</w:t>
            </w:r>
          </w:p>
        </w:tc>
        <w:tc>
          <w:tcPr>
            <w:tcW w:w="469" w:type="pct"/>
            <w:shd w:val="clear" w:color="auto" w:fill="auto"/>
            <w:noWrap/>
            <w:vAlign w:val="center"/>
            <w:hideMark/>
          </w:tcPr>
          <w:p w14:paraId="5E18E67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260,00</w:t>
            </w:r>
          </w:p>
        </w:tc>
        <w:tc>
          <w:tcPr>
            <w:tcW w:w="763" w:type="pct"/>
            <w:vMerge/>
            <w:vAlign w:val="center"/>
            <w:hideMark/>
          </w:tcPr>
          <w:p w14:paraId="7C4E927C" w14:textId="77777777" w:rsidR="00C34F20" w:rsidRPr="00C34F20" w:rsidRDefault="00C34F20" w:rsidP="00C34F20">
            <w:pPr>
              <w:spacing w:line="240" w:lineRule="auto"/>
              <w:jc w:val="left"/>
              <w:rPr>
                <w:rFonts w:eastAsia="Times New Roman" w:cs="Times New Roman"/>
                <w:color w:val="000000"/>
                <w:sz w:val="20"/>
                <w:szCs w:val="20"/>
                <w:lang w:eastAsia="ru-RU"/>
              </w:rPr>
            </w:pPr>
          </w:p>
        </w:tc>
      </w:tr>
      <w:tr w:rsidR="00C34F20" w:rsidRPr="00C34F20" w14:paraId="49DA007B" w14:textId="77777777" w:rsidTr="0039047F">
        <w:trPr>
          <w:trHeight w:val="300"/>
        </w:trPr>
        <w:tc>
          <w:tcPr>
            <w:tcW w:w="1818" w:type="pct"/>
            <w:gridSpan w:val="4"/>
            <w:shd w:val="clear" w:color="auto" w:fill="auto"/>
            <w:noWrap/>
            <w:vAlign w:val="center"/>
            <w:hideMark/>
          </w:tcPr>
          <w:p w14:paraId="2E565584" w14:textId="77777777" w:rsidR="00C34F20" w:rsidRPr="001E577A" w:rsidRDefault="00C34F20" w:rsidP="00F54BD9">
            <w:pPr>
              <w:spacing w:line="240" w:lineRule="auto"/>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411B63EC"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0" w:type="pct"/>
            <w:gridSpan w:val="2"/>
            <w:shd w:val="clear" w:color="auto" w:fill="auto"/>
            <w:noWrap/>
            <w:vAlign w:val="center"/>
            <w:hideMark/>
          </w:tcPr>
          <w:p w14:paraId="52D52CB3"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7" w:type="pct"/>
            <w:gridSpan w:val="2"/>
            <w:shd w:val="clear" w:color="auto" w:fill="auto"/>
            <w:noWrap/>
            <w:vAlign w:val="center"/>
            <w:hideMark/>
          </w:tcPr>
          <w:p w14:paraId="5720B24E"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2,763</w:t>
            </w:r>
          </w:p>
        </w:tc>
        <w:tc>
          <w:tcPr>
            <w:tcW w:w="321" w:type="pct"/>
            <w:shd w:val="clear" w:color="auto" w:fill="auto"/>
            <w:noWrap/>
            <w:vAlign w:val="center"/>
            <w:hideMark/>
          </w:tcPr>
          <w:p w14:paraId="1C654E07"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21" w:type="pct"/>
            <w:shd w:val="clear" w:color="auto" w:fill="auto"/>
            <w:noWrap/>
            <w:vAlign w:val="center"/>
            <w:hideMark/>
          </w:tcPr>
          <w:p w14:paraId="756F2766"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69" w:type="pct"/>
            <w:shd w:val="clear" w:color="auto" w:fill="auto"/>
            <w:noWrap/>
            <w:vAlign w:val="center"/>
            <w:hideMark/>
          </w:tcPr>
          <w:p w14:paraId="4447717C"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254 926,90</w:t>
            </w:r>
          </w:p>
        </w:tc>
        <w:tc>
          <w:tcPr>
            <w:tcW w:w="763" w:type="pct"/>
            <w:shd w:val="clear" w:color="auto" w:fill="auto"/>
            <w:noWrap/>
            <w:vAlign w:val="center"/>
            <w:hideMark/>
          </w:tcPr>
          <w:p w14:paraId="03D97E96" w14:textId="77777777" w:rsidR="00C34F20" w:rsidRPr="00C34F20" w:rsidRDefault="00C34F20" w:rsidP="00C34F20">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r>
      <w:tr w:rsidR="00C34F20" w:rsidRPr="00C34F20" w14:paraId="090A4656" w14:textId="77777777" w:rsidTr="0039047F">
        <w:trPr>
          <w:trHeight w:val="510"/>
        </w:trPr>
        <w:tc>
          <w:tcPr>
            <w:tcW w:w="5000" w:type="pct"/>
            <w:gridSpan w:val="14"/>
            <w:shd w:val="clear" w:color="auto" w:fill="auto"/>
            <w:vAlign w:val="center"/>
            <w:hideMark/>
          </w:tcPr>
          <w:p w14:paraId="4B514D2B"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C801BB" w:rsidRPr="00C34F20" w14:paraId="1C734B57" w14:textId="77777777" w:rsidTr="0039047F">
        <w:trPr>
          <w:trHeight w:val="856"/>
        </w:trPr>
        <w:tc>
          <w:tcPr>
            <w:tcW w:w="469" w:type="pct"/>
            <w:vMerge w:val="restart"/>
            <w:shd w:val="clear" w:color="auto" w:fill="auto"/>
            <w:noWrap/>
            <w:vAlign w:val="center"/>
            <w:hideMark/>
          </w:tcPr>
          <w:p w14:paraId="6A39114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002.02.02.001</w:t>
            </w:r>
          </w:p>
        </w:tc>
        <w:tc>
          <w:tcPr>
            <w:tcW w:w="649" w:type="pct"/>
            <w:vMerge w:val="restart"/>
            <w:shd w:val="clear" w:color="auto" w:fill="auto"/>
            <w:vAlign w:val="center"/>
            <w:hideMark/>
          </w:tcPr>
          <w:p w14:paraId="2A59C2CA" w14:textId="071357A6"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E80CFC">
              <w:rPr>
                <w:rFonts w:eastAsia="Times New Roman" w:cs="Times New Roman"/>
                <w:color w:val="000000"/>
                <w:sz w:val="20"/>
                <w:szCs w:val="20"/>
                <w:lang w:eastAsia="ru-RU"/>
              </w:rPr>
              <w:t>к</w:t>
            </w:r>
            <w:r w:rsidRPr="00C34F20">
              <w:rPr>
                <w:rFonts w:eastAsia="Times New Roman" w:cs="Times New Roman"/>
                <w:color w:val="000000"/>
                <w:sz w:val="20"/>
                <w:szCs w:val="20"/>
                <w:lang w:eastAsia="ru-RU"/>
              </w:rPr>
              <w:t xml:space="preserve">отельной </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Заводская</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vMerge w:val="restart"/>
            <w:shd w:val="clear" w:color="auto" w:fill="auto"/>
            <w:vAlign w:val="center"/>
            <w:hideMark/>
          </w:tcPr>
          <w:p w14:paraId="509296F9"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vMerge w:val="restart"/>
            <w:shd w:val="clear" w:color="auto" w:fill="auto"/>
            <w:noWrap/>
            <w:vAlign w:val="center"/>
            <w:hideMark/>
          </w:tcPr>
          <w:p w14:paraId="22B6B5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vMerge w:val="restart"/>
            <w:shd w:val="clear" w:color="auto" w:fill="auto"/>
            <w:vAlign w:val="center"/>
            <w:hideMark/>
          </w:tcPr>
          <w:p w14:paraId="565486E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03C85BA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0,526</w:t>
            </w:r>
          </w:p>
        </w:tc>
        <w:tc>
          <w:tcPr>
            <w:tcW w:w="325" w:type="pct"/>
            <w:gridSpan w:val="2"/>
            <w:vMerge w:val="restart"/>
            <w:shd w:val="clear" w:color="auto" w:fill="auto"/>
            <w:vAlign w:val="center"/>
            <w:hideMark/>
          </w:tcPr>
          <w:p w14:paraId="3870182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vMerge w:val="restart"/>
            <w:shd w:val="clear" w:color="auto" w:fill="auto"/>
            <w:vAlign w:val="center"/>
            <w:hideMark/>
          </w:tcPr>
          <w:p w14:paraId="3F5BD39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40D0CA2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415 973,50</w:t>
            </w:r>
          </w:p>
        </w:tc>
        <w:tc>
          <w:tcPr>
            <w:tcW w:w="763" w:type="pct"/>
            <w:vMerge w:val="restart"/>
            <w:shd w:val="clear" w:color="auto" w:fill="auto"/>
            <w:vAlign w:val="center"/>
            <w:hideMark/>
          </w:tcPr>
          <w:p w14:paraId="24E9126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1D926C71" w14:textId="77777777" w:rsidTr="0039047F">
        <w:trPr>
          <w:trHeight w:val="465"/>
        </w:trPr>
        <w:tc>
          <w:tcPr>
            <w:tcW w:w="469" w:type="pct"/>
            <w:vMerge/>
            <w:vAlign w:val="center"/>
            <w:hideMark/>
          </w:tcPr>
          <w:p w14:paraId="0E1E0740"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49" w:type="pct"/>
            <w:vMerge/>
            <w:vAlign w:val="center"/>
            <w:hideMark/>
          </w:tcPr>
          <w:p w14:paraId="3108D008"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696" w:type="pct"/>
            <w:vMerge/>
            <w:vAlign w:val="center"/>
            <w:hideMark/>
          </w:tcPr>
          <w:p w14:paraId="3A219C12"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541" w:type="pct"/>
            <w:gridSpan w:val="2"/>
            <w:vMerge/>
            <w:vAlign w:val="center"/>
            <w:hideMark/>
          </w:tcPr>
          <w:p w14:paraId="366D3E39"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261" w:type="pct"/>
            <w:gridSpan w:val="2"/>
            <w:vMerge/>
            <w:vAlign w:val="center"/>
            <w:hideMark/>
          </w:tcPr>
          <w:p w14:paraId="17F8E8D3"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06" w:type="pct"/>
            <w:gridSpan w:val="2"/>
            <w:shd w:val="clear" w:color="auto" w:fill="auto"/>
            <w:vAlign w:val="center"/>
            <w:hideMark/>
          </w:tcPr>
          <w:p w14:paraId="4308B1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0,138</w:t>
            </w:r>
          </w:p>
        </w:tc>
        <w:tc>
          <w:tcPr>
            <w:tcW w:w="325" w:type="pct"/>
            <w:gridSpan w:val="2"/>
            <w:vMerge/>
            <w:vAlign w:val="center"/>
            <w:hideMark/>
          </w:tcPr>
          <w:p w14:paraId="3F8E8D50"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21" w:type="pct"/>
            <w:vMerge/>
            <w:vAlign w:val="center"/>
            <w:hideMark/>
          </w:tcPr>
          <w:p w14:paraId="5ACFFBAB" w14:textId="77777777" w:rsidR="00C34F20" w:rsidRPr="00C34F20" w:rsidRDefault="00C34F20" w:rsidP="00C34F20">
            <w:pPr>
              <w:spacing w:line="240" w:lineRule="auto"/>
              <w:jc w:val="left"/>
              <w:rPr>
                <w:rFonts w:eastAsia="Times New Roman" w:cs="Times New Roman"/>
                <w:color w:val="000000"/>
                <w:sz w:val="20"/>
                <w:szCs w:val="20"/>
                <w:lang w:eastAsia="ru-RU"/>
              </w:rPr>
            </w:pPr>
          </w:p>
        </w:tc>
        <w:tc>
          <w:tcPr>
            <w:tcW w:w="469" w:type="pct"/>
            <w:shd w:val="clear" w:color="auto" w:fill="auto"/>
            <w:vAlign w:val="center"/>
            <w:hideMark/>
          </w:tcPr>
          <w:p w14:paraId="77F6C58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16 903,60</w:t>
            </w:r>
          </w:p>
        </w:tc>
        <w:tc>
          <w:tcPr>
            <w:tcW w:w="763" w:type="pct"/>
            <w:vMerge/>
            <w:vAlign w:val="center"/>
            <w:hideMark/>
          </w:tcPr>
          <w:p w14:paraId="5103E5C4" w14:textId="77777777" w:rsidR="00C34F20" w:rsidRPr="00C34F20" w:rsidRDefault="00C34F20" w:rsidP="00F54BD9">
            <w:pPr>
              <w:spacing w:line="240" w:lineRule="auto"/>
              <w:rPr>
                <w:rFonts w:eastAsia="Times New Roman" w:cs="Times New Roman"/>
                <w:color w:val="000000"/>
                <w:sz w:val="20"/>
                <w:szCs w:val="20"/>
                <w:lang w:eastAsia="ru-RU"/>
              </w:rPr>
            </w:pPr>
          </w:p>
        </w:tc>
      </w:tr>
      <w:tr w:rsidR="00C801BB" w:rsidRPr="00C34F20" w14:paraId="363A7218" w14:textId="77777777" w:rsidTr="0039047F">
        <w:trPr>
          <w:trHeight w:val="1020"/>
        </w:trPr>
        <w:tc>
          <w:tcPr>
            <w:tcW w:w="469" w:type="pct"/>
            <w:shd w:val="clear" w:color="auto" w:fill="auto"/>
            <w:noWrap/>
            <w:vAlign w:val="center"/>
            <w:hideMark/>
          </w:tcPr>
          <w:p w14:paraId="1556F588"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002.02.02.002</w:t>
            </w:r>
          </w:p>
        </w:tc>
        <w:tc>
          <w:tcPr>
            <w:tcW w:w="649" w:type="pct"/>
            <w:shd w:val="clear" w:color="auto" w:fill="auto"/>
            <w:vAlign w:val="center"/>
            <w:hideMark/>
          </w:tcPr>
          <w:p w14:paraId="44162B03" w14:textId="69143BE0"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Заводская</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shd w:val="clear" w:color="auto" w:fill="auto"/>
            <w:vAlign w:val="center"/>
            <w:hideMark/>
          </w:tcPr>
          <w:p w14:paraId="217CEC4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50823A7C"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2F0A923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439758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0,274</w:t>
            </w:r>
          </w:p>
        </w:tc>
        <w:tc>
          <w:tcPr>
            <w:tcW w:w="325" w:type="pct"/>
            <w:gridSpan w:val="2"/>
            <w:shd w:val="clear" w:color="auto" w:fill="auto"/>
            <w:vAlign w:val="center"/>
            <w:hideMark/>
          </w:tcPr>
          <w:p w14:paraId="2021E2D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4F0876D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12C533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33 562,30</w:t>
            </w:r>
          </w:p>
        </w:tc>
        <w:tc>
          <w:tcPr>
            <w:tcW w:w="763" w:type="pct"/>
            <w:shd w:val="clear" w:color="auto" w:fill="auto"/>
            <w:vAlign w:val="center"/>
            <w:hideMark/>
          </w:tcPr>
          <w:p w14:paraId="324C5A8C"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826E614" w14:textId="77777777" w:rsidTr="0039047F">
        <w:trPr>
          <w:trHeight w:val="422"/>
        </w:trPr>
        <w:tc>
          <w:tcPr>
            <w:tcW w:w="469" w:type="pct"/>
            <w:shd w:val="clear" w:color="auto" w:fill="auto"/>
            <w:noWrap/>
            <w:vAlign w:val="center"/>
            <w:hideMark/>
          </w:tcPr>
          <w:p w14:paraId="7B37D6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002.02.02.003</w:t>
            </w:r>
          </w:p>
        </w:tc>
        <w:tc>
          <w:tcPr>
            <w:tcW w:w="649" w:type="pct"/>
            <w:shd w:val="clear" w:color="auto" w:fill="auto"/>
            <w:vAlign w:val="center"/>
            <w:hideMark/>
          </w:tcPr>
          <w:p w14:paraId="2823B67C" w14:textId="515C6D13"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E80CFC">
              <w:rPr>
                <w:rFonts w:eastAsia="Times New Roman" w:cs="Times New Roman"/>
                <w:color w:val="000000"/>
                <w:sz w:val="20"/>
                <w:szCs w:val="20"/>
                <w:lang w:eastAsia="ru-RU"/>
              </w:rPr>
              <w:lastRenderedPageBreak/>
              <w:t>к</w:t>
            </w:r>
            <w:r w:rsidRPr="00C34F20">
              <w:rPr>
                <w:rFonts w:eastAsia="Times New Roman" w:cs="Times New Roman"/>
                <w:color w:val="000000"/>
                <w:sz w:val="20"/>
                <w:szCs w:val="20"/>
                <w:lang w:eastAsia="ru-RU"/>
              </w:rPr>
              <w:t xml:space="preserve">отельной </w:t>
            </w:r>
            <w:r w:rsidR="00E80CFC">
              <w:rPr>
                <w:rFonts w:eastAsia="Times New Roman" w:cs="Times New Roman"/>
                <w:color w:val="000000"/>
                <w:sz w:val="20"/>
                <w:szCs w:val="20"/>
                <w:lang w:eastAsia="ru-RU"/>
              </w:rPr>
              <w:t>«</w:t>
            </w:r>
            <w:r w:rsidR="009A3E9E">
              <w:rPr>
                <w:rFonts w:eastAsia="Times New Roman" w:cs="Times New Roman"/>
                <w:color w:val="000000"/>
                <w:sz w:val="20"/>
                <w:szCs w:val="20"/>
                <w:lang w:eastAsia="ru-RU"/>
              </w:rPr>
              <w:t>С</w:t>
            </w:r>
            <w:r w:rsidRPr="00C34F20">
              <w:rPr>
                <w:rFonts w:eastAsia="Times New Roman" w:cs="Times New Roman"/>
                <w:color w:val="000000"/>
                <w:sz w:val="20"/>
                <w:szCs w:val="20"/>
                <w:lang w:eastAsia="ru-RU"/>
              </w:rPr>
              <w:t>вердлова</w:t>
            </w:r>
            <w:r w:rsidR="00E80CFC">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на ТЭЦ-12</w:t>
            </w:r>
          </w:p>
        </w:tc>
        <w:tc>
          <w:tcPr>
            <w:tcW w:w="696" w:type="pct"/>
            <w:shd w:val="clear" w:color="auto" w:fill="auto"/>
            <w:vAlign w:val="center"/>
            <w:hideMark/>
          </w:tcPr>
          <w:p w14:paraId="7D1C8D7B"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Повышение эффективности и надежности системы тепло</w:t>
            </w:r>
            <w:r w:rsidRPr="00C34F20">
              <w:rPr>
                <w:rFonts w:eastAsia="Times New Roman" w:cs="Times New Roman"/>
                <w:color w:val="000000"/>
                <w:sz w:val="20"/>
                <w:szCs w:val="20"/>
                <w:lang w:eastAsia="ru-RU"/>
              </w:rPr>
              <w:lastRenderedPageBreak/>
              <w:t>снабжения и подключения новых потребителей</w:t>
            </w:r>
          </w:p>
        </w:tc>
        <w:tc>
          <w:tcPr>
            <w:tcW w:w="541" w:type="pct"/>
            <w:gridSpan w:val="2"/>
            <w:shd w:val="clear" w:color="auto" w:fill="auto"/>
            <w:noWrap/>
            <w:vAlign w:val="center"/>
            <w:hideMark/>
          </w:tcPr>
          <w:p w14:paraId="4B6CB11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lastRenderedPageBreak/>
              <w:t>Протяженность</w:t>
            </w:r>
          </w:p>
        </w:tc>
        <w:tc>
          <w:tcPr>
            <w:tcW w:w="261" w:type="pct"/>
            <w:gridSpan w:val="2"/>
            <w:shd w:val="clear" w:color="auto" w:fill="auto"/>
            <w:vAlign w:val="center"/>
            <w:hideMark/>
          </w:tcPr>
          <w:p w14:paraId="23D3116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734E9565"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1,355</w:t>
            </w:r>
          </w:p>
        </w:tc>
        <w:tc>
          <w:tcPr>
            <w:tcW w:w="325" w:type="pct"/>
            <w:gridSpan w:val="2"/>
            <w:shd w:val="clear" w:color="auto" w:fill="auto"/>
            <w:vAlign w:val="center"/>
            <w:hideMark/>
          </w:tcPr>
          <w:p w14:paraId="28C637C2"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5755CEE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11EECA4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229 810,10</w:t>
            </w:r>
          </w:p>
        </w:tc>
        <w:tc>
          <w:tcPr>
            <w:tcW w:w="763" w:type="pct"/>
            <w:shd w:val="clear" w:color="auto" w:fill="auto"/>
            <w:vAlign w:val="center"/>
            <w:hideMark/>
          </w:tcPr>
          <w:p w14:paraId="10D2201E"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6618317A" w14:textId="77777777" w:rsidTr="0039047F">
        <w:trPr>
          <w:trHeight w:val="1020"/>
        </w:trPr>
        <w:tc>
          <w:tcPr>
            <w:tcW w:w="469" w:type="pct"/>
            <w:shd w:val="clear" w:color="auto" w:fill="auto"/>
            <w:noWrap/>
            <w:vAlign w:val="center"/>
            <w:hideMark/>
          </w:tcPr>
          <w:p w14:paraId="37557C89"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002.02.02.004</w:t>
            </w:r>
          </w:p>
        </w:tc>
        <w:tc>
          <w:tcPr>
            <w:tcW w:w="649" w:type="pct"/>
            <w:shd w:val="clear" w:color="auto" w:fill="auto"/>
            <w:vAlign w:val="center"/>
            <w:hideMark/>
          </w:tcPr>
          <w:p w14:paraId="6597637E" w14:textId="5259DB2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6541CA">
              <w:rPr>
                <w:rFonts w:eastAsia="Times New Roman" w:cs="Times New Roman"/>
                <w:color w:val="000000"/>
                <w:sz w:val="20"/>
                <w:szCs w:val="20"/>
                <w:lang w:eastAsia="ru-RU"/>
              </w:rPr>
              <w:t>«</w:t>
            </w:r>
            <w:r w:rsidR="00180E9A" w:rsidRPr="00C34F20">
              <w:rPr>
                <w:rFonts w:eastAsia="Times New Roman" w:cs="Times New Roman"/>
                <w:color w:val="000000"/>
                <w:sz w:val="20"/>
                <w:szCs w:val="20"/>
                <w:lang w:eastAsia="ru-RU"/>
              </w:rPr>
              <w:t>Свердлова</w:t>
            </w:r>
            <w:r w:rsidR="00180E9A">
              <w:rPr>
                <w:rFonts w:eastAsia="Times New Roman" w:cs="Times New Roman"/>
                <w:color w:val="000000"/>
                <w:sz w:val="20"/>
                <w:szCs w:val="20"/>
                <w:lang w:eastAsia="ru-RU"/>
              </w:rPr>
              <w:t xml:space="preserve">» </w:t>
            </w:r>
            <w:r w:rsidR="00180E9A" w:rsidRPr="00C34F20">
              <w:rPr>
                <w:rFonts w:eastAsia="Times New Roman" w:cs="Times New Roman"/>
                <w:color w:val="000000"/>
                <w:sz w:val="20"/>
                <w:szCs w:val="20"/>
                <w:lang w:eastAsia="ru-RU"/>
              </w:rPr>
              <w:t>на</w:t>
            </w:r>
            <w:r w:rsidRPr="00C34F20">
              <w:rPr>
                <w:rFonts w:eastAsia="Times New Roman" w:cs="Times New Roman"/>
                <w:color w:val="000000"/>
                <w:sz w:val="20"/>
                <w:szCs w:val="20"/>
                <w:lang w:eastAsia="ru-RU"/>
              </w:rPr>
              <w:t xml:space="preserve"> ТЭЦ-12</w:t>
            </w:r>
          </w:p>
        </w:tc>
        <w:tc>
          <w:tcPr>
            <w:tcW w:w="696" w:type="pct"/>
            <w:shd w:val="clear" w:color="auto" w:fill="auto"/>
            <w:vAlign w:val="center"/>
            <w:hideMark/>
          </w:tcPr>
          <w:p w14:paraId="7BD0BCCD"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11E7F11F"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0A19F46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20C2BBF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0,233</w:t>
            </w:r>
          </w:p>
        </w:tc>
        <w:tc>
          <w:tcPr>
            <w:tcW w:w="325" w:type="pct"/>
            <w:gridSpan w:val="2"/>
            <w:shd w:val="clear" w:color="auto" w:fill="auto"/>
            <w:vAlign w:val="center"/>
            <w:hideMark/>
          </w:tcPr>
          <w:p w14:paraId="69B289D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2027</w:t>
            </w:r>
          </w:p>
        </w:tc>
        <w:tc>
          <w:tcPr>
            <w:tcW w:w="421" w:type="pct"/>
            <w:shd w:val="clear" w:color="auto" w:fill="auto"/>
            <w:vAlign w:val="center"/>
            <w:hideMark/>
          </w:tcPr>
          <w:p w14:paraId="015EC80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hideMark/>
          </w:tcPr>
          <w:p w14:paraId="2C2CCD53"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39 517,20</w:t>
            </w:r>
          </w:p>
        </w:tc>
        <w:tc>
          <w:tcPr>
            <w:tcW w:w="763" w:type="pct"/>
            <w:shd w:val="clear" w:color="auto" w:fill="auto"/>
            <w:vAlign w:val="center"/>
            <w:hideMark/>
          </w:tcPr>
          <w:p w14:paraId="4DCDAAA4"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801BB" w:rsidRPr="00C34F20" w14:paraId="7154B79E" w14:textId="77777777" w:rsidTr="0039047F">
        <w:trPr>
          <w:trHeight w:val="706"/>
        </w:trPr>
        <w:tc>
          <w:tcPr>
            <w:tcW w:w="469" w:type="pct"/>
            <w:shd w:val="clear" w:color="auto" w:fill="auto"/>
            <w:noWrap/>
            <w:vAlign w:val="center"/>
            <w:hideMark/>
          </w:tcPr>
          <w:p w14:paraId="492EFA0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002.02.02.005</w:t>
            </w:r>
          </w:p>
        </w:tc>
        <w:tc>
          <w:tcPr>
            <w:tcW w:w="649" w:type="pct"/>
            <w:shd w:val="clear" w:color="auto" w:fill="auto"/>
            <w:vAlign w:val="center"/>
            <w:hideMark/>
          </w:tcPr>
          <w:p w14:paraId="2A3A96D1" w14:textId="416D0FF2"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Реконструкция тепловых сетей с увеличением диаметра трубопроводов для переключения потребителей с действующих источников тепловой энергии на ТЭЦ-</w:t>
            </w:r>
            <w:r w:rsidR="00605387">
              <w:rPr>
                <w:rFonts w:eastAsia="Times New Roman" w:cs="Times New Roman"/>
                <w:color w:val="000000"/>
                <w:sz w:val="20"/>
                <w:szCs w:val="20"/>
                <w:lang w:eastAsia="ru-RU"/>
              </w:rPr>
              <w:t>1</w:t>
            </w:r>
            <w:r w:rsidRPr="00C34F20">
              <w:rPr>
                <w:rFonts w:eastAsia="Times New Roman" w:cs="Times New Roman"/>
                <w:color w:val="000000"/>
                <w:sz w:val="20"/>
                <w:szCs w:val="20"/>
                <w:lang w:eastAsia="ru-RU"/>
              </w:rPr>
              <w:t>2</w:t>
            </w:r>
          </w:p>
        </w:tc>
        <w:tc>
          <w:tcPr>
            <w:tcW w:w="696" w:type="pct"/>
            <w:shd w:val="clear" w:color="auto" w:fill="auto"/>
            <w:vAlign w:val="center"/>
            <w:hideMark/>
          </w:tcPr>
          <w:p w14:paraId="24B89337"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41" w:type="pct"/>
            <w:gridSpan w:val="2"/>
            <w:shd w:val="clear" w:color="auto" w:fill="auto"/>
            <w:noWrap/>
            <w:vAlign w:val="center"/>
            <w:hideMark/>
          </w:tcPr>
          <w:p w14:paraId="57F45CC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vAlign w:val="center"/>
            <w:hideMark/>
          </w:tcPr>
          <w:p w14:paraId="54990AA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0E3B5F6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0,099</w:t>
            </w:r>
          </w:p>
        </w:tc>
        <w:tc>
          <w:tcPr>
            <w:tcW w:w="325" w:type="pct"/>
            <w:gridSpan w:val="2"/>
            <w:shd w:val="clear" w:color="auto" w:fill="auto"/>
            <w:vAlign w:val="center"/>
            <w:hideMark/>
          </w:tcPr>
          <w:p w14:paraId="16C789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hideMark/>
          </w:tcPr>
          <w:p w14:paraId="7FF8649E"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vAlign w:val="center"/>
            <w:hideMark/>
          </w:tcPr>
          <w:p w14:paraId="7738EDE4"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18 189,80</w:t>
            </w:r>
          </w:p>
        </w:tc>
        <w:tc>
          <w:tcPr>
            <w:tcW w:w="763" w:type="pct"/>
            <w:shd w:val="clear" w:color="auto" w:fill="auto"/>
            <w:vAlign w:val="center"/>
            <w:hideMark/>
          </w:tcPr>
          <w:p w14:paraId="5E0B44A1" w14:textId="77777777" w:rsidR="00C34F20" w:rsidRPr="00C34F20" w:rsidRDefault="00C34F20"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Внебюджетные средства</w:t>
            </w:r>
          </w:p>
        </w:tc>
      </w:tr>
      <w:tr w:rsidR="00C34F20" w:rsidRPr="00C34F20" w14:paraId="489915AC" w14:textId="77777777" w:rsidTr="0039047F">
        <w:trPr>
          <w:trHeight w:val="300"/>
        </w:trPr>
        <w:tc>
          <w:tcPr>
            <w:tcW w:w="1818" w:type="pct"/>
            <w:gridSpan w:val="4"/>
            <w:shd w:val="clear" w:color="auto" w:fill="auto"/>
            <w:noWrap/>
            <w:vAlign w:val="center"/>
            <w:hideMark/>
          </w:tcPr>
          <w:p w14:paraId="5A150E26" w14:textId="77777777" w:rsidR="00C34F20" w:rsidRPr="00C34F20" w:rsidRDefault="00C34F20" w:rsidP="00F54BD9">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shd w:val="clear" w:color="auto" w:fill="auto"/>
            <w:noWrap/>
            <w:vAlign w:val="center"/>
            <w:hideMark/>
          </w:tcPr>
          <w:p w14:paraId="74CCBB6B"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6D3EDC1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1F8F92F7"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2,625</w:t>
            </w:r>
          </w:p>
        </w:tc>
        <w:tc>
          <w:tcPr>
            <w:tcW w:w="321" w:type="pct"/>
            <w:shd w:val="clear" w:color="auto" w:fill="auto"/>
            <w:noWrap/>
            <w:vAlign w:val="center"/>
            <w:hideMark/>
          </w:tcPr>
          <w:p w14:paraId="6205D164"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143EC3F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46F1B8DF"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753 956,40</w:t>
            </w:r>
          </w:p>
        </w:tc>
        <w:tc>
          <w:tcPr>
            <w:tcW w:w="763" w:type="pct"/>
            <w:shd w:val="clear" w:color="auto" w:fill="auto"/>
            <w:noWrap/>
            <w:vAlign w:val="center"/>
            <w:hideMark/>
          </w:tcPr>
          <w:p w14:paraId="424E156F" w14:textId="77777777" w:rsidR="00C34F20" w:rsidRPr="00C34F20" w:rsidRDefault="00C34F20" w:rsidP="00C34F20">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C34F20" w:rsidRPr="00C34F20" w14:paraId="616917C8" w14:textId="77777777" w:rsidTr="0039047F">
        <w:trPr>
          <w:trHeight w:val="285"/>
        </w:trPr>
        <w:tc>
          <w:tcPr>
            <w:tcW w:w="5000" w:type="pct"/>
            <w:gridSpan w:val="14"/>
            <w:shd w:val="clear" w:color="auto" w:fill="auto"/>
            <w:vAlign w:val="center"/>
            <w:hideMark/>
          </w:tcPr>
          <w:p w14:paraId="33E132DD" w14:textId="77777777" w:rsidR="00C34F20" w:rsidRPr="00C34F20" w:rsidRDefault="00C34F20" w:rsidP="00C34F20">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C801BB" w:rsidRPr="00C34F20" w14:paraId="43EDAB68" w14:textId="77777777" w:rsidTr="0039047F">
        <w:trPr>
          <w:trHeight w:val="510"/>
        </w:trPr>
        <w:tc>
          <w:tcPr>
            <w:tcW w:w="469" w:type="pct"/>
            <w:shd w:val="clear" w:color="auto" w:fill="auto"/>
            <w:noWrap/>
            <w:vAlign w:val="center"/>
            <w:hideMark/>
          </w:tcPr>
          <w:p w14:paraId="17C2492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001.02.03.001</w:t>
            </w:r>
          </w:p>
        </w:tc>
        <w:tc>
          <w:tcPr>
            <w:tcW w:w="649" w:type="pct"/>
            <w:shd w:val="clear" w:color="auto" w:fill="auto"/>
            <w:vAlign w:val="center"/>
            <w:hideMark/>
          </w:tcPr>
          <w:p w14:paraId="137CE317" w14:textId="4518B81B"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Строительство резервного трубопровода от ТЭЦ</w:t>
            </w:r>
            <w:r w:rsidR="00E80CFC">
              <w:rPr>
                <w:rFonts w:eastAsia="Times New Roman" w:cs="Times New Roman"/>
                <w:color w:val="000000"/>
                <w:sz w:val="20"/>
                <w:szCs w:val="20"/>
                <w:lang w:eastAsia="ru-RU"/>
              </w:rPr>
              <w:t>-12</w:t>
            </w:r>
            <w:r w:rsidRPr="00C34F20">
              <w:rPr>
                <w:rFonts w:eastAsia="Times New Roman" w:cs="Times New Roman"/>
                <w:color w:val="000000"/>
                <w:sz w:val="20"/>
                <w:szCs w:val="20"/>
                <w:lang w:eastAsia="ru-RU"/>
              </w:rPr>
              <w:t xml:space="preserve"> до</w:t>
            </w:r>
            <w:r w:rsidR="00724C51">
              <w:rPr>
                <w:rFonts w:eastAsia="Times New Roman" w:cs="Times New Roman"/>
                <w:color w:val="000000"/>
                <w:sz w:val="20"/>
                <w:szCs w:val="20"/>
                <w:lang w:eastAsia="ru-RU"/>
              </w:rPr>
              <w:t xml:space="preserve"> </w:t>
            </w:r>
            <w:r w:rsidR="00E07BEE">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 </w:t>
            </w:r>
          </w:p>
        </w:tc>
        <w:tc>
          <w:tcPr>
            <w:tcW w:w="696" w:type="pct"/>
            <w:shd w:val="clear" w:color="auto" w:fill="auto"/>
            <w:vAlign w:val="center"/>
            <w:hideMark/>
          </w:tcPr>
          <w:p w14:paraId="3920AA3E" w14:textId="77777777" w:rsidR="00C34F20" w:rsidRPr="00C34F20" w:rsidRDefault="00C34F20"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352FF1E7"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0B5FFB8B"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shd w:val="clear" w:color="auto" w:fill="auto"/>
            <w:vAlign w:val="center"/>
            <w:hideMark/>
          </w:tcPr>
          <w:p w14:paraId="7C41C80D"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4,000</w:t>
            </w:r>
          </w:p>
        </w:tc>
        <w:tc>
          <w:tcPr>
            <w:tcW w:w="325" w:type="pct"/>
            <w:gridSpan w:val="2"/>
            <w:shd w:val="clear" w:color="auto" w:fill="auto"/>
            <w:vAlign w:val="center"/>
            <w:hideMark/>
          </w:tcPr>
          <w:p w14:paraId="02A4A2A6"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21" w:type="pct"/>
            <w:shd w:val="clear" w:color="auto" w:fill="auto"/>
            <w:vAlign w:val="center"/>
            <w:hideMark/>
          </w:tcPr>
          <w:p w14:paraId="01005A9A"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2032</w:t>
            </w:r>
          </w:p>
        </w:tc>
        <w:tc>
          <w:tcPr>
            <w:tcW w:w="469" w:type="pct"/>
            <w:shd w:val="clear" w:color="auto" w:fill="auto"/>
            <w:vAlign w:val="center"/>
            <w:hideMark/>
          </w:tcPr>
          <w:p w14:paraId="05A08471" w14:textId="77777777" w:rsidR="00C34F20" w:rsidRPr="00C34F20" w:rsidRDefault="00C34F20" w:rsidP="00C34F20">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682 689,80</w:t>
            </w:r>
          </w:p>
        </w:tc>
        <w:tc>
          <w:tcPr>
            <w:tcW w:w="763" w:type="pct"/>
            <w:shd w:val="clear" w:color="auto" w:fill="auto"/>
            <w:vAlign w:val="center"/>
            <w:hideMark/>
          </w:tcPr>
          <w:p w14:paraId="7A0599E4" w14:textId="319CEEB2" w:rsidR="00C34F20" w:rsidRPr="00C34F20" w:rsidRDefault="00ED1598" w:rsidP="00F54BD9">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Внебюджетные </w:t>
            </w:r>
            <w:r w:rsidR="00C34F20" w:rsidRPr="00C34F20">
              <w:rPr>
                <w:rFonts w:eastAsia="Times New Roman" w:cs="Times New Roman"/>
                <w:color w:val="000000"/>
                <w:sz w:val="20"/>
                <w:szCs w:val="20"/>
                <w:lang w:eastAsia="ru-RU"/>
              </w:rPr>
              <w:t>средств</w:t>
            </w:r>
            <w:r>
              <w:rPr>
                <w:rFonts w:eastAsia="Times New Roman" w:cs="Times New Roman"/>
                <w:color w:val="000000"/>
                <w:sz w:val="20"/>
                <w:szCs w:val="20"/>
                <w:lang w:eastAsia="ru-RU"/>
              </w:rPr>
              <w:t>а</w:t>
            </w:r>
          </w:p>
        </w:tc>
      </w:tr>
      <w:tr w:rsidR="00C801BB" w:rsidRPr="00C34F20" w14:paraId="3D96DD7F" w14:textId="77777777" w:rsidTr="0039047F">
        <w:trPr>
          <w:trHeight w:val="1275"/>
        </w:trPr>
        <w:tc>
          <w:tcPr>
            <w:tcW w:w="469" w:type="pct"/>
            <w:shd w:val="clear" w:color="auto" w:fill="auto"/>
            <w:noWrap/>
            <w:vAlign w:val="center"/>
            <w:hideMark/>
          </w:tcPr>
          <w:p w14:paraId="0FD59046"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001.02.03.002</w:t>
            </w:r>
          </w:p>
        </w:tc>
        <w:tc>
          <w:tcPr>
            <w:tcW w:w="649" w:type="pct"/>
            <w:shd w:val="clear" w:color="auto" w:fill="auto"/>
            <w:vAlign w:val="center"/>
            <w:hideMark/>
          </w:tcPr>
          <w:p w14:paraId="708FF5E2" w14:textId="00B77E0E"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w:t>
            </w:r>
            <w:r w:rsidR="006541CA">
              <w:rPr>
                <w:rFonts w:eastAsia="Times New Roman" w:cs="Times New Roman"/>
                <w:color w:val="000000"/>
                <w:sz w:val="20"/>
                <w:szCs w:val="20"/>
                <w:lang w:eastAsia="ru-RU"/>
              </w:rPr>
              <w:t>й</w:t>
            </w:r>
            <w:r w:rsidRPr="00257CAF">
              <w:rPr>
                <w:rFonts w:eastAsia="Times New Roman" w:cs="Times New Roman"/>
                <w:color w:val="000000"/>
                <w:sz w:val="20"/>
                <w:szCs w:val="20"/>
                <w:lang w:eastAsia="ru-RU"/>
              </w:rPr>
              <w:t>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w:t>
            </w:r>
            <w:r w:rsidR="006541CA">
              <w:rPr>
                <w:rFonts w:eastAsia="Times New Roman" w:cs="Times New Roman"/>
                <w:color w:val="000000"/>
                <w:sz w:val="20"/>
                <w:szCs w:val="20"/>
                <w:lang w:eastAsia="ru-RU"/>
              </w:rPr>
              <w:t xml:space="preserve"> </w:t>
            </w:r>
            <w:r w:rsidRPr="00257CAF">
              <w:rPr>
                <w:rFonts w:eastAsia="Times New Roman" w:cs="Times New Roman"/>
                <w:color w:val="000000"/>
                <w:sz w:val="20"/>
                <w:szCs w:val="20"/>
                <w:lang w:eastAsia="ru-RU"/>
              </w:rPr>
              <w:t>№ ИЭ000407. Техническое перевооружение. Замена участка магистральных тепловых сетей от ТК-4 до ТК-5</w:t>
            </w:r>
          </w:p>
        </w:tc>
        <w:tc>
          <w:tcPr>
            <w:tcW w:w="696" w:type="pct"/>
            <w:shd w:val="clear" w:color="auto" w:fill="auto"/>
            <w:vAlign w:val="center"/>
            <w:hideMark/>
          </w:tcPr>
          <w:p w14:paraId="6C7B044E"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4661212B"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174239C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62AF41E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0,124</w:t>
            </w:r>
          </w:p>
        </w:tc>
        <w:tc>
          <w:tcPr>
            <w:tcW w:w="325" w:type="pct"/>
            <w:gridSpan w:val="2"/>
            <w:shd w:val="clear" w:color="auto" w:fill="auto"/>
            <w:vAlign w:val="center"/>
            <w:hideMark/>
          </w:tcPr>
          <w:p w14:paraId="787F7CF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4DE96E29" w14:textId="5C64101C"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0F340CB7" w14:textId="20047437"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9 548,96</w:t>
            </w:r>
          </w:p>
        </w:tc>
        <w:tc>
          <w:tcPr>
            <w:tcW w:w="763" w:type="pct"/>
            <w:shd w:val="clear" w:color="auto" w:fill="auto"/>
            <w:vAlign w:val="center"/>
            <w:hideMark/>
          </w:tcPr>
          <w:p w14:paraId="5AD87895" w14:textId="4ADBE74A"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0F6C6D30" w14:textId="77777777" w:rsidTr="0039047F">
        <w:trPr>
          <w:trHeight w:val="1275"/>
        </w:trPr>
        <w:tc>
          <w:tcPr>
            <w:tcW w:w="469" w:type="pct"/>
            <w:shd w:val="clear" w:color="auto" w:fill="auto"/>
            <w:noWrap/>
            <w:vAlign w:val="center"/>
            <w:hideMark/>
          </w:tcPr>
          <w:p w14:paraId="5FBC242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001.02.03.003</w:t>
            </w:r>
          </w:p>
        </w:tc>
        <w:tc>
          <w:tcPr>
            <w:tcW w:w="649" w:type="pct"/>
            <w:shd w:val="clear" w:color="auto" w:fill="auto"/>
            <w:vAlign w:val="center"/>
            <w:hideMark/>
          </w:tcPr>
          <w:p w14:paraId="4FC3F643" w14:textId="77797940"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696" w:type="pct"/>
            <w:shd w:val="clear" w:color="auto" w:fill="auto"/>
            <w:vAlign w:val="center"/>
            <w:hideMark/>
          </w:tcPr>
          <w:p w14:paraId="2BCB391D"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2E5AE00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6F516C3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21B18DF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0,276</w:t>
            </w:r>
          </w:p>
        </w:tc>
        <w:tc>
          <w:tcPr>
            <w:tcW w:w="325" w:type="pct"/>
            <w:gridSpan w:val="2"/>
            <w:shd w:val="clear" w:color="auto" w:fill="auto"/>
            <w:vAlign w:val="center"/>
            <w:hideMark/>
          </w:tcPr>
          <w:p w14:paraId="33A00CAE"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1E1341C9" w14:textId="1B53C5A2"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63CF75F0" w14:textId="4603E6D5"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21 120,03</w:t>
            </w:r>
          </w:p>
        </w:tc>
        <w:tc>
          <w:tcPr>
            <w:tcW w:w="763" w:type="pct"/>
            <w:shd w:val="clear" w:color="auto" w:fill="auto"/>
            <w:vAlign w:val="center"/>
            <w:hideMark/>
          </w:tcPr>
          <w:p w14:paraId="28EC61B0" w14:textId="78FBE1E5"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349CAD90" w14:textId="77777777" w:rsidTr="0039047F">
        <w:trPr>
          <w:trHeight w:val="489"/>
        </w:trPr>
        <w:tc>
          <w:tcPr>
            <w:tcW w:w="469" w:type="pct"/>
            <w:shd w:val="clear" w:color="auto" w:fill="auto"/>
            <w:noWrap/>
            <w:vAlign w:val="center"/>
            <w:hideMark/>
          </w:tcPr>
          <w:p w14:paraId="4DA59285"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001.02.03.004</w:t>
            </w:r>
          </w:p>
        </w:tc>
        <w:tc>
          <w:tcPr>
            <w:tcW w:w="649" w:type="pct"/>
            <w:shd w:val="clear" w:color="auto" w:fill="auto"/>
            <w:vAlign w:val="center"/>
            <w:hideMark/>
          </w:tcPr>
          <w:p w14:paraId="63F2C81D" w14:textId="118A10A4" w:rsidR="00C34F20" w:rsidRPr="00257CAF" w:rsidRDefault="000F11B4"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696" w:type="pct"/>
            <w:shd w:val="clear" w:color="auto" w:fill="auto"/>
            <w:vAlign w:val="center"/>
            <w:hideMark/>
          </w:tcPr>
          <w:p w14:paraId="73F3EB88" w14:textId="77777777" w:rsidR="00C34F20" w:rsidRPr="00257CAF" w:rsidRDefault="00C34F20"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F9FA8EE"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5B209B49"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0CF21DDC"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0,170</w:t>
            </w:r>
          </w:p>
        </w:tc>
        <w:tc>
          <w:tcPr>
            <w:tcW w:w="325" w:type="pct"/>
            <w:gridSpan w:val="2"/>
            <w:shd w:val="clear" w:color="auto" w:fill="auto"/>
            <w:vAlign w:val="center"/>
            <w:hideMark/>
          </w:tcPr>
          <w:p w14:paraId="3F702856"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hideMark/>
          </w:tcPr>
          <w:p w14:paraId="4CC8338C" w14:textId="33BBBB9D"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376E6690" w14:textId="3CDA85A6"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12 458,28</w:t>
            </w:r>
          </w:p>
        </w:tc>
        <w:tc>
          <w:tcPr>
            <w:tcW w:w="763" w:type="pct"/>
            <w:shd w:val="clear" w:color="auto" w:fill="auto"/>
            <w:vAlign w:val="center"/>
            <w:hideMark/>
          </w:tcPr>
          <w:p w14:paraId="216180F3" w14:textId="512DA1B7"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6A0ABCD5" w14:textId="77777777" w:rsidTr="0039047F">
        <w:trPr>
          <w:trHeight w:val="1275"/>
        </w:trPr>
        <w:tc>
          <w:tcPr>
            <w:tcW w:w="469" w:type="pct"/>
            <w:shd w:val="clear" w:color="auto" w:fill="auto"/>
            <w:noWrap/>
            <w:vAlign w:val="center"/>
            <w:hideMark/>
          </w:tcPr>
          <w:p w14:paraId="79BB4B7F"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001.02.03.005</w:t>
            </w:r>
          </w:p>
        </w:tc>
        <w:tc>
          <w:tcPr>
            <w:tcW w:w="649" w:type="pct"/>
            <w:shd w:val="clear" w:color="auto" w:fill="auto"/>
            <w:vAlign w:val="center"/>
            <w:hideMark/>
          </w:tcPr>
          <w:p w14:paraId="214C2D57" w14:textId="62701AF2"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696" w:type="pct"/>
            <w:shd w:val="clear" w:color="auto" w:fill="auto"/>
            <w:vAlign w:val="center"/>
            <w:hideMark/>
          </w:tcPr>
          <w:p w14:paraId="02743328"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3EDB431F"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7CAAE1F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42AAB7B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0,110</w:t>
            </w:r>
          </w:p>
        </w:tc>
        <w:tc>
          <w:tcPr>
            <w:tcW w:w="325" w:type="pct"/>
            <w:gridSpan w:val="2"/>
            <w:shd w:val="clear" w:color="auto" w:fill="auto"/>
            <w:vAlign w:val="center"/>
            <w:hideMark/>
          </w:tcPr>
          <w:p w14:paraId="2A55AC6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33C3167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5E41145D" w14:textId="0103860B"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12 206,76</w:t>
            </w:r>
          </w:p>
        </w:tc>
        <w:tc>
          <w:tcPr>
            <w:tcW w:w="763" w:type="pct"/>
            <w:shd w:val="clear" w:color="auto" w:fill="auto"/>
            <w:vAlign w:val="center"/>
            <w:hideMark/>
          </w:tcPr>
          <w:p w14:paraId="01B724C8" w14:textId="01BA50D7"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24BA8A76" w14:textId="77777777" w:rsidTr="0039047F">
        <w:trPr>
          <w:trHeight w:val="1275"/>
        </w:trPr>
        <w:tc>
          <w:tcPr>
            <w:tcW w:w="469" w:type="pct"/>
            <w:shd w:val="clear" w:color="auto" w:fill="auto"/>
            <w:noWrap/>
            <w:vAlign w:val="center"/>
            <w:hideMark/>
          </w:tcPr>
          <w:p w14:paraId="38FB2FB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001.02.03.006</w:t>
            </w:r>
          </w:p>
        </w:tc>
        <w:tc>
          <w:tcPr>
            <w:tcW w:w="649" w:type="pct"/>
            <w:shd w:val="clear" w:color="auto" w:fill="auto"/>
            <w:vAlign w:val="center"/>
            <w:hideMark/>
          </w:tcPr>
          <w:p w14:paraId="17626563" w14:textId="4DA5EC4C"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ТК-5-7а-1 до ТК-5-7а-2</w:t>
            </w:r>
          </w:p>
        </w:tc>
        <w:tc>
          <w:tcPr>
            <w:tcW w:w="696" w:type="pct"/>
            <w:shd w:val="clear" w:color="auto" w:fill="auto"/>
            <w:vAlign w:val="center"/>
            <w:hideMark/>
          </w:tcPr>
          <w:p w14:paraId="34D83BA4"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674D0A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2A757AD9"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77F6AB0C"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0,584</w:t>
            </w:r>
          </w:p>
        </w:tc>
        <w:tc>
          <w:tcPr>
            <w:tcW w:w="325" w:type="pct"/>
            <w:gridSpan w:val="2"/>
            <w:shd w:val="clear" w:color="auto" w:fill="auto"/>
            <w:vAlign w:val="center"/>
            <w:hideMark/>
          </w:tcPr>
          <w:p w14:paraId="4D0CF1DB"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04A73A33"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1E706FA0" w14:textId="4B8DBCA0"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29 524,57</w:t>
            </w:r>
          </w:p>
        </w:tc>
        <w:tc>
          <w:tcPr>
            <w:tcW w:w="763" w:type="pct"/>
            <w:shd w:val="clear" w:color="auto" w:fill="auto"/>
            <w:vAlign w:val="center"/>
            <w:hideMark/>
          </w:tcPr>
          <w:p w14:paraId="5A771056" w14:textId="3E0590EC"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801BB" w:rsidRPr="00C34F20" w14:paraId="140FE59D" w14:textId="77777777" w:rsidTr="0039047F">
        <w:trPr>
          <w:trHeight w:val="422"/>
        </w:trPr>
        <w:tc>
          <w:tcPr>
            <w:tcW w:w="469" w:type="pct"/>
            <w:shd w:val="clear" w:color="auto" w:fill="auto"/>
            <w:noWrap/>
            <w:vAlign w:val="center"/>
            <w:hideMark/>
          </w:tcPr>
          <w:p w14:paraId="235E94D4"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001.02.03.007</w:t>
            </w:r>
          </w:p>
        </w:tc>
        <w:tc>
          <w:tcPr>
            <w:tcW w:w="649" w:type="pct"/>
            <w:shd w:val="clear" w:color="auto" w:fill="auto"/>
            <w:vAlign w:val="center"/>
            <w:hideMark/>
          </w:tcPr>
          <w:p w14:paraId="7E80592F" w14:textId="101F245E" w:rsidR="00C34F20" w:rsidRPr="00257CAF" w:rsidRDefault="000F11B4"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8E5050">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ТК-5-7а-2 до ТК-5-7а-2а</w:t>
            </w:r>
          </w:p>
        </w:tc>
        <w:tc>
          <w:tcPr>
            <w:tcW w:w="696" w:type="pct"/>
            <w:shd w:val="clear" w:color="auto" w:fill="auto"/>
            <w:vAlign w:val="center"/>
            <w:hideMark/>
          </w:tcPr>
          <w:p w14:paraId="1CEA6DEA" w14:textId="77777777" w:rsidR="00C34F20" w:rsidRPr="00257CAF" w:rsidRDefault="00C34F20"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hideMark/>
          </w:tcPr>
          <w:p w14:paraId="68877E00"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hideMark/>
          </w:tcPr>
          <w:p w14:paraId="30F9B798"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hideMark/>
          </w:tcPr>
          <w:p w14:paraId="770503C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0,300</w:t>
            </w:r>
          </w:p>
        </w:tc>
        <w:tc>
          <w:tcPr>
            <w:tcW w:w="325" w:type="pct"/>
            <w:gridSpan w:val="2"/>
            <w:shd w:val="clear" w:color="auto" w:fill="auto"/>
            <w:vAlign w:val="center"/>
            <w:hideMark/>
          </w:tcPr>
          <w:p w14:paraId="166EE707"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hideMark/>
          </w:tcPr>
          <w:p w14:paraId="37A1A33A" w14:textId="77777777" w:rsidR="00C34F20" w:rsidRPr="00257CAF" w:rsidRDefault="00C34F20"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69" w:type="pct"/>
            <w:shd w:val="clear" w:color="auto" w:fill="auto"/>
            <w:vAlign w:val="center"/>
            <w:hideMark/>
          </w:tcPr>
          <w:p w14:paraId="4EFFBDF0" w14:textId="6D56E33E" w:rsidR="00C34F20" w:rsidRPr="00257CAF" w:rsidRDefault="004A338A" w:rsidP="00C34F20">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12 984,07</w:t>
            </w:r>
          </w:p>
        </w:tc>
        <w:tc>
          <w:tcPr>
            <w:tcW w:w="763" w:type="pct"/>
            <w:shd w:val="clear" w:color="auto" w:fill="auto"/>
            <w:vAlign w:val="center"/>
            <w:hideMark/>
          </w:tcPr>
          <w:p w14:paraId="4426802C" w14:textId="63986BE3" w:rsidR="00C34F20"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51EA7110" w14:textId="77777777" w:rsidTr="0039047F">
        <w:trPr>
          <w:trHeight w:val="422"/>
        </w:trPr>
        <w:tc>
          <w:tcPr>
            <w:tcW w:w="469" w:type="pct"/>
            <w:shd w:val="clear" w:color="auto" w:fill="auto"/>
            <w:noWrap/>
            <w:vAlign w:val="center"/>
          </w:tcPr>
          <w:p w14:paraId="109AEE1B" w14:textId="7777777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001.02.03.008</w:t>
            </w:r>
          </w:p>
          <w:p w14:paraId="65740319" w14:textId="27B71E12" w:rsidR="004A338A" w:rsidRPr="00257CAF" w:rsidRDefault="004A338A" w:rsidP="004A338A">
            <w:pPr>
              <w:spacing w:line="240" w:lineRule="auto"/>
              <w:jc w:val="center"/>
              <w:rPr>
                <w:rFonts w:eastAsia="Times New Roman" w:cs="Times New Roman"/>
                <w:color w:val="000000"/>
                <w:sz w:val="20"/>
                <w:szCs w:val="20"/>
                <w:lang w:eastAsia="ru-RU"/>
              </w:rPr>
            </w:pPr>
          </w:p>
        </w:tc>
        <w:tc>
          <w:tcPr>
            <w:tcW w:w="649" w:type="pct"/>
            <w:shd w:val="clear" w:color="auto" w:fill="auto"/>
            <w:vAlign w:val="center"/>
          </w:tcPr>
          <w:p w14:paraId="2EA7CB59" w14:textId="5D3334C1"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ТК-5-7б до ТК-5-7а-1</w:t>
            </w:r>
          </w:p>
        </w:tc>
        <w:tc>
          <w:tcPr>
            <w:tcW w:w="696" w:type="pct"/>
            <w:shd w:val="clear" w:color="auto" w:fill="auto"/>
            <w:vAlign w:val="center"/>
          </w:tcPr>
          <w:p w14:paraId="7630D312" w14:textId="74423954"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A1E4D27" w14:textId="48FAD41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0782B580" w14:textId="59A679D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C79AB4B" w14:textId="5E04324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0,2744</w:t>
            </w:r>
          </w:p>
        </w:tc>
        <w:tc>
          <w:tcPr>
            <w:tcW w:w="325" w:type="pct"/>
            <w:gridSpan w:val="2"/>
            <w:shd w:val="clear" w:color="auto" w:fill="auto"/>
            <w:vAlign w:val="center"/>
          </w:tcPr>
          <w:p w14:paraId="22AD3424" w14:textId="5FA4572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69B5FF06" w14:textId="0D808A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60580FE" w14:textId="0C871DC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35 796,99</w:t>
            </w:r>
          </w:p>
        </w:tc>
        <w:tc>
          <w:tcPr>
            <w:tcW w:w="763" w:type="pct"/>
            <w:shd w:val="clear" w:color="auto" w:fill="auto"/>
          </w:tcPr>
          <w:p w14:paraId="1C3254C3" w14:textId="03EE2F43" w:rsidR="004A338A"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67C57BD7" w14:textId="77777777" w:rsidTr="0039047F">
        <w:trPr>
          <w:trHeight w:val="422"/>
        </w:trPr>
        <w:tc>
          <w:tcPr>
            <w:tcW w:w="469" w:type="pct"/>
            <w:shd w:val="clear" w:color="auto" w:fill="auto"/>
            <w:noWrap/>
            <w:vAlign w:val="center"/>
          </w:tcPr>
          <w:p w14:paraId="3B69DE5B" w14:textId="54C173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001.02.03.09</w:t>
            </w:r>
          </w:p>
        </w:tc>
        <w:tc>
          <w:tcPr>
            <w:tcW w:w="649" w:type="pct"/>
            <w:shd w:val="clear" w:color="auto" w:fill="auto"/>
            <w:vAlign w:val="center"/>
          </w:tcPr>
          <w:p w14:paraId="67840E37" w14:textId="784A2139"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w:t>
            </w:r>
            <w:r w:rsidR="005B0B40">
              <w:rPr>
                <w:rFonts w:eastAsia="Times New Roman" w:cs="Times New Roman"/>
                <w:color w:val="000000"/>
                <w:sz w:val="20"/>
                <w:szCs w:val="20"/>
                <w:lang w:eastAsia="ru-RU"/>
              </w:rPr>
              <w:t>е</w:t>
            </w:r>
            <w:r w:rsidRPr="00257CAF">
              <w:rPr>
                <w:rFonts w:eastAsia="Times New Roman" w:cs="Times New Roman"/>
                <w:color w:val="000000"/>
                <w:sz w:val="20"/>
                <w:szCs w:val="20"/>
                <w:lang w:eastAsia="ru-RU"/>
              </w:rPr>
              <w:t xml:space="preserve">льных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ТК-5-7а-2а до ТК-5-7а-3</w:t>
            </w:r>
          </w:p>
        </w:tc>
        <w:tc>
          <w:tcPr>
            <w:tcW w:w="696" w:type="pct"/>
            <w:shd w:val="clear" w:color="auto" w:fill="auto"/>
            <w:vAlign w:val="center"/>
          </w:tcPr>
          <w:p w14:paraId="502246EB" w14:textId="2B9E38D6" w:rsidR="004A338A" w:rsidRPr="00257CAF" w:rsidRDefault="004A338A" w:rsidP="00F54BD9">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E0797A3" w14:textId="629C71D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4512222" w14:textId="26C804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079724A2" w14:textId="16AF4ED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0,43</w:t>
            </w:r>
          </w:p>
        </w:tc>
        <w:tc>
          <w:tcPr>
            <w:tcW w:w="325" w:type="pct"/>
            <w:gridSpan w:val="2"/>
            <w:shd w:val="clear" w:color="auto" w:fill="auto"/>
            <w:vAlign w:val="center"/>
          </w:tcPr>
          <w:p w14:paraId="4C6509C2" w14:textId="12BEC278"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5B342613" w14:textId="51C857C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7AA5957E" w14:textId="37920F6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46 584,00</w:t>
            </w:r>
          </w:p>
        </w:tc>
        <w:tc>
          <w:tcPr>
            <w:tcW w:w="763" w:type="pct"/>
            <w:shd w:val="clear" w:color="auto" w:fill="auto"/>
          </w:tcPr>
          <w:p w14:paraId="3D6506DF" w14:textId="54439BCD" w:rsidR="004A338A" w:rsidRPr="00257CAF" w:rsidRDefault="003508C1" w:rsidP="00F54BD9">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7F3A2BE5" w14:textId="77777777" w:rsidTr="0039047F">
        <w:trPr>
          <w:trHeight w:val="422"/>
        </w:trPr>
        <w:tc>
          <w:tcPr>
            <w:tcW w:w="469" w:type="pct"/>
            <w:shd w:val="clear" w:color="auto" w:fill="auto"/>
            <w:noWrap/>
            <w:vAlign w:val="center"/>
          </w:tcPr>
          <w:p w14:paraId="52C5A0A4" w14:textId="04CB26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001.02.03.010</w:t>
            </w:r>
          </w:p>
        </w:tc>
        <w:tc>
          <w:tcPr>
            <w:tcW w:w="649" w:type="pct"/>
            <w:shd w:val="clear" w:color="auto" w:fill="auto"/>
            <w:vAlign w:val="center"/>
          </w:tcPr>
          <w:p w14:paraId="02B097E9" w14:textId="5DC9BCF8"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ИЭ000408. Техническое перевооружение. Замена участка распределит</w:t>
            </w:r>
            <w:r w:rsidR="003508C1">
              <w:rPr>
                <w:rFonts w:eastAsia="Times New Roman" w:cs="Times New Roman"/>
                <w:color w:val="000000"/>
                <w:sz w:val="20"/>
                <w:szCs w:val="20"/>
                <w:lang w:eastAsia="ru-RU"/>
              </w:rPr>
              <w:t>е</w:t>
            </w:r>
            <w:r w:rsidRPr="00257CAF">
              <w:rPr>
                <w:rFonts w:eastAsia="Times New Roman" w:cs="Times New Roman"/>
                <w:color w:val="000000"/>
                <w:sz w:val="20"/>
                <w:szCs w:val="20"/>
                <w:lang w:eastAsia="ru-RU"/>
              </w:rPr>
              <w:t xml:space="preserve">льных тепловых </w:t>
            </w:r>
            <w:r w:rsidR="00F54BD9"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ТК-5-7а-3 до ТК-5-7а-4</w:t>
            </w:r>
          </w:p>
        </w:tc>
        <w:tc>
          <w:tcPr>
            <w:tcW w:w="696" w:type="pct"/>
            <w:shd w:val="clear" w:color="auto" w:fill="auto"/>
            <w:vAlign w:val="center"/>
          </w:tcPr>
          <w:p w14:paraId="4BC08170" w14:textId="6FF7442E"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33327D95" w14:textId="6272887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33088A15" w14:textId="5EE9FAD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69A61002" w14:textId="1FDAB26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0,306</w:t>
            </w:r>
          </w:p>
        </w:tc>
        <w:tc>
          <w:tcPr>
            <w:tcW w:w="325" w:type="pct"/>
            <w:gridSpan w:val="2"/>
            <w:shd w:val="clear" w:color="auto" w:fill="auto"/>
            <w:vAlign w:val="center"/>
          </w:tcPr>
          <w:p w14:paraId="22C10867" w14:textId="5F0AC14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626C0B91" w14:textId="2C89987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6604A3B3" w14:textId="585D415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33 154,00</w:t>
            </w:r>
          </w:p>
        </w:tc>
        <w:tc>
          <w:tcPr>
            <w:tcW w:w="763" w:type="pct"/>
            <w:shd w:val="clear" w:color="auto" w:fill="auto"/>
          </w:tcPr>
          <w:p w14:paraId="5B08E4B0" w14:textId="2A643CFE"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0270305" w14:textId="77777777" w:rsidTr="0039047F">
        <w:trPr>
          <w:trHeight w:val="422"/>
        </w:trPr>
        <w:tc>
          <w:tcPr>
            <w:tcW w:w="469" w:type="pct"/>
            <w:shd w:val="clear" w:color="auto" w:fill="auto"/>
            <w:noWrap/>
            <w:vAlign w:val="center"/>
          </w:tcPr>
          <w:p w14:paraId="7F3C3873" w14:textId="6B83F3E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lastRenderedPageBreak/>
              <w:t>001.02.03.011</w:t>
            </w:r>
          </w:p>
        </w:tc>
        <w:tc>
          <w:tcPr>
            <w:tcW w:w="649" w:type="pct"/>
            <w:shd w:val="clear" w:color="auto" w:fill="auto"/>
            <w:vAlign w:val="center"/>
          </w:tcPr>
          <w:p w14:paraId="444E9A20" w14:textId="31A8ED03"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xml:space="preserve">. Инв. № ИЭ000408. Техническое перевооружение. Замена участка </w:t>
            </w:r>
            <w:proofErr w:type="spellStart"/>
            <w:r w:rsidRPr="00257CAF">
              <w:rPr>
                <w:rFonts w:eastAsia="Times New Roman" w:cs="Times New Roman"/>
                <w:color w:val="000000"/>
                <w:sz w:val="20"/>
                <w:szCs w:val="20"/>
                <w:lang w:eastAsia="ru-RU"/>
              </w:rPr>
              <w:t>распределитнльных</w:t>
            </w:r>
            <w:proofErr w:type="spellEnd"/>
            <w:r w:rsidRPr="00257CAF">
              <w:rPr>
                <w:rFonts w:eastAsia="Times New Roman" w:cs="Times New Roman"/>
                <w:color w:val="000000"/>
                <w:sz w:val="20"/>
                <w:szCs w:val="20"/>
                <w:lang w:eastAsia="ru-RU"/>
              </w:rPr>
              <w:t xml:space="preserve"> тепловых </w:t>
            </w:r>
            <w:r w:rsidR="000C0725" w:rsidRPr="00257CAF">
              <w:rPr>
                <w:rFonts w:eastAsia="Times New Roman" w:cs="Times New Roman"/>
                <w:color w:val="000000"/>
                <w:sz w:val="20"/>
                <w:szCs w:val="20"/>
                <w:lang w:eastAsia="ru-RU"/>
              </w:rPr>
              <w:t>сетей от</w:t>
            </w:r>
            <w:r w:rsidRPr="00257CAF">
              <w:rPr>
                <w:rFonts w:eastAsia="Times New Roman" w:cs="Times New Roman"/>
                <w:color w:val="000000"/>
                <w:sz w:val="20"/>
                <w:szCs w:val="20"/>
                <w:lang w:eastAsia="ru-RU"/>
              </w:rPr>
              <w:t xml:space="preserve"> ТК-5-7а-4 до ТК-5-7а-5</w:t>
            </w:r>
          </w:p>
        </w:tc>
        <w:tc>
          <w:tcPr>
            <w:tcW w:w="696" w:type="pct"/>
            <w:shd w:val="clear" w:color="auto" w:fill="auto"/>
            <w:vAlign w:val="center"/>
          </w:tcPr>
          <w:p w14:paraId="167B8B54" w14:textId="7BFF7BC3"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1C9CD6DB" w14:textId="51482FF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7EB5205" w14:textId="5965033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29B66814" w14:textId="0A8FACB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0,332</w:t>
            </w:r>
          </w:p>
        </w:tc>
        <w:tc>
          <w:tcPr>
            <w:tcW w:w="325" w:type="pct"/>
            <w:gridSpan w:val="2"/>
            <w:shd w:val="clear" w:color="auto" w:fill="auto"/>
            <w:vAlign w:val="center"/>
          </w:tcPr>
          <w:p w14:paraId="55C38E12" w14:textId="374F74B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2027</w:t>
            </w:r>
          </w:p>
        </w:tc>
        <w:tc>
          <w:tcPr>
            <w:tcW w:w="421" w:type="pct"/>
            <w:shd w:val="clear" w:color="auto" w:fill="auto"/>
            <w:vAlign w:val="center"/>
          </w:tcPr>
          <w:p w14:paraId="4A2E3B54" w14:textId="04F2C53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6AA6E9D8" w14:textId="40A1A36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35 969,00</w:t>
            </w:r>
          </w:p>
        </w:tc>
        <w:tc>
          <w:tcPr>
            <w:tcW w:w="763" w:type="pct"/>
            <w:shd w:val="clear" w:color="auto" w:fill="auto"/>
          </w:tcPr>
          <w:p w14:paraId="2065E5A1" w14:textId="33991767"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8EF727A" w14:textId="77777777" w:rsidTr="0039047F">
        <w:trPr>
          <w:trHeight w:val="422"/>
        </w:trPr>
        <w:tc>
          <w:tcPr>
            <w:tcW w:w="469" w:type="pct"/>
            <w:shd w:val="clear" w:color="auto" w:fill="auto"/>
            <w:noWrap/>
            <w:vAlign w:val="center"/>
          </w:tcPr>
          <w:p w14:paraId="2D1C81C3" w14:textId="7B399333"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2</w:t>
            </w:r>
          </w:p>
        </w:tc>
        <w:tc>
          <w:tcPr>
            <w:tcW w:w="649" w:type="pct"/>
            <w:shd w:val="clear" w:color="auto" w:fill="auto"/>
            <w:vAlign w:val="center"/>
          </w:tcPr>
          <w:p w14:paraId="39AAEFFB" w14:textId="21AA3487"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696" w:type="pct"/>
            <w:shd w:val="clear" w:color="auto" w:fill="auto"/>
            <w:vAlign w:val="center"/>
          </w:tcPr>
          <w:p w14:paraId="6DC5375D" w14:textId="133BED24" w:rsidR="004A338A" w:rsidRPr="00257CAF" w:rsidRDefault="004A338A" w:rsidP="00703F65">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1E9DA0E" w14:textId="1339A28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35F1AE2" w14:textId="251C3849"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2973B1A" w14:textId="27EB9B3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0,2614</w:t>
            </w:r>
          </w:p>
        </w:tc>
        <w:tc>
          <w:tcPr>
            <w:tcW w:w="325" w:type="pct"/>
            <w:gridSpan w:val="2"/>
            <w:shd w:val="clear" w:color="auto" w:fill="auto"/>
            <w:vAlign w:val="center"/>
          </w:tcPr>
          <w:p w14:paraId="6EC3169B" w14:textId="60D0D0B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tcPr>
          <w:p w14:paraId="4D47210F" w14:textId="59FD057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69" w:type="pct"/>
            <w:shd w:val="clear" w:color="auto" w:fill="auto"/>
            <w:vAlign w:val="center"/>
          </w:tcPr>
          <w:p w14:paraId="3CCC13E4" w14:textId="77A2988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43 154,00</w:t>
            </w:r>
          </w:p>
        </w:tc>
        <w:tc>
          <w:tcPr>
            <w:tcW w:w="763" w:type="pct"/>
            <w:shd w:val="clear" w:color="auto" w:fill="auto"/>
          </w:tcPr>
          <w:p w14:paraId="7C23EAB1" w14:textId="57F15A33"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108BE106" w14:textId="77777777" w:rsidTr="0039047F">
        <w:trPr>
          <w:trHeight w:val="422"/>
        </w:trPr>
        <w:tc>
          <w:tcPr>
            <w:tcW w:w="469" w:type="pct"/>
            <w:shd w:val="clear" w:color="auto" w:fill="auto"/>
            <w:noWrap/>
            <w:vAlign w:val="center"/>
          </w:tcPr>
          <w:p w14:paraId="2D42CB82" w14:textId="5AEB5700"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3</w:t>
            </w:r>
          </w:p>
        </w:tc>
        <w:tc>
          <w:tcPr>
            <w:tcW w:w="649" w:type="pct"/>
            <w:shd w:val="clear" w:color="auto" w:fill="auto"/>
            <w:vAlign w:val="center"/>
          </w:tcPr>
          <w:p w14:paraId="768604ED" w14:textId="3792B2BB"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696" w:type="pct"/>
            <w:shd w:val="clear" w:color="auto" w:fill="auto"/>
            <w:vAlign w:val="center"/>
          </w:tcPr>
          <w:p w14:paraId="0E77FBFA" w14:textId="7D0536F2"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2C0A4D4F" w14:textId="46A800F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22449EFA" w14:textId="3638EEC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D93970A" w14:textId="531DD06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0,286</w:t>
            </w:r>
          </w:p>
        </w:tc>
        <w:tc>
          <w:tcPr>
            <w:tcW w:w="325" w:type="pct"/>
            <w:gridSpan w:val="2"/>
            <w:shd w:val="clear" w:color="auto" w:fill="auto"/>
            <w:vAlign w:val="center"/>
          </w:tcPr>
          <w:p w14:paraId="621639A4" w14:textId="76971DD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2028</w:t>
            </w:r>
          </w:p>
        </w:tc>
        <w:tc>
          <w:tcPr>
            <w:tcW w:w="421" w:type="pct"/>
            <w:shd w:val="clear" w:color="auto" w:fill="auto"/>
            <w:vAlign w:val="center"/>
          </w:tcPr>
          <w:p w14:paraId="09AE2EB6" w14:textId="542ABC6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7A429F55" w14:textId="2C264C3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47 228,00</w:t>
            </w:r>
          </w:p>
        </w:tc>
        <w:tc>
          <w:tcPr>
            <w:tcW w:w="763" w:type="pct"/>
            <w:shd w:val="clear" w:color="auto" w:fill="auto"/>
          </w:tcPr>
          <w:p w14:paraId="68E767F4" w14:textId="6270E6EF"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09AC2DC3" w14:textId="77777777" w:rsidTr="0039047F">
        <w:trPr>
          <w:trHeight w:val="422"/>
        </w:trPr>
        <w:tc>
          <w:tcPr>
            <w:tcW w:w="469" w:type="pct"/>
            <w:shd w:val="clear" w:color="auto" w:fill="auto"/>
            <w:noWrap/>
            <w:vAlign w:val="center"/>
          </w:tcPr>
          <w:p w14:paraId="601248D7" w14:textId="61D338E3"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lastRenderedPageBreak/>
              <w:t>001.02.03.01</w:t>
            </w:r>
            <w:r w:rsidRPr="00257CAF">
              <w:rPr>
                <w:rFonts w:eastAsia="Times New Roman" w:cs="Times New Roman"/>
                <w:color w:val="000000"/>
                <w:sz w:val="20"/>
                <w:szCs w:val="20"/>
                <w:lang w:val="en-US" w:eastAsia="ru-RU"/>
              </w:rPr>
              <w:t>4</w:t>
            </w:r>
          </w:p>
        </w:tc>
        <w:tc>
          <w:tcPr>
            <w:tcW w:w="649" w:type="pct"/>
            <w:shd w:val="clear" w:color="auto" w:fill="auto"/>
            <w:vAlign w:val="center"/>
          </w:tcPr>
          <w:p w14:paraId="388141D0" w14:textId="06EF5DA8"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Храмцовский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696" w:type="pct"/>
            <w:shd w:val="clear" w:color="auto" w:fill="auto"/>
            <w:vAlign w:val="center"/>
          </w:tcPr>
          <w:p w14:paraId="51C69D02" w14:textId="4C19DCF2"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4B822467" w14:textId="412CF7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5ABB529E" w14:textId="752E0CF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5F5D5103" w14:textId="41F3D5C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0,166</w:t>
            </w:r>
          </w:p>
        </w:tc>
        <w:tc>
          <w:tcPr>
            <w:tcW w:w="325" w:type="pct"/>
            <w:gridSpan w:val="2"/>
            <w:shd w:val="clear" w:color="auto" w:fill="auto"/>
            <w:vAlign w:val="center"/>
          </w:tcPr>
          <w:p w14:paraId="19F9C339" w14:textId="470CE9B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1DC32119" w14:textId="4FB6E7E8"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61D9892E" w14:textId="29CB50C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12 759,98</w:t>
            </w:r>
          </w:p>
        </w:tc>
        <w:tc>
          <w:tcPr>
            <w:tcW w:w="763" w:type="pct"/>
            <w:shd w:val="clear" w:color="auto" w:fill="auto"/>
          </w:tcPr>
          <w:p w14:paraId="7170A664" w14:textId="75B60A14"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484D2E4F" w14:textId="77777777" w:rsidTr="0039047F">
        <w:trPr>
          <w:trHeight w:val="422"/>
        </w:trPr>
        <w:tc>
          <w:tcPr>
            <w:tcW w:w="469" w:type="pct"/>
            <w:shd w:val="clear" w:color="auto" w:fill="auto"/>
            <w:noWrap/>
            <w:vAlign w:val="center"/>
          </w:tcPr>
          <w:p w14:paraId="6A304C96" w14:textId="6109256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001.02.03.015</w:t>
            </w:r>
          </w:p>
        </w:tc>
        <w:tc>
          <w:tcPr>
            <w:tcW w:w="649" w:type="pct"/>
            <w:shd w:val="clear" w:color="auto" w:fill="auto"/>
            <w:vAlign w:val="center"/>
          </w:tcPr>
          <w:p w14:paraId="59F71079" w14:textId="5D554C4D"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Храмцовский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ТК-91а до ТК-91б</w:t>
            </w:r>
          </w:p>
        </w:tc>
        <w:tc>
          <w:tcPr>
            <w:tcW w:w="696" w:type="pct"/>
            <w:shd w:val="clear" w:color="auto" w:fill="auto"/>
            <w:vAlign w:val="center"/>
          </w:tcPr>
          <w:p w14:paraId="763FE711" w14:textId="173E13A5"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0C9073B6" w14:textId="02B4293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CB3BC66" w14:textId="549EC3F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364F6022" w14:textId="23E235FA"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0,1668</w:t>
            </w:r>
          </w:p>
        </w:tc>
        <w:tc>
          <w:tcPr>
            <w:tcW w:w="325" w:type="pct"/>
            <w:gridSpan w:val="2"/>
            <w:shd w:val="clear" w:color="auto" w:fill="auto"/>
            <w:vAlign w:val="center"/>
          </w:tcPr>
          <w:p w14:paraId="1E27D258" w14:textId="590BD71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78BD3336" w14:textId="2C6E90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D629622" w14:textId="6217AAF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4 586,28</w:t>
            </w:r>
          </w:p>
        </w:tc>
        <w:tc>
          <w:tcPr>
            <w:tcW w:w="763" w:type="pct"/>
            <w:shd w:val="clear" w:color="auto" w:fill="auto"/>
          </w:tcPr>
          <w:p w14:paraId="1A263F0A" w14:textId="16B68EBE"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2312E7F0" w14:textId="77777777" w:rsidTr="0039047F">
        <w:trPr>
          <w:trHeight w:val="422"/>
        </w:trPr>
        <w:tc>
          <w:tcPr>
            <w:tcW w:w="469" w:type="pct"/>
            <w:shd w:val="clear" w:color="auto" w:fill="auto"/>
            <w:noWrap/>
            <w:vAlign w:val="center"/>
          </w:tcPr>
          <w:p w14:paraId="317BABD8" w14:textId="1F0048D7"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t>001.02.03.01</w:t>
            </w:r>
            <w:r w:rsidRPr="00257CAF">
              <w:rPr>
                <w:rFonts w:eastAsia="Times New Roman" w:cs="Times New Roman"/>
                <w:color w:val="000000"/>
                <w:sz w:val="20"/>
                <w:szCs w:val="20"/>
                <w:lang w:val="en-US" w:eastAsia="ru-RU"/>
              </w:rPr>
              <w:t>6</w:t>
            </w:r>
          </w:p>
        </w:tc>
        <w:tc>
          <w:tcPr>
            <w:tcW w:w="649" w:type="pct"/>
            <w:shd w:val="clear" w:color="auto" w:fill="auto"/>
            <w:vAlign w:val="center"/>
          </w:tcPr>
          <w:p w14:paraId="707C4ACB" w14:textId="44E0B2B4"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696" w:type="pct"/>
            <w:shd w:val="clear" w:color="auto" w:fill="auto"/>
            <w:vAlign w:val="center"/>
          </w:tcPr>
          <w:p w14:paraId="6B4E38F7" w14:textId="438471B7" w:rsidR="004A338A" w:rsidRPr="00257CAF" w:rsidRDefault="004A338A" w:rsidP="001E577A">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32EC593D" w14:textId="69D13E3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3028363A" w14:textId="1B4CA02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11B52A56" w14:textId="41A0A31C"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0,0778</w:t>
            </w:r>
          </w:p>
        </w:tc>
        <w:tc>
          <w:tcPr>
            <w:tcW w:w="325" w:type="pct"/>
            <w:gridSpan w:val="2"/>
            <w:shd w:val="clear" w:color="auto" w:fill="auto"/>
            <w:vAlign w:val="center"/>
          </w:tcPr>
          <w:p w14:paraId="6E25E1DB" w14:textId="355E5F81"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E568CBD" w14:textId="0082A4D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19620402" w14:textId="17ADCB8B"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13 633,45</w:t>
            </w:r>
          </w:p>
        </w:tc>
        <w:tc>
          <w:tcPr>
            <w:tcW w:w="763" w:type="pct"/>
            <w:shd w:val="clear" w:color="auto" w:fill="auto"/>
          </w:tcPr>
          <w:p w14:paraId="60406FEE" w14:textId="22C2E5F1" w:rsidR="004A338A" w:rsidRPr="00257CAF" w:rsidRDefault="003508C1" w:rsidP="001E577A">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6955F73" w14:textId="77777777" w:rsidTr="0039047F">
        <w:trPr>
          <w:trHeight w:val="422"/>
        </w:trPr>
        <w:tc>
          <w:tcPr>
            <w:tcW w:w="469" w:type="pct"/>
            <w:shd w:val="clear" w:color="auto" w:fill="auto"/>
            <w:noWrap/>
            <w:vAlign w:val="center"/>
          </w:tcPr>
          <w:p w14:paraId="7BCEF353" w14:textId="6E529AE0" w:rsidR="004A338A" w:rsidRPr="00257CAF" w:rsidRDefault="004A338A" w:rsidP="004A338A">
            <w:pPr>
              <w:spacing w:line="240" w:lineRule="auto"/>
              <w:jc w:val="center"/>
              <w:rPr>
                <w:rFonts w:eastAsia="Times New Roman" w:cs="Times New Roman"/>
                <w:color w:val="000000"/>
                <w:sz w:val="20"/>
                <w:szCs w:val="20"/>
                <w:lang w:val="en-US" w:eastAsia="ru-RU"/>
              </w:rPr>
            </w:pPr>
            <w:r w:rsidRPr="00257CAF">
              <w:rPr>
                <w:rFonts w:eastAsia="Times New Roman" w:cs="Times New Roman"/>
                <w:color w:val="000000"/>
                <w:sz w:val="20"/>
                <w:szCs w:val="20"/>
                <w:lang w:eastAsia="ru-RU"/>
              </w:rPr>
              <w:lastRenderedPageBreak/>
              <w:t>001.02.03.01</w:t>
            </w:r>
            <w:r w:rsidRPr="00257CAF">
              <w:rPr>
                <w:rFonts w:eastAsia="Times New Roman" w:cs="Times New Roman"/>
                <w:color w:val="000000"/>
                <w:sz w:val="20"/>
                <w:szCs w:val="20"/>
                <w:lang w:val="en-US" w:eastAsia="ru-RU"/>
              </w:rPr>
              <w:t>7</w:t>
            </w:r>
          </w:p>
        </w:tc>
        <w:tc>
          <w:tcPr>
            <w:tcW w:w="649" w:type="pct"/>
            <w:shd w:val="clear" w:color="auto" w:fill="auto"/>
            <w:vAlign w:val="center"/>
          </w:tcPr>
          <w:p w14:paraId="4D59B422" w14:textId="4BD99813"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696" w:type="pct"/>
            <w:shd w:val="clear" w:color="auto" w:fill="auto"/>
            <w:vAlign w:val="center"/>
          </w:tcPr>
          <w:p w14:paraId="0560554C" w14:textId="4B0B4BFA"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5BB4E906" w14:textId="65A86EF3"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465C6FA9" w14:textId="09B5535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6334701F" w14:textId="1794AF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0,1712</w:t>
            </w:r>
          </w:p>
        </w:tc>
        <w:tc>
          <w:tcPr>
            <w:tcW w:w="325" w:type="pct"/>
            <w:gridSpan w:val="2"/>
            <w:shd w:val="clear" w:color="auto" w:fill="auto"/>
            <w:vAlign w:val="center"/>
          </w:tcPr>
          <w:p w14:paraId="6DBE4B45" w14:textId="36E458F0"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85A997E" w14:textId="7134B8F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6BF4155" w14:textId="60753877"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30 786,81</w:t>
            </w:r>
          </w:p>
        </w:tc>
        <w:tc>
          <w:tcPr>
            <w:tcW w:w="763" w:type="pct"/>
            <w:shd w:val="clear" w:color="auto" w:fill="auto"/>
          </w:tcPr>
          <w:p w14:paraId="723A0316" w14:textId="484D6585" w:rsidR="004A338A" w:rsidRPr="00257CAF"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65CF4D1" w14:textId="77777777" w:rsidTr="0039047F">
        <w:trPr>
          <w:trHeight w:val="422"/>
        </w:trPr>
        <w:tc>
          <w:tcPr>
            <w:tcW w:w="469" w:type="pct"/>
            <w:shd w:val="clear" w:color="auto" w:fill="auto"/>
            <w:noWrap/>
            <w:vAlign w:val="center"/>
          </w:tcPr>
          <w:p w14:paraId="48A4BD02" w14:textId="7188FB86"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001.02.03.018</w:t>
            </w:r>
          </w:p>
        </w:tc>
        <w:tc>
          <w:tcPr>
            <w:tcW w:w="649" w:type="pct"/>
            <w:shd w:val="clear" w:color="auto" w:fill="auto"/>
            <w:vAlign w:val="center"/>
          </w:tcPr>
          <w:p w14:paraId="72F3E1C5" w14:textId="205CC0A8"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257CAF">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ТК-8 до ТК-9</w:t>
            </w:r>
          </w:p>
        </w:tc>
        <w:tc>
          <w:tcPr>
            <w:tcW w:w="696" w:type="pct"/>
            <w:shd w:val="clear" w:color="auto" w:fill="auto"/>
            <w:vAlign w:val="center"/>
          </w:tcPr>
          <w:p w14:paraId="11293FED" w14:textId="0B6E8F23" w:rsidR="004A338A" w:rsidRPr="00257CAF" w:rsidRDefault="004A338A" w:rsidP="00D301E8">
            <w:pPr>
              <w:spacing w:line="240" w:lineRule="auto"/>
              <w:rPr>
                <w:rFonts w:eastAsia="Times New Roman" w:cs="Times New Roman"/>
                <w:color w:val="000000"/>
                <w:sz w:val="20"/>
                <w:szCs w:val="20"/>
                <w:lang w:eastAsia="ru-RU"/>
              </w:rPr>
            </w:pPr>
            <w:r w:rsidRPr="00257CAF">
              <w:rPr>
                <w:rFonts w:eastAsia="Times New Roman" w:cs="Times New Roman"/>
                <w:color w:val="000000"/>
                <w:sz w:val="20"/>
                <w:szCs w:val="20"/>
                <w:lang w:eastAsia="ru-RU"/>
              </w:rPr>
              <w:t>Повышение надежности системы теплоснабжения</w:t>
            </w:r>
          </w:p>
        </w:tc>
        <w:tc>
          <w:tcPr>
            <w:tcW w:w="541" w:type="pct"/>
            <w:gridSpan w:val="2"/>
            <w:shd w:val="clear" w:color="auto" w:fill="auto"/>
            <w:noWrap/>
            <w:vAlign w:val="center"/>
          </w:tcPr>
          <w:p w14:paraId="76861639" w14:textId="0C4C16FE"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Протяженность</w:t>
            </w:r>
          </w:p>
        </w:tc>
        <w:tc>
          <w:tcPr>
            <w:tcW w:w="261" w:type="pct"/>
            <w:gridSpan w:val="2"/>
            <w:shd w:val="clear" w:color="auto" w:fill="auto"/>
            <w:noWrap/>
            <w:vAlign w:val="center"/>
          </w:tcPr>
          <w:p w14:paraId="110F9294" w14:textId="5E1AB995"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км</w:t>
            </w:r>
          </w:p>
        </w:tc>
        <w:tc>
          <w:tcPr>
            <w:tcW w:w="406" w:type="pct"/>
            <w:gridSpan w:val="2"/>
            <w:shd w:val="clear" w:color="auto" w:fill="auto"/>
            <w:vAlign w:val="center"/>
          </w:tcPr>
          <w:p w14:paraId="1D76F3A3" w14:textId="7BCF61DF"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0,1604</w:t>
            </w:r>
          </w:p>
        </w:tc>
        <w:tc>
          <w:tcPr>
            <w:tcW w:w="325" w:type="pct"/>
            <w:gridSpan w:val="2"/>
            <w:shd w:val="clear" w:color="auto" w:fill="auto"/>
            <w:vAlign w:val="center"/>
          </w:tcPr>
          <w:p w14:paraId="776D6CB5" w14:textId="609FAEF2"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2029</w:t>
            </w:r>
          </w:p>
        </w:tc>
        <w:tc>
          <w:tcPr>
            <w:tcW w:w="421" w:type="pct"/>
            <w:shd w:val="clear" w:color="auto" w:fill="auto"/>
            <w:vAlign w:val="center"/>
          </w:tcPr>
          <w:p w14:paraId="3BF05A4F" w14:textId="69076F8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2030</w:t>
            </w:r>
          </w:p>
        </w:tc>
        <w:tc>
          <w:tcPr>
            <w:tcW w:w="469" w:type="pct"/>
            <w:shd w:val="clear" w:color="auto" w:fill="auto"/>
            <w:vAlign w:val="center"/>
          </w:tcPr>
          <w:p w14:paraId="0EC55A99" w14:textId="303A138D" w:rsidR="004A338A" w:rsidRPr="00257CAF" w:rsidRDefault="004A338A" w:rsidP="004A338A">
            <w:pPr>
              <w:spacing w:line="240" w:lineRule="auto"/>
              <w:jc w:val="center"/>
              <w:rPr>
                <w:rFonts w:eastAsia="Times New Roman" w:cs="Times New Roman"/>
                <w:color w:val="000000"/>
                <w:sz w:val="20"/>
                <w:szCs w:val="20"/>
                <w:lang w:eastAsia="ru-RU"/>
              </w:rPr>
            </w:pPr>
            <w:r w:rsidRPr="00257CAF">
              <w:rPr>
                <w:rFonts w:eastAsia="Times New Roman" w:cs="Times New Roman"/>
                <w:color w:val="000000"/>
                <w:sz w:val="20"/>
                <w:szCs w:val="20"/>
                <w:lang w:eastAsia="ru-RU"/>
              </w:rPr>
              <w:t>29 026,48</w:t>
            </w:r>
          </w:p>
        </w:tc>
        <w:tc>
          <w:tcPr>
            <w:tcW w:w="763" w:type="pct"/>
            <w:shd w:val="clear" w:color="auto" w:fill="auto"/>
          </w:tcPr>
          <w:p w14:paraId="44316783" w14:textId="164E8D39" w:rsidR="004A338A" w:rsidRPr="00257CAF"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BCEB813" w14:textId="77777777" w:rsidTr="0039047F">
        <w:trPr>
          <w:trHeight w:val="489"/>
        </w:trPr>
        <w:tc>
          <w:tcPr>
            <w:tcW w:w="469" w:type="pct"/>
            <w:shd w:val="clear" w:color="auto" w:fill="auto"/>
            <w:noWrap/>
            <w:vAlign w:val="center"/>
            <w:hideMark/>
          </w:tcPr>
          <w:p w14:paraId="40E87268" w14:textId="3DB21431" w:rsidR="004A338A" w:rsidRPr="00C34F20" w:rsidRDefault="004A338A" w:rsidP="004A338A">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001.02.03.019</w:t>
            </w:r>
          </w:p>
        </w:tc>
        <w:tc>
          <w:tcPr>
            <w:tcW w:w="649" w:type="pct"/>
            <w:shd w:val="clear" w:color="auto" w:fill="auto"/>
            <w:vAlign w:val="center"/>
            <w:hideMark/>
          </w:tcPr>
          <w:p w14:paraId="3079C65D" w14:textId="40FABD8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696" w:type="pct"/>
            <w:shd w:val="clear" w:color="auto" w:fill="auto"/>
            <w:vAlign w:val="center"/>
            <w:hideMark/>
          </w:tcPr>
          <w:p w14:paraId="4ABBBBAC" w14:textId="77777777" w:rsidR="004A338A" w:rsidRPr="004044AB" w:rsidRDefault="004A338A" w:rsidP="00D301E8">
            <w:pPr>
              <w:spacing w:line="240" w:lineRule="auto"/>
              <w:rPr>
                <w:rFonts w:eastAsia="Times New Roman" w:cs="Times New Roman"/>
                <w:color w:val="000000"/>
                <w:sz w:val="20"/>
                <w:szCs w:val="20"/>
                <w:lang w:eastAsia="ru-RU"/>
              </w:rPr>
            </w:pPr>
            <w:r w:rsidRPr="004044AB">
              <w:rPr>
                <w:rFonts w:eastAsia="Times New Roman" w:cs="Times New Roman"/>
                <w:color w:val="000000"/>
                <w:sz w:val="20"/>
                <w:szCs w:val="20"/>
                <w:lang w:eastAsia="ru-RU"/>
              </w:rPr>
              <w:t>Повышение эффективности работы системы теплоснабжения</w:t>
            </w:r>
          </w:p>
        </w:tc>
        <w:tc>
          <w:tcPr>
            <w:tcW w:w="541" w:type="pct"/>
            <w:gridSpan w:val="2"/>
            <w:shd w:val="clear" w:color="auto" w:fill="FFFFFF" w:themeFill="background1"/>
            <w:noWrap/>
            <w:vAlign w:val="center"/>
            <w:hideMark/>
          </w:tcPr>
          <w:p w14:paraId="1F1B7FD1"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261" w:type="pct"/>
            <w:gridSpan w:val="2"/>
            <w:shd w:val="clear" w:color="auto" w:fill="FFFFFF" w:themeFill="background1"/>
            <w:noWrap/>
            <w:vAlign w:val="center"/>
            <w:hideMark/>
          </w:tcPr>
          <w:p w14:paraId="7D032F97"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406" w:type="pct"/>
            <w:gridSpan w:val="2"/>
            <w:shd w:val="clear" w:color="auto" w:fill="FFFFFF" w:themeFill="background1"/>
            <w:vAlign w:val="center"/>
            <w:hideMark/>
          </w:tcPr>
          <w:p w14:paraId="7E45BCAC" w14:textId="77777777" w:rsidR="004A338A" w:rsidRPr="004044AB" w:rsidRDefault="004A338A" w:rsidP="004A338A">
            <w:pPr>
              <w:spacing w:line="240" w:lineRule="auto"/>
              <w:jc w:val="left"/>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325" w:type="pct"/>
            <w:gridSpan w:val="2"/>
            <w:shd w:val="clear" w:color="auto" w:fill="auto"/>
            <w:noWrap/>
            <w:vAlign w:val="center"/>
            <w:hideMark/>
          </w:tcPr>
          <w:p w14:paraId="54640666"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1C5650E5"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shd w:val="clear" w:color="auto" w:fill="auto"/>
            <w:vAlign w:val="center"/>
            <w:hideMark/>
          </w:tcPr>
          <w:p w14:paraId="366A32D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28 390,00</w:t>
            </w:r>
          </w:p>
        </w:tc>
        <w:tc>
          <w:tcPr>
            <w:tcW w:w="763" w:type="pct"/>
            <w:shd w:val="clear" w:color="auto" w:fill="auto"/>
            <w:vAlign w:val="center"/>
            <w:hideMark/>
          </w:tcPr>
          <w:p w14:paraId="232E21AD" w14:textId="517F6CCF"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55E849E3" w14:textId="77777777" w:rsidTr="0039047F">
        <w:trPr>
          <w:trHeight w:val="773"/>
        </w:trPr>
        <w:tc>
          <w:tcPr>
            <w:tcW w:w="469" w:type="pct"/>
            <w:shd w:val="clear" w:color="auto" w:fill="auto"/>
            <w:noWrap/>
            <w:vAlign w:val="center"/>
            <w:hideMark/>
          </w:tcPr>
          <w:p w14:paraId="04787CA9" w14:textId="26D779B7" w:rsidR="004A338A" w:rsidRPr="00C34F20" w:rsidRDefault="004A338A" w:rsidP="004A338A">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001.02.03.020</w:t>
            </w:r>
          </w:p>
        </w:tc>
        <w:tc>
          <w:tcPr>
            <w:tcW w:w="649" w:type="pct"/>
            <w:shd w:val="clear" w:color="auto" w:fill="auto"/>
            <w:vAlign w:val="center"/>
            <w:hideMark/>
          </w:tcPr>
          <w:p w14:paraId="1D530503" w14:textId="7DBB47A4"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Трубопровод </w:t>
            </w:r>
            <w:r w:rsidR="003508C1">
              <w:rPr>
                <w:rFonts w:eastAsia="Times New Roman" w:cs="Times New Roman"/>
                <w:color w:val="000000"/>
                <w:sz w:val="20"/>
                <w:szCs w:val="20"/>
                <w:lang w:eastAsia="ru-RU"/>
              </w:rPr>
              <w:t>теплотрассы луч «</w:t>
            </w:r>
            <w:r w:rsidRPr="00C34F20">
              <w:rPr>
                <w:rFonts w:eastAsia="Times New Roman" w:cs="Times New Roman"/>
                <w:color w:val="000000"/>
                <w:sz w:val="20"/>
                <w:szCs w:val="20"/>
                <w:lang w:eastAsia="ru-RU"/>
              </w:rPr>
              <w:t>Храмцов</w:t>
            </w:r>
            <w:r w:rsidR="003508C1">
              <w:rPr>
                <w:rFonts w:eastAsia="Times New Roman" w:cs="Times New Roman"/>
                <w:color w:val="000000"/>
                <w:sz w:val="20"/>
                <w:szCs w:val="20"/>
                <w:lang w:eastAsia="ru-RU"/>
              </w:rPr>
              <w:t>ский»</w:t>
            </w:r>
            <w:r w:rsidRPr="00C34F20">
              <w:rPr>
                <w:rFonts w:eastAsia="Times New Roman" w:cs="Times New Roman"/>
                <w:color w:val="000000"/>
                <w:sz w:val="20"/>
                <w:szCs w:val="20"/>
                <w:lang w:eastAsia="ru-RU"/>
              </w:rPr>
              <w:t xml:space="preserve"> Инв. № ИЭ000406. Техническое перевооружение. Установка приборов учета в ТК-101</w:t>
            </w:r>
          </w:p>
        </w:tc>
        <w:tc>
          <w:tcPr>
            <w:tcW w:w="696" w:type="pct"/>
            <w:shd w:val="clear" w:color="auto" w:fill="auto"/>
            <w:vAlign w:val="center"/>
            <w:hideMark/>
          </w:tcPr>
          <w:p w14:paraId="14F3FE9D" w14:textId="77777777" w:rsidR="004A338A" w:rsidRPr="004044AB" w:rsidRDefault="004A338A" w:rsidP="00D301E8">
            <w:pPr>
              <w:spacing w:line="240" w:lineRule="auto"/>
              <w:rPr>
                <w:rFonts w:eastAsia="Times New Roman" w:cs="Times New Roman"/>
                <w:color w:val="000000"/>
                <w:sz w:val="20"/>
                <w:szCs w:val="20"/>
                <w:lang w:eastAsia="ru-RU"/>
              </w:rPr>
            </w:pPr>
            <w:r w:rsidRPr="004044AB">
              <w:rPr>
                <w:rFonts w:eastAsia="Times New Roman" w:cs="Times New Roman"/>
                <w:color w:val="000000"/>
                <w:sz w:val="20"/>
                <w:szCs w:val="20"/>
                <w:lang w:eastAsia="ru-RU"/>
              </w:rPr>
              <w:t>Повышение эффективности работы системы теплоснабжения</w:t>
            </w:r>
          </w:p>
        </w:tc>
        <w:tc>
          <w:tcPr>
            <w:tcW w:w="541" w:type="pct"/>
            <w:gridSpan w:val="2"/>
            <w:shd w:val="clear" w:color="auto" w:fill="FFFFFF" w:themeFill="background1"/>
            <w:noWrap/>
            <w:vAlign w:val="center"/>
            <w:hideMark/>
          </w:tcPr>
          <w:p w14:paraId="6F7B7B30"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261" w:type="pct"/>
            <w:gridSpan w:val="2"/>
            <w:shd w:val="clear" w:color="auto" w:fill="FFFFFF" w:themeFill="background1"/>
            <w:noWrap/>
            <w:vAlign w:val="center"/>
            <w:hideMark/>
          </w:tcPr>
          <w:p w14:paraId="6F31DC71" w14:textId="77777777" w:rsidR="004A338A" w:rsidRPr="004044AB" w:rsidRDefault="004A338A" w:rsidP="004A338A">
            <w:pPr>
              <w:spacing w:line="240" w:lineRule="auto"/>
              <w:jc w:val="center"/>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406" w:type="pct"/>
            <w:gridSpan w:val="2"/>
            <w:shd w:val="clear" w:color="auto" w:fill="FFFFFF" w:themeFill="background1"/>
            <w:vAlign w:val="center"/>
            <w:hideMark/>
          </w:tcPr>
          <w:p w14:paraId="66E2CC91" w14:textId="77777777" w:rsidR="004A338A" w:rsidRPr="004044AB" w:rsidRDefault="004A338A" w:rsidP="004A338A">
            <w:pPr>
              <w:spacing w:line="240" w:lineRule="auto"/>
              <w:jc w:val="left"/>
              <w:rPr>
                <w:rFonts w:eastAsia="Times New Roman" w:cs="Times New Roman"/>
                <w:color w:val="000000"/>
                <w:sz w:val="20"/>
                <w:szCs w:val="20"/>
                <w:lang w:eastAsia="ru-RU"/>
              </w:rPr>
            </w:pPr>
            <w:r w:rsidRPr="004044AB">
              <w:rPr>
                <w:rFonts w:eastAsia="Times New Roman" w:cs="Times New Roman"/>
                <w:color w:val="000000"/>
                <w:sz w:val="20"/>
                <w:szCs w:val="20"/>
                <w:lang w:eastAsia="ru-RU"/>
              </w:rPr>
              <w:t> </w:t>
            </w:r>
          </w:p>
        </w:tc>
        <w:tc>
          <w:tcPr>
            <w:tcW w:w="325" w:type="pct"/>
            <w:gridSpan w:val="2"/>
            <w:shd w:val="clear" w:color="auto" w:fill="auto"/>
            <w:noWrap/>
            <w:vAlign w:val="center"/>
            <w:hideMark/>
          </w:tcPr>
          <w:p w14:paraId="25CEB7B6"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2026</w:t>
            </w:r>
          </w:p>
        </w:tc>
        <w:tc>
          <w:tcPr>
            <w:tcW w:w="421" w:type="pct"/>
            <w:shd w:val="clear" w:color="auto" w:fill="auto"/>
            <w:noWrap/>
            <w:vAlign w:val="center"/>
            <w:hideMark/>
          </w:tcPr>
          <w:p w14:paraId="066A7D37"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2029</w:t>
            </w:r>
          </w:p>
        </w:tc>
        <w:tc>
          <w:tcPr>
            <w:tcW w:w="469" w:type="pct"/>
            <w:shd w:val="clear" w:color="auto" w:fill="auto"/>
            <w:noWrap/>
            <w:vAlign w:val="center"/>
            <w:hideMark/>
          </w:tcPr>
          <w:p w14:paraId="3E524E05"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4 960,00</w:t>
            </w:r>
          </w:p>
        </w:tc>
        <w:tc>
          <w:tcPr>
            <w:tcW w:w="763" w:type="pct"/>
            <w:shd w:val="clear" w:color="auto" w:fill="auto"/>
            <w:vAlign w:val="center"/>
            <w:hideMark/>
          </w:tcPr>
          <w:p w14:paraId="7687E1A4" w14:textId="018BD6BA"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4A338A" w:rsidRPr="00C34F20" w14:paraId="37CDD21B" w14:textId="77777777" w:rsidTr="0039047F">
        <w:trPr>
          <w:trHeight w:val="300"/>
        </w:trPr>
        <w:tc>
          <w:tcPr>
            <w:tcW w:w="1818" w:type="pct"/>
            <w:gridSpan w:val="4"/>
            <w:shd w:val="clear" w:color="auto" w:fill="auto"/>
            <w:noWrap/>
            <w:vAlign w:val="center"/>
            <w:hideMark/>
          </w:tcPr>
          <w:p w14:paraId="4665C4F5"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Итого</w:t>
            </w:r>
          </w:p>
        </w:tc>
        <w:tc>
          <w:tcPr>
            <w:tcW w:w="541" w:type="pct"/>
            <w:gridSpan w:val="2"/>
            <w:shd w:val="clear" w:color="auto" w:fill="auto"/>
            <w:noWrap/>
            <w:vAlign w:val="center"/>
            <w:hideMark/>
          </w:tcPr>
          <w:p w14:paraId="4941CD4F"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0" w:type="pct"/>
            <w:gridSpan w:val="2"/>
            <w:shd w:val="clear" w:color="auto" w:fill="auto"/>
            <w:noWrap/>
            <w:vAlign w:val="center"/>
            <w:hideMark/>
          </w:tcPr>
          <w:p w14:paraId="7C6E3586"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7" w:type="pct"/>
            <w:gridSpan w:val="2"/>
            <w:shd w:val="clear" w:color="auto" w:fill="auto"/>
            <w:noWrap/>
            <w:vAlign w:val="center"/>
            <w:hideMark/>
          </w:tcPr>
          <w:p w14:paraId="2B08501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16,170</w:t>
            </w:r>
          </w:p>
        </w:tc>
        <w:tc>
          <w:tcPr>
            <w:tcW w:w="321" w:type="pct"/>
            <w:shd w:val="clear" w:color="auto" w:fill="auto"/>
            <w:noWrap/>
            <w:vAlign w:val="center"/>
            <w:hideMark/>
          </w:tcPr>
          <w:p w14:paraId="78F63AE1"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21" w:type="pct"/>
            <w:shd w:val="clear" w:color="auto" w:fill="auto"/>
            <w:noWrap/>
            <w:vAlign w:val="center"/>
            <w:hideMark/>
          </w:tcPr>
          <w:p w14:paraId="193DBB7B"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69" w:type="pct"/>
            <w:shd w:val="clear" w:color="auto" w:fill="auto"/>
            <w:noWrap/>
            <w:vAlign w:val="center"/>
            <w:hideMark/>
          </w:tcPr>
          <w:p w14:paraId="704E2D54" w14:textId="77777777" w:rsidR="004A338A" w:rsidRPr="00C34F20" w:rsidRDefault="004A338A" w:rsidP="00D301E8">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2 615 051,00</w:t>
            </w:r>
          </w:p>
        </w:tc>
        <w:tc>
          <w:tcPr>
            <w:tcW w:w="763" w:type="pct"/>
            <w:shd w:val="clear" w:color="auto" w:fill="auto"/>
            <w:noWrap/>
            <w:vAlign w:val="center"/>
            <w:hideMark/>
          </w:tcPr>
          <w:p w14:paraId="022DF2F2"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r>
      <w:tr w:rsidR="004A338A" w:rsidRPr="00C34F20" w14:paraId="63610DB2" w14:textId="77777777" w:rsidTr="00D06520">
        <w:trPr>
          <w:trHeight w:val="315"/>
        </w:trPr>
        <w:tc>
          <w:tcPr>
            <w:tcW w:w="5000" w:type="pct"/>
            <w:gridSpan w:val="14"/>
            <w:tcBorders>
              <w:bottom w:val="single" w:sz="4" w:space="0" w:color="auto"/>
            </w:tcBorders>
            <w:shd w:val="clear" w:color="auto" w:fill="auto"/>
            <w:vAlign w:val="center"/>
            <w:hideMark/>
          </w:tcPr>
          <w:p w14:paraId="6E022562" w14:textId="77777777" w:rsidR="004A338A" w:rsidRPr="00C34F20" w:rsidRDefault="004A338A" w:rsidP="00D301E8">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4A338A" w:rsidRPr="00C34F20" w14:paraId="62721B17" w14:textId="77777777" w:rsidTr="00D06520">
        <w:trPr>
          <w:trHeight w:val="706"/>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7517D"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001.02.04.001</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DEA7F" w14:textId="77777777" w:rsidR="004A338A" w:rsidRPr="00C34F20" w:rsidRDefault="004A338A"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9EBEC" w14:textId="77777777" w:rsidR="004A338A" w:rsidRPr="00C34F20" w:rsidRDefault="004A338A" w:rsidP="004A338A">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эффективности и надежности системы теплоснабжения</w:t>
            </w:r>
          </w:p>
        </w:tc>
        <w:tc>
          <w:tcPr>
            <w:tcW w:w="54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C71C9"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F693"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5134F9" w14:textId="77777777" w:rsidR="004A338A" w:rsidRPr="00C34F20" w:rsidRDefault="004A338A" w:rsidP="004A338A">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6A30EA"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E34F88"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2030</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EFC09" w14:textId="77777777" w:rsidR="004A338A" w:rsidRPr="00C34F20" w:rsidRDefault="004A338A"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522 000,00</w:t>
            </w: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7A0D7" w14:textId="1CD725FE" w:rsidR="004A338A" w:rsidRPr="00C34F20" w:rsidRDefault="003508C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8D1B54" w:rsidRPr="00C34F20" w14:paraId="1A15ACC1" w14:textId="77777777" w:rsidTr="001A22BD">
        <w:trPr>
          <w:trHeight w:val="1840"/>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4E862A08"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075C3C" w14:textId="77777777" w:rsidR="008D1B54" w:rsidRPr="00D06520" w:rsidRDefault="008D1B54" w:rsidP="00D301E8">
            <w:pPr>
              <w:spacing w:line="240" w:lineRule="auto"/>
              <w:rPr>
                <w:rFonts w:eastAsia="Times New Roman" w:cs="Times New Roman"/>
                <w:iCs/>
                <w:color w:val="000000"/>
                <w:sz w:val="20"/>
                <w:szCs w:val="20"/>
                <w:lang w:eastAsia="ru-RU"/>
              </w:rPr>
            </w:pPr>
            <w:r w:rsidRPr="00D06520">
              <w:rPr>
                <w:rFonts w:eastAsia="Times New Roman" w:cs="Times New Roman"/>
                <w:iCs/>
                <w:color w:val="000000"/>
                <w:sz w:val="20"/>
                <w:szCs w:val="20"/>
                <w:lang w:eastAsia="ru-RU"/>
              </w:rPr>
              <w:t>Замена участка надземного трубопровода на участке от ТК-30 до здания ПНС луча «Первомайский» с Д=529 мм на диаметр Д=630 мм</w:t>
            </w:r>
          </w:p>
        </w:tc>
        <w:tc>
          <w:tcPr>
            <w:tcW w:w="696" w:type="pct"/>
            <w:vMerge/>
            <w:tcBorders>
              <w:top w:val="single" w:sz="4" w:space="0" w:color="auto"/>
              <w:left w:val="single" w:sz="4" w:space="0" w:color="auto"/>
              <w:bottom w:val="single" w:sz="4" w:space="0" w:color="auto"/>
              <w:right w:val="single" w:sz="4" w:space="0" w:color="auto"/>
            </w:tcBorders>
            <w:vAlign w:val="center"/>
            <w:hideMark/>
          </w:tcPr>
          <w:p w14:paraId="116A2FC8"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541" w:type="pct"/>
            <w:gridSpan w:val="2"/>
            <w:tcBorders>
              <w:top w:val="single" w:sz="4" w:space="0" w:color="auto"/>
              <w:left w:val="single" w:sz="4" w:space="0" w:color="auto"/>
              <w:right w:val="single" w:sz="4" w:space="0" w:color="auto"/>
            </w:tcBorders>
            <w:shd w:val="clear" w:color="auto" w:fill="auto"/>
            <w:noWrap/>
            <w:vAlign w:val="center"/>
            <w:hideMark/>
          </w:tcPr>
          <w:p w14:paraId="31B7D829"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left w:val="single" w:sz="4" w:space="0" w:color="auto"/>
              <w:right w:val="single" w:sz="4" w:space="0" w:color="auto"/>
            </w:tcBorders>
            <w:shd w:val="clear" w:color="auto" w:fill="auto"/>
            <w:noWrap/>
            <w:vAlign w:val="center"/>
            <w:hideMark/>
          </w:tcPr>
          <w:p w14:paraId="74EC61D3"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left w:val="single" w:sz="4" w:space="0" w:color="auto"/>
              <w:right w:val="single" w:sz="4" w:space="0" w:color="auto"/>
            </w:tcBorders>
            <w:shd w:val="clear" w:color="auto" w:fill="auto"/>
            <w:vAlign w:val="center"/>
            <w:hideMark/>
          </w:tcPr>
          <w:p w14:paraId="2B71E00D" w14:textId="77777777" w:rsidR="008D1B54" w:rsidRPr="00C34F20" w:rsidRDefault="008D1B54" w:rsidP="004A338A">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0,177</w:t>
            </w:r>
          </w:p>
        </w:tc>
        <w:tc>
          <w:tcPr>
            <w:tcW w:w="325" w:type="pct"/>
            <w:gridSpan w:val="2"/>
            <w:vMerge/>
            <w:tcBorders>
              <w:top w:val="single" w:sz="4" w:space="0" w:color="auto"/>
              <w:left w:val="single" w:sz="4" w:space="0" w:color="auto"/>
              <w:bottom w:val="single" w:sz="4" w:space="0" w:color="auto"/>
              <w:right w:val="single" w:sz="4" w:space="0" w:color="auto"/>
            </w:tcBorders>
            <w:vAlign w:val="center"/>
            <w:hideMark/>
          </w:tcPr>
          <w:p w14:paraId="4AAD2B10"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7059E491"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43A29420" w14:textId="77777777" w:rsidR="008D1B54" w:rsidRPr="00C34F20" w:rsidRDefault="008D1B54" w:rsidP="004A338A">
            <w:pPr>
              <w:spacing w:line="240" w:lineRule="auto"/>
              <w:jc w:val="left"/>
              <w:rPr>
                <w:rFonts w:eastAsia="Times New Roman" w:cs="Times New Roman"/>
                <w:color w:val="000000"/>
                <w:sz w:val="20"/>
                <w:szCs w:val="20"/>
                <w:lang w:eastAsia="ru-RU"/>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14:paraId="4F19566F" w14:textId="77777777" w:rsidR="008D1B54" w:rsidRPr="00C34F20" w:rsidRDefault="008D1B54" w:rsidP="004A338A">
            <w:pPr>
              <w:spacing w:line="240" w:lineRule="auto"/>
              <w:jc w:val="left"/>
              <w:rPr>
                <w:rFonts w:eastAsia="Times New Roman" w:cs="Times New Roman"/>
                <w:color w:val="000000"/>
                <w:sz w:val="20"/>
                <w:szCs w:val="20"/>
                <w:lang w:eastAsia="ru-RU"/>
              </w:rPr>
            </w:pPr>
          </w:p>
        </w:tc>
      </w:tr>
      <w:tr w:rsidR="003719B3" w:rsidRPr="00C34F20" w14:paraId="377FF080" w14:textId="77777777" w:rsidTr="00D06520">
        <w:trPr>
          <w:trHeight w:val="631"/>
        </w:trPr>
        <w:tc>
          <w:tcPr>
            <w:tcW w:w="469" w:type="pct"/>
            <w:vMerge w:val="restart"/>
            <w:tcBorders>
              <w:top w:val="single" w:sz="4" w:space="0" w:color="auto"/>
            </w:tcBorders>
            <w:shd w:val="clear" w:color="auto" w:fill="auto"/>
            <w:noWrap/>
            <w:vAlign w:val="center"/>
          </w:tcPr>
          <w:p w14:paraId="1A82C945" w14:textId="6BEAB35E" w:rsidR="003719B3" w:rsidRPr="00C34F20" w:rsidRDefault="003719B3" w:rsidP="0039047F">
            <w:pPr>
              <w:spacing w:line="240" w:lineRule="auto"/>
              <w:jc w:val="center"/>
              <w:rPr>
                <w:rFonts w:eastAsia="Times New Roman" w:cs="Times New Roman"/>
                <w:color w:val="000000"/>
                <w:sz w:val="20"/>
                <w:szCs w:val="20"/>
                <w:lang w:eastAsia="ru-RU"/>
              </w:rPr>
            </w:pPr>
          </w:p>
        </w:tc>
        <w:tc>
          <w:tcPr>
            <w:tcW w:w="649" w:type="pct"/>
            <w:tcBorders>
              <w:top w:val="single" w:sz="4" w:space="0" w:color="auto"/>
            </w:tcBorders>
            <w:shd w:val="clear" w:color="auto" w:fill="auto"/>
            <w:vAlign w:val="center"/>
          </w:tcPr>
          <w:p w14:paraId="267021FA" w14:textId="1CB3D413" w:rsidR="003719B3" w:rsidRPr="00C34F20" w:rsidRDefault="003719B3"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Увеличение диаметра напорного и всасывающего коллектора с Д=529 мм </w:t>
            </w:r>
            <w:r w:rsidRPr="00C34F20">
              <w:rPr>
                <w:rFonts w:eastAsia="Times New Roman" w:cs="Times New Roman"/>
                <w:color w:val="000000"/>
                <w:sz w:val="20"/>
                <w:szCs w:val="20"/>
                <w:lang w:eastAsia="ru-RU"/>
              </w:rPr>
              <w:lastRenderedPageBreak/>
              <w:t xml:space="preserve">на диаметр Д=630 мм в помещении </w:t>
            </w:r>
            <w:r w:rsidR="00636620">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w:t>
            </w:r>
          </w:p>
        </w:tc>
        <w:tc>
          <w:tcPr>
            <w:tcW w:w="696" w:type="pct"/>
            <w:vMerge w:val="restart"/>
            <w:tcBorders>
              <w:top w:val="single" w:sz="4" w:space="0" w:color="auto"/>
            </w:tcBorders>
            <w:shd w:val="clear" w:color="auto" w:fill="auto"/>
            <w:vAlign w:val="center"/>
          </w:tcPr>
          <w:p w14:paraId="36D4395B" w14:textId="6E875678" w:rsidR="003719B3" w:rsidRPr="00C34F20" w:rsidRDefault="003719B3" w:rsidP="0039047F">
            <w:pPr>
              <w:spacing w:line="240" w:lineRule="auto"/>
              <w:rPr>
                <w:rFonts w:eastAsia="Times New Roman" w:cs="Times New Roman"/>
                <w:color w:val="000000"/>
                <w:sz w:val="20"/>
                <w:szCs w:val="20"/>
                <w:lang w:eastAsia="ru-RU"/>
              </w:rPr>
            </w:pPr>
          </w:p>
        </w:tc>
        <w:tc>
          <w:tcPr>
            <w:tcW w:w="54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A9211E" w14:textId="70209D4A"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683333" w14:textId="2E3F2615"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0E0F4" w14:textId="47A4B365" w:rsidR="003719B3" w:rsidRPr="00C34F20" w:rsidRDefault="003719B3"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0,024</w:t>
            </w:r>
          </w:p>
        </w:tc>
        <w:tc>
          <w:tcPr>
            <w:tcW w:w="325" w:type="pct"/>
            <w:gridSpan w:val="2"/>
            <w:vMerge w:val="restart"/>
            <w:tcBorders>
              <w:top w:val="single" w:sz="4" w:space="0" w:color="auto"/>
            </w:tcBorders>
            <w:shd w:val="clear" w:color="auto" w:fill="auto"/>
            <w:vAlign w:val="center"/>
          </w:tcPr>
          <w:p w14:paraId="2C42B7AD" w14:textId="79D5AC1E" w:rsidR="003719B3" w:rsidRPr="00C34F20" w:rsidRDefault="003719B3" w:rsidP="0039047F">
            <w:pPr>
              <w:spacing w:line="240" w:lineRule="auto"/>
              <w:jc w:val="center"/>
              <w:rPr>
                <w:rFonts w:eastAsia="Times New Roman" w:cs="Times New Roman"/>
                <w:color w:val="000000"/>
                <w:sz w:val="20"/>
                <w:szCs w:val="20"/>
                <w:lang w:eastAsia="ru-RU"/>
              </w:rPr>
            </w:pPr>
          </w:p>
        </w:tc>
        <w:tc>
          <w:tcPr>
            <w:tcW w:w="421" w:type="pct"/>
            <w:vMerge w:val="restart"/>
            <w:tcBorders>
              <w:top w:val="single" w:sz="4" w:space="0" w:color="auto"/>
            </w:tcBorders>
            <w:shd w:val="clear" w:color="auto" w:fill="auto"/>
            <w:vAlign w:val="center"/>
          </w:tcPr>
          <w:p w14:paraId="168D22D2" w14:textId="79923A5B" w:rsidR="003719B3" w:rsidRPr="00C34F20" w:rsidRDefault="003719B3" w:rsidP="0039047F">
            <w:pPr>
              <w:spacing w:line="240" w:lineRule="auto"/>
              <w:jc w:val="center"/>
              <w:rPr>
                <w:rFonts w:eastAsia="Times New Roman" w:cs="Times New Roman"/>
                <w:color w:val="000000"/>
                <w:sz w:val="20"/>
                <w:szCs w:val="20"/>
                <w:lang w:eastAsia="ru-RU"/>
              </w:rPr>
            </w:pPr>
          </w:p>
        </w:tc>
        <w:tc>
          <w:tcPr>
            <w:tcW w:w="469" w:type="pct"/>
            <w:vMerge w:val="restart"/>
            <w:tcBorders>
              <w:top w:val="single" w:sz="4" w:space="0" w:color="auto"/>
            </w:tcBorders>
            <w:shd w:val="clear" w:color="auto" w:fill="auto"/>
            <w:vAlign w:val="center"/>
          </w:tcPr>
          <w:p w14:paraId="3F7D83E4" w14:textId="44BBF426" w:rsidR="003719B3" w:rsidRPr="00C34F20" w:rsidRDefault="003719B3" w:rsidP="0039047F">
            <w:pPr>
              <w:spacing w:line="240" w:lineRule="auto"/>
              <w:jc w:val="center"/>
              <w:rPr>
                <w:rFonts w:eastAsia="Times New Roman" w:cs="Times New Roman"/>
                <w:color w:val="000000"/>
                <w:sz w:val="20"/>
                <w:szCs w:val="20"/>
                <w:lang w:eastAsia="ru-RU"/>
              </w:rPr>
            </w:pPr>
          </w:p>
        </w:tc>
        <w:tc>
          <w:tcPr>
            <w:tcW w:w="763" w:type="pct"/>
            <w:vMerge w:val="restart"/>
            <w:tcBorders>
              <w:top w:val="single" w:sz="4" w:space="0" w:color="auto"/>
            </w:tcBorders>
            <w:shd w:val="clear" w:color="auto" w:fill="auto"/>
            <w:vAlign w:val="center"/>
          </w:tcPr>
          <w:p w14:paraId="4D39A51C" w14:textId="68028BD9" w:rsidR="003719B3" w:rsidRPr="00C34F20" w:rsidRDefault="003719B3" w:rsidP="0039047F">
            <w:pPr>
              <w:spacing w:line="240" w:lineRule="auto"/>
              <w:rPr>
                <w:rFonts w:eastAsia="Times New Roman" w:cs="Times New Roman"/>
                <w:color w:val="000000"/>
                <w:sz w:val="20"/>
                <w:szCs w:val="20"/>
                <w:lang w:eastAsia="ru-RU"/>
              </w:rPr>
            </w:pPr>
          </w:p>
        </w:tc>
      </w:tr>
      <w:tr w:rsidR="003719B3" w:rsidRPr="00C34F20" w14:paraId="03811053" w14:textId="77777777" w:rsidTr="00D674F2">
        <w:trPr>
          <w:trHeight w:val="3536"/>
        </w:trPr>
        <w:tc>
          <w:tcPr>
            <w:tcW w:w="469" w:type="pct"/>
            <w:vMerge/>
            <w:shd w:val="clear" w:color="auto" w:fill="auto"/>
            <w:noWrap/>
            <w:vAlign w:val="center"/>
          </w:tcPr>
          <w:p w14:paraId="09DB0320"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649" w:type="pct"/>
            <w:shd w:val="clear" w:color="auto" w:fill="auto"/>
            <w:vAlign w:val="center"/>
          </w:tcPr>
          <w:p w14:paraId="3213A191" w14:textId="4BDE1AAC" w:rsidR="003719B3" w:rsidRPr="0039047F" w:rsidRDefault="003719B3" w:rsidP="0039047F">
            <w:pPr>
              <w:spacing w:line="240" w:lineRule="auto"/>
              <w:rPr>
                <w:rFonts w:eastAsia="Times New Roman" w:cs="Times New Roman"/>
                <w:color w:val="000000"/>
                <w:sz w:val="20"/>
                <w:szCs w:val="20"/>
                <w:lang w:eastAsia="ru-RU"/>
              </w:rPr>
            </w:pPr>
            <w:r w:rsidRPr="0039047F">
              <w:rPr>
                <w:rFonts w:eastAsia="Times New Roman" w:cs="Times New Roman"/>
                <w:color w:val="000000"/>
                <w:sz w:val="20"/>
                <w:szCs w:val="20"/>
                <w:lang w:eastAsia="ru-RU"/>
              </w:rPr>
              <w:t xml:space="preserve">Реконструкция участка </w:t>
            </w:r>
            <w:r w:rsidR="00E22626" w:rsidRPr="0039047F">
              <w:rPr>
                <w:rFonts w:eastAsia="Times New Roman" w:cs="Times New Roman"/>
                <w:color w:val="000000"/>
                <w:sz w:val="20"/>
                <w:szCs w:val="20"/>
                <w:lang w:eastAsia="ru-RU"/>
              </w:rPr>
              <w:t>теплотрассы</w:t>
            </w:r>
            <w:r w:rsidRPr="0039047F">
              <w:rPr>
                <w:rFonts w:eastAsia="Times New Roman" w:cs="Times New Roman"/>
                <w:color w:val="000000"/>
                <w:sz w:val="20"/>
                <w:szCs w:val="20"/>
                <w:lang w:eastAsia="ru-RU"/>
              </w:rPr>
              <w:t xml:space="preserve"> от ПНС луча «Первомай-</w:t>
            </w:r>
            <w:proofErr w:type="spellStart"/>
            <w:r w:rsidRPr="0039047F">
              <w:rPr>
                <w:rFonts w:eastAsia="Times New Roman" w:cs="Times New Roman"/>
                <w:color w:val="000000"/>
                <w:sz w:val="20"/>
                <w:szCs w:val="20"/>
                <w:lang w:eastAsia="ru-RU"/>
              </w:rPr>
              <w:t>ский</w:t>
            </w:r>
            <w:proofErr w:type="spellEnd"/>
            <w:r w:rsidRPr="0039047F">
              <w:rPr>
                <w:rFonts w:eastAsia="Times New Roman" w:cs="Times New Roman"/>
                <w:color w:val="000000"/>
                <w:sz w:val="20"/>
                <w:szCs w:val="20"/>
                <w:lang w:eastAsia="ru-RU"/>
              </w:rPr>
              <w:t xml:space="preserve">» до ТК-46 по ул. Некрасова с увеличением </w:t>
            </w:r>
            <w:r w:rsidR="00E22626" w:rsidRPr="0039047F">
              <w:rPr>
                <w:rFonts w:eastAsia="Times New Roman" w:cs="Times New Roman"/>
                <w:color w:val="000000"/>
                <w:sz w:val="20"/>
                <w:szCs w:val="20"/>
                <w:lang w:eastAsia="ru-RU"/>
              </w:rPr>
              <w:t>диаметров</w:t>
            </w:r>
            <w:r w:rsidRPr="0039047F">
              <w:rPr>
                <w:rFonts w:eastAsia="Times New Roman" w:cs="Times New Roman"/>
                <w:color w:val="000000"/>
                <w:sz w:val="20"/>
                <w:szCs w:val="20"/>
                <w:lang w:eastAsia="ru-RU"/>
              </w:rPr>
              <w:t xml:space="preserve"> труб с Д=529,426,325 мм на диаметры Д=630,529,426 мм (замена лоткового канала, </w:t>
            </w:r>
            <w:proofErr w:type="spellStart"/>
            <w:r w:rsidRPr="0039047F">
              <w:rPr>
                <w:rFonts w:eastAsia="Times New Roman" w:cs="Times New Roman"/>
                <w:color w:val="000000"/>
                <w:sz w:val="20"/>
                <w:szCs w:val="20"/>
                <w:lang w:eastAsia="ru-RU"/>
              </w:rPr>
              <w:t>восстанов-ление</w:t>
            </w:r>
            <w:proofErr w:type="spellEnd"/>
            <w:r w:rsidRPr="0039047F">
              <w:rPr>
                <w:rFonts w:eastAsia="Times New Roman" w:cs="Times New Roman"/>
                <w:color w:val="000000"/>
                <w:sz w:val="20"/>
                <w:szCs w:val="20"/>
                <w:lang w:eastAsia="ru-RU"/>
              </w:rPr>
              <w:t xml:space="preserve"> </w:t>
            </w:r>
            <w:r w:rsidR="00E22626" w:rsidRPr="0039047F">
              <w:rPr>
                <w:rFonts w:eastAsia="Times New Roman" w:cs="Times New Roman"/>
                <w:color w:val="000000"/>
                <w:sz w:val="20"/>
                <w:szCs w:val="20"/>
                <w:lang w:eastAsia="ru-RU"/>
              </w:rPr>
              <w:t>асфальтового</w:t>
            </w:r>
            <w:r w:rsidRPr="0039047F">
              <w:rPr>
                <w:rFonts w:eastAsia="Times New Roman" w:cs="Times New Roman"/>
                <w:color w:val="000000"/>
                <w:sz w:val="20"/>
                <w:szCs w:val="20"/>
                <w:lang w:eastAsia="ru-RU"/>
              </w:rPr>
              <w:t xml:space="preserve"> покрытия)</w:t>
            </w:r>
          </w:p>
        </w:tc>
        <w:tc>
          <w:tcPr>
            <w:tcW w:w="696" w:type="pct"/>
            <w:vMerge/>
            <w:shd w:val="clear" w:color="auto" w:fill="auto"/>
            <w:vAlign w:val="center"/>
          </w:tcPr>
          <w:p w14:paraId="362A0155" w14:textId="77777777" w:rsidR="003719B3" w:rsidRPr="00C34F20" w:rsidRDefault="003719B3" w:rsidP="0039047F">
            <w:pPr>
              <w:spacing w:line="240" w:lineRule="auto"/>
              <w:rPr>
                <w:rFonts w:eastAsia="Times New Roman" w:cs="Times New Roman"/>
                <w:color w:val="000000"/>
                <w:sz w:val="20"/>
                <w:szCs w:val="20"/>
                <w:lang w:eastAsia="ru-RU"/>
              </w:rPr>
            </w:pPr>
          </w:p>
        </w:tc>
        <w:tc>
          <w:tcPr>
            <w:tcW w:w="541" w:type="pct"/>
            <w:gridSpan w:val="2"/>
            <w:tcBorders>
              <w:top w:val="single" w:sz="4" w:space="0" w:color="auto"/>
            </w:tcBorders>
            <w:shd w:val="clear" w:color="auto" w:fill="auto"/>
            <w:noWrap/>
            <w:vAlign w:val="center"/>
          </w:tcPr>
          <w:p w14:paraId="0481E290" w14:textId="6D6F1FBC"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Протяженность</w:t>
            </w:r>
          </w:p>
        </w:tc>
        <w:tc>
          <w:tcPr>
            <w:tcW w:w="261" w:type="pct"/>
            <w:gridSpan w:val="2"/>
            <w:tcBorders>
              <w:top w:val="single" w:sz="4" w:space="0" w:color="auto"/>
            </w:tcBorders>
            <w:shd w:val="clear" w:color="auto" w:fill="auto"/>
            <w:noWrap/>
            <w:vAlign w:val="center"/>
          </w:tcPr>
          <w:p w14:paraId="05DD6923" w14:textId="5B216DA0" w:rsidR="003719B3" w:rsidRPr="00C34F20" w:rsidRDefault="003719B3"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км</w:t>
            </w:r>
          </w:p>
        </w:tc>
        <w:tc>
          <w:tcPr>
            <w:tcW w:w="406" w:type="pct"/>
            <w:gridSpan w:val="2"/>
            <w:tcBorders>
              <w:top w:val="single" w:sz="4" w:space="0" w:color="auto"/>
            </w:tcBorders>
            <w:shd w:val="clear" w:color="auto" w:fill="auto"/>
            <w:vAlign w:val="center"/>
          </w:tcPr>
          <w:p w14:paraId="1A170762" w14:textId="2C77768E" w:rsidR="003719B3" w:rsidRPr="00C34F20" w:rsidRDefault="003719B3"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0,961</w:t>
            </w:r>
          </w:p>
        </w:tc>
        <w:tc>
          <w:tcPr>
            <w:tcW w:w="325" w:type="pct"/>
            <w:gridSpan w:val="2"/>
            <w:vMerge/>
            <w:shd w:val="clear" w:color="auto" w:fill="auto"/>
            <w:vAlign w:val="center"/>
          </w:tcPr>
          <w:p w14:paraId="0082FFC4"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421" w:type="pct"/>
            <w:vMerge/>
            <w:shd w:val="clear" w:color="auto" w:fill="auto"/>
            <w:vAlign w:val="center"/>
          </w:tcPr>
          <w:p w14:paraId="3C9AA86B"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469" w:type="pct"/>
            <w:vMerge/>
            <w:shd w:val="clear" w:color="auto" w:fill="auto"/>
            <w:vAlign w:val="center"/>
          </w:tcPr>
          <w:p w14:paraId="143BDCC7" w14:textId="77777777" w:rsidR="003719B3" w:rsidRPr="00C34F20" w:rsidRDefault="003719B3" w:rsidP="0039047F">
            <w:pPr>
              <w:spacing w:line="240" w:lineRule="auto"/>
              <w:jc w:val="center"/>
              <w:rPr>
                <w:rFonts w:eastAsia="Times New Roman" w:cs="Times New Roman"/>
                <w:color w:val="000000"/>
                <w:sz w:val="20"/>
                <w:szCs w:val="20"/>
                <w:lang w:eastAsia="ru-RU"/>
              </w:rPr>
            </w:pPr>
          </w:p>
        </w:tc>
        <w:tc>
          <w:tcPr>
            <w:tcW w:w="763" w:type="pct"/>
            <w:vMerge/>
            <w:shd w:val="clear" w:color="auto" w:fill="auto"/>
            <w:vAlign w:val="center"/>
          </w:tcPr>
          <w:p w14:paraId="57917D4E" w14:textId="77777777" w:rsidR="003719B3" w:rsidRPr="00C34F20" w:rsidRDefault="003719B3" w:rsidP="0039047F">
            <w:pPr>
              <w:spacing w:line="240" w:lineRule="auto"/>
              <w:rPr>
                <w:rFonts w:eastAsia="Times New Roman" w:cs="Times New Roman"/>
                <w:color w:val="000000"/>
                <w:sz w:val="20"/>
                <w:szCs w:val="20"/>
                <w:lang w:eastAsia="ru-RU"/>
              </w:rPr>
            </w:pPr>
          </w:p>
        </w:tc>
      </w:tr>
      <w:tr w:rsidR="0039047F" w:rsidRPr="00C34F20" w14:paraId="5A032BD8" w14:textId="77777777" w:rsidTr="002F65E8">
        <w:trPr>
          <w:trHeight w:val="300"/>
        </w:trPr>
        <w:tc>
          <w:tcPr>
            <w:tcW w:w="1814" w:type="pct"/>
            <w:gridSpan w:val="3"/>
            <w:shd w:val="clear" w:color="auto" w:fill="auto"/>
            <w:noWrap/>
            <w:vAlign w:val="center"/>
          </w:tcPr>
          <w:p w14:paraId="3E77A88B" w14:textId="3A6160F6"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b/>
                <w:bCs/>
                <w:color w:val="000000"/>
                <w:sz w:val="20"/>
                <w:szCs w:val="20"/>
                <w:lang w:eastAsia="ru-RU"/>
              </w:rPr>
              <w:t>Итого</w:t>
            </w:r>
          </w:p>
        </w:tc>
        <w:tc>
          <w:tcPr>
            <w:tcW w:w="541" w:type="pct"/>
            <w:gridSpan w:val="2"/>
            <w:tcBorders>
              <w:top w:val="single" w:sz="4" w:space="0" w:color="auto"/>
            </w:tcBorders>
            <w:shd w:val="clear" w:color="auto" w:fill="auto"/>
            <w:noWrap/>
            <w:vAlign w:val="center"/>
          </w:tcPr>
          <w:p w14:paraId="0F89B211"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261" w:type="pct"/>
            <w:gridSpan w:val="2"/>
            <w:tcBorders>
              <w:top w:val="single" w:sz="4" w:space="0" w:color="auto"/>
            </w:tcBorders>
            <w:shd w:val="clear" w:color="auto" w:fill="auto"/>
            <w:noWrap/>
            <w:vAlign w:val="center"/>
          </w:tcPr>
          <w:p w14:paraId="3080FA49"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06" w:type="pct"/>
            <w:gridSpan w:val="2"/>
            <w:tcBorders>
              <w:top w:val="single" w:sz="4" w:space="0" w:color="auto"/>
            </w:tcBorders>
            <w:shd w:val="clear" w:color="auto" w:fill="auto"/>
            <w:vAlign w:val="center"/>
          </w:tcPr>
          <w:p w14:paraId="5F0EA0A1" w14:textId="14BA953F" w:rsidR="0039047F" w:rsidRPr="0039047F" w:rsidRDefault="0039047F" w:rsidP="0039047F">
            <w:pPr>
              <w:spacing w:line="240" w:lineRule="auto"/>
              <w:jc w:val="left"/>
              <w:rPr>
                <w:rFonts w:eastAsia="Times New Roman" w:cs="Times New Roman"/>
                <w:b/>
                <w:color w:val="000000"/>
                <w:sz w:val="20"/>
                <w:szCs w:val="20"/>
                <w:lang w:eastAsia="ru-RU"/>
              </w:rPr>
            </w:pPr>
            <w:r w:rsidRPr="0039047F">
              <w:rPr>
                <w:rFonts w:eastAsia="Times New Roman" w:cs="Times New Roman"/>
                <w:b/>
                <w:color w:val="000000"/>
                <w:sz w:val="20"/>
                <w:szCs w:val="20"/>
                <w:lang w:eastAsia="ru-RU"/>
              </w:rPr>
              <w:t>1,162</w:t>
            </w:r>
          </w:p>
        </w:tc>
        <w:tc>
          <w:tcPr>
            <w:tcW w:w="325" w:type="pct"/>
            <w:gridSpan w:val="2"/>
            <w:shd w:val="clear" w:color="auto" w:fill="auto"/>
            <w:vAlign w:val="center"/>
          </w:tcPr>
          <w:p w14:paraId="4F351FB9"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21" w:type="pct"/>
            <w:shd w:val="clear" w:color="auto" w:fill="auto"/>
            <w:vAlign w:val="center"/>
          </w:tcPr>
          <w:p w14:paraId="440ED0E0" w14:textId="77777777" w:rsidR="0039047F" w:rsidRPr="00C34F20" w:rsidRDefault="0039047F" w:rsidP="0039047F">
            <w:pPr>
              <w:spacing w:line="240" w:lineRule="auto"/>
              <w:jc w:val="center"/>
              <w:rPr>
                <w:rFonts w:eastAsia="Times New Roman" w:cs="Times New Roman"/>
                <w:color w:val="000000"/>
                <w:sz w:val="20"/>
                <w:szCs w:val="20"/>
                <w:lang w:eastAsia="ru-RU"/>
              </w:rPr>
            </w:pPr>
          </w:p>
        </w:tc>
        <w:tc>
          <w:tcPr>
            <w:tcW w:w="469" w:type="pct"/>
            <w:shd w:val="clear" w:color="auto" w:fill="auto"/>
            <w:vAlign w:val="center"/>
          </w:tcPr>
          <w:p w14:paraId="077004F5" w14:textId="768BFB53"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b/>
                <w:bCs/>
                <w:color w:val="000000"/>
                <w:sz w:val="20"/>
                <w:szCs w:val="20"/>
                <w:lang w:eastAsia="ru-RU"/>
              </w:rPr>
              <w:t>522 000,00</w:t>
            </w:r>
          </w:p>
        </w:tc>
        <w:tc>
          <w:tcPr>
            <w:tcW w:w="763" w:type="pct"/>
            <w:shd w:val="clear" w:color="auto" w:fill="auto"/>
            <w:vAlign w:val="center"/>
          </w:tcPr>
          <w:p w14:paraId="6F7AEDD6" w14:textId="77777777" w:rsidR="0039047F" w:rsidRPr="00C34F20" w:rsidRDefault="0039047F" w:rsidP="0039047F">
            <w:pPr>
              <w:spacing w:line="240" w:lineRule="auto"/>
              <w:rPr>
                <w:rFonts w:eastAsia="Times New Roman" w:cs="Times New Roman"/>
                <w:color w:val="000000"/>
                <w:sz w:val="20"/>
                <w:szCs w:val="20"/>
                <w:lang w:eastAsia="ru-RU"/>
              </w:rPr>
            </w:pPr>
          </w:p>
        </w:tc>
      </w:tr>
      <w:tr w:rsidR="0039047F" w:rsidRPr="00C34F20" w14:paraId="3A0915D7" w14:textId="77777777" w:rsidTr="002F65E8">
        <w:trPr>
          <w:trHeight w:val="317"/>
        </w:trPr>
        <w:tc>
          <w:tcPr>
            <w:tcW w:w="5000" w:type="pct"/>
            <w:gridSpan w:val="14"/>
            <w:shd w:val="clear" w:color="auto" w:fill="auto"/>
            <w:noWrap/>
            <w:vAlign w:val="center"/>
          </w:tcPr>
          <w:p w14:paraId="317A407F" w14:textId="00AC60C7" w:rsidR="0039047F" w:rsidRPr="0039047F" w:rsidRDefault="0039047F" w:rsidP="0039047F">
            <w:pPr>
              <w:spacing w:line="240" w:lineRule="auto"/>
              <w:jc w:val="center"/>
              <w:rPr>
                <w:rFonts w:eastAsia="Times New Roman" w:cs="Times New Roman"/>
                <w:b/>
                <w:color w:val="000000"/>
                <w:sz w:val="20"/>
                <w:szCs w:val="20"/>
                <w:lang w:eastAsia="ru-RU"/>
              </w:rPr>
            </w:pPr>
            <w:r w:rsidRPr="0039047F">
              <w:rPr>
                <w:rFonts w:eastAsia="Times New Roman" w:cs="Times New Roman"/>
                <w:b/>
                <w:color w:val="000000"/>
                <w:sz w:val="20"/>
                <w:szCs w:val="20"/>
                <w:lang w:eastAsia="ru-RU"/>
              </w:rPr>
              <w:t>000.02.07.000 «Реконструкция насосных станций»</w:t>
            </w:r>
          </w:p>
        </w:tc>
      </w:tr>
      <w:tr w:rsidR="0039047F" w:rsidRPr="00C34F20" w14:paraId="432A19C2" w14:textId="77777777" w:rsidTr="0039047F">
        <w:trPr>
          <w:trHeight w:val="631"/>
        </w:trPr>
        <w:tc>
          <w:tcPr>
            <w:tcW w:w="469" w:type="pct"/>
            <w:shd w:val="clear" w:color="auto" w:fill="auto"/>
            <w:noWrap/>
            <w:vAlign w:val="center"/>
          </w:tcPr>
          <w:p w14:paraId="6A2DC4E7" w14:textId="77F0DA06"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001.02.07.001</w:t>
            </w:r>
          </w:p>
        </w:tc>
        <w:tc>
          <w:tcPr>
            <w:tcW w:w="649" w:type="pct"/>
            <w:shd w:val="clear" w:color="auto" w:fill="auto"/>
            <w:vAlign w:val="center"/>
          </w:tcPr>
          <w:p w14:paraId="78E7C1B5" w14:textId="4A5F21AE"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Техническое перевооружение ПНС</w:t>
            </w:r>
            <w:r w:rsidR="005B0B40">
              <w:rPr>
                <w:rFonts w:eastAsia="Times New Roman" w:cs="Times New Roman"/>
                <w:color w:val="000000"/>
                <w:sz w:val="20"/>
                <w:szCs w:val="20"/>
                <w:lang w:eastAsia="ru-RU"/>
              </w:rPr>
              <w:t xml:space="preserve"> луча</w:t>
            </w:r>
            <w:r w:rsidRPr="00C34F20">
              <w:rPr>
                <w:rFonts w:eastAsia="Times New Roman" w:cs="Times New Roman"/>
                <w:color w:val="000000"/>
                <w:sz w:val="20"/>
                <w:szCs w:val="20"/>
                <w:lang w:eastAsia="ru-RU"/>
              </w:rPr>
              <w:t xml:space="preserve"> </w:t>
            </w:r>
            <w:r w:rsidR="005B0B4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Первомайский</w:t>
            </w:r>
            <w:r w:rsidR="005B0B40">
              <w:rPr>
                <w:rFonts w:eastAsia="Times New Roman" w:cs="Times New Roman"/>
                <w:color w:val="000000"/>
                <w:sz w:val="20"/>
                <w:szCs w:val="20"/>
                <w:lang w:eastAsia="ru-RU"/>
              </w:rPr>
              <w:t>»</w:t>
            </w:r>
            <w:r w:rsidRPr="00C34F20">
              <w:rPr>
                <w:rFonts w:eastAsia="Times New Roman" w:cs="Times New Roman"/>
                <w:color w:val="000000"/>
                <w:sz w:val="20"/>
                <w:szCs w:val="20"/>
                <w:lang w:eastAsia="ru-RU"/>
              </w:rPr>
              <w:t xml:space="preserve"> с заменой насоса СЭН №</w:t>
            </w:r>
            <w:r w:rsidR="005B58F2">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3. Замена ЭД СЭН №</w:t>
            </w:r>
            <w:r>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1. №</w:t>
            </w:r>
            <w:r>
              <w:rPr>
                <w:rFonts w:eastAsia="Times New Roman" w:cs="Times New Roman"/>
                <w:color w:val="000000"/>
                <w:sz w:val="20"/>
                <w:szCs w:val="20"/>
                <w:lang w:eastAsia="ru-RU"/>
              </w:rPr>
              <w:t xml:space="preserve"> </w:t>
            </w:r>
            <w:r w:rsidRPr="00C34F20">
              <w:rPr>
                <w:rFonts w:eastAsia="Times New Roman" w:cs="Times New Roman"/>
                <w:color w:val="000000"/>
                <w:sz w:val="20"/>
                <w:szCs w:val="20"/>
                <w:lang w:eastAsia="ru-RU"/>
              </w:rPr>
              <w:t>2 с установкой частотных п</w:t>
            </w:r>
            <w:r w:rsidR="00145AE2">
              <w:rPr>
                <w:rFonts w:eastAsia="Times New Roman" w:cs="Times New Roman"/>
                <w:color w:val="000000"/>
                <w:sz w:val="20"/>
                <w:szCs w:val="20"/>
                <w:lang w:eastAsia="ru-RU"/>
              </w:rPr>
              <w:t>р</w:t>
            </w:r>
            <w:r w:rsidRPr="00C34F20">
              <w:rPr>
                <w:rFonts w:eastAsia="Times New Roman" w:cs="Times New Roman"/>
                <w:color w:val="000000"/>
                <w:sz w:val="20"/>
                <w:szCs w:val="20"/>
                <w:lang w:eastAsia="ru-RU"/>
              </w:rPr>
              <w:t>еоб</w:t>
            </w:r>
            <w:r w:rsidR="00145AE2">
              <w:rPr>
                <w:rFonts w:eastAsia="Times New Roman" w:cs="Times New Roman"/>
                <w:color w:val="000000"/>
                <w:sz w:val="20"/>
                <w:szCs w:val="20"/>
                <w:lang w:eastAsia="ru-RU"/>
              </w:rPr>
              <w:t>р</w:t>
            </w:r>
            <w:r w:rsidRPr="00C34F20">
              <w:rPr>
                <w:rFonts w:eastAsia="Times New Roman" w:cs="Times New Roman"/>
                <w:color w:val="000000"/>
                <w:sz w:val="20"/>
                <w:szCs w:val="20"/>
                <w:lang w:eastAsia="ru-RU"/>
              </w:rPr>
              <w:t>азователей</w:t>
            </w:r>
          </w:p>
        </w:tc>
        <w:tc>
          <w:tcPr>
            <w:tcW w:w="696" w:type="pct"/>
            <w:shd w:val="clear" w:color="auto" w:fill="auto"/>
            <w:vAlign w:val="center"/>
          </w:tcPr>
          <w:p w14:paraId="6DFF3D41" w14:textId="2292B6C4"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Повышение надежного и качественного обеспечения теплоснабжением центральной части города Черемхово</w:t>
            </w:r>
          </w:p>
        </w:tc>
        <w:tc>
          <w:tcPr>
            <w:tcW w:w="541" w:type="pct"/>
            <w:gridSpan w:val="2"/>
            <w:shd w:val="clear" w:color="auto" w:fill="FFFFFF" w:themeFill="background1"/>
            <w:noWrap/>
            <w:vAlign w:val="center"/>
          </w:tcPr>
          <w:p w14:paraId="73DDD43B" w14:textId="717A3193"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261" w:type="pct"/>
            <w:gridSpan w:val="2"/>
            <w:shd w:val="clear" w:color="auto" w:fill="FFFFFF" w:themeFill="background1"/>
            <w:noWrap/>
            <w:vAlign w:val="center"/>
          </w:tcPr>
          <w:p w14:paraId="2023D1BF" w14:textId="77CCD354"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406" w:type="pct"/>
            <w:gridSpan w:val="2"/>
            <w:shd w:val="clear" w:color="auto" w:fill="FFFFFF" w:themeFill="background1"/>
            <w:vAlign w:val="center"/>
          </w:tcPr>
          <w:p w14:paraId="19325F09" w14:textId="07D43255" w:rsidR="0039047F" w:rsidRPr="00C34F20" w:rsidRDefault="0039047F" w:rsidP="0039047F">
            <w:pPr>
              <w:spacing w:line="240" w:lineRule="auto"/>
              <w:jc w:val="left"/>
              <w:rPr>
                <w:rFonts w:eastAsia="Times New Roman" w:cs="Times New Roman"/>
                <w:color w:val="000000"/>
                <w:sz w:val="20"/>
                <w:szCs w:val="20"/>
                <w:lang w:eastAsia="ru-RU"/>
              </w:rPr>
            </w:pPr>
            <w:r w:rsidRPr="00C34F20">
              <w:rPr>
                <w:rFonts w:eastAsia="Times New Roman" w:cs="Times New Roman"/>
                <w:color w:val="000000"/>
                <w:sz w:val="20"/>
                <w:szCs w:val="20"/>
                <w:lang w:eastAsia="ru-RU"/>
              </w:rPr>
              <w:t> </w:t>
            </w:r>
          </w:p>
        </w:tc>
        <w:tc>
          <w:tcPr>
            <w:tcW w:w="325" w:type="pct"/>
            <w:gridSpan w:val="2"/>
            <w:shd w:val="clear" w:color="auto" w:fill="auto"/>
            <w:vAlign w:val="center"/>
          </w:tcPr>
          <w:p w14:paraId="3C749D28" w14:textId="729BA13F"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21" w:type="pct"/>
            <w:shd w:val="clear" w:color="auto" w:fill="auto"/>
            <w:vAlign w:val="center"/>
          </w:tcPr>
          <w:p w14:paraId="60BDECE8" w14:textId="5785DAD5"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2028</w:t>
            </w:r>
          </w:p>
        </w:tc>
        <w:tc>
          <w:tcPr>
            <w:tcW w:w="469" w:type="pct"/>
            <w:shd w:val="clear" w:color="auto" w:fill="auto"/>
            <w:vAlign w:val="center"/>
          </w:tcPr>
          <w:p w14:paraId="71367744" w14:textId="4528FB6A" w:rsidR="0039047F" w:rsidRPr="00C34F20" w:rsidRDefault="0039047F" w:rsidP="0039047F">
            <w:pPr>
              <w:spacing w:line="240" w:lineRule="auto"/>
              <w:jc w:val="center"/>
              <w:rPr>
                <w:rFonts w:eastAsia="Times New Roman" w:cs="Times New Roman"/>
                <w:color w:val="000000"/>
                <w:sz w:val="20"/>
                <w:szCs w:val="20"/>
                <w:lang w:eastAsia="ru-RU"/>
              </w:rPr>
            </w:pPr>
            <w:r w:rsidRPr="00C34F20">
              <w:rPr>
                <w:rFonts w:eastAsia="Times New Roman" w:cs="Times New Roman"/>
                <w:color w:val="000000"/>
                <w:sz w:val="20"/>
                <w:szCs w:val="20"/>
                <w:lang w:eastAsia="ru-RU"/>
              </w:rPr>
              <w:t>18 000,00</w:t>
            </w:r>
          </w:p>
        </w:tc>
        <w:tc>
          <w:tcPr>
            <w:tcW w:w="763" w:type="pct"/>
            <w:shd w:val="clear" w:color="auto" w:fill="auto"/>
            <w:vAlign w:val="center"/>
          </w:tcPr>
          <w:p w14:paraId="518A56A0" w14:textId="5041E9C6" w:rsidR="0039047F" w:rsidRPr="00C34F20" w:rsidRDefault="0039047F" w:rsidP="0039047F">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39047F" w:rsidRPr="00C34F20" w14:paraId="2DD543C0" w14:textId="77777777" w:rsidTr="0039047F">
        <w:trPr>
          <w:trHeight w:val="300"/>
        </w:trPr>
        <w:tc>
          <w:tcPr>
            <w:tcW w:w="1818" w:type="pct"/>
            <w:gridSpan w:val="4"/>
            <w:shd w:val="clear" w:color="auto" w:fill="auto"/>
            <w:noWrap/>
            <w:vAlign w:val="center"/>
            <w:hideMark/>
          </w:tcPr>
          <w:p w14:paraId="423A235C" w14:textId="77777777" w:rsidR="0039047F" w:rsidRPr="00C34F20" w:rsidRDefault="0039047F" w:rsidP="0039047F">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lastRenderedPageBreak/>
              <w:t>Итого</w:t>
            </w:r>
          </w:p>
        </w:tc>
        <w:tc>
          <w:tcPr>
            <w:tcW w:w="541" w:type="pct"/>
            <w:gridSpan w:val="2"/>
            <w:shd w:val="clear" w:color="auto" w:fill="auto"/>
            <w:noWrap/>
            <w:vAlign w:val="center"/>
            <w:hideMark/>
          </w:tcPr>
          <w:p w14:paraId="4B6B577D"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700832CB"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05919487" w14:textId="77777777" w:rsidR="0039047F" w:rsidRPr="00C34F20" w:rsidRDefault="0039047F" w:rsidP="0039047F">
            <w:pPr>
              <w:spacing w:line="240" w:lineRule="auto"/>
              <w:jc w:val="righ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3CFBBF68"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20EAD3BF"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6BCA0D7E" w14:textId="77777777" w:rsidR="0039047F" w:rsidRPr="00C34F20" w:rsidRDefault="0039047F" w:rsidP="0039047F">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18 000,00</w:t>
            </w:r>
          </w:p>
        </w:tc>
        <w:tc>
          <w:tcPr>
            <w:tcW w:w="763" w:type="pct"/>
            <w:shd w:val="clear" w:color="auto" w:fill="auto"/>
            <w:noWrap/>
            <w:vAlign w:val="center"/>
            <w:hideMark/>
          </w:tcPr>
          <w:p w14:paraId="41748313"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r w:rsidR="0039047F" w:rsidRPr="00C34F20" w14:paraId="4606406B" w14:textId="77777777" w:rsidTr="0039047F">
        <w:trPr>
          <w:trHeight w:val="300"/>
        </w:trPr>
        <w:tc>
          <w:tcPr>
            <w:tcW w:w="1818" w:type="pct"/>
            <w:gridSpan w:val="4"/>
            <w:shd w:val="clear" w:color="auto" w:fill="auto"/>
            <w:noWrap/>
            <w:vAlign w:val="center"/>
            <w:hideMark/>
          </w:tcPr>
          <w:p w14:paraId="6994DA0A" w14:textId="77777777" w:rsidR="0039047F" w:rsidRPr="00C34F20" w:rsidRDefault="0039047F" w:rsidP="0039047F">
            <w:pPr>
              <w:spacing w:line="240" w:lineRule="auto"/>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Всего</w:t>
            </w:r>
          </w:p>
        </w:tc>
        <w:tc>
          <w:tcPr>
            <w:tcW w:w="541" w:type="pct"/>
            <w:gridSpan w:val="2"/>
            <w:shd w:val="clear" w:color="auto" w:fill="auto"/>
            <w:noWrap/>
            <w:vAlign w:val="center"/>
            <w:hideMark/>
          </w:tcPr>
          <w:p w14:paraId="0E7DA1CE"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260" w:type="pct"/>
            <w:gridSpan w:val="2"/>
            <w:shd w:val="clear" w:color="auto" w:fill="auto"/>
            <w:noWrap/>
            <w:vAlign w:val="center"/>
            <w:hideMark/>
          </w:tcPr>
          <w:p w14:paraId="04B50C18"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07" w:type="pct"/>
            <w:gridSpan w:val="2"/>
            <w:shd w:val="clear" w:color="auto" w:fill="auto"/>
            <w:noWrap/>
            <w:vAlign w:val="center"/>
            <w:hideMark/>
          </w:tcPr>
          <w:p w14:paraId="309DA74C"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321" w:type="pct"/>
            <w:shd w:val="clear" w:color="auto" w:fill="auto"/>
            <w:noWrap/>
            <w:vAlign w:val="center"/>
            <w:hideMark/>
          </w:tcPr>
          <w:p w14:paraId="2B27D964"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21" w:type="pct"/>
            <w:shd w:val="clear" w:color="auto" w:fill="auto"/>
            <w:noWrap/>
            <w:vAlign w:val="center"/>
            <w:hideMark/>
          </w:tcPr>
          <w:p w14:paraId="32CB8F72"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c>
          <w:tcPr>
            <w:tcW w:w="469" w:type="pct"/>
            <w:shd w:val="clear" w:color="auto" w:fill="auto"/>
            <w:noWrap/>
            <w:vAlign w:val="center"/>
            <w:hideMark/>
          </w:tcPr>
          <w:p w14:paraId="464AD225" w14:textId="77777777" w:rsidR="0039047F" w:rsidRPr="00C34F20" w:rsidRDefault="0039047F" w:rsidP="0039047F">
            <w:pPr>
              <w:spacing w:line="240" w:lineRule="auto"/>
              <w:jc w:val="center"/>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4 599 411,30</w:t>
            </w:r>
          </w:p>
        </w:tc>
        <w:tc>
          <w:tcPr>
            <w:tcW w:w="763" w:type="pct"/>
            <w:shd w:val="clear" w:color="auto" w:fill="auto"/>
            <w:noWrap/>
            <w:vAlign w:val="center"/>
            <w:hideMark/>
          </w:tcPr>
          <w:p w14:paraId="3F6CA517" w14:textId="77777777" w:rsidR="0039047F" w:rsidRPr="00C34F20" w:rsidRDefault="0039047F" w:rsidP="0039047F">
            <w:pPr>
              <w:spacing w:line="240" w:lineRule="auto"/>
              <w:jc w:val="left"/>
              <w:rPr>
                <w:rFonts w:eastAsia="Times New Roman" w:cs="Times New Roman"/>
                <w:b/>
                <w:bCs/>
                <w:color w:val="000000"/>
                <w:sz w:val="20"/>
                <w:szCs w:val="20"/>
                <w:lang w:eastAsia="ru-RU"/>
              </w:rPr>
            </w:pPr>
            <w:r w:rsidRPr="00C34F20">
              <w:rPr>
                <w:rFonts w:eastAsia="Times New Roman" w:cs="Times New Roman"/>
                <w:b/>
                <w:bCs/>
                <w:color w:val="000000"/>
                <w:sz w:val="20"/>
                <w:szCs w:val="20"/>
                <w:lang w:eastAsia="ru-RU"/>
              </w:rPr>
              <w:t> </w:t>
            </w:r>
          </w:p>
        </w:tc>
      </w:tr>
    </w:tbl>
    <w:p w14:paraId="64DE72E4" w14:textId="77777777" w:rsidR="00917F2F" w:rsidRDefault="00917F2F" w:rsidP="00917F2F">
      <w:pPr>
        <w:pStyle w:val="afffc"/>
        <w:spacing w:after="12" w:line="240" w:lineRule="auto"/>
        <w:rPr>
          <w:rFonts w:cs="Times New Roman"/>
          <w:sz w:val="28"/>
          <w:szCs w:val="28"/>
        </w:rPr>
      </w:pPr>
    </w:p>
    <w:p w14:paraId="583BFB75" w14:textId="79806896" w:rsidR="00663938" w:rsidRPr="00917F2F" w:rsidRDefault="00D53547" w:rsidP="00917F2F">
      <w:pPr>
        <w:pStyle w:val="afffc"/>
        <w:spacing w:after="12" w:line="240" w:lineRule="auto"/>
        <w:rPr>
          <w:rFonts w:cs="Times New Roman"/>
          <w:sz w:val="28"/>
          <w:szCs w:val="28"/>
        </w:rPr>
      </w:pPr>
      <w:r w:rsidRPr="0007038E">
        <w:rPr>
          <w:rFonts w:cs="Times New Roman"/>
          <w:sz w:val="28"/>
          <w:szCs w:val="28"/>
        </w:rPr>
        <w:t xml:space="preserve">Таблица </w:t>
      </w:r>
      <w:r w:rsidR="00724C51">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C50017">
        <w:rPr>
          <w:rFonts w:cs="Times New Roman"/>
          <w:noProof/>
          <w:sz w:val="28"/>
          <w:szCs w:val="28"/>
        </w:rPr>
        <w:t>.</w:t>
      </w:r>
      <w:r w:rsidR="00C50017">
        <w:rPr>
          <w:rFonts w:cs="Times New Roman"/>
          <w:sz w:val="28"/>
          <w:szCs w:val="28"/>
        </w:rPr>
        <w:t xml:space="preserve"> </w:t>
      </w:r>
      <w:r w:rsidRPr="0007038E">
        <w:rPr>
          <w:rFonts w:cs="Times New Roman"/>
          <w:sz w:val="28"/>
          <w:szCs w:val="28"/>
        </w:rPr>
        <w:t xml:space="preserve">Перечень мероприятий по источникам тепловой энергии </w:t>
      </w:r>
      <w:r w:rsidR="00917F2F">
        <w:rPr>
          <w:rFonts w:cs="Times New Roman"/>
          <w:sz w:val="28"/>
          <w:szCs w:val="28"/>
        </w:rPr>
        <w:t>(</w:t>
      </w:r>
      <w:r w:rsidRPr="0007038E">
        <w:rPr>
          <w:rFonts w:cs="Times New Roman"/>
          <w:sz w:val="28"/>
          <w:szCs w:val="28"/>
        </w:rPr>
        <w:t>2 вариант развития системы теплоснабжения</w:t>
      </w:r>
      <w:r w:rsidR="00917F2F">
        <w:rPr>
          <w:rFonts w:cs="Times New Roman"/>
          <w:sz w:val="28"/>
          <w:szCs w:val="28"/>
        </w:rPr>
        <w:t>)</w:t>
      </w:r>
    </w:p>
    <w:tbl>
      <w:tblPr>
        <w:tblW w:w="5000" w:type="pct"/>
        <w:tblLook w:val="04A0" w:firstRow="1" w:lastRow="0" w:firstColumn="1" w:lastColumn="0" w:noHBand="0" w:noVBand="1"/>
      </w:tblPr>
      <w:tblGrid>
        <w:gridCol w:w="1366"/>
        <w:gridCol w:w="2591"/>
        <w:gridCol w:w="1844"/>
        <w:gridCol w:w="9"/>
        <w:gridCol w:w="1549"/>
        <w:gridCol w:w="615"/>
        <w:gridCol w:w="1060"/>
        <w:gridCol w:w="15"/>
        <w:gridCol w:w="984"/>
        <w:gridCol w:w="9"/>
        <w:gridCol w:w="1177"/>
        <w:gridCol w:w="1284"/>
        <w:gridCol w:w="2059"/>
      </w:tblGrid>
      <w:tr w:rsidR="00663938" w:rsidRPr="00663938" w14:paraId="190DD30D" w14:textId="77777777" w:rsidTr="003719B3">
        <w:trPr>
          <w:trHeight w:val="420"/>
          <w:tblHeader/>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54FE2"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Шифр</w:t>
            </w:r>
          </w:p>
        </w:tc>
        <w:tc>
          <w:tcPr>
            <w:tcW w:w="8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67DF8"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Наименование мероприятия</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8B9074"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Обоснование необходимости (цель реализации)</w:t>
            </w:r>
          </w:p>
        </w:tc>
        <w:tc>
          <w:tcPr>
            <w:tcW w:w="1110" w:type="pct"/>
            <w:gridSpan w:val="4"/>
            <w:tcBorders>
              <w:top w:val="single" w:sz="4" w:space="0" w:color="auto"/>
              <w:left w:val="nil"/>
              <w:bottom w:val="single" w:sz="4" w:space="0" w:color="auto"/>
              <w:right w:val="single" w:sz="4" w:space="0" w:color="auto"/>
            </w:tcBorders>
            <w:shd w:val="clear" w:color="auto" w:fill="auto"/>
            <w:vAlign w:val="center"/>
            <w:hideMark/>
          </w:tcPr>
          <w:p w14:paraId="46FF2928" w14:textId="77777777" w:rsid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xml:space="preserve">Основные технические </w:t>
            </w:r>
          </w:p>
          <w:p w14:paraId="3F316132" w14:textId="098B7B20"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характеристики</w:t>
            </w:r>
          </w:p>
        </w:tc>
        <w:tc>
          <w:tcPr>
            <w:tcW w:w="343" w:type="pct"/>
            <w:gridSpan w:val="2"/>
            <w:vMerge w:val="restart"/>
            <w:tcBorders>
              <w:top w:val="single" w:sz="4" w:space="0" w:color="auto"/>
              <w:left w:val="single" w:sz="4" w:space="0" w:color="auto"/>
              <w:right w:val="single" w:sz="4" w:space="0" w:color="auto"/>
            </w:tcBorders>
            <w:shd w:val="clear" w:color="auto" w:fill="auto"/>
            <w:vAlign w:val="center"/>
            <w:hideMark/>
          </w:tcPr>
          <w:p w14:paraId="646A97B3"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Год начала реализации мероприятия</w:t>
            </w:r>
          </w:p>
        </w:tc>
        <w:tc>
          <w:tcPr>
            <w:tcW w:w="407" w:type="pct"/>
            <w:gridSpan w:val="2"/>
            <w:vMerge w:val="restart"/>
            <w:tcBorders>
              <w:top w:val="single" w:sz="4" w:space="0" w:color="auto"/>
              <w:left w:val="single" w:sz="4" w:space="0" w:color="auto"/>
              <w:right w:val="single" w:sz="4" w:space="0" w:color="auto"/>
            </w:tcBorders>
            <w:shd w:val="clear" w:color="auto" w:fill="auto"/>
            <w:vAlign w:val="center"/>
            <w:hideMark/>
          </w:tcPr>
          <w:p w14:paraId="684AAB61"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Год окончания реализации мероприятия</w:t>
            </w:r>
          </w:p>
        </w:tc>
        <w:tc>
          <w:tcPr>
            <w:tcW w:w="441" w:type="pct"/>
            <w:vMerge w:val="restart"/>
            <w:tcBorders>
              <w:top w:val="single" w:sz="4" w:space="0" w:color="auto"/>
              <w:left w:val="single" w:sz="4" w:space="0" w:color="auto"/>
              <w:right w:val="single" w:sz="4" w:space="0" w:color="auto"/>
            </w:tcBorders>
            <w:shd w:val="clear" w:color="auto" w:fill="auto"/>
            <w:vAlign w:val="center"/>
            <w:hideMark/>
          </w:tcPr>
          <w:p w14:paraId="139DA406"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 расходы на реализацию мероприятий, тыс. руб. без НДС</w:t>
            </w:r>
          </w:p>
        </w:tc>
        <w:tc>
          <w:tcPr>
            <w:tcW w:w="707" w:type="pct"/>
            <w:vMerge w:val="restart"/>
            <w:tcBorders>
              <w:top w:val="single" w:sz="4" w:space="0" w:color="auto"/>
              <w:left w:val="single" w:sz="4" w:space="0" w:color="auto"/>
              <w:right w:val="single" w:sz="4" w:space="0" w:color="auto"/>
            </w:tcBorders>
            <w:shd w:val="clear" w:color="auto" w:fill="auto"/>
            <w:vAlign w:val="center"/>
            <w:hideMark/>
          </w:tcPr>
          <w:p w14:paraId="21AA305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Источник финансирования</w:t>
            </w:r>
          </w:p>
        </w:tc>
      </w:tr>
      <w:tr w:rsidR="00663938" w:rsidRPr="00663938" w14:paraId="00E43C6B" w14:textId="77777777" w:rsidTr="003719B3">
        <w:trPr>
          <w:trHeight w:val="1275"/>
          <w:tblHeader/>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426651D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single" w:sz="4" w:space="0" w:color="auto"/>
              <w:left w:val="single" w:sz="4" w:space="0" w:color="auto"/>
              <w:bottom w:val="single" w:sz="4" w:space="0" w:color="auto"/>
              <w:right w:val="single" w:sz="4" w:space="0" w:color="auto"/>
            </w:tcBorders>
            <w:vAlign w:val="center"/>
            <w:hideMark/>
          </w:tcPr>
          <w:p w14:paraId="6A5EA72E"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407623"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001022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Наименование показателя (мощность, протяженность, диаметр и т.п.)</w:t>
            </w:r>
          </w:p>
        </w:tc>
        <w:tc>
          <w:tcPr>
            <w:tcW w:w="211" w:type="pct"/>
            <w:tcBorders>
              <w:top w:val="nil"/>
              <w:left w:val="nil"/>
              <w:bottom w:val="single" w:sz="4" w:space="0" w:color="auto"/>
              <w:right w:val="single" w:sz="4" w:space="0" w:color="auto"/>
            </w:tcBorders>
            <w:shd w:val="clear" w:color="auto" w:fill="auto"/>
            <w:vAlign w:val="center"/>
            <w:hideMark/>
          </w:tcPr>
          <w:p w14:paraId="21BD0337"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Ед. изм.</w:t>
            </w:r>
          </w:p>
        </w:tc>
        <w:tc>
          <w:tcPr>
            <w:tcW w:w="364" w:type="pct"/>
            <w:tcBorders>
              <w:top w:val="nil"/>
              <w:left w:val="nil"/>
              <w:bottom w:val="single" w:sz="4" w:space="0" w:color="auto"/>
              <w:right w:val="single" w:sz="4" w:space="0" w:color="auto"/>
            </w:tcBorders>
            <w:shd w:val="clear" w:color="auto" w:fill="auto"/>
            <w:vAlign w:val="center"/>
            <w:hideMark/>
          </w:tcPr>
          <w:p w14:paraId="6B31156B"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Значение показателя</w:t>
            </w:r>
          </w:p>
        </w:tc>
        <w:tc>
          <w:tcPr>
            <w:tcW w:w="343" w:type="pct"/>
            <w:gridSpan w:val="2"/>
            <w:vMerge/>
            <w:tcBorders>
              <w:left w:val="single" w:sz="4" w:space="0" w:color="auto"/>
              <w:bottom w:val="single" w:sz="4" w:space="0" w:color="auto"/>
              <w:right w:val="single" w:sz="4" w:space="0" w:color="auto"/>
            </w:tcBorders>
            <w:vAlign w:val="center"/>
            <w:hideMark/>
          </w:tcPr>
          <w:p w14:paraId="550F8BC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left w:val="single" w:sz="4" w:space="0" w:color="auto"/>
              <w:bottom w:val="single" w:sz="4" w:space="0" w:color="auto"/>
              <w:right w:val="single" w:sz="4" w:space="0" w:color="auto"/>
            </w:tcBorders>
            <w:vAlign w:val="center"/>
            <w:hideMark/>
          </w:tcPr>
          <w:p w14:paraId="507320E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vMerge/>
            <w:tcBorders>
              <w:left w:val="single" w:sz="4" w:space="0" w:color="auto"/>
              <w:bottom w:val="single" w:sz="4" w:space="0" w:color="auto"/>
              <w:right w:val="single" w:sz="4" w:space="0" w:color="auto"/>
            </w:tcBorders>
            <w:vAlign w:val="center"/>
            <w:hideMark/>
          </w:tcPr>
          <w:p w14:paraId="6BC1E0D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707" w:type="pct"/>
            <w:vMerge/>
            <w:tcBorders>
              <w:left w:val="single" w:sz="4" w:space="0" w:color="auto"/>
              <w:bottom w:val="single" w:sz="4" w:space="0" w:color="auto"/>
              <w:right w:val="single" w:sz="4" w:space="0" w:color="auto"/>
            </w:tcBorders>
            <w:vAlign w:val="center"/>
            <w:hideMark/>
          </w:tcPr>
          <w:p w14:paraId="07DB3DF3"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2E568280" w14:textId="77777777" w:rsidTr="001B5A7F">
        <w:trPr>
          <w:trHeight w:val="37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EEE7DA2" w14:textId="77777777" w:rsidR="00663938" w:rsidRPr="001E577A" w:rsidRDefault="00663938" w:rsidP="00663938">
            <w:pPr>
              <w:spacing w:line="240" w:lineRule="auto"/>
              <w:jc w:val="center"/>
              <w:rPr>
                <w:rFonts w:eastAsia="Times New Roman" w:cs="Times New Roman"/>
                <w:b/>
                <w:bCs/>
                <w:color w:val="000000"/>
                <w:sz w:val="20"/>
                <w:szCs w:val="20"/>
                <w:lang w:eastAsia="ru-RU"/>
              </w:rPr>
            </w:pPr>
            <w:r w:rsidRPr="001E577A">
              <w:rPr>
                <w:rFonts w:eastAsia="Times New Roman" w:cs="Times New Roman"/>
                <w:b/>
                <w:bCs/>
                <w:color w:val="000000"/>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663938" w:rsidRPr="00663938" w14:paraId="4C9B973A" w14:textId="77777777" w:rsidTr="003719B3">
        <w:trPr>
          <w:trHeight w:val="1711"/>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7D934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001.01.07.001</w:t>
            </w:r>
          </w:p>
        </w:tc>
        <w:tc>
          <w:tcPr>
            <w:tcW w:w="890" w:type="pct"/>
            <w:tcBorders>
              <w:top w:val="nil"/>
              <w:left w:val="nil"/>
              <w:bottom w:val="single" w:sz="4" w:space="0" w:color="auto"/>
              <w:right w:val="single" w:sz="4" w:space="0" w:color="auto"/>
            </w:tcBorders>
            <w:shd w:val="clear" w:color="auto" w:fill="auto"/>
            <w:vAlign w:val="center"/>
            <w:hideMark/>
          </w:tcPr>
          <w:p w14:paraId="72CD6C8E" w14:textId="4817385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Техническое перевооружение</w:t>
            </w:r>
            <w:r w:rsidR="00E90211">
              <w:rPr>
                <w:rFonts w:eastAsia="Times New Roman" w:cs="Times New Roman"/>
                <w:color w:val="000000"/>
                <w:sz w:val="20"/>
                <w:szCs w:val="20"/>
                <w:lang w:eastAsia="ru-RU"/>
              </w:rPr>
              <w:t xml:space="preserve"> ТФУ </w:t>
            </w:r>
            <w:r w:rsidRPr="00663938">
              <w:rPr>
                <w:rFonts w:eastAsia="Times New Roman" w:cs="Times New Roman"/>
                <w:color w:val="000000"/>
                <w:sz w:val="20"/>
                <w:szCs w:val="20"/>
                <w:lang w:eastAsia="ru-RU"/>
              </w:rPr>
              <w:t xml:space="preserve">ТЭЦ-12 замена двух сетевых насосов СЭ-1250-140 (подача- 1250 </w:t>
            </w:r>
            <w:proofErr w:type="spellStart"/>
            <w:r w:rsidRPr="00663938">
              <w:rPr>
                <w:rFonts w:eastAsia="Times New Roman" w:cs="Times New Roman"/>
                <w:color w:val="000000"/>
                <w:sz w:val="20"/>
                <w:szCs w:val="20"/>
                <w:lang w:eastAsia="ru-RU"/>
              </w:rPr>
              <w:t>мЗ</w:t>
            </w:r>
            <w:proofErr w:type="spellEnd"/>
            <w:r w:rsidRPr="00663938">
              <w:rPr>
                <w:rFonts w:eastAsia="Times New Roman" w:cs="Times New Roman"/>
                <w:color w:val="000000"/>
                <w:sz w:val="20"/>
                <w:szCs w:val="20"/>
                <w:lang w:eastAsia="ru-RU"/>
              </w:rPr>
              <w:t xml:space="preserve">/ч) на два сетевых насоса СЭ-2500-160 (подача- 2500 </w:t>
            </w:r>
            <w:proofErr w:type="spellStart"/>
            <w:r w:rsidRPr="00663938">
              <w:rPr>
                <w:rFonts w:eastAsia="Times New Roman" w:cs="Times New Roman"/>
                <w:color w:val="000000"/>
                <w:sz w:val="20"/>
                <w:szCs w:val="20"/>
                <w:lang w:eastAsia="ru-RU"/>
              </w:rPr>
              <w:t>мЗ</w:t>
            </w:r>
            <w:proofErr w:type="spellEnd"/>
            <w:r w:rsidRPr="00663938">
              <w:rPr>
                <w:rFonts w:eastAsia="Times New Roman" w:cs="Times New Roman"/>
                <w:color w:val="000000"/>
                <w:sz w:val="20"/>
                <w:szCs w:val="20"/>
                <w:lang w:eastAsia="ru-RU"/>
              </w:rPr>
              <w:t>/ч).</w:t>
            </w:r>
          </w:p>
        </w:tc>
        <w:tc>
          <w:tcPr>
            <w:tcW w:w="633" w:type="pct"/>
            <w:tcBorders>
              <w:top w:val="nil"/>
              <w:left w:val="nil"/>
              <w:bottom w:val="single" w:sz="4" w:space="0" w:color="auto"/>
              <w:right w:val="single" w:sz="4" w:space="0" w:color="auto"/>
            </w:tcBorders>
            <w:shd w:val="clear" w:color="auto" w:fill="auto"/>
            <w:vAlign w:val="center"/>
            <w:hideMark/>
          </w:tcPr>
          <w:p w14:paraId="4DCA69DD" w14:textId="5EB8B47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Техническое перевооружение </w:t>
            </w:r>
            <w:r w:rsidR="00E90211">
              <w:rPr>
                <w:rFonts w:eastAsia="Times New Roman" w:cs="Times New Roman"/>
                <w:color w:val="000000"/>
                <w:sz w:val="20"/>
                <w:szCs w:val="20"/>
                <w:lang w:eastAsia="ru-RU"/>
              </w:rPr>
              <w:t>ТФУ</w:t>
            </w:r>
            <w:r w:rsidRPr="00663938">
              <w:rPr>
                <w:rFonts w:eastAsia="Times New Roman" w:cs="Times New Roman"/>
                <w:color w:val="000000"/>
                <w:sz w:val="20"/>
                <w:szCs w:val="20"/>
                <w:lang w:eastAsia="ru-RU"/>
              </w:rPr>
              <w:t xml:space="preserve"> ТЭЦ-12 для достижения и поддержания стабильного гидравлического режима на ТЭЦ-12 при подключении новых потребителей </w:t>
            </w:r>
          </w:p>
        </w:tc>
        <w:tc>
          <w:tcPr>
            <w:tcW w:w="535" w:type="pct"/>
            <w:gridSpan w:val="2"/>
            <w:tcBorders>
              <w:top w:val="nil"/>
              <w:left w:val="nil"/>
              <w:bottom w:val="single" w:sz="4" w:space="0" w:color="auto"/>
              <w:right w:val="single" w:sz="4" w:space="0" w:color="auto"/>
            </w:tcBorders>
            <w:shd w:val="clear" w:color="auto" w:fill="auto"/>
            <w:vAlign w:val="center"/>
            <w:hideMark/>
          </w:tcPr>
          <w:p w14:paraId="694C1A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7AFEA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2B7A2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79D9672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456B8C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DFA94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49 000,00</w:t>
            </w:r>
          </w:p>
        </w:tc>
        <w:tc>
          <w:tcPr>
            <w:tcW w:w="707" w:type="pct"/>
            <w:tcBorders>
              <w:top w:val="nil"/>
              <w:left w:val="nil"/>
              <w:bottom w:val="single" w:sz="4" w:space="0" w:color="auto"/>
              <w:right w:val="single" w:sz="4" w:space="0" w:color="auto"/>
            </w:tcBorders>
            <w:shd w:val="clear" w:color="auto" w:fill="auto"/>
            <w:vAlign w:val="center"/>
            <w:hideMark/>
          </w:tcPr>
          <w:p w14:paraId="01203B9D" w14:textId="2DED1A0B"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F3B8F9B" w14:textId="77777777" w:rsidTr="003719B3">
        <w:trPr>
          <w:trHeight w:val="72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080577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001.01.07.002</w:t>
            </w:r>
          </w:p>
        </w:tc>
        <w:tc>
          <w:tcPr>
            <w:tcW w:w="890" w:type="pct"/>
            <w:tcBorders>
              <w:top w:val="nil"/>
              <w:left w:val="nil"/>
              <w:bottom w:val="single" w:sz="4" w:space="0" w:color="auto"/>
              <w:right w:val="single" w:sz="4" w:space="0" w:color="auto"/>
            </w:tcBorders>
            <w:shd w:val="clear" w:color="auto" w:fill="auto"/>
            <w:vAlign w:val="center"/>
            <w:hideMark/>
          </w:tcPr>
          <w:p w14:paraId="54D279DF" w14:textId="2157B38A"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Перевод дымовых газов от котла ТП-30 ст.7 от </w:t>
            </w:r>
            <w:proofErr w:type="spellStart"/>
            <w:r w:rsidRPr="00663938">
              <w:rPr>
                <w:rFonts w:eastAsia="Times New Roman" w:cs="Times New Roman"/>
                <w:color w:val="000000"/>
                <w:sz w:val="20"/>
                <w:szCs w:val="20"/>
                <w:lang w:eastAsia="ru-RU"/>
              </w:rPr>
              <w:t>ДТст</w:t>
            </w:r>
            <w:proofErr w:type="spellEnd"/>
            <w:r w:rsidRPr="00663938">
              <w:rPr>
                <w:rFonts w:eastAsia="Times New Roman" w:cs="Times New Roman"/>
                <w:color w:val="000000"/>
                <w:sz w:val="20"/>
                <w:szCs w:val="20"/>
                <w:lang w:eastAsia="ru-RU"/>
              </w:rPr>
              <w:t xml:space="preserve">. № 1 в </w:t>
            </w:r>
            <w:proofErr w:type="spellStart"/>
            <w:r w:rsidRPr="00663938">
              <w:rPr>
                <w:rFonts w:eastAsia="Times New Roman" w:cs="Times New Roman"/>
                <w:color w:val="000000"/>
                <w:sz w:val="20"/>
                <w:szCs w:val="20"/>
                <w:lang w:eastAsia="ru-RU"/>
              </w:rPr>
              <w:t>ДТст</w:t>
            </w:r>
            <w:proofErr w:type="spellEnd"/>
            <w:r w:rsidRPr="00663938">
              <w:rPr>
                <w:rFonts w:eastAsia="Times New Roman" w:cs="Times New Roman"/>
                <w:color w:val="000000"/>
                <w:sz w:val="20"/>
                <w:szCs w:val="20"/>
                <w:lang w:eastAsia="ru-RU"/>
              </w:rPr>
              <w:t>. №</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2</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299A3DE6" w14:textId="071A7224"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Повышение КПД золоулавливающих установок </w:t>
            </w:r>
            <w:r w:rsidRPr="00663938">
              <w:rPr>
                <w:rFonts w:eastAsia="Times New Roman" w:cs="Times New Roman"/>
                <w:color w:val="000000"/>
                <w:sz w:val="20"/>
                <w:szCs w:val="20"/>
                <w:lang w:eastAsia="ru-RU"/>
              </w:rPr>
              <w:lastRenderedPageBreak/>
              <w:t xml:space="preserve">ТЭЦ-12 для обеспечивания не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535" w:type="pct"/>
            <w:gridSpan w:val="2"/>
            <w:tcBorders>
              <w:top w:val="nil"/>
              <w:left w:val="nil"/>
              <w:bottom w:val="single" w:sz="4" w:space="0" w:color="auto"/>
              <w:right w:val="single" w:sz="4" w:space="0" w:color="auto"/>
            </w:tcBorders>
            <w:shd w:val="clear" w:color="auto" w:fill="auto"/>
            <w:vAlign w:val="center"/>
            <w:hideMark/>
          </w:tcPr>
          <w:p w14:paraId="1D456A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 </w:t>
            </w:r>
          </w:p>
        </w:tc>
        <w:tc>
          <w:tcPr>
            <w:tcW w:w="211" w:type="pct"/>
            <w:tcBorders>
              <w:top w:val="nil"/>
              <w:left w:val="nil"/>
              <w:bottom w:val="single" w:sz="4" w:space="0" w:color="auto"/>
              <w:right w:val="single" w:sz="4" w:space="0" w:color="auto"/>
            </w:tcBorders>
            <w:shd w:val="clear" w:color="auto" w:fill="auto"/>
            <w:vAlign w:val="center"/>
            <w:hideMark/>
          </w:tcPr>
          <w:p w14:paraId="0B2241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C2997C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2B1AD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155DB8C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478656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28 000,00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7BFAC24" w14:textId="2EFF4C3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61D28F4A" w14:textId="77777777" w:rsidTr="003719B3">
        <w:trPr>
          <w:trHeight w:val="1020"/>
        </w:trPr>
        <w:tc>
          <w:tcPr>
            <w:tcW w:w="469" w:type="pct"/>
            <w:vMerge/>
            <w:tcBorders>
              <w:top w:val="nil"/>
              <w:left w:val="single" w:sz="4" w:space="0" w:color="auto"/>
              <w:bottom w:val="single" w:sz="4" w:space="0" w:color="auto"/>
              <w:right w:val="single" w:sz="4" w:space="0" w:color="auto"/>
            </w:tcBorders>
            <w:vAlign w:val="center"/>
            <w:hideMark/>
          </w:tcPr>
          <w:p w14:paraId="0B0125CC"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4613B995" w14:textId="1948C4B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Уменьшения площади поперечного сечения газохода ДТ</w:t>
            </w:r>
            <w:r w:rsidR="00E90211">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2 по всей длине и высоте газохода и возведения разделительной стенки</w:t>
            </w:r>
          </w:p>
        </w:tc>
        <w:tc>
          <w:tcPr>
            <w:tcW w:w="633" w:type="pct"/>
            <w:vMerge/>
            <w:tcBorders>
              <w:top w:val="nil"/>
              <w:left w:val="single" w:sz="4" w:space="0" w:color="auto"/>
              <w:bottom w:val="single" w:sz="4" w:space="0" w:color="auto"/>
              <w:right w:val="single" w:sz="4" w:space="0" w:color="auto"/>
            </w:tcBorders>
            <w:vAlign w:val="center"/>
            <w:hideMark/>
          </w:tcPr>
          <w:p w14:paraId="7DC364FD"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4C0632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4C384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BC73FC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5E7040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2A9213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40FD2DE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14 000,00</w:t>
            </w:r>
          </w:p>
        </w:tc>
        <w:tc>
          <w:tcPr>
            <w:tcW w:w="707" w:type="pct"/>
            <w:vMerge/>
            <w:tcBorders>
              <w:top w:val="nil"/>
              <w:left w:val="single" w:sz="4" w:space="0" w:color="auto"/>
              <w:bottom w:val="single" w:sz="4" w:space="0" w:color="auto"/>
              <w:right w:val="single" w:sz="4" w:space="0" w:color="auto"/>
            </w:tcBorders>
            <w:vAlign w:val="center"/>
            <w:hideMark/>
          </w:tcPr>
          <w:p w14:paraId="4BD5BD78"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34E10B4C" w14:textId="77777777" w:rsidTr="003719B3">
        <w:trPr>
          <w:trHeight w:val="510"/>
        </w:trPr>
        <w:tc>
          <w:tcPr>
            <w:tcW w:w="469" w:type="pct"/>
            <w:vMerge/>
            <w:tcBorders>
              <w:top w:val="nil"/>
              <w:left w:val="single" w:sz="4" w:space="0" w:color="auto"/>
              <w:bottom w:val="single" w:sz="4" w:space="0" w:color="auto"/>
              <w:right w:val="single" w:sz="4" w:space="0" w:color="auto"/>
            </w:tcBorders>
            <w:vAlign w:val="center"/>
            <w:hideMark/>
          </w:tcPr>
          <w:p w14:paraId="65CFFCE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7725D6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 Установка эмульгаторов в котельной 2 очереди </w:t>
            </w:r>
          </w:p>
        </w:tc>
        <w:tc>
          <w:tcPr>
            <w:tcW w:w="633" w:type="pct"/>
            <w:vMerge/>
            <w:tcBorders>
              <w:top w:val="nil"/>
              <w:left w:val="single" w:sz="4" w:space="0" w:color="auto"/>
              <w:bottom w:val="single" w:sz="4" w:space="0" w:color="auto"/>
              <w:right w:val="single" w:sz="4" w:space="0" w:color="auto"/>
            </w:tcBorders>
            <w:vAlign w:val="center"/>
            <w:hideMark/>
          </w:tcPr>
          <w:p w14:paraId="019FE965"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EC97A6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26A3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F49E94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186C5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3A5373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2E7A31F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90 000,00</w:t>
            </w:r>
          </w:p>
        </w:tc>
        <w:tc>
          <w:tcPr>
            <w:tcW w:w="707" w:type="pct"/>
            <w:vMerge/>
            <w:tcBorders>
              <w:top w:val="nil"/>
              <w:left w:val="single" w:sz="4" w:space="0" w:color="auto"/>
              <w:bottom w:val="single" w:sz="4" w:space="0" w:color="auto"/>
              <w:right w:val="single" w:sz="4" w:space="0" w:color="auto"/>
            </w:tcBorders>
            <w:vAlign w:val="center"/>
            <w:hideMark/>
          </w:tcPr>
          <w:p w14:paraId="20DC0CBA"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076D84B3" w14:textId="77777777" w:rsidTr="003719B3">
        <w:trPr>
          <w:trHeight w:val="255"/>
        </w:trPr>
        <w:tc>
          <w:tcPr>
            <w:tcW w:w="469" w:type="pct"/>
            <w:vMerge/>
            <w:tcBorders>
              <w:top w:val="nil"/>
              <w:left w:val="single" w:sz="4" w:space="0" w:color="auto"/>
              <w:bottom w:val="single" w:sz="4" w:space="0" w:color="auto"/>
              <w:right w:val="single" w:sz="4" w:space="0" w:color="auto"/>
            </w:tcBorders>
            <w:vAlign w:val="center"/>
            <w:hideMark/>
          </w:tcPr>
          <w:p w14:paraId="387B204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66920A13" w14:textId="164D7FF0" w:rsidR="00663938" w:rsidRPr="00663938" w:rsidRDefault="00663938" w:rsidP="003C655D">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Установка</w:t>
            </w:r>
            <w:r w:rsidR="003C655D">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 xml:space="preserve">эмульгатора </w:t>
            </w:r>
            <w:proofErr w:type="spellStart"/>
            <w:r w:rsidRPr="00663938">
              <w:rPr>
                <w:rFonts w:eastAsia="Times New Roman" w:cs="Times New Roman"/>
                <w:color w:val="000000"/>
                <w:sz w:val="20"/>
                <w:szCs w:val="20"/>
                <w:lang w:eastAsia="ru-RU"/>
              </w:rPr>
              <w:t>к.а</w:t>
            </w:r>
            <w:proofErr w:type="spellEnd"/>
            <w:r w:rsidRPr="00663938">
              <w:rPr>
                <w:rFonts w:eastAsia="Times New Roman" w:cs="Times New Roman"/>
                <w:color w:val="000000"/>
                <w:sz w:val="20"/>
                <w:szCs w:val="20"/>
                <w:lang w:eastAsia="ru-RU"/>
              </w:rPr>
              <w:t>. №</w:t>
            </w:r>
            <w:r w:rsidR="00E90211">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7</w:t>
            </w:r>
          </w:p>
        </w:tc>
        <w:tc>
          <w:tcPr>
            <w:tcW w:w="633" w:type="pct"/>
            <w:vMerge/>
            <w:tcBorders>
              <w:top w:val="nil"/>
              <w:left w:val="single" w:sz="4" w:space="0" w:color="auto"/>
              <w:bottom w:val="single" w:sz="4" w:space="0" w:color="auto"/>
              <w:right w:val="single" w:sz="4" w:space="0" w:color="auto"/>
            </w:tcBorders>
            <w:vAlign w:val="center"/>
            <w:hideMark/>
          </w:tcPr>
          <w:p w14:paraId="0B996348"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168275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5E69AD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ACF1AA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63E256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hideMark/>
          </w:tcPr>
          <w:p w14:paraId="692DA4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17164CC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20 000,00</w:t>
            </w:r>
          </w:p>
        </w:tc>
        <w:tc>
          <w:tcPr>
            <w:tcW w:w="707" w:type="pct"/>
            <w:vMerge/>
            <w:tcBorders>
              <w:top w:val="nil"/>
              <w:left w:val="single" w:sz="4" w:space="0" w:color="auto"/>
              <w:bottom w:val="single" w:sz="4" w:space="0" w:color="auto"/>
              <w:right w:val="single" w:sz="4" w:space="0" w:color="auto"/>
            </w:tcBorders>
            <w:vAlign w:val="center"/>
            <w:hideMark/>
          </w:tcPr>
          <w:p w14:paraId="4D8BCE13"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262B9940"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F8879A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001.01.07.003</w:t>
            </w:r>
          </w:p>
        </w:tc>
        <w:tc>
          <w:tcPr>
            <w:tcW w:w="890" w:type="pct"/>
            <w:tcBorders>
              <w:top w:val="nil"/>
              <w:left w:val="nil"/>
              <w:bottom w:val="single" w:sz="4" w:space="0" w:color="auto"/>
              <w:right w:val="single" w:sz="4" w:space="0" w:color="auto"/>
            </w:tcBorders>
            <w:shd w:val="clear" w:color="auto" w:fill="auto"/>
            <w:vAlign w:val="center"/>
            <w:hideMark/>
          </w:tcPr>
          <w:p w14:paraId="01B0D9F6" w14:textId="55D6FBC9"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Т12_000001. Техническое перевооружение</w:t>
            </w:r>
            <w:r w:rsidR="005B0B4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633" w:type="pct"/>
            <w:tcBorders>
              <w:top w:val="nil"/>
              <w:left w:val="nil"/>
              <w:bottom w:val="single" w:sz="4" w:space="0" w:color="auto"/>
              <w:right w:val="single" w:sz="4" w:space="0" w:color="auto"/>
            </w:tcBorders>
            <w:shd w:val="clear" w:color="auto" w:fill="auto"/>
            <w:vAlign w:val="center"/>
            <w:hideMark/>
          </w:tcPr>
          <w:p w14:paraId="78A66C5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397F5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7C10E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467B2C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794189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6247C9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76FA0E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1 929,00</w:t>
            </w:r>
          </w:p>
        </w:tc>
        <w:tc>
          <w:tcPr>
            <w:tcW w:w="707" w:type="pct"/>
            <w:tcBorders>
              <w:top w:val="nil"/>
              <w:left w:val="nil"/>
              <w:bottom w:val="single" w:sz="4" w:space="0" w:color="auto"/>
              <w:right w:val="single" w:sz="4" w:space="0" w:color="auto"/>
            </w:tcBorders>
            <w:shd w:val="clear" w:color="auto" w:fill="auto"/>
            <w:vAlign w:val="center"/>
            <w:hideMark/>
          </w:tcPr>
          <w:p w14:paraId="71FA30B6" w14:textId="030E43C2"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87C0B5A" w14:textId="77777777" w:rsidTr="003719B3">
        <w:trPr>
          <w:trHeight w:val="98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1A2EB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001.01.07.004</w:t>
            </w:r>
          </w:p>
        </w:tc>
        <w:tc>
          <w:tcPr>
            <w:tcW w:w="890" w:type="pct"/>
            <w:tcBorders>
              <w:top w:val="nil"/>
              <w:left w:val="nil"/>
              <w:bottom w:val="single" w:sz="4" w:space="0" w:color="auto"/>
              <w:right w:val="single" w:sz="4" w:space="0" w:color="auto"/>
            </w:tcBorders>
            <w:shd w:val="clear" w:color="auto" w:fill="auto"/>
            <w:vAlign w:val="center"/>
            <w:hideMark/>
          </w:tcPr>
          <w:p w14:paraId="12399F8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Турбоагрегат Р -6-3,4 /0,5-1 ст. № 2. Инв. ИЭТ12_000306. Модернизация АРМ АСУТП ТА-2</w:t>
            </w:r>
          </w:p>
        </w:tc>
        <w:tc>
          <w:tcPr>
            <w:tcW w:w="633" w:type="pct"/>
            <w:tcBorders>
              <w:top w:val="nil"/>
              <w:left w:val="nil"/>
              <w:bottom w:val="single" w:sz="4" w:space="0" w:color="auto"/>
              <w:right w:val="single" w:sz="4" w:space="0" w:color="auto"/>
            </w:tcBorders>
            <w:shd w:val="clear" w:color="auto" w:fill="auto"/>
            <w:vAlign w:val="center"/>
            <w:hideMark/>
          </w:tcPr>
          <w:p w14:paraId="47AAB69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B2ACA6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3A43A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E601D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860A8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7F35F1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536DD8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887,00</w:t>
            </w:r>
          </w:p>
        </w:tc>
        <w:tc>
          <w:tcPr>
            <w:tcW w:w="707" w:type="pct"/>
            <w:tcBorders>
              <w:top w:val="nil"/>
              <w:left w:val="nil"/>
              <w:bottom w:val="single" w:sz="4" w:space="0" w:color="auto"/>
              <w:right w:val="single" w:sz="4" w:space="0" w:color="auto"/>
            </w:tcBorders>
            <w:shd w:val="clear" w:color="auto" w:fill="auto"/>
            <w:vAlign w:val="center"/>
            <w:hideMark/>
          </w:tcPr>
          <w:p w14:paraId="3819FFED" w14:textId="18148502"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8FDF00C" w14:textId="77777777" w:rsidTr="003719B3">
        <w:trPr>
          <w:trHeight w:val="111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9CC56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001.01.07.005</w:t>
            </w:r>
          </w:p>
        </w:tc>
        <w:tc>
          <w:tcPr>
            <w:tcW w:w="890" w:type="pct"/>
            <w:tcBorders>
              <w:top w:val="nil"/>
              <w:left w:val="nil"/>
              <w:bottom w:val="single" w:sz="4" w:space="0" w:color="auto"/>
              <w:right w:val="single" w:sz="4" w:space="0" w:color="auto"/>
            </w:tcBorders>
            <w:shd w:val="clear" w:color="auto" w:fill="auto"/>
            <w:vAlign w:val="center"/>
            <w:hideMark/>
          </w:tcPr>
          <w:p w14:paraId="1F2DF81E" w14:textId="3CF6119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КОТЕЛ-11 БКЗ. Инв. № ИЭТ12_001500.  Модернизация АРМ АСУТП КА-11</w:t>
            </w:r>
          </w:p>
        </w:tc>
        <w:tc>
          <w:tcPr>
            <w:tcW w:w="633" w:type="pct"/>
            <w:tcBorders>
              <w:top w:val="nil"/>
              <w:left w:val="nil"/>
              <w:bottom w:val="single" w:sz="4" w:space="0" w:color="auto"/>
              <w:right w:val="single" w:sz="4" w:space="0" w:color="auto"/>
            </w:tcBorders>
            <w:shd w:val="clear" w:color="auto" w:fill="auto"/>
            <w:vAlign w:val="center"/>
            <w:hideMark/>
          </w:tcPr>
          <w:p w14:paraId="41944C7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14692E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B7F67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1A675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9EC15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0F90B2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D2DA02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590,00</w:t>
            </w:r>
          </w:p>
        </w:tc>
        <w:tc>
          <w:tcPr>
            <w:tcW w:w="707" w:type="pct"/>
            <w:tcBorders>
              <w:top w:val="nil"/>
              <w:left w:val="nil"/>
              <w:bottom w:val="single" w:sz="4" w:space="0" w:color="auto"/>
              <w:right w:val="single" w:sz="4" w:space="0" w:color="auto"/>
            </w:tcBorders>
            <w:shd w:val="clear" w:color="auto" w:fill="auto"/>
            <w:vAlign w:val="center"/>
            <w:hideMark/>
          </w:tcPr>
          <w:p w14:paraId="4A65A87F" w14:textId="25437344"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B4DA692" w14:textId="77777777" w:rsidTr="003719B3">
        <w:trPr>
          <w:trHeight w:val="1089"/>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0EEC30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001.01.07.006</w:t>
            </w:r>
          </w:p>
        </w:tc>
        <w:tc>
          <w:tcPr>
            <w:tcW w:w="890" w:type="pct"/>
            <w:tcBorders>
              <w:top w:val="nil"/>
              <w:left w:val="nil"/>
              <w:bottom w:val="single" w:sz="4" w:space="0" w:color="auto"/>
              <w:right w:val="single" w:sz="4" w:space="0" w:color="auto"/>
            </w:tcBorders>
            <w:shd w:val="clear" w:color="auto" w:fill="auto"/>
            <w:vAlign w:val="center"/>
            <w:hideMark/>
          </w:tcPr>
          <w:p w14:paraId="62BC554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КОТЛОАГРЕГАТ-10. Инв. № ИЭ000389.  Модернизация АРМ АСУТП КА-10</w:t>
            </w:r>
          </w:p>
        </w:tc>
        <w:tc>
          <w:tcPr>
            <w:tcW w:w="633" w:type="pct"/>
            <w:tcBorders>
              <w:top w:val="nil"/>
              <w:left w:val="nil"/>
              <w:bottom w:val="single" w:sz="4" w:space="0" w:color="auto"/>
              <w:right w:val="single" w:sz="4" w:space="0" w:color="auto"/>
            </w:tcBorders>
            <w:shd w:val="clear" w:color="auto" w:fill="auto"/>
            <w:vAlign w:val="center"/>
            <w:hideMark/>
          </w:tcPr>
          <w:p w14:paraId="6E217DE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15E81A2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440212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B44F7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FD094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FE197E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C8E8A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590,00</w:t>
            </w:r>
          </w:p>
        </w:tc>
        <w:tc>
          <w:tcPr>
            <w:tcW w:w="707" w:type="pct"/>
            <w:tcBorders>
              <w:top w:val="nil"/>
              <w:left w:val="nil"/>
              <w:bottom w:val="single" w:sz="4" w:space="0" w:color="auto"/>
              <w:right w:val="single" w:sz="4" w:space="0" w:color="auto"/>
            </w:tcBorders>
            <w:shd w:val="clear" w:color="auto" w:fill="auto"/>
            <w:vAlign w:val="center"/>
            <w:hideMark/>
          </w:tcPr>
          <w:p w14:paraId="235CD46A" w14:textId="335AF269"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75EBEBF5"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CFC147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001.01.07.007</w:t>
            </w:r>
          </w:p>
        </w:tc>
        <w:tc>
          <w:tcPr>
            <w:tcW w:w="890" w:type="pct"/>
            <w:tcBorders>
              <w:top w:val="nil"/>
              <w:left w:val="nil"/>
              <w:bottom w:val="single" w:sz="4" w:space="0" w:color="auto"/>
              <w:right w:val="single" w:sz="4" w:space="0" w:color="auto"/>
            </w:tcBorders>
            <w:shd w:val="clear" w:color="auto" w:fill="auto"/>
            <w:vAlign w:val="center"/>
            <w:hideMark/>
          </w:tcPr>
          <w:p w14:paraId="5DAAFD5D" w14:textId="3386299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 -11 БКЗ. Инв. № ИЭТ12_001500. Техническое перевооружение</w:t>
            </w:r>
            <w:r w:rsidR="005B0B4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ВЭК 2 ступени.</w:t>
            </w:r>
          </w:p>
        </w:tc>
        <w:tc>
          <w:tcPr>
            <w:tcW w:w="633" w:type="pct"/>
            <w:tcBorders>
              <w:top w:val="nil"/>
              <w:left w:val="nil"/>
              <w:bottom w:val="single" w:sz="4" w:space="0" w:color="auto"/>
              <w:right w:val="single" w:sz="4" w:space="0" w:color="auto"/>
            </w:tcBorders>
            <w:shd w:val="clear" w:color="auto" w:fill="auto"/>
            <w:vAlign w:val="center"/>
            <w:hideMark/>
          </w:tcPr>
          <w:p w14:paraId="03C6BF9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AB0BF6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69AC7B9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90DEBF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621CDE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19E4DD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C1AF4F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6 042,00</w:t>
            </w:r>
          </w:p>
        </w:tc>
        <w:tc>
          <w:tcPr>
            <w:tcW w:w="707" w:type="pct"/>
            <w:tcBorders>
              <w:top w:val="nil"/>
              <w:left w:val="nil"/>
              <w:bottom w:val="single" w:sz="4" w:space="0" w:color="auto"/>
              <w:right w:val="single" w:sz="4" w:space="0" w:color="auto"/>
            </w:tcBorders>
            <w:shd w:val="clear" w:color="auto" w:fill="auto"/>
            <w:vAlign w:val="center"/>
            <w:hideMark/>
          </w:tcPr>
          <w:p w14:paraId="3135BEF8" w14:textId="34FEB82A"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0E81C5E"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6C81B3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001.01.07.008</w:t>
            </w:r>
          </w:p>
        </w:tc>
        <w:tc>
          <w:tcPr>
            <w:tcW w:w="890" w:type="pct"/>
            <w:tcBorders>
              <w:top w:val="nil"/>
              <w:left w:val="nil"/>
              <w:bottom w:val="single" w:sz="4" w:space="0" w:color="auto"/>
              <w:right w:val="single" w:sz="4" w:space="0" w:color="auto"/>
            </w:tcBorders>
            <w:shd w:val="clear" w:color="auto" w:fill="auto"/>
            <w:vAlign w:val="center"/>
            <w:hideMark/>
          </w:tcPr>
          <w:p w14:paraId="75C95868" w14:textId="1B2681A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КОТЛОАГРЕГАТ-9БКЗ-75. Инв. № ИЭ000376. Техническое перевооружение</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пароперегревателя 1 ступени.</w:t>
            </w:r>
          </w:p>
        </w:tc>
        <w:tc>
          <w:tcPr>
            <w:tcW w:w="633" w:type="pct"/>
            <w:tcBorders>
              <w:top w:val="nil"/>
              <w:left w:val="nil"/>
              <w:bottom w:val="single" w:sz="4" w:space="0" w:color="auto"/>
              <w:right w:val="single" w:sz="4" w:space="0" w:color="auto"/>
            </w:tcBorders>
            <w:shd w:val="clear" w:color="auto" w:fill="auto"/>
            <w:vAlign w:val="center"/>
            <w:hideMark/>
          </w:tcPr>
          <w:p w14:paraId="485193F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CA6C3F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4B80A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3855BC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6E1EFA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358C0AF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88D959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10 799,00</w:t>
            </w:r>
          </w:p>
        </w:tc>
        <w:tc>
          <w:tcPr>
            <w:tcW w:w="707" w:type="pct"/>
            <w:tcBorders>
              <w:top w:val="nil"/>
              <w:left w:val="nil"/>
              <w:bottom w:val="single" w:sz="4" w:space="0" w:color="auto"/>
              <w:right w:val="single" w:sz="4" w:space="0" w:color="auto"/>
            </w:tcBorders>
            <w:shd w:val="clear" w:color="auto" w:fill="auto"/>
            <w:vAlign w:val="center"/>
            <w:hideMark/>
          </w:tcPr>
          <w:p w14:paraId="4AB0EFB0" w14:textId="3799397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C60BA6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394E51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001.01.07.009</w:t>
            </w:r>
          </w:p>
        </w:tc>
        <w:tc>
          <w:tcPr>
            <w:tcW w:w="890" w:type="pct"/>
            <w:tcBorders>
              <w:top w:val="nil"/>
              <w:left w:val="nil"/>
              <w:bottom w:val="single" w:sz="4" w:space="0" w:color="auto"/>
              <w:right w:val="single" w:sz="4" w:space="0" w:color="auto"/>
            </w:tcBorders>
            <w:shd w:val="clear" w:color="auto" w:fill="auto"/>
            <w:vAlign w:val="center"/>
            <w:hideMark/>
          </w:tcPr>
          <w:p w14:paraId="62248961" w14:textId="684844F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КОТЛОАГРЕГАТ-10. Инв. № ИЭ000389. Техническое перевооружение</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змеевиков пароперегревателя 1 и 2 ступени.</w:t>
            </w:r>
          </w:p>
        </w:tc>
        <w:tc>
          <w:tcPr>
            <w:tcW w:w="633" w:type="pct"/>
            <w:tcBorders>
              <w:top w:val="nil"/>
              <w:left w:val="nil"/>
              <w:bottom w:val="single" w:sz="4" w:space="0" w:color="auto"/>
              <w:right w:val="single" w:sz="4" w:space="0" w:color="auto"/>
            </w:tcBorders>
            <w:shd w:val="clear" w:color="auto" w:fill="auto"/>
            <w:vAlign w:val="center"/>
            <w:hideMark/>
          </w:tcPr>
          <w:p w14:paraId="2EB7292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3B197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EFF930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DB906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E47DA3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58A684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9CF943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18 021,00</w:t>
            </w:r>
          </w:p>
        </w:tc>
        <w:tc>
          <w:tcPr>
            <w:tcW w:w="707" w:type="pct"/>
            <w:tcBorders>
              <w:top w:val="nil"/>
              <w:left w:val="nil"/>
              <w:bottom w:val="single" w:sz="4" w:space="0" w:color="auto"/>
              <w:right w:val="single" w:sz="4" w:space="0" w:color="auto"/>
            </w:tcBorders>
            <w:shd w:val="clear" w:color="auto" w:fill="auto"/>
            <w:vAlign w:val="center"/>
            <w:hideMark/>
          </w:tcPr>
          <w:p w14:paraId="7B7681DB" w14:textId="7DD39911"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A5DD85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5DACC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001.01.07.010</w:t>
            </w:r>
          </w:p>
        </w:tc>
        <w:tc>
          <w:tcPr>
            <w:tcW w:w="890" w:type="pct"/>
            <w:tcBorders>
              <w:top w:val="nil"/>
              <w:left w:val="nil"/>
              <w:bottom w:val="single" w:sz="4" w:space="0" w:color="auto"/>
              <w:right w:val="single" w:sz="4" w:space="0" w:color="auto"/>
            </w:tcBorders>
            <w:shd w:val="clear" w:color="auto" w:fill="auto"/>
            <w:vAlign w:val="center"/>
            <w:hideMark/>
          </w:tcPr>
          <w:p w14:paraId="65E897C5" w14:textId="39A429D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Наружный водопровод. Инв. № ИЭ000311. Модернизация</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приборов учета правого водовода.</w:t>
            </w:r>
          </w:p>
        </w:tc>
        <w:tc>
          <w:tcPr>
            <w:tcW w:w="633" w:type="pct"/>
            <w:tcBorders>
              <w:top w:val="nil"/>
              <w:left w:val="nil"/>
              <w:bottom w:val="single" w:sz="4" w:space="0" w:color="auto"/>
              <w:right w:val="single" w:sz="4" w:space="0" w:color="auto"/>
            </w:tcBorders>
            <w:shd w:val="clear" w:color="auto" w:fill="auto"/>
            <w:vAlign w:val="center"/>
            <w:hideMark/>
          </w:tcPr>
          <w:p w14:paraId="271360C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D74373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5E77F88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3B8707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63592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2021</w:t>
            </w:r>
          </w:p>
        </w:tc>
        <w:tc>
          <w:tcPr>
            <w:tcW w:w="407" w:type="pct"/>
            <w:gridSpan w:val="2"/>
            <w:tcBorders>
              <w:top w:val="nil"/>
              <w:left w:val="nil"/>
              <w:bottom w:val="single" w:sz="4" w:space="0" w:color="auto"/>
              <w:right w:val="single" w:sz="4" w:space="0" w:color="auto"/>
            </w:tcBorders>
            <w:shd w:val="clear" w:color="auto" w:fill="auto"/>
            <w:vAlign w:val="center"/>
            <w:hideMark/>
          </w:tcPr>
          <w:p w14:paraId="104337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7DB08B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5 758,00</w:t>
            </w:r>
          </w:p>
        </w:tc>
        <w:tc>
          <w:tcPr>
            <w:tcW w:w="707" w:type="pct"/>
            <w:tcBorders>
              <w:top w:val="nil"/>
              <w:left w:val="nil"/>
              <w:bottom w:val="single" w:sz="4" w:space="0" w:color="auto"/>
              <w:right w:val="single" w:sz="4" w:space="0" w:color="auto"/>
            </w:tcBorders>
            <w:shd w:val="clear" w:color="auto" w:fill="auto"/>
            <w:vAlign w:val="center"/>
            <w:hideMark/>
          </w:tcPr>
          <w:p w14:paraId="78E3E890" w14:textId="3DCB1CAE"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338B1E3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D408CF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001.01.07.011</w:t>
            </w:r>
          </w:p>
        </w:tc>
        <w:tc>
          <w:tcPr>
            <w:tcW w:w="890" w:type="pct"/>
            <w:tcBorders>
              <w:top w:val="nil"/>
              <w:left w:val="nil"/>
              <w:bottom w:val="single" w:sz="4" w:space="0" w:color="auto"/>
              <w:right w:val="single" w:sz="4" w:space="0" w:color="auto"/>
            </w:tcBorders>
            <w:shd w:val="clear" w:color="auto" w:fill="auto"/>
            <w:vAlign w:val="center"/>
            <w:hideMark/>
          </w:tcPr>
          <w:p w14:paraId="106BDA83" w14:textId="34181169"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Т12_000001. Модернизация</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Система пожарной сигнализации ТЭЦ-12</w:t>
            </w:r>
          </w:p>
        </w:tc>
        <w:tc>
          <w:tcPr>
            <w:tcW w:w="633" w:type="pct"/>
            <w:tcBorders>
              <w:top w:val="nil"/>
              <w:left w:val="nil"/>
              <w:bottom w:val="single" w:sz="4" w:space="0" w:color="auto"/>
              <w:right w:val="single" w:sz="4" w:space="0" w:color="auto"/>
            </w:tcBorders>
            <w:shd w:val="clear" w:color="auto" w:fill="auto"/>
            <w:vAlign w:val="center"/>
            <w:hideMark/>
          </w:tcPr>
          <w:p w14:paraId="14AA88B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D4BA6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2C3F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5E990B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059CC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0009A59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0D21DC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28 695,00</w:t>
            </w:r>
          </w:p>
        </w:tc>
        <w:tc>
          <w:tcPr>
            <w:tcW w:w="707" w:type="pct"/>
            <w:tcBorders>
              <w:top w:val="nil"/>
              <w:left w:val="nil"/>
              <w:bottom w:val="single" w:sz="4" w:space="0" w:color="auto"/>
              <w:right w:val="single" w:sz="4" w:space="0" w:color="auto"/>
            </w:tcBorders>
            <w:shd w:val="clear" w:color="auto" w:fill="auto"/>
            <w:vAlign w:val="center"/>
            <w:hideMark/>
          </w:tcPr>
          <w:p w14:paraId="6715347A" w14:textId="08E3A03D"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9C1DD26"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B1393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001.01.07.012</w:t>
            </w:r>
          </w:p>
        </w:tc>
        <w:tc>
          <w:tcPr>
            <w:tcW w:w="890" w:type="pct"/>
            <w:tcBorders>
              <w:top w:val="nil"/>
              <w:left w:val="nil"/>
              <w:bottom w:val="single" w:sz="4" w:space="0" w:color="auto"/>
              <w:right w:val="single" w:sz="4" w:space="0" w:color="auto"/>
            </w:tcBorders>
            <w:shd w:val="clear" w:color="auto" w:fill="auto"/>
            <w:vAlign w:val="center"/>
            <w:hideMark/>
          </w:tcPr>
          <w:p w14:paraId="38FB5179" w14:textId="17AE674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1</w:t>
            </w:r>
            <w:r w:rsidR="00E9021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ограждения.</w:t>
            </w:r>
          </w:p>
        </w:tc>
        <w:tc>
          <w:tcPr>
            <w:tcW w:w="633" w:type="pct"/>
            <w:tcBorders>
              <w:top w:val="nil"/>
              <w:left w:val="nil"/>
              <w:bottom w:val="single" w:sz="4" w:space="0" w:color="auto"/>
              <w:right w:val="single" w:sz="4" w:space="0" w:color="auto"/>
            </w:tcBorders>
            <w:shd w:val="clear" w:color="auto" w:fill="auto"/>
            <w:vAlign w:val="center"/>
            <w:hideMark/>
          </w:tcPr>
          <w:p w14:paraId="1C716D2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674E4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D666EB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DB1D35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A05BCA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6922F26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7CBB8D1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584,00</w:t>
            </w:r>
          </w:p>
        </w:tc>
        <w:tc>
          <w:tcPr>
            <w:tcW w:w="707" w:type="pct"/>
            <w:tcBorders>
              <w:top w:val="nil"/>
              <w:left w:val="nil"/>
              <w:bottom w:val="single" w:sz="4" w:space="0" w:color="auto"/>
              <w:right w:val="single" w:sz="4" w:space="0" w:color="auto"/>
            </w:tcBorders>
            <w:shd w:val="clear" w:color="auto" w:fill="auto"/>
            <w:vAlign w:val="center"/>
            <w:hideMark/>
          </w:tcPr>
          <w:p w14:paraId="4221E7AE" w14:textId="45280995" w:rsidR="00663938" w:rsidRPr="00663938" w:rsidRDefault="00E90211"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FEBCDCD"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D4DB39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001.01.07.013</w:t>
            </w:r>
          </w:p>
        </w:tc>
        <w:tc>
          <w:tcPr>
            <w:tcW w:w="890" w:type="pct"/>
            <w:tcBorders>
              <w:top w:val="nil"/>
              <w:left w:val="nil"/>
              <w:bottom w:val="single" w:sz="4" w:space="0" w:color="auto"/>
              <w:right w:val="single" w:sz="4" w:space="0" w:color="auto"/>
            </w:tcBorders>
            <w:shd w:val="clear" w:color="auto" w:fill="auto"/>
            <w:vAlign w:val="center"/>
            <w:hideMark/>
          </w:tcPr>
          <w:p w14:paraId="78EFE8A5" w14:textId="18BC283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2</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ограждения.</w:t>
            </w:r>
          </w:p>
        </w:tc>
        <w:tc>
          <w:tcPr>
            <w:tcW w:w="633" w:type="pct"/>
            <w:tcBorders>
              <w:top w:val="nil"/>
              <w:left w:val="nil"/>
              <w:bottom w:val="single" w:sz="4" w:space="0" w:color="auto"/>
              <w:right w:val="single" w:sz="4" w:space="0" w:color="auto"/>
            </w:tcBorders>
            <w:shd w:val="clear" w:color="auto" w:fill="auto"/>
            <w:vAlign w:val="center"/>
            <w:hideMark/>
          </w:tcPr>
          <w:p w14:paraId="26BCE9A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85C216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17A4AA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0B8FBC0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42CD8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770A6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41" w:type="pct"/>
            <w:tcBorders>
              <w:top w:val="nil"/>
              <w:left w:val="nil"/>
              <w:bottom w:val="single" w:sz="4" w:space="0" w:color="auto"/>
              <w:right w:val="single" w:sz="4" w:space="0" w:color="auto"/>
            </w:tcBorders>
            <w:shd w:val="clear" w:color="auto" w:fill="auto"/>
            <w:vAlign w:val="center"/>
            <w:hideMark/>
          </w:tcPr>
          <w:p w14:paraId="67BDDB5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584,00</w:t>
            </w:r>
          </w:p>
        </w:tc>
        <w:tc>
          <w:tcPr>
            <w:tcW w:w="707" w:type="pct"/>
            <w:tcBorders>
              <w:top w:val="nil"/>
              <w:left w:val="nil"/>
              <w:bottom w:val="single" w:sz="4" w:space="0" w:color="auto"/>
              <w:right w:val="single" w:sz="4" w:space="0" w:color="auto"/>
            </w:tcBorders>
            <w:shd w:val="clear" w:color="auto" w:fill="auto"/>
            <w:vAlign w:val="center"/>
            <w:hideMark/>
          </w:tcPr>
          <w:p w14:paraId="7994E395" w14:textId="70F1D286"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7E811CE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44329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001.01.07.014</w:t>
            </w:r>
          </w:p>
        </w:tc>
        <w:tc>
          <w:tcPr>
            <w:tcW w:w="890" w:type="pct"/>
            <w:tcBorders>
              <w:top w:val="nil"/>
              <w:left w:val="nil"/>
              <w:bottom w:val="single" w:sz="4" w:space="0" w:color="auto"/>
              <w:right w:val="single" w:sz="4" w:space="0" w:color="auto"/>
            </w:tcBorders>
            <w:shd w:val="clear" w:color="auto" w:fill="auto"/>
            <w:vAlign w:val="center"/>
            <w:hideMark/>
          </w:tcPr>
          <w:p w14:paraId="4F939A01" w14:textId="58224D22"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Инв. № ИЭ000407.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лестниц, ограждений, площадок обслуживания запорной арматуры</w:t>
            </w:r>
          </w:p>
        </w:tc>
        <w:tc>
          <w:tcPr>
            <w:tcW w:w="633" w:type="pct"/>
            <w:tcBorders>
              <w:top w:val="nil"/>
              <w:left w:val="nil"/>
              <w:bottom w:val="single" w:sz="4" w:space="0" w:color="auto"/>
              <w:right w:val="single" w:sz="4" w:space="0" w:color="auto"/>
            </w:tcBorders>
            <w:shd w:val="clear" w:color="auto" w:fill="auto"/>
            <w:vAlign w:val="center"/>
            <w:hideMark/>
          </w:tcPr>
          <w:p w14:paraId="6C87F31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68605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E7B128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28318C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A5AE3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6BD1226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1229FE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3 600,00</w:t>
            </w:r>
          </w:p>
        </w:tc>
        <w:tc>
          <w:tcPr>
            <w:tcW w:w="707" w:type="pct"/>
            <w:tcBorders>
              <w:top w:val="nil"/>
              <w:left w:val="nil"/>
              <w:bottom w:val="single" w:sz="4" w:space="0" w:color="auto"/>
              <w:right w:val="single" w:sz="4" w:space="0" w:color="auto"/>
            </w:tcBorders>
            <w:shd w:val="clear" w:color="auto" w:fill="auto"/>
            <w:vAlign w:val="center"/>
            <w:hideMark/>
          </w:tcPr>
          <w:p w14:paraId="385DB8A3" w14:textId="4480C936"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15FFD0A7"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A3DD18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001.01.07.015</w:t>
            </w:r>
          </w:p>
        </w:tc>
        <w:tc>
          <w:tcPr>
            <w:tcW w:w="890" w:type="pct"/>
            <w:tcBorders>
              <w:top w:val="nil"/>
              <w:left w:val="nil"/>
              <w:bottom w:val="single" w:sz="4" w:space="0" w:color="auto"/>
              <w:right w:val="single" w:sz="4" w:space="0" w:color="auto"/>
            </w:tcBorders>
            <w:shd w:val="clear" w:color="auto" w:fill="auto"/>
            <w:vAlign w:val="center"/>
            <w:hideMark/>
          </w:tcPr>
          <w:p w14:paraId="709B461C" w14:textId="0E589BF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ЗДАНИЕ ГЛАВНОГО КОРПУСА. Инв. № ИЭТ12_000001.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Установка системы оповещения и управления эвакуацией</w:t>
            </w:r>
          </w:p>
        </w:tc>
        <w:tc>
          <w:tcPr>
            <w:tcW w:w="633" w:type="pct"/>
            <w:tcBorders>
              <w:top w:val="nil"/>
              <w:left w:val="nil"/>
              <w:bottom w:val="single" w:sz="4" w:space="0" w:color="auto"/>
              <w:right w:val="single" w:sz="4" w:space="0" w:color="auto"/>
            </w:tcBorders>
            <w:shd w:val="clear" w:color="auto" w:fill="auto"/>
            <w:vAlign w:val="center"/>
            <w:hideMark/>
          </w:tcPr>
          <w:p w14:paraId="0FDD90D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20B4F5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46EEB8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F37838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FBCB7B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25DFD44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6DE51A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15 574,00</w:t>
            </w:r>
          </w:p>
        </w:tc>
        <w:tc>
          <w:tcPr>
            <w:tcW w:w="707" w:type="pct"/>
            <w:tcBorders>
              <w:top w:val="nil"/>
              <w:left w:val="nil"/>
              <w:bottom w:val="single" w:sz="4" w:space="0" w:color="auto"/>
              <w:right w:val="single" w:sz="4" w:space="0" w:color="auto"/>
            </w:tcBorders>
            <w:shd w:val="clear" w:color="auto" w:fill="auto"/>
            <w:vAlign w:val="center"/>
            <w:hideMark/>
          </w:tcPr>
          <w:p w14:paraId="69EF2232" w14:textId="63EB6230"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5C879F1"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1F44D2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001.01.07.016</w:t>
            </w:r>
          </w:p>
        </w:tc>
        <w:tc>
          <w:tcPr>
            <w:tcW w:w="890" w:type="pct"/>
            <w:tcBorders>
              <w:top w:val="nil"/>
              <w:left w:val="nil"/>
              <w:bottom w:val="single" w:sz="4" w:space="0" w:color="auto"/>
              <w:right w:val="single" w:sz="4" w:space="0" w:color="auto"/>
            </w:tcBorders>
            <w:shd w:val="clear" w:color="auto" w:fill="auto"/>
            <w:vAlign w:val="center"/>
            <w:hideMark/>
          </w:tcPr>
          <w:p w14:paraId="644039F0" w14:textId="36F6015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КОТЕЛ -</w:t>
            </w:r>
            <w:r w:rsidR="00976772">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11 БКЗ. Инв. № ИЭТ12_001500. Техническое перевооружение</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Замена левого среднего куба ВЗП, 1 ступень, средний блок</w:t>
            </w:r>
          </w:p>
        </w:tc>
        <w:tc>
          <w:tcPr>
            <w:tcW w:w="633" w:type="pct"/>
            <w:tcBorders>
              <w:top w:val="nil"/>
              <w:left w:val="nil"/>
              <w:bottom w:val="single" w:sz="4" w:space="0" w:color="auto"/>
              <w:right w:val="single" w:sz="4" w:space="0" w:color="auto"/>
            </w:tcBorders>
            <w:shd w:val="clear" w:color="auto" w:fill="auto"/>
            <w:vAlign w:val="center"/>
            <w:hideMark/>
          </w:tcPr>
          <w:p w14:paraId="0EFBA08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64B1E6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6ADB60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7D1839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5635C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6FD472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442D39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7 763,00</w:t>
            </w:r>
          </w:p>
        </w:tc>
        <w:tc>
          <w:tcPr>
            <w:tcW w:w="707" w:type="pct"/>
            <w:tcBorders>
              <w:top w:val="nil"/>
              <w:left w:val="nil"/>
              <w:bottom w:val="single" w:sz="4" w:space="0" w:color="auto"/>
              <w:right w:val="single" w:sz="4" w:space="0" w:color="auto"/>
            </w:tcBorders>
            <w:shd w:val="clear" w:color="auto" w:fill="auto"/>
            <w:vAlign w:val="center"/>
            <w:hideMark/>
          </w:tcPr>
          <w:p w14:paraId="15FA7E35" w14:textId="4858B65B"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A6D8CB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6FADF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001.01.07.017</w:t>
            </w:r>
          </w:p>
        </w:tc>
        <w:tc>
          <w:tcPr>
            <w:tcW w:w="890" w:type="pct"/>
            <w:tcBorders>
              <w:top w:val="nil"/>
              <w:left w:val="nil"/>
              <w:bottom w:val="single" w:sz="4" w:space="0" w:color="auto"/>
              <w:right w:val="single" w:sz="4" w:space="0" w:color="auto"/>
            </w:tcBorders>
            <w:shd w:val="clear" w:color="auto" w:fill="auto"/>
            <w:vAlign w:val="center"/>
            <w:hideMark/>
          </w:tcPr>
          <w:p w14:paraId="5157608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ЛЕНТОЧНЫЙ КОНВЕЕР В-650 инв.№ ИЭ000383.                                                                 Модернизация ЛК-5. Замена </w:t>
            </w:r>
            <w:proofErr w:type="spellStart"/>
            <w:r w:rsidRPr="00663938">
              <w:rPr>
                <w:rFonts w:eastAsia="Times New Roman" w:cs="Times New Roman"/>
                <w:color w:val="000000"/>
                <w:sz w:val="20"/>
                <w:szCs w:val="20"/>
                <w:lang w:eastAsia="ru-RU"/>
              </w:rPr>
              <w:t>плужковых</w:t>
            </w:r>
            <w:proofErr w:type="spellEnd"/>
            <w:r w:rsidRPr="00663938">
              <w:rPr>
                <w:rFonts w:eastAsia="Times New Roman" w:cs="Times New Roman"/>
                <w:color w:val="000000"/>
                <w:sz w:val="20"/>
                <w:szCs w:val="20"/>
                <w:lang w:eastAsia="ru-RU"/>
              </w:rPr>
              <w:t xml:space="preserve"> сбрасывателей</w:t>
            </w:r>
          </w:p>
        </w:tc>
        <w:tc>
          <w:tcPr>
            <w:tcW w:w="633" w:type="pct"/>
            <w:tcBorders>
              <w:top w:val="nil"/>
              <w:left w:val="nil"/>
              <w:bottom w:val="single" w:sz="4" w:space="0" w:color="auto"/>
              <w:right w:val="single" w:sz="4" w:space="0" w:color="auto"/>
            </w:tcBorders>
            <w:shd w:val="clear" w:color="auto" w:fill="auto"/>
            <w:vAlign w:val="center"/>
            <w:hideMark/>
          </w:tcPr>
          <w:p w14:paraId="201E026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A4F76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57926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63B8C3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423EC32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CD0E4F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4ED9E7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1 700,00</w:t>
            </w:r>
          </w:p>
        </w:tc>
        <w:tc>
          <w:tcPr>
            <w:tcW w:w="707" w:type="pct"/>
            <w:tcBorders>
              <w:top w:val="nil"/>
              <w:left w:val="nil"/>
              <w:bottom w:val="single" w:sz="4" w:space="0" w:color="auto"/>
              <w:right w:val="single" w:sz="4" w:space="0" w:color="auto"/>
            </w:tcBorders>
            <w:shd w:val="clear" w:color="auto" w:fill="auto"/>
            <w:vAlign w:val="center"/>
            <w:hideMark/>
          </w:tcPr>
          <w:p w14:paraId="5AE626DB" w14:textId="78AA5501"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906C51B"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7BCAE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001.01.07.018</w:t>
            </w:r>
          </w:p>
        </w:tc>
        <w:tc>
          <w:tcPr>
            <w:tcW w:w="890" w:type="pct"/>
            <w:tcBorders>
              <w:top w:val="nil"/>
              <w:left w:val="nil"/>
              <w:bottom w:val="single" w:sz="4" w:space="0" w:color="auto"/>
              <w:right w:val="single" w:sz="4" w:space="0" w:color="auto"/>
            </w:tcBorders>
            <w:shd w:val="clear" w:color="auto" w:fill="auto"/>
            <w:vAlign w:val="center"/>
            <w:hideMark/>
          </w:tcPr>
          <w:p w14:paraId="4C79E3C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663938">
              <w:rPr>
                <w:rFonts w:eastAsia="Times New Roman" w:cs="Times New Roman"/>
                <w:color w:val="000000"/>
                <w:sz w:val="20"/>
                <w:szCs w:val="20"/>
                <w:lang w:eastAsia="ru-RU"/>
              </w:rPr>
              <w:t>плужковых</w:t>
            </w:r>
            <w:proofErr w:type="spellEnd"/>
            <w:r w:rsidRPr="00663938">
              <w:rPr>
                <w:rFonts w:eastAsia="Times New Roman" w:cs="Times New Roman"/>
                <w:color w:val="000000"/>
                <w:sz w:val="20"/>
                <w:szCs w:val="20"/>
                <w:lang w:eastAsia="ru-RU"/>
              </w:rPr>
              <w:t xml:space="preserve"> сбрасывателей</w:t>
            </w:r>
          </w:p>
        </w:tc>
        <w:tc>
          <w:tcPr>
            <w:tcW w:w="633" w:type="pct"/>
            <w:tcBorders>
              <w:top w:val="nil"/>
              <w:left w:val="nil"/>
              <w:bottom w:val="single" w:sz="4" w:space="0" w:color="auto"/>
              <w:right w:val="single" w:sz="4" w:space="0" w:color="auto"/>
            </w:tcBorders>
            <w:shd w:val="clear" w:color="auto" w:fill="auto"/>
            <w:vAlign w:val="center"/>
            <w:hideMark/>
          </w:tcPr>
          <w:p w14:paraId="7B231EE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D6582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3FAE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48114A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A744C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3AB4159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9AE158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1 700,00</w:t>
            </w:r>
          </w:p>
        </w:tc>
        <w:tc>
          <w:tcPr>
            <w:tcW w:w="707" w:type="pct"/>
            <w:tcBorders>
              <w:top w:val="nil"/>
              <w:left w:val="nil"/>
              <w:bottom w:val="single" w:sz="4" w:space="0" w:color="auto"/>
              <w:right w:val="single" w:sz="4" w:space="0" w:color="auto"/>
            </w:tcBorders>
            <w:shd w:val="clear" w:color="auto" w:fill="auto"/>
            <w:vAlign w:val="center"/>
            <w:hideMark/>
          </w:tcPr>
          <w:p w14:paraId="167BDE2B" w14:textId="495656AA"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2513AF9C"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3C45A1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001.01.07.019</w:t>
            </w:r>
          </w:p>
        </w:tc>
        <w:tc>
          <w:tcPr>
            <w:tcW w:w="890" w:type="pct"/>
            <w:tcBorders>
              <w:top w:val="nil"/>
              <w:left w:val="nil"/>
              <w:bottom w:val="single" w:sz="4" w:space="0" w:color="auto"/>
              <w:right w:val="single" w:sz="4" w:space="0" w:color="auto"/>
            </w:tcBorders>
            <w:shd w:val="clear" w:color="auto" w:fill="auto"/>
            <w:vAlign w:val="center"/>
            <w:hideMark/>
          </w:tcPr>
          <w:p w14:paraId="1EC1614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633" w:type="pct"/>
            <w:tcBorders>
              <w:top w:val="nil"/>
              <w:left w:val="nil"/>
              <w:bottom w:val="single" w:sz="4" w:space="0" w:color="auto"/>
              <w:right w:val="single" w:sz="4" w:space="0" w:color="auto"/>
            </w:tcBorders>
            <w:shd w:val="clear" w:color="auto" w:fill="auto"/>
            <w:vAlign w:val="center"/>
            <w:hideMark/>
          </w:tcPr>
          <w:p w14:paraId="7BBCAAD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FF3DF9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9D56E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2C0501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570BED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FA317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ECA493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6 602,00</w:t>
            </w:r>
          </w:p>
        </w:tc>
        <w:tc>
          <w:tcPr>
            <w:tcW w:w="707" w:type="pct"/>
            <w:tcBorders>
              <w:top w:val="nil"/>
              <w:left w:val="nil"/>
              <w:bottom w:val="single" w:sz="4" w:space="0" w:color="auto"/>
              <w:right w:val="single" w:sz="4" w:space="0" w:color="auto"/>
            </w:tcBorders>
            <w:shd w:val="clear" w:color="auto" w:fill="auto"/>
            <w:vAlign w:val="center"/>
            <w:hideMark/>
          </w:tcPr>
          <w:p w14:paraId="2167C595" w14:textId="260AFC59"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5194F727"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F44BC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001.01.07.020</w:t>
            </w:r>
          </w:p>
        </w:tc>
        <w:tc>
          <w:tcPr>
            <w:tcW w:w="890" w:type="pct"/>
            <w:tcBorders>
              <w:top w:val="nil"/>
              <w:left w:val="nil"/>
              <w:bottom w:val="single" w:sz="4" w:space="0" w:color="auto"/>
              <w:right w:val="single" w:sz="4" w:space="0" w:color="auto"/>
            </w:tcBorders>
            <w:shd w:val="clear" w:color="auto" w:fill="auto"/>
            <w:vAlign w:val="center"/>
            <w:hideMark/>
          </w:tcPr>
          <w:p w14:paraId="0AF7CA03" w14:textId="226602F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Эстакада разгрузки неисправных вагонов </w:t>
            </w:r>
            <w:proofErr w:type="spellStart"/>
            <w:r w:rsidRPr="00663938">
              <w:rPr>
                <w:rFonts w:eastAsia="Times New Roman" w:cs="Times New Roman"/>
                <w:color w:val="000000"/>
                <w:sz w:val="20"/>
                <w:szCs w:val="20"/>
                <w:lang w:eastAsia="ru-RU"/>
              </w:rPr>
              <w:t>инв</w:t>
            </w:r>
            <w:proofErr w:type="spellEnd"/>
            <w:r w:rsidRPr="00663938">
              <w:rPr>
                <w:rFonts w:eastAsia="Times New Roman" w:cs="Times New Roman"/>
                <w:color w:val="000000"/>
                <w:sz w:val="20"/>
                <w:szCs w:val="20"/>
                <w:lang w:eastAsia="ru-RU"/>
              </w:rPr>
              <w:t xml:space="preserve"> № ИЭ031224.                                               Техническое перевооружение. Замена площадок и защитных ограждений железнодорожной эстакады</w:t>
            </w:r>
          </w:p>
        </w:tc>
        <w:tc>
          <w:tcPr>
            <w:tcW w:w="633" w:type="pct"/>
            <w:tcBorders>
              <w:top w:val="nil"/>
              <w:left w:val="nil"/>
              <w:bottom w:val="single" w:sz="4" w:space="0" w:color="auto"/>
              <w:right w:val="single" w:sz="4" w:space="0" w:color="auto"/>
            </w:tcBorders>
            <w:shd w:val="clear" w:color="auto" w:fill="auto"/>
            <w:vAlign w:val="center"/>
            <w:hideMark/>
          </w:tcPr>
          <w:p w14:paraId="5F0D7CE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37C88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7B8E4C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D244EC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4EFE6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26B19D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71CB164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34 905,00</w:t>
            </w:r>
          </w:p>
        </w:tc>
        <w:tc>
          <w:tcPr>
            <w:tcW w:w="707" w:type="pct"/>
            <w:tcBorders>
              <w:top w:val="nil"/>
              <w:left w:val="nil"/>
              <w:bottom w:val="single" w:sz="4" w:space="0" w:color="auto"/>
              <w:right w:val="single" w:sz="4" w:space="0" w:color="auto"/>
            </w:tcBorders>
            <w:shd w:val="clear" w:color="auto" w:fill="auto"/>
            <w:vAlign w:val="center"/>
            <w:hideMark/>
          </w:tcPr>
          <w:p w14:paraId="1723C04D" w14:textId="54182487"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1C43DF11" w14:textId="77777777" w:rsidTr="003719B3">
        <w:trPr>
          <w:trHeight w:val="1143"/>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ADA81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001.01.07.021</w:t>
            </w:r>
          </w:p>
        </w:tc>
        <w:tc>
          <w:tcPr>
            <w:tcW w:w="890" w:type="pct"/>
            <w:tcBorders>
              <w:top w:val="nil"/>
              <w:left w:val="nil"/>
              <w:bottom w:val="single" w:sz="4" w:space="0" w:color="auto"/>
              <w:right w:val="single" w:sz="4" w:space="0" w:color="auto"/>
            </w:tcBorders>
            <w:shd w:val="clear" w:color="auto" w:fill="auto"/>
            <w:vAlign w:val="center"/>
            <w:hideMark/>
          </w:tcPr>
          <w:p w14:paraId="0B9FB45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633" w:type="pct"/>
            <w:tcBorders>
              <w:top w:val="nil"/>
              <w:left w:val="nil"/>
              <w:bottom w:val="single" w:sz="4" w:space="0" w:color="auto"/>
              <w:right w:val="single" w:sz="4" w:space="0" w:color="auto"/>
            </w:tcBorders>
            <w:shd w:val="clear" w:color="auto" w:fill="auto"/>
            <w:vAlign w:val="center"/>
            <w:hideMark/>
          </w:tcPr>
          <w:p w14:paraId="08D6B5D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009D39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407185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1F3D2B8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08BAB74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07" w:type="pct"/>
            <w:gridSpan w:val="2"/>
            <w:tcBorders>
              <w:top w:val="nil"/>
              <w:left w:val="nil"/>
              <w:bottom w:val="single" w:sz="4" w:space="0" w:color="auto"/>
              <w:right w:val="single" w:sz="4" w:space="0" w:color="auto"/>
            </w:tcBorders>
            <w:shd w:val="clear" w:color="auto" w:fill="auto"/>
            <w:vAlign w:val="center"/>
            <w:hideMark/>
          </w:tcPr>
          <w:p w14:paraId="7E16CA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4B6C45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165,00</w:t>
            </w:r>
          </w:p>
        </w:tc>
        <w:tc>
          <w:tcPr>
            <w:tcW w:w="707" w:type="pct"/>
            <w:tcBorders>
              <w:top w:val="nil"/>
              <w:left w:val="nil"/>
              <w:bottom w:val="single" w:sz="4" w:space="0" w:color="auto"/>
              <w:right w:val="single" w:sz="4" w:space="0" w:color="auto"/>
            </w:tcBorders>
            <w:shd w:val="clear" w:color="auto" w:fill="auto"/>
            <w:vAlign w:val="center"/>
            <w:hideMark/>
          </w:tcPr>
          <w:p w14:paraId="13C233A4" w14:textId="16AA4125"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49924D31" w14:textId="77777777" w:rsidTr="003719B3">
        <w:trPr>
          <w:trHeight w:val="1117"/>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2D1436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001.01.07.022</w:t>
            </w:r>
          </w:p>
        </w:tc>
        <w:tc>
          <w:tcPr>
            <w:tcW w:w="890" w:type="pct"/>
            <w:tcBorders>
              <w:top w:val="nil"/>
              <w:left w:val="nil"/>
              <w:bottom w:val="single" w:sz="4" w:space="0" w:color="auto"/>
              <w:right w:val="single" w:sz="4" w:space="0" w:color="auto"/>
            </w:tcBorders>
            <w:shd w:val="clear" w:color="auto" w:fill="auto"/>
            <w:vAlign w:val="center"/>
            <w:hideMark/>
          </w:tcPr>
          <w:p w14:paraId="6113910B" w14:textId="1C91E330" w:rsidR="00663938" w:rsidRPr="00663938" w:rsidRDefault="00663938" w:rsidP="00CF218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Ограждение территории бетонное. Инв. № ИЭ000056. Модернизация</w:t>
            </w:r>
            <w:r w:rsidR="00D6657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Технические средства охраны. (2 этап).</w:t>
            </w:r>
          </w:p>
        </w:tc>
        <w:tc>
          <w:tcPr>
            <w:tcW w:w="633" w:type="pct"/>
            <w:tcBorders>
              <w:top w:val="nil"/>
              <w:left w:val="nil"/>
              <w:bottom w:val="single" w:sz="4" w:space="0" w:color="auto"/>
              <w:right w:val="single" w:sz="4" w:space="0" w:color="auto"/>
            </w:tcBorders>
            <w:shd w:val="clear" w:color="auto" w:fill="auto"/>
            <w:vAlign w:val="center"/>
            <w:hideMark/>
          </w:tcPr>
          <w:p w14:paraId="46B04FE7"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надежности и эффективности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4F622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21A553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14:paraId="5E89EAB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6BFF9BF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2024</w:t>
            </w:r>
          </w:p>
        </w:tc>
        <w:tc>
          <w:tcPr>
            <w:tcW w:w="407" w:type="pct"/>
            <w:gridSpan w:val="2"/>
            <w:tcBorders>
              <w:top w:val="nil"/>
              <w:left w:val="nil"/>
              <w:bottom w:val="single" w:sz="4" w:space="0" w:color="auto"/>
              <w:right w:val="single" w:sz="4" w:space="0" w:color="auto"/>
            </w:tcBorders>
            <w:shd w:val="clear" w:color="auto" w:fill="auto"/>
            <w:vAlign w:val="center"/>
            <w:hideMark/>
          </w:tcPr>
          <w:p w14:paraId="480F59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2025</w:t>
            </w:r>
          </w:p>
        </w:tc>
        <w:tc>
          <w:tcPr>
            <w:tcW w:w="441" w:type="pct"/>
            <w:tcBorders>
              <w:top w:val="nil"/>
              <w:left w:val="nil"/>
              <w:bottom w:val="single" w:sz="4" w:space="0" w:color="auto"/>
              <w:right w:val="single" w:sz="4" w:space="0" w:color="auto"/>
            </w:tcBorders>
            <w:shd w:val="clear" w:color="auto" w:fill="auto"/>
            <w:vAlign w:val="center"/>
            <w:hideMark/>
          </w:tcPr>
          <w:p w14:paraId="0FDEE1B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45 000,00</w:t>
            </w:r>
          </w:p>
        </w:tc>
        <w:tc>
          <w:tcPr>
            <w:tcW w:w="707" w:type="pct"/>
            <w:tcBorders>
              <w:top w:val="nil"/>
              <w:left w:val="nil"/>
              <w:bottom w:val="single" w:sz="4" w:space="0" w:color="auto"/>
              <w:right w:val="single" w:sz="4" w:space="0" w:color="auto"/>
            </w:tcBorders>
            <w:shd w:val="clear" w:color="auto" w:fill="auto"/>
            <w:vAlign w:val="center"/>
            <w:hideMark/>
          </w:tcPr>
          <w:p w14:paraId="7485BC36" w14:textId="67B9D6C7" w:rsidR="00663938" w:rsidRPr="00663938" w:rsidRDefault="00D6657D"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663938" w:rsidRPr="00663938" w14:paraId="06A4A1E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CA8281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002.01.07.001</w:t>
            </w:r>
          </w:p>
        </w:tc>
        <w:tc>
          <w:tcPr>
            <w:tcW w:w="890" w:type="pct"/>
            <w:tcBorders>
              <w:top w:val="nil"/>
              <w:left w:val="nil"/>
              <w:bottom w:val="single" w:sz="4" w:space="0" w:color="auto"/>
              <w:right w:val="single" w:sz="4" w:space="0" w:color="auto"/>
            </w:tcBorders>
            <w:shd w:val="clear" w:color="auto" w:fill="auto"/>
            <w:vAlign w:val="center"/>
            <w:hideMark/>
          </w:tcPr>
          <w:p w14:paraId="2A16EBA6" w14:textId="1C99833B" w:rsidR="00663938" w:rsidRPr="00663938" w:rsidRDefault="00663938" w:rsidP="00CF218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в районе дома 115</w:t>
            </w:r>
          </w:p>
        </w:tc>
        <w:tc>
          <w:tcPr>
            <w:tcW w:w="633" w:type="pct"/>
            <w:tcBorders>
              <w:top w:val="nil"/>
              <w:left w:val="nil"/>
              <w:bottom w:val="single" w:sz="4" w:space="0" w:color="auto"/>
              <w:right w:val="single" w:sz="4" w:space="0" w:color="auto"/>
            </w:tcBorders>
            <w:shd w:val="clear" w:color="auto" w:fill="auto"/>
            <w:vAlign w:val="center"/>
            <w:hideMark/>
          </w:tcPr>
          <w:p w14:paraId="4C5B0B5B"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BCF89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мощность</w:t>
            </w:r>
          </w:p>
        </w:tc>
        <w:tc>
          <w:tcPr>
            <w:tcW w:w="211" w:type="pct"/>
            <w:tcBorders>
              <w:top w:val="nil"/>
              <w:left w:val="nil"/>
              <w:bottom w:val="single" w:sz="4" w:space="0" w:color="auto"/>
              <w:right w:val="single" w:sz="4" w:space="0" w:color="auto"/>
            </w:tcBorders>
            <w:shd w:val="clear" w:color="auto" w:fill="auto"/>
            <w:vAlign w:val="center"/>
            <w:hideMark/>
          </w:tcPr>
          <w:p w14:paraId="43EA80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МВт</w:t>
            </w:r>
          </w:p>
        </w:tc>
        <w:tc>
          <w:tcPr>
            <w:tcW w:w="364" w:type="pct"/>
            <w:tcBorders>
              <w:top w:val="nil"/>
              <w:left w:val="nil"/>
              <w:bottom w:val="single" w:sz="4" w:space="0" w:color="auto"/>
              <w:right w:val="single" w:sz="4" w:space="0" w:color="auto"/>
            </w:tcBorders>
            <w:shd w:val="clear" w:color="auto" w:fill="auto"/>
            <w:vAlign w:val="center"/>
            <w:hideMark/>
          </w:tcPr>
          <w:p w14:paraId="163EFC0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2,9</w:t>
            </w:r>
          </w:p>
        </w:tc>
        <w:tc>
          <w:tcPr>
            <w:tcW w:w="343" w:type="pct"/>
            <w:gridSpan w:val="2"/>
            <w:tcBorders>
              <w:top w:val="nil"/>
              <w:left w:val="nil"/>
              <w:bottom w:val="single" w:sz="4" w:space="0" w:color="auto"/>
              <w:right w:val="single" w:sz="4" w:space="0" w:color="auto"/>
            </w:tcBorders>
            <w:shd w:val="clear" w:color="auto" w:fill="auto"/>
            <w:vAlign w:val="center"/>
            <w:hideMark/>
          </w:tcPr>
          <w:p w14:paraId="0956ED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2035</w:t>
            </w:r>
          </w:p>
        </w:tc>
        <w:tc>
          <w:tcPr>
            <w:tcW w:w="407" w:type="pct"/>
            <w:gridSpan w:val="2"/>
            <w:tcBorders>
              <w:top w:val="nil"/>
              <w:left w:val="nil"/>
              <w:bottom w:val="single" w:sz="4" w:space="0" w:color="auto"/>
              <w:right w:val="single" w:sz="4" w:space="0" w:color="auto"/>
            </w:tcBorders>
            <w:shd w:val="clear" w:color="auto" w:fill="auto"/>
            <w:vAlign w:val="center"/>
            <w:hideMark/>
          </w:tcPr>
          <w:p w14:paraId="66CF517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3A7570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42 989,00</w:t>
            </w:r>
          </w:p>
        </w:tc>
        <w:tc>
          <w:tcPr>
            <w:tcW w:w="707" w:type="pct"/>
            <w:tcBorders>
              <w:top w:val="nil"/>
              <w:left w:val="nil"/>
              <w:bottom w:val="single" w:sz="4" w:space="0" w:color="auto"/>
              <w:right w:val="single" w:sz="4" w:space="0" w:color="auto"/>
            </w:tcBorders>
            <w:shd w:val="clear" w:color="auto" w:fill="auto"/>
            <w:vAlign w:val="center"/>
            <w:hideMark/>
          </w:tcPr>
          <w:p w14:paraId="46675E9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3E20359"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E39C44" w14:textId="77777777" w:rsidR="00663938" w:rsidRPr="00663938" w:rsidRDefault="00663938" w:rsidP="001E577A">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5AEEC0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146A726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52B373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496E0A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1D89AC4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45A3F025"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435 477,00</w:t>
            </w:r>
          </w:p>
        </w:tc>
        <w:tc>
          <w:tcPr>
            <w:tcW w:w="707" w:type="pct"/>
            <w:tcBorders>
              <w:top w:val="nil"/>
              <w:left w:val="nil"/>
              <w:bottom w:val="single" w:sz="4" w:space="0" w:color="auto"/>
              <w:right w:val="single" w:sz="4" w:space="0" w:color="auto"/>
            </w:tcBorders>
            <w:shd w:val="clear" w:color="auto" w:fill="auto"/>
            <w:vAlign w:val="center"/>
            <w:hideMark/>
          </w:tcPr>
          <w:p w14:paraId="3D40A4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663938" w:rsidRPr="00663938" w14:paraId="47D702E1" w14:textId="77777777" w:rsidTr="001B5A7F">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66C2522A" w14:textId="77777777" w:rsidR="00663938" w:rsidRPr="00663938" w:rsidRDefault="00663938" w:rsidP="00917F2F">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663938" w:rsidRPr="00663938" w14:paraId="603888B9"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E9641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001.02.01.001</w:t>
            </w:r>
          </w:p>
        </w:tc>
        <w:tc>
          <w:tcPr>
            <w:tcW w:w="890" w:type="pct"/>
            <w:tcBorders>
              <w:top w:val="nil"/>
              <w:left w:val="nil"/>
              <w:bottom w:val="single" w:sz="4" w:space="0" w:color="auto"/>
              <w:right w:val="single" w:sz="4" w:space="0" w:color="auto"/>
            </w:tcBorders>
            <w:shd w:val="clear" w:color="auto" w:fill="auto"/>
            <w:vAlign w:val="center"/>
            <w:hideMark/>
          </w:tcPr>
          <w:p w14:paraId="055FEFA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Плеханова</w:t>
            </w:r>
          </w:p>
        </w:tc>
        <w:tc>
          <w:tcPr>
            <w:tcW w:w="633" w:type="pct"/>
            <w:tcBorders>
              <w:top w:val="nil"/>
              <w:left w:val="nil"/>
              <w:bottom w:val="single" w:sz="4" w:space="0" w:color="auto"/>
              <w:right w:val="single" w:sz="4" w:space="0" w:color="auto"/>
            </w:tcBorders>
            <w:shd w:val="clear" w:color="auto" w:fill="auto"/>
            <w:vAlign w:val="center"/>
            <w:hideMark/>
          </w:tcPr>
          <w:p w14:paraId="4C79249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E7EAA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C60AA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6377DA7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0,316</w:t>
            </w:r>
          </w:p>
        </w:tc>
        <w:tc>
          <w:tcPr>
            <w:tcW w:w="343" w:type="pct"/>
            <w:gridSpan w:val="2"/>
            <w:tcBorders>
              <w:top w:val="nil"/>
              <w:left w:val="nil"/>
              <w:bottom w:val="single" w:sz="4" w:space="0" w:color="auto"/>
              <w:right w:val="single" w:sz="4" w:space="0" w:color="auto"/>
            </w:tcBorders>
            <w:shd w:val="clear" w:color="auto" w:fill="auto"/>
            <w:vAlign w:val="center"/>
            <w:hideMark/>
          </w:tcPr>
          <w:p w14:paraId="0804D5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3C7235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485C96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58 060,30</w:t>
            </w:r>
          </w:p>
        </w:tc>
        <w:tc>
          <w:tcPr>
            <w:tcW w:w="707" w:type="pct"/>
            <w:tcBorders>
              <w:top w:val="nil"/>
              <w:left w:val="nil"/>
              <w:bottom w:val="single" w:sz="4" w:space="0" w:color="auto"/>
              <w:right w:val="single" w:sz="4" w:space="0" w:color="auto"/>
            </w:tcBorders>
            <w:shd w:val="clear" w:color="auto" w:fill="auto"/>
            <w:vAlign w:val="center"/>
            <w:hideMark/>
          </w:tcPr>
          <w:p w14:paraId="1B8BE0B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4CCE766C"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E1FC8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001.02.01.002</w:t>
            </w:r>
          </w:p>
        </w:tc>
        <w:tc>
          <w:tcPr>
            <w:tcW w:w="890" w:type="pct"/>
            <w:tcBorders>
              <w:top w:val="nil"/>
              <w:left w:val="nil"/>
              <w:bottom w:val="single" w:sz="4" w:space="0" w:color="auto"/>
              <w:right w:val="single" w:sz="4" w:space="0" w:color="auto"/>
            </w:tcBorders>
            <w:shd w:val="clear" w:color="auto" w:fill="auto"/>
            <w:vAlign w:val="center"/>
            <w:hideMark/>
          </w:tcPr>
          <w:p w14:paraId="3FA24A72" w14:textId="59948FD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Первомайской</w:t>
            </w:r>
            <w:r w:rsidR="00FD501E">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1 этап</w:t>
            </w:r>
          </w:p>
        </w:tc>
        <w:tc>
          <w:tcPr>
            <w:tcW w:w="633" w:type="pct"/>
            <w:tcBorders>
              <w:top w:val="nil"/>
              <w:left w:val="nil"/>
              <w:bottom w:val="single" w:sz="4" w:space="0" w:color="auto"/>
              <w:right w:val="single" w:sz="4" w:space="0" w:color="auto"/>
            </w:tcBorders>
            <w:shd w:val="clear" w:color="auto" w:fill="auto"/>
            <w:vAlign w:val="center"/>
            <w:hideMark/>
          </w:tcPr>
          <w:p w14:paraId="500ECB4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629886A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1071BE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6AC09A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0,439</w:t>
            </w:r>
          </w:p>
        </w:tc>
        <w:tc>
          <w:tcPr>
            <w:tcW w:w="343" w:type="pct"/>
            <w:gridSpan w:val="2"/>
            <w:tcBorders>
              <w:top w:val="nil"/>
              <w:left w:val="nil"/>
              <w:bottom w:val="single" w:sz="4" w:space="0" w:color="auto"/>
              <w:right w:val="single" w:sz="4" w:space="0" w:color="auto"/>
            </w:tcBorders>
            <w:shd w:val="clear" w:color="auto" w:fill="auto"/>
            <w:vAlign w:val="center"/>
            <w:hideMark/>
          </w:tcPr>
          <w:p w14:paraId="40FAFE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77F881B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3961B1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80 659,70</w:t>
            </w:r>
          </w:p>
        </w:tc>
        <w:tc>
          <w:tcPr>
            <w:tcW w:w="707" w:type="pct"/>
            <w:tcBorders>
              <w:top w:val="nil"/>
              <w:left w:val="nil"/>
              <w:bottom w:val="single" w:sz="4" w:space="0" w:color="auto"/>
              <w:right w:val="single" w:sz="4" w:space="0" w:color="auto"/>
            </w:tcBorders>
            <w:shd w:val="clear" w:color="auto" w:fill="auto"/>
            <w:vAlign w:val="center"/>
            <w:hideMark/>
          </w:tcPr>
          <w:p w14:paraId="009AC6E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E29ACAC"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7A1DE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001.02.01.003</w:t>
            </w:r>
          </w:p>
        </w:tc>
        <w:tc>
          <w:tcPr>
            <w:tcW w:w="890" w:type="pct"/>
            <w:tcBorders>
              <w:top w:val="nil"/>
              <w:left w:val="nil"/>
              <w:bottom w:val="single" w:sz="4" w:space="0" w:color="auto"/>
              <w:right w:val="single" w:sz="4" w:space="0" w:color="auto"/>
            </w:tcBorders>
            <w:shd w:val="clear" w:color="auto" w:fill="auto"/>
            <w:vAlign w:val="center"/>
            <w:hideMark/>
          </w:tcPr>
          <w:p w14:paraId="07E2EFC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815A679" w14:textId="5D7AA49F"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Пирамида»</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189</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w:t>
            </w:r>
            <w:r w:rsidRPr="00663938">
              <w:rPr>
                <w:rFonts w:eastAsia="Times New Roman" w:cs="Times New Roman"/>
                <w:color w:val="000000"/>
                <w:sz w:val="20"/>
                <w:szCs w:val="20"/>
                <w:lang w:eastAsia="ru-RU"/>
              </w:rPr>
              <w:lastRenderedPageBreak/>
              <w:t>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1A0292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856A12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E71C1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0,032</w:t>
            </w:r>
          </w:p>
        </w:tc>
        <w:tc>
          <w:tcPr>
            <w:tcW w:w="343" w:type="pct"/>
            <w:gridSpan w:val="2"/>
            <w:tcBorders>
              <w:top w:val="nil"/>
              <w:left w:val="nil"/>
              <w:bottom w:val="single" w:sz="4" w:space="0" w:color="auto"/>
              <w:right w:val="single" w:sz="4" w:space="0" w:color="auto"/>
            </w:tcBorders>
            <w:shd w:val="clear" w:color="auto" w:fill="auto"/>
            <w:vAlign w:val="center"/>
            <w:hideMark/>
          </w:tcPr>
          <w:p w14:paraId="3D21742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772D55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1B7023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126,40</w:t>
            </w:r>
          </w:p>
        </w:tc>
        <w:tc>
          <w:tcPr>
            <w:tcW w:w="707" w:type="pct"/>
            <w:tcBorders>
              <w:top w:val="nil"/>
              <w:left w:val="nil"/>
              <w:bottom w:val="single" w:sz="4" w:space="0" w:color="auto"/>
              <w:right w:val="single" w:sz="4" w:space="0" w:color="auto"/>
            </w:tcBorders>
            <w:shd w:val="clear" w:color="auto" w:fill="auto"/>
            <w:vAlign w:val="center"/>
            <w:hideMark/>
          </w:tcPr>
          <w:p w14:paraId="3814B9D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E301AC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FD1EDD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001.02.01.004</w:t>
            </w:r>
          </w:p>
        </w:tc>
        <w:tc>
          <w:tcPr>
            <w:tcW w:w="890" w:type="pct"/>
            <w:tcBorders>
              <w:top w:val="nil"/>
              <w:left w:val="nil"/>
              <w:bottom w:val="single" w:sz="4" w:space="0" w:color="auto"/>
              <w:right w:val="single" w:sz="4" w:space="0" w:color="auto"/>
            </w:tcBorders>
            <w:shd w:val="clear" w:color="auto" w:fill="auto"/>
            <w:vAlign w:val="center"/>
            <w:hideMark/>
          </w:tcPr>
          <w:p w14:paraId="639F3E0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F1A9CFA" w14:textId="2FB2394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199</w:t>
            </w:r>
            <w:r w:rsidR="00917F2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B0523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260E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20B78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0,014</w:t>
            </w:r>
          </w:p>
        </w:tc>
        <w:tc>
          <w:tcPr>
            <w:tcW w:w="343" w:type="pct"/>
            <w:gridSpan w:val="2"/>
            <w:tcBorders>
              <w:top w:val="nil"/>
              <w:left w:val="nil"/>
              <w:bottom w:val="single" w:sz="4" w:space="0" w:color="auto"/>
              <w:right w:val="single" w:sz="4" w:space="0" w:color="auto"/>
            </w:tcBorders>
            <w:shd w:val="clear" w:color="auto" w:fill="auto"/>
            <w:vAlign w:val="center"/>
            <w:hideMark/>
          </w:tcPr>
          <w:p w14:paraId="7D0A3EF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D1EE10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4AA914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60,20</w:t>
            </w:r>
          </w:p>
        </w:tc>
        <w:tc>
          <w:tcPr>
            <w:tcW w:w="707" w:type="pct"/>
            <w:tcBorders>
              <w:top w:val="nil"/>
              <w:left w:val="nil"/>
              <w:bottom w:val="single" w:sz="4" w:space="0" w:color="auto"/>
              <w:right w:val="single" w:sz="4" w:space="0" w:color="auto"/>
            </w:tcBorders>
            <w:shd w:val="clear" w:color="auto" w:fill="auto"/>
            <w:vAlign w:val="center"/>
            <w:hideMark/>
          </w:tcPr>
          <w:p w14:paraId="4E94D15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1AC648F"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67FF6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001.02.01.005</w:t>
            </w:r>
          </w:p>
        </w:tc>
        <w:tc>
          <w:tcPr>
            <w:tcW w:w="890" w:type="pct"/>
            <w:tcBorders>
              <w:top w:val="nil"/>
              <w:left w:val="nil"/>
              <w:bottom w:val="single" w:sz="4" w:space="0" w:color="auto"/>
              <w:right w:val="single" w:sz="4" w:space="0" w:color="auto"/>
            </w:tcBorders>
            <w:shd w:val="clear" w:color="auto" w:fill="auto"/>
            <w:vAlign w:val="center"/>
            <w:hideMark/>
          </w:tcPr>
          <w:p w14:paraId="062BB3E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5A226F8" w14:textId="68DE2983"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6801AF">
              <w:rPr>
                <w:rFonts w:eastAsia="Times New Roman" w:cs="Times New Roman"/>
                <w:color w:val="000000"/>
                <w:sz w:val="20"/>
                <w:szCs w:val="20"/>
                <w:lang w:eastAsia="ru-RU"/>
              </w:rPr>
              <w:t>ТЦ</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 xml:space="preserve">, </w:t>
            </w:r>
            <w:r w:rsidR="009E101D" w:rsidRPr="00663938">
              <w:rPr>
                <w:rFonts w:eastAsia="Times New Roman" w:cs="Times New Roman"/>
                <w:color w:val="000000"/>
                <w:sz w:val="20"/>
                <w:szCs w:val="20"/>
                <w:lang w:eastAsia="ru-RU"/>
              </w:rPr>
              <w:t>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w:t>
            </w:r>
            <w:r w:rsidR="00917F2F">
              <w:rPr>
                <w:rFonts w:eastAsia="Times New Roman" w:cs="Times New Roman"/>
                <w:color w:val="000000"/>
                <w:sz w:val="20"/>
                <w:szCs w:val="20"/>
                <w:lang w:eastAsia="ru-RU"/>
              </w:rPr>
              <w:t>199</w:t>
            </w:r>
            <w:r w:rsidR="006801AF">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8BDE7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872E9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B7D9C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0,011</w:t>
            </w:r>
          </w:p>
        </w:tc>
        <w:tc>
          <w:tcPr>
            <w:tcW w:w="343" w:type="pct"/>
            <w:gridSpan w:val="2"/>
            <w:tcBorders>
              <w:top w:val="nil"/>
              <w:left w:val="nil"/>
              <w:bottom w:val="single" w:sz="4" w:space="0" w:color="auto"/>
              <w:right w:val="single" w:sz="4" w:space="0" w:color="auto"/>
            </w:tcBorders>
            <w:shd w:val="clear" w:color="auto" w:fill="auto"/>
            <w:vAlign w:val="center"/>
            <w:hideMark/>
          </w:tcPr>
          <w:p w14:paraId="0CED88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F9983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0F5923F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43,50</w:t>
            </w:r>
          </w:p>
        </w:tc>
        <w:tc>
          <w:tcPr>
            <w:tcW w:w="707" w:type="pct"/>
            <w:tcBorders>
              <w:top w:val="nil"/>
              <w:left w:val="nil"/>
              <w:bottom w:val="single" w:sz="4" w:space="0" w:color="auto"/>
              <w:right w:val="single" w:sz="4" w:space="0" w:color="auto"/>
            </w:tcBorders>
            <w:shd w:val="clear" w:color="auto" w:fill="auto"/>
            <w:vAlign w:val="center"/>
            <w:hideMark/>
          </w:tcPr>
          <w:p w14:paraId="69C4E5A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A3E26B4" w14:textId="77777777" w:rsidTr="003719B3">
        <w:trPr>
          <w:trHeight w:val="687"/>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D9A90B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001.02.01.006</w:t>
            </w:r>
          </w:p>
        </w:tc>
        <w:tc>
          <w:tcPr>
            <w:tcW w:w="890" w:type="pct"/>
            <w:tcBorders>
              <w:top w:val="nil"/>
              <w:left w:val="nil"/>
              <w:bottom w:val="single" w:sz="4" w:space="0" w:color="auto"/>
              <w:right w:val="single" w:sz="4" w:space="0" w:color="auto"/>
            </w:tcBorders>
            <w:shd w:val="clear" w:color="auto" w:fill="auto"/>
            <w:vAlign w:val="center"/>
            <w:hideMark/>
          </w:tcPr>
          <w:p w14:paraId="7DADF93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63DC8A9" w14:textId="463877D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ТЦ «Новая планета»</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г. Черемхово, ул. Первомайская, 205</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47B8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98221D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05A42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0,071</w:t>
            </w:r>
          </w:p>
        </w:tc>
        <w:tc>
          <w:tcPr>
            <w:tcW w:w="343" w:type="pct"/>
            <w:gridSpan w:val="2"/>
            <w:tcBorders>
              <w:top w:val="nil"/>
              <w:left w:val="nil"/>
              <w:bottom w:val="single" w:sz="4" w:space="0" w:color="auto"/>
              <w:right w:val="single" w:sz="4" w:space="0" w:color="auto"/>
            </w:tcBorders>
            <w:shd w:val="clear" w:color="auto" w:fill="auto"/>
            <w:vAlign w:val="center"/>
            <w:hideMark/>
          </w:tcPr>
          <w:p w14:paraId="61BF985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E4329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41A4974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280,50</w:t>
            </w:r>
          </w:p>
        </w:tc>
        <w:tc>
          <w:tcPr>
            <w:tcW w:w="707" w:type="pct"/>
            <w:tcBorders>
              <w:top w:val="nil"/>
              <w:left w:val="nil"/>
              <w:bottom w:val="single" w:sz="4" w:space="0" w:color="auto"/>
              <w:right w:val="single" w:sz="4" w:space="0" w:color="auto"/>
            </w:tcBorders>
            <w:shd w:val="clear" w:color="auto" w:fill="auto"/>
            <w:vAlign w:val="center"/>
            <w:hideMark/>
          </w:tcPr>
          <w:p w14:paraId="624CE01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B6DE6C5"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D5F986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001.02.01.007</w:t>
            </w:r>
          </w:p>
        </w:tc>
        <w:tc>
          <w:tcPr>
            <w:tcW w:w="890" w:type="pct"/>
            <w:tcBorders>
              <w:top w:val="nil"/>
              <w:left w:val="nil"/>
              <w:bottom w:val="single" w:sz="4" w:space="0" w:color="auto"/>
              <w:right w:val="single" w:sz="4" w:space="0" w:color="auto"/>
            </w:tcBorders>
            <w:shd w:val="clear" w:color="auto" w:fill="auto"/>
            <w:vAlign w:val="center"/>
            <w:hideMark/>
          </w:tcPr>
          <w:p w14:paraId="5765F55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Советская</w:t>
            </w:r>
          </w:p>
        </w:tc>
        <w:tc>
          <w:tcPr>
            <w:tcW w:w="633" w:type="pct"/>
            <w:tcBorders>
              <w:top w:val="nil"/>
              <w:left w:val="nil"/>
              <w:bottom w:val="single" w:sz="4" w:space="0" w:color="auto"/>
              <w:right w:val="single" w:sz="4" w:space="0" w:color="auto"/>
            </w:tcBorders>
            <w:shd w:val="clear" w:color="auto" w:fill="auto"/>
            <w:vAlign w:val="center"/>
            <w:hideMark/>
          </w:tcPr>
          <w:p w14:paraId="7D82E41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217581D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40267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B48756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1,125</w:t>
            </w:r>
          </w:p>
        </w:tc>
        <w:tc>
          <w:tcPr>
            <w:tcW w:w="343" w:type="pct"/>
            <w:gridSpan w:val="2"/>
            <w:tcBorders>
              <w:top w:val="nil"/>
              <w:left w:val="nil"/>
              <w:bottom w:val="single" w:sz="4" w:space="0" w:color="auto"/>
              <w:right w:val="single" w:sz="4" w:space="0" w:color="auto"/>
            </w:tcBorders>
            <w:shd w:val="clear" w:color="auto" w:fill="auto"/>
            <w:vAlign w:val="center"/>
            <w:hideMark/>
          </w:tcPr>
          <w:p w14:paraId="05CCF8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236887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7C2BB51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190 801,70</w:t>
            </w:r>
          </w:p>
        </w:tc>
        <w:tc>
          <w:tcPr>
            <w:tcW w:w="707" w:type="pct"/>
            <w:tcBorders>
              <w:top w:val="nil"/>
              <w:left w:val="nil"/>
              <w:bottom w:val="single" w:sz="4" w:space="0" w:color="auto"/>
              <w:right w:val="single" w:sz="4" w:space="0" w:color="auto"/>
            </w:tcBorders>
            <w:shd w:val="clear" w:color="auto" w:fill="auto"/>
            <w:vAlign w:val="center"/>
            <w:hideMark/>
          </w:tcPr>
          <w:p w14:paraId="33D05C3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7E4E9E10"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23AF00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001.02.01.008</w:t>
            </w:r>
          </w:p>
        </w:tc>
        <w:tc>
          <w:tcPr>
            <w:tcW w:w="890" w:type="pct"/>
            <w:tcBorders>
              <w:top w:val="nil"/>
              <w:left w:val="nil"/>
              <w:bottom w:val="single" w:sz="4" w:space="0" w:color="auto"/>
              <w:right w:val="single" w:sz="4" w:space="0" w:color="auto"/>
            </w:tcBorders>
            <w:shd w:val="clear" w:color="auto" w:fill="auto"/>
            <w:vAlign w:val="center"/>
            <w:hideMark/>
          </w:tcPr>
          <w:p w14:paraId="4A171B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739735B3" w14:textId="235A309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17F2F">
              <w:rPr>
                <w:rFonts w:eastAsia="Times New Roman" w:cs="Times New Roman"/>
                <w:color w:val="000000"/>
                <w:sz w:val="20"/>
                <w:szCs w:val="20"/>
                <w:lang w:eastAsia="ru-RU"/>
              </w:rPr>
              <w:t>м</w:t>
            </w:r>
            <w:r w:rsidRPr="00663938">
              <w:rPr>
                <w:rFonts w:eastAsia="Times New Roman" w:cs="Times New Roman"/>
                <w:color w:val="000000"/>
                <w:sz w:val="20"/>
                <w:szCs w:val="20"/>
                <w:lang w:eastAsia="ru-RU"/>
              </w:rPr>
              <w:t>агазин</w:t>
            </w:r>
            <w:r w:rsidR="00917F2F">
              <w:rPr>
                <w:rFonts w:eastAsia="Times New Roman" w:cs="Times New Roman"/>
                <w:color w:val="000000"/>
                <w:sz w:val="20"/>
                <w:szCs w:val="20"/>
                <w:lang w:eastAsia="ru-RU"/>
              </w:rPr>
              <w:t>а</w:t>
            </w:r>
            <w:r w:rsidRPr="00663938">
              <w:rPr>
                <w:rFonts w:eastAsia="Times New Roman" w:cs="Times New Roman"/>
                <w:color w:val="000000"/>
                <w:sz w:val="20"/>
                <w:szCs w:val="20"/>
                <w:lang w:eastAsia="ru-RU"/>
              </w:rPr>
              <w:t xml:space="preserve"> мебели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Фаворит</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156</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AF415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0F26A9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EF023E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0,151</w:t>
            </w:r>
          </w:p>
        </w:tc>
        <w:tc>
          <w:tcPr>
            <w:tcW w:w="343" w:type="pct"/>
            <w:gridSpan w:val="2"/>
            <w:tcBorders>
              <w:top w:val="nil"/>
              <w:left w:val="nil"/>
              <w:bottom w:val="single" w:sz="4" w:space="0" w:color="auto"/>
              <w:right w:val="single" w:sz="4" w:space="0" w:color="auto"/>
            </w:tcBorders>
            <w:shd w:val="clear" w:color="auto" w:fill="auto"/>
            <w:vAlign w:val="center"/>
            <w:hideMark/>
          </w:tcPr>
          <w:p w14:paraId="5D9D66B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A79B3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9E8F4F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649,30</w:t>
            </w:r>
          </w:p>
        </w:tc>
        <w:tc>
          <w:tcPr>
            <w:tcW w:w="707" w:type="pct"/>
            <w:tcBorders>
              <w:top w:val="nil"/>
              <w:left w:val="nil"/>
              <w:bottom w:val="single" w:sz="4" w:space="0" w:color="auto"/>
              <w:right w:val="single" w:sz="4" w:space="0" w:color="auto"/>
            </w:tcBorders>
            <w:shd w:val="clear" w:color="auto" w:fill="auto"/>
            <w:vAlign w:val="center"/>
            <w:hideMark/>
          </w:tcPr>
          <w:p w14:paraId="690BA1E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7264188"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912BD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001.02.01.009</w:t>
            </w:r>
          </w:p>
        </w:tc>
        <w:tc>
          <w:tcPr>
            <w:tcW w:w="890" w:type="pct"/>
            <w:tcBorders>
              <w:top w:val="nil"/>
              <w:left w:val="nil"/>
              <w:bottom w:val="single" w:sz="4" w:space="0" w:color="auto"/>
              <w:right w:val="single" w:sz="4" w:space="0" w:color="auto"/>
            </w:tcBorders>
            <w:shd w:val="clear" w:color="auto" w:fill="auto"/>
            <w:vAlign w:val="center"/>
            <w:hideMark/>
          </w:tcPr>
          <w:p w14:paraId="4F075FC5"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8F1F8A8" w14:textId="592E8A83"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ГБ</w:t>
            </w:r>
            <w:r w:rsidR="009E101D">
              <w:rPr>
                <w:rFonts w:eastAsia="Times New Roman" w:cs="Times New Roman"/>
                <w:color w:val="000000"/>
                <w:sz w:val="20"/>
                <w:szCs w:val="20"/>
                <w:lang w:eastAsia="ru-RU"/>
              </w:rPr>
              <w:t>П</w:t>
            </w:r>
            <w:r w:rsidRPr="00663938">
              <w:rPr>
                <w:rFonts w:eastAsia="Times New Roman" w:cs="Times New Roman"/>
                <w:color w:val="000000"/>
                <w:sz w:val="20"/>
                <w:szCs w:val="20"/>
                <w:lang w:eastAsia="ru-RU"/>
              </w:rPr>
              <w:t>ОУ</w:t>
            </w:r>
            <w:r w:rsidR="009E101D">
              <w:rPr>
                <w:rFonts w:eastAsia="Times New Roman" w:cs="Times New Roman"/>
                <w:color w:val="000000"/>
                <w:sz w:val="20"/>
                <w:szCs w:val="20"/>
                <w:lang w:eastAsia="ru-RU"/>
              </w:rPr>
              <w:t xml:space="preserve"> ИО</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Черемховский педагогический колледж</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корпуса № 1</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Советская, 2</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25DD3B0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32EF2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B08F3D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0,214</w:t>
            </w:r>
          </w:p>
        </w:tc>
        <w:tc>
          <w:tcPr>
            <w:tcW w:w="343" w:type="pct"/>
            <w:gridSpan w:val="2"/>
            <w:tcBorders>
              <w:top w:val="nil"/>
              <w:left w:val="nil"/>
              <w:bottom w:val="single" w:sz="4" w:space="0" w:color="auto"/>
              <w:right w:val="single" w:sz="4" w:space="0" w:color="auto"/>
            </w:tcBorders>
            <w:shd w:val="clear" w:color="auto" w:fill="auto"/>
            <w:vAlign w:val="center"/>
            <w:hideMark/>
          </w:tcPr>
          <w:p w14:paraId="117FDA3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70E28E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E8192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845,30</w:t>
            </w:r>
          </w:p>
        </w:tc>
        <w:tc>
          <w:tcPr>
            <w:tcW w:w="707" w:type="pct"/>
            <w:tcBorders>
              <w:top w:val="nil"/>
              <w:left w:val="nil"/>
              <w:bottom w:val="single" w:sz="4" w:space="0" w:color="auto"/>
              <w:right w:val="single" w:sz="4" w:space="0" w:color="auto"/>
            </w:tcBorders>
            <w:shd w:val="clear" w:color="auto" w:fill="auto"/>
            <w:vAlign w:val="center"/>
            <w:hideMark/>
          </w:tcPr>
          <w:p w14:paraId="0BD5764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D941874" w14:textId="77777777" w:rsidTr="003719B3">
        <w:trPr>
          <w:trHeight w:val="1112"/>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1ACAE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001.02.01.010</w:t>
            </w:r>
          </w:p>
        </w:tc>
        <w:tc>
          <w:tcPr>
            <w:tcW w:w="890" w:type="pct"/>
            <w:tcBorders>
              <w:top w:val="nil"/>
              <w:left w:val="nil"/>
              <w:bottom w:val="single" w:sz="4" w:space="0" w:color="auto"/>
              <w:right w:val="single" w:sz="4" w:space="0" w:color="auto"/>
            </w:tcBorders>
            <w:shd w:val="clear" w:color="auto" w:fill="auto"/>
            <w:vAlign w:val="center"/>
            <w:hideMark/>
          </w:tcPr>
          <w:p w14:paraId="48ACC2B9"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6B70A5A" w14:textId="41D4D613"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МБУК </w:t>
            </w:r>
            <w:r w:rsidR="009E101D">
              <w:rPr>
                <w:rFonts w:eastAsia="Times New Roman" w:cs="Times New Roman"/>
                <w:color w:val="000000"/>
                <w:sz w:val="20"/>
                <w:szCs w:val="20"/>
                <w:lang w:eastAsia="ru-RU"/>
              </w:rPr>
              <w:t>«</w:t>
            </w:r>
            <w:r w:rsidR="009E101D" w:rsidRPr="009E101D">
              <w:rPr>
                <w:rFonts w:eastAsia="Times New Roman" w:cs="Times New Roman"/>
                <w:color w:val="000000"/>
                <w:sz w:val="20"/>
                <w:szCs w:val="20"/>
                <w:lang w:eastAsia="ru-RU"/>
              </w:rPr>
              <w:t>Централизованная библиотечная система г. Черемхово</w:t>
            </w:r>
            <w:r w:rsidR="009E101D">
              <w:rPr>
                <w:rFonts w:eastAsia="Times New Roman" w:cs="Times New Roman"/>
                <w:color w:val="000000"/>
                <w:sz w:val="20"/>
                <w:szCs w:val="20"/>
                <w:lang w:eastAsia="ru-RU"/>
              </w:rPr>
              <w:t>»</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Торговая, </w:t>
            </w:r>
            <w:r w:rsidRPr="00663938">
              <w:rPr>
                <w:rFonts w:eastAsia="Times New Roman" w:cs="Times New Roman"/>
                <w:color w:val="000000"/>
                <w:sz w:val="20"/>
                <w:szCs w:val="20"/>
                <w:lang w:eastAsia="ru-RU"/>
              </w:rPr>
              <w:lastRenderedPageBreak/>
              <w:t>1</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714DBB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63CC3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41A95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0,021</w:t>
            </w:r>
          </w:p>
        </w:tc>
        <w:tc>
          <w:tcPr>
            <w:tcW w:w="343" w:type="pct"/>
            <w:gridSpan w:val="2"/>
            <w:tcBorders>
              <w:top w:val="nil"/>
              <w:left w:val="nil"/>
              <w:bottom w:val="single" w:sz="4" w:space="0" w:color="auto"/>
              <w:right w:val="single" w:sz="4" w:space="0" w:color="auto"/>
            </w:tcBorders>
            <w:shd w:val="clear" w:color="auto" w:fill="auto"/>
            <w:vAlign w:val="center"/>
            <w:hideMark/>
          </w:tcPr>
          <w:p w14:paraId="3AE7803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5E2E708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6A0E8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83,00</w:t>
            </w:r>
          </w:p>
        </w:tc>
        <w:tc>
          <w:tcPr>
            <w:tcW w:w="707" w:type="pct"/>
            <w:tcBorders>
              <w:top w:val="nil"/>
              <w:left w:val="nil"/>
              <w:bottom w:val="single" w:sz="4" w:space="0" w:color="auto"/>
              <w:right w:val="single" w:sz="4" w:space="0" w:color="auto"/>
            </w:tcBorders>
            <w:shd w:val="clear" w:color="auto" w:fill="auto"/>
            <w:vAlign w:val="center"/>
            <w:hideMark/>
          </w:tcPr>
          <w:p w14:paraId="560D0C0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086954F4" w14:textId="77777777" w:rsidTr="003719B3">
        <w:trPr>
          <w:trHeight w:val="178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57AE9C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001.02.01.011</w:t>
            </w:r>
          </w:p>
        </w:tc>
        <w:tc>
          <w:tcPr>
            <w:tcW w:w="890" w:type="pct"/>
            <w:tcBorders>
              <w:top w:val="nil"/>
              <w:left w:val="nil"/>
              <w:bottom w:val="single" w:sz="4" w:space="0" w:color="auto"/>
              <w:right w:val="single" w:sz="4" w:space="0" w:color="auto"/>
            </w:tcBorders>
            <w:shd w:val="clear" w:color="auto" w:fill="auto"/>
            <w:vAlign w:val="center"/>
            <w:hideMark/>
          </w:tcPr>
          <w:p w14:paraId="1767C772"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035B2AD2" w14:textId="0817DB48" w:rsidR="00663938" w:rsidRPr="00663938" w:rsidRDefault="00663938"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ГБ</w:t>
            </w:r>
            <w:r w:rsidR="009E101D">
              <w:rPr>
                <w:rFonts w:eastAsia="Times New Roman" w:cs="Times New Roman"/>
                <w:color w:val="000000"/>
                <w:sz w:val="20"/>
                <w:szCs w:val="20"/>
                <w:lang w:eastAsia="ru-RU"/>
              </w:rPr>
              <w:t>П</w:t>
            </w:r>
            <w:r w:rsidR="009E101D" w:rsidRPr="00663938">
              <w:rPr>
                <w:rFonts w:eastAsia="Times New Roman" w:cs="Times New Roman"/>
                <w:color w:val="000000"/>
                <w:sz w:val="20"/>
                <w:szCs w:val="20"/>
                <w:lang w:eastAsia="ru-RU"/>
              </w:rPr>
              <w:t>ОУ</w:t>
            </w:r>
            <w:r w:rsidR="009E101D">
              <w:rPr>
                <w:rFonts w:eastAsia="Times New Roman" w:cs="Times New Roman"/>
                <w:color w:val="000000"/>
                <w:sz w:val="20"/>
                <w:szCs w:val="20"/>
                <w:lang w:eastAsia="ru-RU"/>
              </w:rPr>
              <w:t xml:space="preserve"> ИО</w:t>
            </w:r>
            <w:r w:rsidR="009E101D"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Черемховский педагогический колледж</w:t>
            </w:r>
            <w:r w:rsidR="009E101D">
              <w:rPr>
                <w:rFonts w:eastAsia="Times New Roman" w:cs="Times New Roman"/>
                <w:color w:val="000000"/>
                <w:sz w:val="20"/>
                <w:szCs w:val="20"/>
                <w:lang w:eastAsia="ru-RU"/>
              </w:rPr>
              <w:t xml:space="preserve">» </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корпус № </w:t>
            </w:r>
            <w:r w:rsidR="009E101D" w:rsidRPr="00663938">
              <w:rPr>
                <w:rFonts w:eastAsia="Times New Roman" w:cs="Times New Roman"/>
                <w:color w:val="000000"/>
                <w:sz w:val="20"/>
                <w:szCs w:val="20"/>
                <w:lang w:eastAsia="ru-RU"/>
              </w:rPr>
              <w:t>2</w:t>
            </w:r>
            <w:r w:rsidR="006801AF">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6801AF">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Комсомольская, 12</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867B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14D116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4A29D1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0,044</w:t>
            </w:r>
          </w:p>
        </w:tc>
        <w:tc>
          <w:tcPr>
            <w:tcW w:w="343" w:type="pct"/>
            <w:gridSpan w:val="2"/>
            <w:tcBorders>
              <w:top w:val="nil"/>
              <w:left w:val="nil"/>
              <w:bottom w:val="single" w:sz="4" w:space="0" w:color="auto"/>
              <w:right w:val="single" w:sz="4" w:space="0" w:color="auto"/>
            </w:tcBorders>
            <w:shd w:val="clear" w:color="auto" w:fill="auto"/>
            <w:vAlign w:val="center"/>
            <w:hideMark/>
          </w:tcPr>
          <w:p w14:paraId="3D71B6C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E7CC87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2422E8C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173,80</w:t>
            </w:r>
          </w:p>
        </w:tc>
        <w:tc>
          <w:tcPr>
            <w:tcW w:w="707" w:type="pct"/>
            <w:tcBorders>
              <w:top w:val="nil"/>
              <w:left w:val="nil"/>
              <w:bottom w:val="single" w:sz="4" w:space="0" w:color="auto"/>
              <w:right w:val="single" w:sz="4" w:space="0" w:color="auto"/>
            </w:tcBorders>
            <w:shd w:val="clear" w:color="auto" w:fill="auto"/>
            <w:vAlign w:val="center"/>
            <w:hideMark/>
          </w:tcPr>
          <w:p w14:paraId="6A48DD9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A9E3727"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BECD4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001.02.01.012</w:t>
            </w:r>
          </w:p>
        </w:tc>
        <w:tc>
          <w:tcPr>
            <w:tcW w:w="890" w:type="pct"/>
            <w:tcBorders>
              <w:top w:val="nil"/>
              <w:left w:val="nil"/>
              <w:bottom w:val="single" w:sz="4" w:space="0" w:color="auto"/>
              <w:right w:val="single" w:sz="4" w:space="0" w:color="auto"/>
            </w:tcBorders>
            <w:shd w:val="clear" w:color="auto" w:fill="auto"/>
            <w:vAlign w:val="center"/>
            <w:hideMark/>
          </w:tcPr>
          <w:p w14:paraId="57A0433B"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3A401263" w14:textId="0535D9E1" w:rsidR="00663938" w:rsidRPr="00663938" w:rsidRDefault="006801AF" w:rsidP="00D301E8">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Подключение </w:t>
            </w:r>
            <w:r w:rsidR="009E101D" w:rsidRPr="009E101D">
              <w:rPr>
                <w:rFonts w:eastAsia="Times New Roman" w:cs="Times New Roman"/>
                <w:color w:val="000000"/>
                <w:sz w:val="20"/>
                <w:szCs w:val="20"/>
                <w:lang w:eastAsia="ru-RU"/>
              </w:rPr>
              <w:t>Местн</w:t>
            </w:r>
            <w:r>
              <w:rPr>
                <w:rFonts w:eastAsia="Times New Roman" w:cs="Times New Roman"/>
                <w:color w:val="000000"/>
                <w:sz w:val="20"/>
                <w:szCs w:val="20"/>
                <w:lang w:eastAsia="ru-RU"/>
              </w:rPr>
              <w:t>ой</w:t>
            </w:r>
            <w:r w:rsidR="009E101D" w:rsidRPr="009E101D">
              <w:rPr>
                <w:rFonts w:eastAsia="Times New Roman" w:cs="Times New Roman"/>
                <w:color w:val="000000"/>
                <w:sz w:val="20"/>
                <w:szCs w:val="20"/>
                <w:lang w:eastAsia="ru-RU"/>
              </w:rPr>
              <w:t xml:space="preserve"> религиозн</w:t>
            </w:r>
            <w:r>
              <w:rPr>
                <w:rFonts w:eastAsia="Times New Roman" w:cs="Times New Roman"/>
                <w:color w:val="000000"/>
                <w:sz w:val="20"/>
                <w:szCs w:val="20"/>
                <w:lang w:eastAsia="ru-RU"/>
              </w:rPr>
              <w:t xml:space="preserve">ой </w:t>
            </w:r>
            <w:r w:rsidR="009E101D" w:rsidRPr="009E101D">
              <w:rPr>
                <w:rFonts w:eastAsia="Times New Roman" w:cs="Times New Roman"/>
                <w:color w:val="000000"/>
                <w:sz w:val="20"/>
                <w:szCs w:val="20"/>
                <w:lang w:eastAsia="ru-RU"/>
              </w:rPr>
              <w:t>организаци</w:t>
            </w:r>
            <w:r>
              <w:rPr>
                <w:rFonts w:eastAsia="Times New Roman" w:cs="Times New Roman"/>
                <w:color w:val="000000"/>
                <w:sz w:val="20"/>
                <w:szCs w:val="20"/>
                <w:lang w:eastAsia="ru-RU"/>
              </w:rPr>
              <w:t>и</w:t>
            </w:r>
            <w:r w:rsidR="009E101D" w:rsidRPr="009E101D">
              <w:rPr>
                <w:rFonts w:eastAsia="Times New Roman" w:cs="Times New Roman"/>
                <w:color w:val="000000"/>
                <w:sz w:val="20"/>
                <w:szCs w:val="20"/>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2227E4">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расположенно</w:t>
            </w:r>
            <w:r w:rsidR="002227E4">
              <w:rPr>
                <w:rFonts w:eastAsia="Times New Roman" w:cs="Times New Roman"/>
                <w:color w:val="000000"/>
                <w:sz w:val="20"/>
                <w:szCs w:val="20"/>
                <w:lang w:eastAsia="ru-RU"/>
              </w:rPr>
              <w:t>й</w:t>
            </w:r>
            <w:r w:rsidR="00663938" w:rsidRPr="00663938">
              <w:rPr>
                <w:rFonts w:eastAsia="Times New Roman" w:cs="Times New Roman"/>
                <w:color w:val="000000"/>
                <w:sz w:val="20"/>
                <w:szCs w:val="20"/>
                <w:lang w:eastAsia="ru-RU"/>
              </w:rPr>
              <w:t xml:space="preserve"> по </w:t>
            </w:r>
            <w:r w:rsidR="00663938" w:rsidRPr="00663938">
              <w:rPr>
                <w:rFonts w:eastAsia="Times New Roman" w:cs="Times New Roman"/>
                <w:color w:val="000000"/>
                <w:sz w:val="20"/>
                <w:szCs w:val="20"/>
                <w:lang w:eastAsia="ru-RU"/>
              </w:rPr>
              <w:lastRenderedPageBreak/>
              <w:t>адресу</w:t>
            </w:r>
            <w:r w:rsidR="002227E4">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Торговая, 3</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70E45A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992911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6D4605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0,054</w:t>
            </w:r>
          </w:p>
        </w:tc>
        <w:tc>
          <w:tcPr>
            <w:tcW w:w="343" w:type="pct"/>
            <w:gridSpan w:val="2"/>
            <w:tcBorders>
              <w:top w:val="nil"/>
              <w:left w:val="nil"/>
              <w:bottom w:val="single" w:sz="4" w:space="0" w:color="auto"/>
              <w:right w:val="single" w:sz="4" w:space="0" w:color="auto"/>
            </w:tcBorders>
            <w:shd w:val="clear" w:color="auto" w:fill="auto"/>
            <w:vAlign w:val="center"/>
            <w:hideMark/>
          </w:tcPr>
          <w:p w14:paraId="2C80CC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64384E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5F1C0BE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213,30</w:t>
            </w:r>
          </w:p>
        </w:tc>
        <w:tc>
          <w:tcPr>
            <w:tcW w:w="707" w:type="pct"/>
            <w:tcBorders>
              <w:top w:val="nil"/>
              <w:left w:val="nil"/>
              <w:bottom w:val="single" w:sz="4" w:space="0" w:color="auto"/>
              <w:right w:val="single" w:sz="4" w:space="0" w:color="auto"/>
            </w:tcBorders>
            <w:shd w:val="clear" w:color="auto" w:fill="auto"/>
            <w:vAlign w:val="center"/>
            <w:hideMark/>
          </w:tcPr>
          <w:p w14:paraId="5202A5C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BF15E77"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2B6C30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001.02.01.013</w:t>
            </w:r>
          </w:p>
        </w:tc>
        <w:tc>
          <w:tcPr>
            <w:tcW w:w="890" w:type="pct"/>
            <w:tcBorders>
              <w:top w:val="nil"/>
              <w:left w:val="nil"/>
              <w:bottom w:val="single" w:sz="4" w:space="0" w:color="auto"/>
              <w:right w:val="single" w:sz="4" w:space="0" w:color="auto"/>
            </w:tcBorders>
            <w:shd w:val="clear" w:color="auto" w:fill="auto"/>
            <w:vAlign w:val="center"/>
            <w:hideMark/>
          </w:tcPr>
          <w:p w14:paraId="2865116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4858794D" w14:textId="75470F8E"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w:t>
            </w:r>
            <w:r w:rsidR="00213BF1">
              <w:rPr>
                <w:rFonts w:eastAsia="Times New Roman" w:cs="Times New Roman"/>
                <w:color w:val="000000"/>
                <w:sz w:val="20"/>
                <w:szCs w:val="20"/>
                <w:lang w:eastAsia="ru-RU"/>
              </w:rPr>
              <w:t>я</w:t>
            </w:r>
            <w:r w:rsidRPr="00663938">
              <w:rPr>
                <w:rFonts w:eastAsia="Times New Roman" w:cs="Times New Roman"/>
                <w:color w:val="000000"/>
                <w:sz w:val="20"/>
                <w:szCs w:val="20"/>
                <w:lang w:eastAsia="ru-RU"/>
              </w:rPr>
              <w:t xml:space="preserve"> перспективных потребителей по ул. Советская</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w:t>
            </w:r>
            <w:proofErr w:type="spellStart"/>
            <w:r w:rsidR="00FD501E" w:rsidRPr="00663938">
              <w:rPr>
                <w:rFonts w:eastAsia="Times New Roman" w:cs="Times New Roman"/>
                <w:color w:val="000000"/>
                <w:sz w:val="20"/>
                <w:szCs w:val="20"/>
                <w:lang w:eastAsia="ru-RU"/>
              </w:rPr>
              <w:t>среднеэтажные</w:t>
            </w:r>
            <w:proofErr w:type="spellEnd"/>
            <w:r w:rsidR="00FD501E" w:rsidRPr="00663938">
              <w:rPr>
                <w:rFonts w:eastAsia="Times New Roman" w:cs="Times New Roman"/>
                <w:color w:val="000000"/>
                <w:sz w:val="20"/>
                <w:szCs w:val="20"/>
                <w:lang w:eastAsia="ru-RU"/>
              </w:rPr>
              <w:t xml:space="preserve"> дома</w:t>
            </w:r>
            <w:r w:rsidRPr="00663938">
              <w:rPr>
                <w:rFonts w:eastAsia="Times New Roman" w:cs="Times New Roman"/>
                <w:color w:val="000000"/>
                <w:sz w:val="20"/>
                <w:szCs w:val="20"/>
                <w:lang w:eastAsia="ru-RU"/>
              </w:rPr>
              <w:t xml:space="preserve"> </w:t>
            </w:r>
          </w:p>
        </w:tc>
        <w:tc>
          <w:tcPr>
            <w:tcW w:w="535" w:type="pct"/>
            <w:gridSpan w:val="2"/>
            <w:tcBorders>
              <w:top w:val="nil"/>
              <w:left w:val="nil"/>
              <w:bottom w:val="single" w:sz="4" w:space="0" w:color="auto"/>
              <w:right w:val="single" w:sz="4" w:space="0" w:color="auto"/>
            </w:tcBorders>
            <w:shd w:val="clear" w:color="auto" w:fill="auto"/>
            <w:vAlign w:val="center"/>
            <w:hideMark/>
          </w:tcPr>
          <w:p w14:paraId="053248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50AB1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6546E5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w:t>
            </w:r>
          </w:p>
        </w:tc>
        <w:tc>
          <w:tcPr>
            <w:tcW w:w="343" w:type="pct"/>
            <w:gridSpan w:val="2"/>
            <w:tcBorders>
              <w:top w:val="nil"/>
              <w:left w:val="nil"/>
              <w:bottom w:val="single" w:sz="4" w:space="0" w:color="auto"/>
              <w:right w:val="single" w:sz="4" w:space="0" w:color="auto"/>
            </w:tcBorders>
            <w:shd w:val="clear" w:color="auto" w:fill="auto"/>
            <w:vAlign w:val="center"/>
            <w:hideMark/>
          </w:tcPr>
          <w:p w14:paraId="601A3A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695093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53492B3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86,00</w:t>
            </w:r>
          </w:p>
        </w:tc>
        <w:tc>
          <w:tcPr>
            <w:tcW w:w="707" w:type="pct"/>
            <w:tcBorders>
              <w:top w:val="nil"/>
              <w:left w:val="nil"/>
              <w:bottom w:val="single" w:sz="4" w:space="0" w:color="auto"/>
              <w:right w:val="single" w:sz="4" w:space="0" w:color="auto"/>
            </w:tcBorders>
            <w:shd w:val="clear" w:color="auto" w:fill="auto"/>
            <w:vAlign w:val="center"/>
            <w:hideMark/>
          </w:tcPr>
          <w:p w14:paraId="390CD2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6195652"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5C1BDE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001.02.01.014</w:t>
            </w:r>
          </w:p>
        </w:tc>
        <w:tc>
          <w:tcPr>
            <w:tcW w:w="890" w:type="pct"/>
            <w:tcBorders>
              <w:top w:val="nil"/>
              <w:left w:val="nil"/>
              <w:bottom w:val="single" w:sz="4" w:space="0" w:color="auto"/>
              <w:right w:val="single" w:sz="4" w:space="0" w:color="auto"/>
            </w:tcBorders>
            <w:shd w:val="clear" w:color="auto" w:fill="auto"/>
            <w:vAlign w:val="center"/>
            <w:hideMark/>
          </w:tcPr>
          <w:p w14:paraId="649FAD2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CC351CA" w14:textId="0E346288"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перспективных потребителей по ул. Советская</w:t>
            </w:r>
            <w:r w:rsidR="00CF2180">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w:t>
            </w:r>
            <w:r w:rsidR="009E101D" w:rsidRPr="00663938">
              <w:rPr>
                <w:rFonts w:eastAsia="Times New Roman" w:cs="Times New Roman"/>
                <w:color w:val="000000"/>
                <w:sz w:val="20"/>
                <w:szCs w:val="20"/>
                <w:lang w:eastAsia="ru-RU"/>
              </w:rPr>
              <w:t>многоэтажные</w:t>
            </w:r>
            <w:r w:rsidRPr="00663938">
              <w:rPr>
                <w:rFonts w:eastAsia="Times New Roman" w:cs="Times New Roman"/>
                <w:color w:val="000000"/>
                <w:sz w:val="20"/>
                <w:szCs w:val="20"/>
                <w:lang w:eastAsia="ru-RU"/>
              </w:rPr>
              <w:t xml:space="preserve"> дома </w:t>
            </w:r>
          </w:p>
        </w:tc>
        <w:tc>
          <w:tcPr>
            <w:tcW w:w="535" w:type="pct"/>
            <w:gridSpan w:val="2"/>
            <w:tcBorders>
              <w:top w:val="nil"/>
              <w:left w:val="nil"/>
              <w:bottom w:val="single" w:sz="4" w:space="0" w:color="auto"/>
              <w:right w:val="single" w:sz="4" w:space="0" w:color="auto"/>
            </w:tcBorders>
            <w:shd w:val="clear" w:color="auto" w:fill="auto"/>
            <w:vAlign w:val="center"/>
            <w:hideMark/>
          </w:tcPr>
          <w:p w14:paraId="4C25A64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5B698B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B14AC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0,197</w:t>
            </w:r>
          </w:p>
        </w:tc>
        <w:tc>
          <w:tcPr>
            <w:tcW w:w="343" w:type="pct"/>
            <w:gridSpan w:val="2"/>
            <w:tcBorders>
              <w:top w:val="nil"/>
              <w:left w:val="nil"/>
              <w:bottom w:val="single" w:sz="4" w:space="0" w:color="auto"/>
              <w:right w:val="single" w:sz="4" w:space="0" w:color="auto"/>
            </w:tcBorders>
            <w:shd w:val="clear" w:color="auto" w:fill="auto"/>
            <w:vAlign w:val="center"/>
            <w:hideMark/>
          </w:tcPr>
          <w:p w14:paraId="632D874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64AB7CA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21D9953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1 280,50</w:t>
            </w:r>
          </w:p>
        </w:tc>
        <w:tc>
          <w:tcPr>
            <w:tcW w:w="707" w:type="pct"/>
            <w:tcBorders>
              <w:top w:val="nil"/>
              <w:left w:val="nil"/>
              <w:bottom w:val="single" w:sz="4" w:space="0" w:color="auto"/>
              <w:right w:val="single" w:sz="4" w:space="0" w:color="auto"/>
            </w:tcBorders>
            <w:shd w:val="clear" w:color="auto" w:fill="auto"/>
            <w:vAlign w:val="center"/>
            <w:hideMark/>
          </w:tcPr>
          <w:p w14:paraId="333E3F9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FC8FA5A" w14:textId="77777777" w:rsidTr="003719B3">
        <w:trPr>
          <w:trHeight w:val="39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45116DE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001.02.01.015</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48B29A07" w14:textId="5681594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Первомайск</w:t>
            </w:r>
            <w:r w:rsidR="00213BF1">
              <w:rPr>
                <w:rFonts w:eastAsia="Times New Roman" w:cs="Times New Roman"/>
                <w:color w:val="000000"/>
                <w:sz w:val="20"/>
                <w:szCs w:val="20"/>
                <w:lang w:eastAsia="ru-RU"/>
              </w:rPr>
              <w:t>ая</w:t>
            </w:r>
            <w:r w:rsidRPr="00663938">
              <w:rPr>
                <w:rFonts w:eastAsia="Times New Roman" w:cs="Times New Roman"/>
                <w:color w:val="000000"/>
                <w:sz w:val="20"/>
                <w:szCs w:val="20"/>
                <w:lang w:eastAsia="ru-RU"/>
              </w:rPr>
              <w:t xml:space="preserve"> 2 этап</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06CBC73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52A6B6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0C312D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6B747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0,587</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2EBD3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C1D66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5EE4E67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107 852,40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E697C0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E4BC64D"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5C3943A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BE572B4"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4C6E21BB"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3810E1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AAA615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5648B5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0,478</w:t>
            </w:r>
          </w:p>
        </w:tc>
        <w:tc>
          <w:tcPr>
            <w:tcW w:w="343" w:type="pct"/>
            <w:gridSpan w:val="2"/>
            <w:vMerge/>
            <w:tcBorders>
              <w:top w:val="nil"/>
              <w:left w:val="single" w:sz="4" w:space="0" w:color="auto"/>
              <w:bottom w:val="single" w:sz="4" w:space="0" w:color="auto"/>
              <w:right w:val="single" w:sz="4" w:space="0" w:color="auto"/>
            </w:tcBorders>
            <w:vAlign w:val="center"/>
            <w:hideMark/>
          </w:tcPr>
          <w:p w14:paraId="2D42488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62E4EDE8"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0387C41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81 069,50</w:t>
            </w:r>
          </w:p>
        </w:tc>
        <w:tc>
          <w:tcPr>
            <w:tcW w:w="707" w:type="pct"/>
            <w:vMerge/>
            <w:tcBorders>
              <w:top w:val="nil"/>
              <w:left w:val="single" w:sz="4" w:space="0" w:color="auto"/>
              <w:bottom w:val="single" w:sz="4" w:space="0" w:color="auto"/>
              <w:right w:val="single" w:sz="4" w:space="0" w:color="auto"/>
            </w:tcBorders>
            <w:vAlign w:val="center"/>
            <w:hideMark/>
          </w:tcPr>
          <w:p w14:paraId="0A7A3B90"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6A3CCA24"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0C033A4A"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72DFD2D7"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0FA87785"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4CFDF51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5AF7F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8BBCBD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0,147</w:t>
            </w:r>
          </w:p>
        </w:tc>
        <w:tc>
          <w:tcPr>
            <w:tcW w:w="343" w:type="pct"/>
            <w:gridSpan w:val="2"/>
            <w:vMerge/>
            <w:tcBorders>
              <w:top w:val="nil"/>
              <w:left w:val="single" w:sz="4" w:space="0" w:color="auto"/>
              <w:bottom w:val="single" w:sz="4" w:space="0" w:color="auto"/>
              <w:right w:val="single" w:sz="4" w:space="0" w:color="auto"/>
            </w:tcBorders>
            <w:vAlign w:val="center"/>
            <w:hideMark/>
          </w:tcPr>
          <w:p w14:paraId="5787A543"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09DBD0F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50ED1EA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18 006,00</w:t>
            </w:r>
          </w:p>
        </w:tc>
        <w:tc>
          <w:tcPr>
            <w:tcW w:w="707" w:type="pct"/>
            <w:vMerge/>
            <w:tcBorders>
              <w:top w:val="nil"/>
              <w:left w:val="single" w:sz="4" w:space="0" w:color="auto"/>
              <w:bottom w:val="single" w:sz="4" w:space="0" w:color="auto"/>
              <w:right w:val="single" w:sz="4" w:space="0" w:color="auto"/>
            </w:tcBorders>
            <w:vAlign w:val="center"/>
            <w:hideMark/>
          </w:tcPr>
          <w:p w14:paraId="33BCBA1D"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48C9737D" w14:textId="77777777" w:rsidTr="003719B3">
        <w:trPr>
          <w:trHeight w:val="390"/>
        </w:trPr>
        <w:tc>
          <w:tcPr>
            <w:tcW w:w="469" w:type="pct"/>
            <w:vMerge/>
            <w:tcBorders>
              <w:top w:val="nil"/>
              <w:left w:val="single" w:sz="4" w:space="0" w:color="auto"/>
              <w:bottom w:val="single" w:sz="4" w:space="0" w:color="auto"/>
              <w:right w:val="single" w:sz="4" w:space="0" w:color="auto"/>
            </w:tcBorders>
            <w:vAlign w:val="center"/>
            <w:hideMark/>
          </w:tcPr>
          <w:p w14:paraId="3923BE9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2B5375D5"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3BDC3117"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0954087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7D661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66E01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0,056</w:t>
            </w:r>
          </w:p>
        </w:tc>
        <w:tc>
          <w:tcPr>
            <w:tcW w:w="343" w:type="pct"/>
            <w:gridSpan w:val="2"/>
            <w:vMerge/>
            <w:tcBorders>
              <w:top w:val="nil"/>
              <w:left w:val="single" w:sz="4" w:space="0" w:color="auto"/>
              <w:bottom w:val="single" w:sz="4" w:space="0" w:color="auto"/>
              <w:right w:val="single" w:sz="4" w:space="0" w:color="auto"/>
            </w:tcBorders>
            <w:vAlign w:val="center"/>
            <w:hideMark/>
          </w:tcPr>
          <w:p w14:paraId="753CEC8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3D4A230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602F6B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6 859,40</w:t>
            </w:r>
          </w:p>
        </w:tc>
        <w:tc>
          <w:tcPr>
            <w:tcW w:w="707" w:type="pct"/>
            <w:vMerge/>
            <w:tcBorders>
              <w:top w:val="nil"/>
              <w:left w:val="single" w:sz="4" w:space="0" w:color="auto"/>
              <w:bottom w:val="single" w:sz="4" w:space="0" w:color="auto"/>
              <w:right w:val="single" w:sz="4" w:space="0" w:color="auto"/>
            </w:tcBorders>
            <w:vAlign w:val="center"/>
            <w:hideMark/>
          </w:tcPr>
          <w:p w14:paraId="164AA5DB"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425616F9"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604D5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001.02.01.016</w:t>
            </w:r>
          </w:p>
        </w:tc>
        <w:tc>
          <w:tcPr>
            <w:tcW w:w="890" w:type="pct"/>
            <w:tcBorders>
              <w:top w:val="nil"/>
              <w:left w:val="nil"/>
              <w:bottom w:val="single" w:sz="4" w:space="0" w:color="auto"/>
              <w:right w:val="single" w:sz="4" w:space="0" w:color="auto"/>
            </w:tcBorders>
            <w:shd w:val="clear" w:color="auto" w:fill="auto"/>
            <w:vAlign w:val="center"/>
            <w:hideMark/>
          </w:tcPr>
          <w:p w14:paraId="5083CEA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6B9BEAF4" w14:textId="7DF44CC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помещения</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78</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79190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65C5E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0A469D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0,027</w:t>
            </w:r>
          </w:p>
        </w:tc>
        <w:tc>
          <w:tcPr>
            <w:tcW w:w="343" w:type="pct"/>
            <w:gridSpan w:val="2"/>
            <w:tcBorders>
              <w:top w:val="nil"/>
              <w:left w:val="nil"/>
              <w:bottom w:val="single" w:sz="4" w:space="0" w:color="auto"/>
              <w:right w:val="single" w:sz="4" w:space="0" w:color="auto"/>
            </w:tcBorders>
            <w:shd w:val="clear" w:color="auto" w:fill="auto"/>
            <w:vAlign w:val="center"/>
            <w:hideMark/>
          </w:tcPr>
          <w:p w14:paraId="5E7C56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31EF64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5DA95C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106,70</w:t>
            </w:r>
          </w:p>
        </w:tc>
        <w:tc>
          <w:tcPr>
            <w:tcW w:w="707" w:type="pct"/>
            <w:tcBorders>
              <w:top w:val="nil"/>
              <w:left w:val="nil"/>
              <w:bottom w:val="single" w:sz="4" w:space="0" w:color="auto"/>
              <w:right w:val="single" w:sz="4" w:space="0" w:color="auto"/>
            </w:tcBorders>
            <w:shd w:val="clear" w:color="auto" w:fill="auto"/>
            <w:vAlign w:val="center"/>
            <w:hideMark/>
          </w:tcPr>
          <w:p w14:paraId="1DB1A00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29179ED9" w14:textId="77777777" w:rsidTr="003719B3">
        <w:trPr>
          <w:trHeight w:val="1112"/>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BBC18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001.02.01.017</w:t>
            </w:r>
          </w:p>
        </w:tc>
        <w:tc>
          <w:tcPr>
            <w:tcW w:w="890" w:type="pct"/>
            <w:tcBorders>
              <w:top w:val="nil"/>
              <w:left w:val="nil"/>
              <w:bottom w:val="single" w:sz="4" w:space="0" w:color="auto"/>
              <w:right w:val="single" w:sz="4" w:space="0" w:color="auto"/>
            </w:tcBorders>
            <w:shd w:val="clear" w:color="auto" w:fill="auto"/>
            <w:vAlign w:val="center"/>
            <w:hideMark/>
          </w:tcPr>
          <w:p w14:paraId="7A0FB80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4814AD41" w14:textId="5859DD3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ГОКУ</w:t>
            </w:r>
            <w:r w:rsidR="009E101D">
              <w:rPr>
                <w:rFonts w:eastAsia="Times New Roman" w:cs="Times New Roman"/>
                <w:color w:val="000000"/>
                <w:sz w:val="20"/>
                <w:szCs w:val="20"/>
                <w:lang w:eastAsia="ru-RU"/>
              </w:rPr>
              <w:t xml:space="preserve"> ИО</w:t>
            </w:r>
            <w:r w:rsidRPr="00663938">
              <w:rPr>
                <w:rFonts w:eastAsia="Times New Roman" w:cs="Times New Roman"/>
                <w:color w:val="000000"/>
                <w:sz w:val="20"/>
                <w:szCs w:val="20"/>
                <w:lang w:eastAsia="ru-RU"/>
              </w:rPr>
              <w:t xml:space="preserve"> </w:t>
            </w:r>
            <w:r w:rsidR="009E101D">
              <w:rPr>
                <w:rFonts w:eastAsia="Times New Roman" w:cs="Times New Roman"/>
                <w:color w:val="000000"/>
                <w:sz w:val="20"/>
                <w:szCs w:val="20"/>
                <w:lang w:eastAsia="ru-RU"/>
              </w:rPr>
              <w:t>«</w:t>
            </w:r>
            <w:r w:rsidR="009E101D" w:rsidRPr="009E101D">
              <w:rPr>
                <w:rFonts w:eastAsia="Times New Roman" w:cs="Times New Roman"/>
                <w:color w:val="000000"/>
                <w:sz w:val="20"/>
                <w:szCs w:val="20"/>
                <w:lang w:eastAsia="ru-RU"/>
              </w:rPr>
              <w:t>Специальная (Коррекционная) Школа № 1 г. Черемхово</w:t>
            </w:r>
            <w:r w:rsidR="009E101D">
              <w:rPr>
                <w:rFonts w:eastAsia="Times New Roman" w:cs="Times New Roman"/>
                <w:color w:val="000000"/>
                <w:sz w:val="20"/>
                <w:szCs w:val="20"/>
                <w:lang w:eastAsia="ru-RU"/>
              </w:rPr>
              <w:t>»</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117</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C476B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AE2ED2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EAFB3D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25927F4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002936D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8296F2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7899387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05A359F3"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A35A31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001.02.01.018</w:t>
            </w:r>
          </w:p>
        </w:tc>
        <w:tc>
          <w:tcPr>
            <w:tcW w:w="890" w:type="pct"/>
            <w:tcBorders>
              <w:top w:val="nil"/>
              <w:left w:val="nil"/>
              <w:bottom w:val="single" w:sz="4" w:space="0" w:color="auto"/>
              <w:right w:val="single" w:sz="4" w:space="0" w:color="auto"/>
            </w:tcBorders>
            <w:shd w:val="clear" w:color="auto" w:fill="auto"/>
            <w:vAlign w:val="center"/>
            <w:hideMark/>
          </w:tcPr>
          <w:p w14:paraId="46BF061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959A4E8" w14:textId="498CD67B"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МОУ </w:t>
            </w:r>
            <w:r w:rsidR="009E101D">
              <w:rPr>
                <w:rFonts w:eastAsia="Times New Roman" w:cs="Times New Roman"/>
                <w:color w:val="000000"/>
                <w:sz w:val="20"/>
                <w:szCs w:val="20"/>
                <w:lang w:eastAsia="ru-RU"/>
              </w:rPr>
              <w:t>«</w:t>
            </w:r>
            <w:r w:rsidRPr="00663938">
              <w:rPr>
                <w:rFonts w:eastAsia="Times New Roman" w:cs="Times New Roman"/>
                <w:color w:val="000000"/>
                <w:sz w:val="20"/>
                <w:szCs w:val="20"/>
                <w:lang w:eastAsia="ru-RU"/>
              </w:rPr>
              <w:t>Школа № 23</w:t>
            </w:r>
            <w:r w:rsidR="009E101D">
              <w:rPr>
                <w:rFonts w:eastAsia="Times New Roman" w:cs="Times New Roman"/>
                <w:color w:val="000000"/>
                <w:sz w:val="20"/>
                <w:szCs w:val="20"/>
                <w:lang w:eastAsia="ru-RU"/>
              </w:rPr>
              <w:t xml:space="preserve"> г. Черемхово»</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w:t>
            </w:r>
            <w:r w:rsidR="002227E4">
              <w:rPr>
                <w:rFonts w:eastAsia="Times New Roman" w:cs="Times New Roman"/>
                <w:color w:val="000000"/>
                <w:sz w:val="20"/>
                <w:szCs w:val="20"/>
                <w:lang w:eastAsia="ru-RU"/>
              </w:rPr>
              <w:t>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87</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F1818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A622DD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38442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0,025</w:t>
            </w:r>
          </w:p>
        </w:tc>
        <w:tc>
          <w:tcPr>
            <w:tcW w:w="343" w:type="pct"/>
            <w:gridSpan w:val="2"/>
            <w:tcBorders>
              <w:top w:val="nil"/>
              <w:left w:val="nil"/>
              <w:bottom w:val="single" w:sz="4" w:space="0" w:color="auto"/>
              <w:right w:val="single" w:sz="4" w:space="0" w:color="auto"/>
            </w:tcBorders>
            <w:shd w:val="clear" w:color="auto" w:fill="auto"/>
            <w:vAlign w:val="center"/>
            <w:hideMark/>
          </w:tcPr>
          <w:p w14:paraId="33ED97B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3CE2300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C587F1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107,50</w:t>
            </w:r>
          </w:p>
        </w:tc>
        <w:tc>
          <w:tcPr>
            <w:tcW w:w="707" w:type="pct"/>
            <w:tcBorders>
              <w:top w:val="nil"/>
              <w:left w:val="nil"/>
              <w:bottom w:val="single" w:sz="4" w:space="0" w:color="auto"/>
              <w:right w:val="single" w:sz="4" w:space="0" w:color="auto"/>
            </w:tcBorders>
            <w:shd w:val="clear" w:color="auto" w:fill="auto"/>
            <w:vAlign w:val="center"/>
            <w:hideMark/>
          </w:tcPr>
          <w:p w14:paraId="7A1152D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45D9604"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6BE64F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001.02.01.019</w:t>
            </w:r>
          </w:p>
        </w:tc>
        <w:tc>
          <w:tcPr>
            <w:tcW w:w="890" w:type="pct"/>
            <w:tcBorders>
              <w:top w:val="nil"/>
              <w:left w:val="nil"/>
              <w:bottom w:val="single" w:sz="4" w:space="0" w:color="auto"/>
              <w:right w:val="single" w:sz="4" w:space="0" w:color="auto"/>
            </w:tcBorders>
            <w:shd w:val="clear" w:color="auto" w:fill="auto"/>
            <w:vAlign w:val="center"/>
            <w:hideMark/>
          </w:tcPr>
          <w:p w14:paraId="31343F9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3C780787" w14:textId="1AB8EBE2" w:rsidR="00663938" w:rsidRPr="00663938" w:rsidRDefault="00213BF1"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64</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63C59C0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F00D9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E9FD6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0,032</w:t>
            </w:r>
          </w:p>
        </w:tc>
        <w:tc>
          <w:tcPr>
            <w:tcW w:w="343" w:type="pct"/>
            <w:gridSpan w:val="2"/>
            <w:tcBorders>
              <w:top w:val="nil"/>
              <w:left w:val="nil"/>
              <w:bottom w:val="single" w:sz="4" w:space="0" w:color="auto"/>
              <w:right w:val="single" w:sz="4" w:space="0" w:color="auto"/>
            </w:tcBorders>
            <w:shd w:val="clear" w:color="auto" w:fill="auto"/>
            <w:vAlign w:val="center"/>
            <w:hideMark/>
          </w:tcPr>
          <w:p w14:paraId="6503F0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334DC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7DF79D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126,40</w:t>
            </w:r>
          </w:p>
        </w:tc>
        <w:tc>
          <w:tcPr>
            <w:tcW w:w="707" w:type="pct"/>
            <w:tcBorders>
              <w:top w:val="nil"/>
              <w:left w:val="nil"/>
              <w:bottom w:val="single" w:sz="4" w:space="0" w:color="auto"/>
              <w:right w:val="single" w:sz="4" w:space="0" w:color="auto"/>
            </w:tcBorders>
            <w:shd w:val="clear" w:color="auto" w:fill="auto"/>
            <w:vAlign w:val="center"/>
            <w:hideMark/>
          </w:tcPr>
          <w:p w14:paraId="1F4EFD7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2796DBE4"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550F99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001.02.01.020</w:t>
            </w:r>
          </w:p>
        </w:tc>
        <w:tc>
          <w:tcPr>
            <w:tcW w:w="890" w:type="pct"/>
            <w:tcBorders>
              <w:top w:val="nil"/>
              <w:left w:val="nil"/>
              <w:bottom w:val="single" w:sz="4" w:space="0" w:color="auto"/>
              <w:right w:val="single" w:sz="4" w:space="0" w:color="auto"/>
            </w:tcBorders>
            <w:shd w:val="clear" w:color="auto" w:fill="auto"/>
            <w:vAlign w:val="center"/>
            <w:hideMark/>
          </w:tcPr>
          <w:p w14:paraId="0E84AD9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30349A1" w14:textId="2749A43E"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68</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02C509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1BDB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ACF6E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0,028</w:t>
            </w:r>
          </w:p>
        </w:tc>
        <w:tc>
          <w:tcPr>
            <w:tcW w:w="343" w:type="pct"/>
            <w:gridSpan w:val="2"/>
            <w:tcBorders>
              <w:top w:val="nil"/>
              <w:left w:val="nil"/>
              <w:bottom w:val="single" w:sz="4" w:space="0" w:color="auto"/>
              <w:right w:val="single" w:sz="4" w:space="0" w:color="auto"/>
            </w:tcBorders>
            <w:shd w:val="clear" w:color="auto" w:fill="auto"/>
            <w:vAlign w:val="center"/>
            <w:hideMark/>
          </w:tcPr>
          <w:p w14:paraId="72BDE81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A7DFF3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EB3DB3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110,60</w:t>
            </w:r>
          </w:p>
        </w:tc>
        <w:tc>
          <w:tcPr>
            <w:tcW w:w="707" w:type="pct"/>
            <w:tcBorders>
              <w:top w:val="nil"/>
              <w:left w:val="nil"/>
              <w:bottom w:val="single" w:sz="4" w:space="0" w:color="auto"/>
              <w:right w:val="single" w:sz="4" w:space="0" w:color="auto"/>
            </w:tcBorders>
            <w:shd w:val="clear" w:color="auto" w:fill="auto"/>
            <w:vAlign w:val="center"/>
            <w:hideMark/>
          </w:tcPr>
          <w:p w14:paraId="64EE5DF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840D4E5"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17E7E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001.02.01.021</w:t>
            </w:r>
          </w:p>
        </w:tc>
        <w:tc>
          <w:tcPr>
            <w:tcW w:w="890" w:type="pct"/>
            <w:tcBorders>
              <w:top w:val="nil"/>
              <w:left w:val="nil"/>
              <w:bottom w:val="single" w:sz="4" w:space="0" w:color="auto"/>
              <w:right w:val="single" w:sz="4" w:space="0" w:color="auto"/>
            </w:tcBorders>
            <w:shd w:val="clear" w:color="auto" w:fill="auto"/>
            <w:vAlign w:val="center"/>
            <w:hideMark/>
          </w:tcPr>
          <w:p w14:paraId="4CC93D4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F4017F8" w14:textId="61285BE6"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70</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38E45CC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BC76C4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C908AB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0,025</w:t>
            </w:r>
          </w:p>
        </w:tc>
        <w:tc>
          <w:tcPr>
            <w:tcW w:w="343" w:type="pct"/>
            <w:gridSpan w:val="2"/>
            <w:tcBorders>
              <w:top w:val="nil"/>
              <w:left w:val="nil"/>
              <w:bottom w:val="single" w:sz="4" w:space="0" w:color="auto"/>
              <w:right w:val="single" w:sz="4" w:space="0" w:color="auto"/>
            </w:tcBorders>
            <w:shd w:val="clear" w:color="auto" w:fill="auto"/>
            <w:vAlign w:val="center"/>
            <w:hideMark/>
          </w:tcPr>
          <w:p w14:paraId="7025B86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21F93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05BC8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98,80</w:t>
            </w:r>
          </w:p>
        </w:tc>
        <w:tc>
          <w:tcPr>
            <w:tcW w:w="707" w:type="pct"/>
            <w:tcBorders>
              <w:top w:val="nil"/>
              <w:left w:val="nil"/>
              <w:bottom w:val="single" w:sz="4" w:space="0" w:color="auto"/>
              <w:right w:val="single" w:sz="4" w:space="0" w:color="auto"/>
            </w:tcBorders>
            <w:shd w:val="clear" w:color="auto" w:fill="auto"/>
            <w:vAlign w:val="center"/>
            <w:hideMark/>
          </w:tcPr>
          <w:p w14:paraId="1C1978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77DADE7"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0A3422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001.02.01.022</w:t>
            </w:r>
          </w:p>
        </w:tc>
        <w:tc>
          <w:tcPr>
            <w:tcW w:w="890" w:type="pct"/>
            <w:tcBorders>
              <w:top w:val="nil"/>
              <w:left w:val="nil"/>
              <w:bottom w:val="single" w:sz="4" w:space="0" w:color="auto"/>
              <w:right w:val="single" w:sz="4" w:space="0" w:color="auto"/>
            </w:tcBorders>
            <w:shd w:val="clear" w:color="auto" w:fill="auto"/>
            <w:vAlign w:val="center"/>
            <w:hideMark/>
          </w:tcPr>
          <w:p w14:paraId="0D2B6C8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55EF5FDE" w14:textId="01CA02B7" w:rsidR="00663938" w:rsidRPr="00663938" w:rsidRDefault="00213BF1"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72</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B3DA5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712A27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0EF089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7D28870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6D013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4789AD5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07CC665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DB2F6F0"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3B8562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001.02.01.023</w:t>
            </w:r>
          </w:p>
        </w:tc>
        <w:tc>
          <w:tcPr>
            <w:tcW w:w="890" w:type="pct"/>
            <w:tcBorders>
              <w:top w:val="nil"/>
              <w:left w:val="nil"/>
              <w:bottom w:val="single" w:sz="4" w:space="0" w:color="auto"/>
              <w:right w:val="single" w:sz="4" w:space="0" w:color="auto"/>
            </w:tcBorders>
            <w:shd w:val="clear" w:color="auto" w:fill="auto"/>
            <w:vAlign w:val="center"/>
            <w:hideMark/>
          </w:tcPr>
          <w:p w14:paraId="0721358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200E3749" w14:textId="63DF8B24" w:rsidR="00663938" w:rsidRPr="00663938" w:rsidRDefault="00663938"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дома</w:t>
            </w:r>
            <w:r w:rsidR="00213BF1">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расположенного</w:t>
            </w:r>
            <w:r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Первомайская, 74</w:t>
            </w:r>
            <w:r w:rsidR="00213BF1">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C6B9F7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7D0AD8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B9E21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0,024</w:t>
            </w:r>
          </w:p>
        </w:tc>
        <w:tc>
          <w:tcPr>
            <w:tcW w:w="343" w:type="pct"/>
            <w:gridSpan w:val="2"/>
            <w:tcBorders>
              <w:top w:val="nil"/>
              <w:left w:val="nil"/>
              <w:bottom w:val="single" w:sz="4" w:space="0" w:color="auto"/>
              <w:right w:val="single" w:sz="4" w:space="0" w:color="auto"/>
            </w:tcBorders>
            <w:shd w:val="clear" w:color="auto" w:fill="auto"/>
            <w:vAlign w:val="center"/>
            <w:hideMark/>
          </w:tcPr>
          <w:p w14:paraId="4C756F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04EC21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7878FC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94,80</w:t>
            </w:r>
          </w:p>
        </w:tc>
        <w:tc>
          <w:tcPr>
            <w:tcW w:w="707" w:type="pct"/>
            <w:tcBorders>
              <w:top w:val="nil"/>
              <w:left w:val="nil"/>
              <w:bottom w:val="single" w:sz="4" w:space="0" w:color="auto"/>
              <w:right w:val="single" w:sz="4" w:space="0" w:color="auto"/>
            </w:tcBorders>
            <w:shd w:val="clear" w:color="auto" w:fill="auto"/>
            <w:vAlign w:val="center"/>
            <w:hideMark/>
          </w:tcPr>
          <w:p w14:paraId="547C4013"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673149C2"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5B82D7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001.02.01.024</w:t>
            </w:r>
          </w:p>
        </w:tc>
        <w:tc>
          <w:tcPr>
            <w:tcW w:w="890" w:type="pct"/>
            <w:tcBorders>
              <w:top w:val="nil"/>
              <w:left w:val="nil"/>
              <w:bottom w:val="single" w:sz="4" w:space="0" w:color="auto"/>
              <w:right w:val="single" w:sz="4" w:space="0" w:color="auto"/>
            </w:tcBorders>
            <w:shd w:val="clear" w:color="auto" w:fill="auto"/>
            <w:vAlign w:val="center"/>
            <w:hideMark/>
          </w:tcPr>
          <w:p w14:paraId="55B493E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0B9BF4AB" w14:textId="499EDC19" w:rsidR="00663938" w:rsidRPr="00663938" w:rsidRDefault="004063C3" w:rsidP="00871C5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дома,</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Первомайская, 76</w:t>
            </w:r>
            <w:r w:rsidR="00213BF1">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79060A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7CCD9A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8C7259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5AFA4C8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4F55B63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63D705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102,70</w:t>
            </w:r>
          </w:p>
        </w:tc>
        <w:tc>
          <w:tcPr>
            <w:tcW w:w="707" w:type="pct"/>
            <w:tcBorders>
              <w:top w:val="nil"/>
              <w:left w:val="nil"/>
              <w:bottom w:val="single" w:sz="4" w:space="0" w:color="auto"/>
              <w:right w:val="single" w:sz="4" w:space="0" w:color="auto"/>
            </w:tcBorders>
            <w:shd w:val="clear" w:color="auto" w:fill="auto"/>
            <w:vAlign w:val="center"/>
            <w:hideMark/>
          </w:tcPr>
          <w:p w14:paraId="1E0CAC0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3A2C825E"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8E78BE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001.02.01.025</w:t>
            </w:r>
          </w:p>
        </w:tc>
        <w:tc>
          <w:tcPr>
            <w:tcW w:w="890" w:type="pct"/>
            <w:tcBorders>
              <w:top w:val="nil"/>
              <w:left w:val="nil"/>
              <w:bottom w:val="single" w:sz="4" w:space="0" w:color="auto"/>
              <w:right w:val="single" w:sz="4" w:space="0" w:color="auto"/>
            </w:tcBorders>
            <w:shd w:val="clear" w:color="auto" w:fill="auto"/>
            <w:vAlign w:val="center"/>
            <w:hideMark/>
          </w:tcPr>
          <w:p w14:paraId="15EF743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Дмитрова</w:t>
            </w:r>
          </w:p>
        </w:tc>
        <w:tc>
          <w:tcPr>
            <w:tcW w:w="633" w:type="pct"/>
            <w:tcBorders>
              <w:top w:val="nil"/>
              <w:left w:val="nil"/>
              <w:bottom w:val="single" w:sz="4" w:space="0" w:color="auto"/>
              <w:right w:val="single" w:sz="4" w:space="0" w:color="auto"/>
            </w:tcBorders>
            <w:shd w:val="clear" w:color="auto" w:fill="auto"/>
            <w:vAlign w:val="center"/>
            <w:hideMark/>
          </w:tcPr>
          <w:p w14:paraId="1E4929A9"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77CFF22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7F8A10D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6EB420E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0,18</w:t>
            </w:r>
          </w:p>
        </w:tc>
        <w:tc>
          <w:tcPr>
            <w:tcW w:w="343" w:type="pct"/>
            <w:gridSpan w:val="2"/>
            <w:tcBorders>
              <w:top w:val="nil"/>
              <w:left w:val="nil"/>
              <w:bottom w:val="single" w:sz="4" w:space="0" w:color="auto"/>
              <w:right w:val="single" w:sz="4" w:space="0" w:color="auto"/>
            </w:tcBorders>
            <w:shd w:val="clear" w:color="auto" w:fill="auto"/>
            <w:vAlign w:val="center"/>
            <w:hideMark/>
          </w:tcPr>
          <w:p w14:paraId="0F601FC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75B0F77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112F4C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1 170,00</w:t>
            </w:r>
          </w:p>
        </w:tc>
        <w:tc>
          <w:tcPr>
            <w:tcW w:w="707" w:type="pct"/>
            <w:tcBorders>
              <w:top w:val="nil"/>
              <w:left w:val="nil"/>
              <w:bottom w:val="single" w:sz="4" w:space="0" w:color="auto"/>
              <w:right w:val="single" w:sz="4" w:space="0" w:color="auto"/>
            </w:tcBorders>
            <w:shd w:val="clear" w:color="auto" w:fill="auto"/>
            <w:vAlign w:val="center"/>
            <w:hideMark/>
          </w:tcPr>
          <w:p w14:paraId="6F44B6F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35CB7628"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89219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001.02.01.026</w:t>
            </w:r>
          </w:p>
        </w:tc>
        <w:tc>
          <w:tcPr>
            <w:tcW w:w="890" w:type="pct"/>
            <w:tcBorders>
              <w:top w:val="nil"/>
              <w:left w:val="nil"/>
              <w:bottom w:val="single" w:sz="4" w:space="0" w:color="auto"/>
              <w:right w:val="single" w:sz="4" w:space="0" w:color="auto"/>
            </w:tcBorders>
            <w:shd w:val="clear" w:color="auto" w:fill="auto"/>
            <w:vAlign w:val="center"/>
            <w:hideMark/>
          </w:tcPr>
          <w:p w14:paraId="77DDBD8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10BDA603" w14:textId="761AEA26"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1307A8">
              <w:rPr>
                <w:rFonts w:eastAsia="Times New Roman" w:cs="Times New Roman"/>
                <w:color w:val="000000"/>
                <w:sz w:val="20"/>
                <w:szCs w:val="20"/>
                <w:lang w:eastAsia="ru-RU"/>
              </w:rPr>
              <w:t xml:space="preserve">шести </w:t>
            </w:r>
            <w:r w:rsidRPr="00663938">
              <w:rPr>
                <w:rFonts w:eastAsia="Times New Roman" w:cs="Times New Roman"/>
                <w:color w:val="000000"/>
                <w:sz w:val="20"/>
                <w:szCs w:val="20"/>
                <w:lang w:eastAsia="ru-RU"/>
              </w:rPr>
              <w:t>помещений</w:t>
            </w:r>
            <w:r w:rsidR="00FD501E">
              <w:rPr>
                <w:rFonts w:eastAsia="Times New Roman" w:cs="Times New Roman"/>
                <w:color w:val="000000"/>
                <w:sz w:val="20"/>
                <w:szCs w:val="20"/>
                <w:lang w:eastAsia="ru-RU"/>
              </w:rPr>
              <w:t>,</w:t>
            </w:r>
            <w:r w:rsidR="002227E4">
              <w:rPr>
                <w:rFonts w:eastAsia="Times New Roman" w:cs="Times New Roman"/>
                <w:color w:val="000000"/>
                <w:sz w:val="20"/>
                <w:szCs w:val="20"/>
                <w:lang w:eastAsia="ru-RU"/>
              </w:rPr>
              <w:t xml:space="preserve"> расположенных по </w:t>
            </w:r>
            <w:r w:rsidR="00832893">
              <w:rPr>
                <w:rFonts w:eastAsia="Times New Roman" w:cs="Times New Roman"/>
                <w:color w:val="000000"/>
                <w:sz w:val="20"/>
                <w:szCs w:val="20"/>
                <w:lang w:eastAsia="ru-RU"/>
              </w:rPr>
              <w:t xml:space="preserve">адресу: </w:t>
            </w:r>
            <w:r w:rsidR="00832893" w:rsidRPr="00663938">
              <w:rPr>
                <w:rFonts w:eastAsia="Times New Roman" w:cs="Times New Roman"/>
                <w:color w:val="000000"/>
                <w:sz w:val="20"/>
                <w:szCs w:val="20"/>
                <w:lang w:eastAsia="ru-RU"/>
              </w:rPr>
              <w:t>г.</w:t>
            </w:r>
            <w:r w:rsidRPr="00663938">
              <w:rPr>
                <w:rFonts w:eastAsia="Times New Roman" w:cs="Times New Roman"/>
                <w:color w:val="000000"/>
                <w:sz w:val="20"/>
                <w:szCs w:val="20"/>
                <w:lang w:eastAsia="ru-RU"/>
              </w:rPr>
              <w:t xml:space="preserve"> Черемхово, ул. Красношахт</w:t>
            </w:r>
            <w:r w:rsidR="001307A8">
              <w:rPr>
                <w:rFonts w:eastAsia="Times New Roman" w:cs="Times New Roman"/>
                <w:color w:val="000000"/>
                <w:sz w:val="20"/>
                <w:szCs w:val="20"/>
                <w:lang w:eastAsia="ru-RU"/>
              </w:rPr>
              <w:t>е</w:t>
            </w:r>
            <w:r w:rsidRPr="00663938">
              <w:rPr>
                <w:rFonts w:eastAsia="Times New Roman" w:cs="Times New Roman"/>
                <w:color w:val="000000"/>
                <w:sz w:val="20"/>
                <w:szCs w:val="20"/>
                <w:lang w:eastAsia="ru-RU"/>
              </w:rPr>
              <w:t xml:space="preserve">рская, д. </w:t>
            </w:r>
            <w:r w:rsidR="009E101D" w:rsidRPr="00663938">
              <w:rPr>
                <w:rFonts w:eastAsia="Times New Roman" w:cs="Times New Roman"/>
                <w:color w:val="000000"/>
                <w:sz w:val="20"/>
                <w:szCs w:val="20"/>
                <w:lang w:eastAsia="ru-RU"/>
              </w:rPr>
              <w:t>91</w:t>
            </w:r>
            <w:r w:rsidR="001307A8">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5696883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7F3CE7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F447F1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0,385</w:t>
            </w:r>
          </w:p>
        </w:tc>
        <w:tc>
          <w:tcPr>
            <w:tcW w:w="343" w:type="pct"/>
            <w:gridSpan w:val="2"/>
            <w:tcBorders>
              <w:top w:val="nil"/>
              <w:left w:val="nil"/>
              <w:bottom w:val="single" w:sz="4" w:space="0" w:color="auto"/>
              <w:right w:val="single" w:sz="4" w:space="0" w:color="auto"/>
            </w:tcBorders>
            <w:shd w:val="clear" w:color="auto" w:fill="auto"/>
            <w:vAlign w:val="center"/>
            <w:hideMark/>
          </w:tcPr>
          <w:p w14:paraId="51CBDF8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54C3AC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876D4B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2 502,50</w:t>
            </w:r>
          </w:p>
        </w:tc>
        <w:tc>
          <w:tcPr>
            <w:tcW w:w="707" w:type="pct"/>
            <w:tcBorders>
              <w:top w:val="nil"/>
              <w:left w:val="nil"/>
              <w:bottom w:val="single" w:sz="4" w:space="0" w:color="auto"/>
              <w:right w:val="single" w:sz="4" w:space="0" w:color="auto"/>
            </w:tcBorders>
            <w:shd w:val="clear" w:color="auto" w:fill="auto"/>
            <w:vAlign w:val="center"/>
            <w:hideMark/>
          </w:tcPr>
          <w:p w14:paraId="71CBE2D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1A94CAD7" w14:textId="77777777" w:rsidTr="003719B3">
        <w:trPr>
          <w:trHeight w:val="465"/>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59809A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001.02.01.027</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35BF5BC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30A8B4" w14:textId="0AB4BACD" w:rsidR="00663938" w:rsidRPr="00663938" w:rsidRDefault="00663938" w:rsidP="00D301E8">
            <w:pPr>
              <w:spacing w:line="240" w:lineRule="auto"/>
              <w:rPr>
                <w:rFonts w:eastAsia="Times New Roman" w:cs="Times New Roman"/>
                <w:color w:val="000000"/>
                <w:sz w:val="20"/>
                <w:szCs w:val="20"/>
                <w:lang w:eastAsia="ru-RU"/>
              </w:rPr>
            </w:pPr>
            <w:r w:rsidRPr="0050568C">
              <w:rPr>
                <w:rFonts w:eastAsia="Times New Roman" w:cs="Times New Roman"/>
                <w:color w:val="000000"/>
                <w:sz w:val="20"/>
                <w:szCs w:val="20"/>
                <w:lang w:eastAsia="ru-RU"/>
              </w:rPr>
              <w:t>Подключение 4 ПСО ФПС ГПСГУ МЧС России по Иркутской области</w:t>
            </w:r>
            <w:r w:rsidR="002227E4">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расположенного по адресу</w:t>
            </w:r>
            <w:r w:rsidR="00FE053A">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w:t>
            </w:r>
            <w:r w:rsidR="009E101D" w:rsidRPr="0050568C">
              <w:rPr>
                <w:rFonts w:eastAsia="Times New Roman" w:cs="Times New Roman"/>
                <w:color w:val="000000"/>
                <w:sz w:val="20"/>
                <w:szCs w:val="20"/>
                <w:lang w:eastAsia="ru-RU"/>
              </w:rPr>
              <w:t xml:space="preserve">Черемхово, </w:t>
            </w:r>
            <w:r w:rsidR="00485B88">
              <w:rPr>
                <w:rFonts w:eastAsia="Times New Roman" w:cs="Times New Roman"/>
                <w:color w:val="000000"/>
                <w:sz w:val="20"/>
                <w:szCs w:val="20"/>
                <w:lang w:eastAsia="ru-RU"/>
              </w:rPr>
              <w:t xml:space="preserve">пер. </w:t>
            </w:r>
            <w:r w:rsidR="009E101D" w:rsidRPr="0050568C">
              <w:rPr>
                <w:rFonts w:eastAsia="Times New Roman" w:cs="Times New Roman"/>
                <w:color w:val="000000"/>
                <w:sz w:val="20"/>
                <w:szCs w:val="20"/>
                <w:lang w:eastAsia="ru-RU"/>
              </w:rPr>
              <w:t>Строительный</w:t>
            </w:r>
            <w:r w:rsidR="002227E4">
              <w:rPr>
                <w:rFonts w:eastAsia="Times New Roman" w:cs="Times New Roman"/>
                <w:color w:val="000000"/>
                <w:sz w:val="20"/>
                <w:szCs w:val="20"/>
                <w:lang w:eastAsia="ru-RU"/>
              </w:rPr>
              <w:t>,</w:t>
            </w:r>
            <w:r w:rsidRPr="0050568C">
              <w:rPr>
                <w:rFonts w:eastAsia="Times New Roman" w:cs="Times New Roman"/>
                <w:color w:val="000000"/>
                <w:sz w:val="20"/>
                <w:szCs w:val="20"/>
                <w:lang w:eastAsia="ru-RU"/>
              </w:rPr>
              <w:t xml:space="preserve"> 1</w:t>
            </w:r>
            <w:r w:rsidR="00CF2180">
              <w:rPr>
                <w:rFonts w:eastAsia="Times New Roman" w:cs="Times New Roman"/>
                <w:color w:val="000000"/>
                <w:sz w:val="20"/>
                <w:szCs w:val="20"/>
                <w:lang w:eastAsia="ru-RU"/>
              </w:rPr>
              <w:t>/</w:t>
            </w:r>
            <w:r w:rsidR="009E101D" w:rsidRPr="0050568C">
              <w:rPr>
                <w:rFonts w:eastAsia="Times New Roman" w:cs="Times New Roman"/>
                <w:color w:val="000000"/>
                <w:sz w:val="20"/>
                <w:szCs w:val="20"/>
                <w:lang w:eastAsia="ru-RU"/>
              </w:rPr>
              <w:t>А</w:t>
            </w:r>
            <w:r w:rsidR="002227E4">
              <w:rPr>
                <w:rFonts w:eastAsia="Times New Roman" w:cs="Times New Roman"/>
                <w:color w:val="000000"/>
                <w:sz w:val="20"/>
                <w:szCs w:val="20"/>
                <w:lang w:eastAsia="ru-RU"/>
              </w:rPr>
              <w:t>,</w:t>
            </w:r>
            <w:r w:rsidR="009E101D" w:rsidRPr="0050568C">
              <w:rPr>
                <w:rFonts w:eastAsia="Times New Roman" w:cs="Times New Roman"/>
                <w:color w:val="000000"/>
                <w:sz w:val="20"/>
                <w:szCs w:val="20"/>
                <w:lang w:eastAsia="ru-RU"/>
              </w:rPr>
              <w:t xml:space="preserve"> к</w:t>
            </w:r>
            <w:r w:rsidRPr="0050568C">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C4B8D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single" w:sz="4" w:space="0" w:color="auto"/>
              <w:bottom w:val="single" w:sz="4" w:space="0" w:color="auto"/>
              <w:right w:val="single" w:sz="4" w:space="0" w:color="auto"/>
            </w:tcBorders>
            <w:shd w:val="clear" w:color="auto" w:fill="auto"/>
            <w:vAlign w:val="center"/>
            <w:hideMark/>
          </w:tcPr>
          <w:p w14:paraId="57F3D3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004616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0,118</w:t>
            </w:r>
          </w:p>
        </w:tc>
        <w:tc>
          <w:tcPr>
            <w:tcW w:w="343" w:type="pct"/>
            <w:gridSpan w:val="2"/>
            <w:tcBorders>
              <w:top w:val="nil"/>
              <w:left w:val="nil"/>
              <w:bottom w:val="single" w:sz="4" w:space="0" w:color="auto"/>
              <w:right w:val="single" w:sz="4" w:space="0" w:color="auto"/>
            </w:tcBorders>
            <w:shd w:val="clear" w:color="auto" w:fill="auto"/>
            <w:vAlign w:val="center"/>
            <w:hideMark/>
          </w:tcPr>
          <w:p w14:paraId="0318CEB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69BDE07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45A489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507,40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069EF11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3A62481"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593663C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69DF886"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553E780"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4E3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single" w:sz="4" w:space="0" w:color="auto"/>
              <w:bottom w:val="single" w:sz="4" w:space="0" w:color="auto"/>
              <w:right w:val="single" w:sz="4" w:space="0" w:color="auto"/>
            </w:tcBorders>
            <w:shd w:val="clear" w:color="auto" w:fill="auto"/>
            <w:vAlign w:val="center"/>
            <w:hideMark/>
          </w:tcPr>
          <w:p w14:paraId="6DF99D9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C1E904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0,021</w:t>
            </w:r>
          </w:p>
        </w:tc>
        <w:tc>
          <w:tcPr>
            <w:tcW w:w="343" w:type="pct"/>
            <w:gridSpan w:val="2"/>
            <w:tcBorders>
              <w:top w:val="nil"/>
              <w:left w:val="nil"/>
              <w:bottom w:val="single" w:sz="4" w:space="0" w:color="auto"/>
              <w:right w:val="single" w:sz="4" w:space="0" w:color="auto"/>
            </w:tcBorders>
            <w:shd w:val="clear" w:color="auto" w:fill="auto"/>
            <w:vAlign w:val="center"/>
            <w:hideMark/>
          </w:tcPr>
          <w:p w14:paraId="5B90D9A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EFB369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666ACF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83,00</w:t>
            </w:r>
          </w:p>
        </w:tc>
        <w:tc>
          <w:tcPr>
            <w:tcW w:w="707" w:type="pct"/>
            <w:vMerge/>
            <w:tcBorders>
              <w:top w:val="nil"/>
              <w:left w:val="single" w:sz="4" w:space="0" w:color="auto"/>
              <w:bottom w:val="single" w:sz="4" w:space="0" w:color="auto"/>
              <w:right w:val="single" w:sz="4" w:space="0" w:color="auto"/>
            </w:tcBorders>
            <w:vAlign w:val="center"/>
            <w:hideMark/>
          </w:tcPr>
          <w:p w14:paraId="2A96BB8F"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7D36F43C"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47D3549C"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161C64E" w14:textId="77777777" w:rsidR="00663938" w:rsidRPr="00663938" w:rsidRDefault="00663938" w:rsidP="00D301E8">
            <w:pPr>
              <w:spacing w:line="240" w:lineRule="auto"/>
              <w:rPr>
                <w:rFonts w:eastAsia="Times New Roman" w:cs="Times New Roman"/>
                <w:color w:val="000000"/>
                <w:sz w:val="20"/>
                <w:szCs w:val="20"/>
                <w:lang w:eastAsia="ru-RU"/>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F016BCF" w14:textId="77777777" w:rsidR="00663938" w:rsidRPr="00663938" w:rsidRDefault="00663938" w:rsidP="00D301E8">
            <w:pPr>
              <w:spacing w:line="240" w:lineRule="auto"/>
              <w:rPr>
                <w:rFonts w:eastAsia="Times New Roman" w:cs="Times New Roman"/>
                <w:color w:val="000000"/>
                <w:sz w:val="20"/>
                <w:szCs w:val="20"/>
                <w:lang w:eastAsia="ru-RU"/>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14:paraId="2491DD5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AE5E15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001EAE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0,084</w:t>
            </w:r>
          </w:p>
        </w:tc>
        <w:tc>
          <w:tcPr>
            <w:tcW w:w="343" w:type="pct"/>
            <w:gridSpan w:val="2"/>
            <w:tcBorders>
              <w:top w:val="nil"/>
              <w:left w:val="nil"/>
              <w:bottom w:val="single" w:sz="4" w:space="0" w:color="auto"/>
              <w:right w:val="single" w:sz="4" w:space="0" w:color="auto"/>
            </w:tcBorders>
            <w:shd w:val="clear" w:color="auto" w:fill="auto"/>
            <w:vAlign w:val="center"/>
            <w:hideMark/>
          </w:tcPr>
          <w:p w14:paraId="549D207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AF2734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323E528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331,80</w:t>
            </w:r>
          </w:p>
        </w:tc>
        <w:tc>
          <w:tcPr>
            <w:tcW w:w="707" w:type="pct"/>
            <w:vMerge/>
            <w:tcBorders>
              <w:top w:val="nil"/>
              <w:left w:val="single" w:sz="4" w:space="0" w:color="auto"/>
              <w:bottom w:val="single" w:sz="4" w:space="0" w:color="auto"/>
              <w:right w:val="single" w:sz="4" w:space="0" w:color="auto"/>
            </w:tcBorders>
            <w:vAlign w:val="center"/>
            <w:hideMark/>
          </w:tcPr>
          <w:p w14:paraId="1BF0BAB2" w14:textId="77777777" w:rsidR="00663938" w:rsidRPr="00663938" w:rsidRDefault="00663938" w:rsidP="00D301E8">
            <w:pPr>
              <w:spacing w:line="240" w:lineRule="auto"/>
              <w:rPr>
                <w:rFonts w:eastAsia="Times New Roman" w:cs="Times New Roman"/>
                <w:color w:val="000000"/>
                <w:sz w:val="20"/>
                <w:szCs w:val="20"/>
                <w:lang w:eastAsia="ru-RU"/>
              </w:rPr>
            </w:pPr>
          </w:p>
        </w:tc>
      </w:tr>
      <w:tr w:rsidR="00663938" w:rsidRPr="00663938" w14:paraId="623DBC76" w14:textId="77777777" w:rsidTr="003719B3">
        <w:trPr>
          <w:trHeight w:val="102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0449D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001.02.01.028</w:t>
            </w:r>
          </w:p>
        </w:tc>
        <w:tc>
          <w:tcPr>
            <w:tcW w:w="890" w:type="pct"/>
            <w:tcBorders>
              <w:top w:val="nil"/>
              <w:left w:val="nil"/>
              <w:bottom w:val="single" w:sz="4" w:space="0" w:color="auto"/>
              <w:right w:val="single" w:sz="4" w:space="0" w:color="auto"/>
            </w:tcBorders>
            <w:shd w:val="clear" w:color="auto" w:fill="auto"/>
            <w:vAlign w:val="center"/>
            <w:hideMark/>
          </w:tcPr>
          <w:p w14:paraId="234CD43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5769BB9" w14:textId="6AE2D49D"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FD501E">
              <w:rPr>
                <w:rFonts w:eastAsia="Times New Roman" w:cs="Times New Roman"/>
                <w:color w:val="000000"/>
                <w:sz w:val="20"/>
                <w:szCs w:val="20"/>
                <w:lang w:eastAsia="ru-RU"/>
              </w:rPr>
              <w:t>ш</w:t>
            </w:r>
            <w:r w:rsidRPr="00663938">
              <w:rPr>
                <w:rFonts w:eastAsia="Times New Roman" w:cs="Times New Roman"/>
                <w:color w:val="000000"/>
                <w:sz w:val="20"/>
                <w:szCs w:val="20"/>
                <w:lang w:eastAsia="ru-RU"/>
              </w:rPr>
              <w:t>колы искусств на 650 мест</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w:t>
            </w:r>
            <w:r w:rsidR="00FD501E">
              <w:rPr>
                <w:rFonts w:eastAsia="Times New Roman" w:cs="Times New Roman"/>
                <w:color w:val="000000"/>
                <w:sz w:val="20"/>
                <w:szCs w:val="20"/>
                <w:lang w:eastAsia="ru-RU"/>
              </w:rPr>
              <w:t>й</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1-ая Лермонтова, 5</w:t>
            </w:r>
            <w:r w:rsidR="00CF2180">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А</w:t>
            </w:r>
            <w:r w:rsidR="00FE053A">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4240DC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D4C821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B28A0D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0,105</w:t>
            </w:r>
          </w:p>
        </w:tc>
        <w:tc>
          <w:tcPr>
            <w:tcW w:w="343" w:type="pct"/>
            <w:gridSpan w:val="2"/>
            <w:tcBorders>
              <w:top w:val="nil"/>
              <w:left w:val="nil"/>
              <w:bottom w:val="single" w:sz="4" w:space="0" w:color="auto"/>
              <w:right w:val="single" w:sz="4" w:space="0" w:color="auto"/>
            </w:tcBorders>
            <w:shd w:val="clear" w:color="auto" w:fill="auto"/>
            <w:vAlign w:val="center"/>
            <w:hideMark/>
          </w:tcPr>
          <w:p w14:paraId="30AE960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34BE0FB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7A6DA76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414,80</w:t>
            </w:r>
          </w:p>
        </w:tc>
        <w:tc>
          <w:tcPr>
            <w:tcW w:w="707" w:type="pct"/>
            <w:tcBorders>
              <w:top w:val="nil"/>
              <w:left w:val="nil"/>
              <w:bottom w:val="single" w:sz="4" w:space="0" w:color="auto"/>
              <w:right w:val="single" w:sz="4" w:space="0" w:color="auto"/>
            </w:tcBorders>
            <w:shd w:val="clear" w:color="auto" w:fill="auto"/>
            <w:vAlign w:val="center"/>
            <w:hideMark/>
          </w:tcPr>
          <w:p w14:paraId="5BBC4F5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41FCABAA"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573E99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002.02.01.001</w:t>
            </w:r>
          </w:p>
        </w:tc>
        <w:tc>
          <w:tcPr>
            <w:tcW w:w="890" w:type="pct"/>
            <w:tcBorders>
              <w:top w:val="nil"/>
              <w:left w:val="nil"/>
              <w:bottom w:val="single" w:sz="4" w:space="0" w:color="auto"/>
              <w:right w:val="single" w:sz="4" w:space="0" w:color="auto"/>
            </w:tcBorders>
            <w:shd w:val="clear" w:color="auto" w:fill="auto"/>
            <w:vAlign w:val="center"/>
            <w:hideMark/>
          </w:tcPr>
          <w:p w14:paraId="7AD5F15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Строительство тепловой сети  </w:t>
            </w:r>
          </w:p>
        </w:tc>
        <w:tc>
          <w:tcPr>
            <w:tcW w:w="633" w:type="pct"/>
            <w:tcBorders>
              <w:top w:val="nil"/>
              <w:left w:val="nil"/>
              <w:bottom w:val="single" w:sz="4" w:space="0" w:color="auto"/>
              <w:right w:val="single" w:sz="4" w:space="0" w:color="auto"/>
            </w:tcBorders>
            <w:shd w:val="clear" w:color="auto" w:fill="auto"/>
            <w:vAlign w:val="center"/>
            <w:hideMark/>
          </w:tcPr>
          <w:p w14:paraId="7C98978E" w14:textId="46F5FE29" w:rsidR="00663938" w:rsidRPr="00663938" w:rsidRDefault="00FE053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Подключение быстровозводимого спортсооружения,</w:t>
            </w:r>
            <w:r w:rsidR="009E101D" w:rsidRPr="00663938">
              <w:rPr>
                <w:rFonts w:eastAsia="Times New Roman" w:cs="Times New Roman"/>
                <w:color w:val="000000"/>
                <w:sz w:val="20"/>
                <w:szCs w:val="20"/>
                <w:lang w:eastAsia="ru-RU"/>
              </w:rPr>
              <w:t xml:space="preserve"> расположенного</w:t>
            </w:r>
            <w:r w:rsidR="00663938" w:rsidRPr="00663938">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г. Черемхово, ул. Толсто</w:t>
            </w:r>
            <w:r w:rsidR="00485B88">
              <w:rPr>
                <w:rFonts w:eastAsia="Times New Roman" w:cs="Times New Roman"/>
                <w:color w:val="000000"/>
                <w:sz w:val="20"/>
                <w:szCs w:val="20"/>
                <w:lang w:eastAsia="ru-RU"/>
              </w:rPr>
              <w:t>го</w:t>
            </w:r>
            <w:r w:rsidR="00262A77">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8</w:t>
            </w:r>
            <w:r w:rsidR="00092E6F">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А</w:t>
            </w:r>
            <w:r>
              <w:rPr>
                <w:rFonts w:eastAsia="Times New Roman" w:cs="Times New Roman"/>
                <w:color w:val="000000"/>
                <w:sz w:val="20"/>
                <w:szCs w:val="20"/>
                <w:lang w:eastAsia="ru-RU"/>
              </w:rPr>
              <w:t>,</w:t>
            </w:r>
            <w:r w:rsidR="00663938" w:rsidRPr="00663938">
              <w:rPr>
                <w:rFonts w:eastAsia="Times New Roman" w:cs="Times New Roman"/>
                <w:color w:val="000000"/>
                <w:sz w:val="20"/>
                <w:szCs w:val="20"/>
                <w:lang w:eastAsia="ru-RU"/>
              </w:rPr>
              <w:t xml:space="preserve"> к системе централизованного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04FB13A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F2DCB4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ADB517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0,84</w:t>
            </w:r>
          </w:p>
        </w:tc>
        <w:tc>
          <w:tcPr>
            <w:tcW w:w="343" w:type="pct"/>
            <w:gridSpan w:val="2"/>
            <w:tcBorders>
              <w:top w:val="nil"/>
              <w:left w:val="nil"/>
              <w:bottom w:val="single" w:sz="4" w:space="0" w:color="auto"/>
              <w:right w:val="single" w:sz="4" w:space="0" w:color="auto"/>
            </w:tcBorders>
            <w:shd w:val="clear" w:color="auto" w:fill="auto"/>
            <w:vAlign w:val="center"/>
            <w:hideMark/>
          </w:tcPr>
          <w:p w14:paraId="1ACFDA7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32FD5B4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41" w:type="pct"/>
            <w:tcBorders>
              <w:top w:val="nil"/>
              <w:left w:val="nil"/>
              <w:bottom w:val="single" w:sz="4" w:space="0" w:color="auto"/>
              <w:right w:val="single" w:sz="4" w:space="0" w:color="auto"/>
            </w:tcBorders>
            <w:shd w:val="clear" w:color="auto" w:fill="auto"/>
            <w:vAlign w:val="center"/>
            <w:hideMark/>
          </w:tcPr>
          <w:p w14:paraId="3CA38E4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3 318,00</w:t>
            </w:r>
          </w:p>
        </w:tc>
        <w:tc>
          <w:tcPr>
            <w:tcW w:w="707" w:type="pct"/>
            <w:tcBorders>
              <w:top w:val="nil"/>
              <w:left w:val="nil"/>
              <w:bottom w:val="single" w:sz="4" w:space="0" w:color="auto"/>
              <w:right w:val="single" w:sz="4" w:space="0" w:color="auto"/>
            </w:tcBorders>
            <w:shd w:val="clear" w:color="auto" w:fill="auto"/>
            <w:vAlign w:val="center"/>
            <w:hideMark/>
          </w:tcPr>
          <w:p w14:paraId="699631A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8910F90" w14:textId="77777777" w:rsidTr="003719B3">
        <w:trPr>
          <w:trHeight w:val="51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5526F3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001.02.01.029</w:t>
            </w:r>
          </w:p>
        </w:tc>
        <w:tc>
          <w:tcPr>
            <w:tcW w:w="890" w:type="pct"/>
            <w:tcBorders>
              <w:top w:val="nil"/>
              <w:left w:val="nil"/>
              <w:bottom w:val="single" w:sz="4" w:space="0" w:color="auto"/>
              <w:right w:val="single" w:sz="4" w:space="0" w:color="auto"/>
            </w:tcBorders>
            <w:shd w:val="clear" w:color="auto" w:fill="auto"/>
            <w:vAlign w:val="center"/>
            <w:hideMark/>
          </w:tcPr>
          <w:p w14:paraId="1681CF14"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тепловой сети по ул. Забойщика</w:t>
            </w:r>
          </w:p>
        </w:tc>
        <w:tc>
          <w:tcPr>
            <w:tcW w:w="633" w:type="pct"/>
            <w:tcBorders>
              <w:top w:val="nil"/>
              <w:left w:val="nil"/>
              <w:bottom w:val="single" w:sz="4" w:space="0" w:color="auto"/>
              <w:right w:val="single" w:sz="4" w:space="0" w:color="auto"/>
            </w:tcBorders>
            <w:shd w:val="clear" w:color="auto" w:fill="auto"/>
            <w:vAlign w:val="center"/>
            <w:hideMark/>
          </w:tcPr>
          <w:p w14:paraId="0CF1DEE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Подключения перспективных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601E77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219910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9DCA5D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0,428</w:t>
            </w:r>
          </w:p>
        </w:tc>
        <w:tc>
          <w:tcPr>
            <w:tcW w:w="343" w:type="pct"/>
            <w:gridSpan w:val="2"/>
            <w:tcBorders>
              <w:top w:val="nil"/>
              <w:left w:val="nil"/>
              <w:bottom w:val="single" w:sz="4" w:space="0" w:color="auto"/>
              <w:right w:val="single" w:sz="4" w:space="0" w:color="auto"/>
            </w:tcBorders>
            <w:shd w:val="clear" w:color="auto" w:fill="auto"/>
            <w:vAlign w:val="center"/>
            <w:hideMark/>
          </w:tcPr>
          <w:p w14:paraId="10D3C23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26CF7C6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00E5020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52 425,70</w:t>
            </w:r>
          </w:p>
        </w:tc>
        <w:tc>
          <w:tcPr>
            <w:tcW w:w="707" w:type="pct"/>
            <w:tcBorders>
              <w:top w:val="nil"/>
              <w:left w:val="nil"/>
              <w:bottom w:val="single" w:sz="4" w:space="0" w:color="auto"/>
              <w:right w:val="single" w:sz="4" w:space="0" w:color="auto"/>
            </w:tcBorders>
            <w:shd w:val="clear" w:color="auto" w:fill="auto"/>
            <w:vAlign w:val="center"/>
            <w:hideMark/>
          </w:tcPr>
          <w:p w14:paraId="6C8C2C6C"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709A60BE"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500EF51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001.02.01.030</w:t>
            </w:r>
          </w:p>
        </w:tc>
        <w:tc>
          <w:tcPr>
            <w:tcW w:w="890" w:type="pct"/>
            <w:tcBorders>
              <w:top w:val="nil"/>
              <w:left w:val="nil"/>
              <w:bottom w:val="single" w:sz="4" w:space="0" w:color="auto"/>
              <w:right w:val="single" w:sz="4" w:space="0" w:color="auto"/>
            </w:tcBorders>
            <w:shd w:val="clear" w:color="auto" w:fill="auto"/>
            <w:vAlign w:val="center"/>
            <w:hideMark/>
          </w:tcPr>
          <w:p w14:paraId="68DD047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0200266A" w14:textId="11AB9FC5"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9E101D" w:rsidRPr="00663938">
              <w:rPr>
                <w:rFonts w:eastAsia="Times New Roman" w:cs="Times New Roman"/>
                <w:color w:val="000000"/>
                <w:sz w:val="20"/>
                <w:szCs w:val="20"/>
                <w:lang w:eastAsia="ru-RU"/>
              </w:rPr>
              <w:t>домов</w:t>
            </w:r>
            <w:r w:rsidR="002227E4">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расположенн</w:t>
            </w:r>
            <w:r w:rsidR="002227E4">
              <w:rPr>
                <w:rFonts w:eastAsia="Times New Roman" w:cs="Times New Roman"/>
                <w:color w:val="000000"/>
                <w:sz w:val="20"/>
                <w:szCs w:val="20"/>
                <w:lang w:eastAsia="ru-RU"/>
              </w:rPr>
              <w:t>ых</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Куйбышева</w:t>
            </w:r>
          </w:p>
        </w:tc>
        <w:tc>
          <w:tcPr>
            <w:tcW w:w="535" w:type="pct"/>
            <w:gridSpan w:val="2"/>
            <w:tcBorders>
              <w:top w:val="nil"/>
              <w:left w:val="nil"/>
              <w:bottom w:val="single" w:sz="4" w:space="0" w:color="auto"/>
              <w:right w:val="single" w:sz="4" w:space="0" w:color="auto"/>
            </w:tcBorders>
            <w:shd w:val="clear" w:color="auto" w:fill="auto"/>
            <w:vAlign w:val="center"/>
            <w:hideMark/>
          </w:tcPr>
          <w:p w14:paraId="5ACE6F4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C9098B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23EA63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0,026</w:t>
            </w:r>
          </w:p>
        </w:tc>
        <w:tc>
          <w:tcPr>
            <w:tcW w:w="343" w:type="pct"/>
            <w:gridSpan w:val="2"/>
            <w:tcBorders>
              <w:top w:val="nil"/>
              <w:left w:val="nil"/>
              <w:bottom w:val="single" w:sz="4" w:space="0" w:color="auto"/>
              <w:right w:val="single" w:sz="4" w:space="0" w:color="auto"/>
            </w:tcBorders>
            <w:shd w:val="clear" w:color="auto" w:fill="auto"/>
            <w:vAlign w:val="center"/>
            <w:hideMark/>
          </w:tcPr>
          <w:p w14:paraId="087BD67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11DE58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19F93A6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88,10</w:t>
            </w:r>
          </w:p>
        </w:tc>
        <w:tc>
          <w:tcPr>
            <w:tcW w:w="707" w:type="pct"/>
            <w:tcBorders>
              <w:top w:val="nil"/>
              <w:left w:val="nil"/>
              <w:bottom w:val="single" w:sz="4" w:space="0" w:color="auto"/>
              <w:right w:val="single" w:sz="4" w:space="0" w:color="auto"/>
            </w:tcBorders>
            <w:shd w:val="clear" w:color="auto" w:fill="auto"/>
            <w:vAlign w:val="center"/>
            <w:hideMark/>
          </w:tcPr>
          <w:p w14:paraId="09432977"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756D4BE5"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D7E40C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001.02.01.031</w:t>
            </w:r>
          </w:p>
        </w:tc>
        <w:tc>
          <w:tcPr>
            <w:tcW w:w="890" w:type="pct"/>
            <w:tcBorders>
              <w:top w:val="nil"/>
              <w:left w:val="nil"/>
              <w:bottom w:val="single" w:sz="4" w:space="0" w:color="auto"/>
              <w:right w:val="single" w:sz="4" w:space="0" w:color="auto"/>
            </w:tcBorders>
            <w:shd w:val="clear" w:color="auto" w:fill="auto"/>
            <w:vAlign w:val="center"/>
            <w:hideMark/>
          </w:tcPr>
          <w:p w14:paraId="1F88C1FB"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tcBorders>
              <w:top w:val="nil"/>
              <w:left w:val="nil"/>
              <w:bottom w:val="single" w:sz="4" w:space="0" w:color="auto"/>
              <w:right w:val="single" w:sz="4" w:space="0" w:color="auto"/>
            </w:tcBorders>
            <w:shd w:val="clear" w:color="auto" w:fill="auto"/>
            <w:vAlign w:val="center"/>
            <w:hideMark/>
          </w:tcPr>
          <w:p w14:paraId="5C867500" w14:textId="1B037E81"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2227E4">
              <w:rPr>
                <w:rFonts w:eastAsia="Times New Roman" w:cs="Times New Roman"/>
                <w:color w:val="000000"/>
                <w:sz w:val="20"/>
                <w:szCs w:val="20"/>
                <w:lang w:eastAsia="ru-RU"/>
              </w:rPr>
              <w:t>д</w:t>
            </w:r>
            <w:r w:rsidRPr="00663938">
              <w:rPr>
                <w:rFonts w:eastAsia="Times New Roman" w:cs="Times New Roman"/>
                <w:color w:val="000000"/>
                <w:sz w:val="20"/>
                <w:szCs w:val="20"/>
                <w:lang w:eastAsia="ru-RU"/>
              </w:rPr>
              <w:t>етского сада</w:t>
            </w:r>
            <w:r w:rsidR="00FE053A">
              <w:rPr>
                <w:rFonts w:eastAsia="Times New Roman" w:cs="Times New Roman"/>
                <w:color w:val="000000"/>
                <w:sz w:val="20"/>
                <w:szCs w:val="20"/>
                <w:lang w:eastAsia="ru-RU"/>
              </w:rPr>
              <w:t xml:space="preserve"> на</w:t>
            </w:r>
            <w:r w:rsidRPr="00663938">
              <w:rPr>
                <w:rFonts w:eastAsia="Times New Roman" w:cs="Times New Roman"/>
                <w:color w:val="000000"/>
                <w:sz w:val="20"/>
                <w:szCs w:val="20"/>
                <w:lang w:eastAsia="ru-RU"/>
              </w:rPr>
              <w:t xml:space="preserve"> 220 мест</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расположенного по адресу</w:t>
            </w:r>
            <w:r w:rsidR="002227E4">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Ленина, </w:t>
            </w:r>
            <w:r w:rsidR="009E101D" w:rsidRPr="00663938">
              <w:rPr>
                <w:rFonts w:eastAsia="Times New Roman" w:cs="Times New Roman"/>
                <w:color w:val="000000"/>
                <w:sz w:val="20"/>
                <w:szCs w:val="20"/>
                <w:lang w:eastAsia="ru-RU"/>
              </w:rPr>
              <w:t>115</w:t>
            </w:r>
            <w:r w:rsidR="00CF2180">
              <w:rPr>
                <w:rFonts w:eastAsia="Times New Roman" w:cs="Times New Roman"/>
                <w:color w:val="000000"/>
                <w:sz w:val="20"/>
                <w:szCs w:val="20"/>
                <w:lang w:eastAsia="ru-RU"/>
              </w:rPr>
              <w:t>,</w:t>
            </w:r>
            <w:r w:rsidR="009E101D" w:rsidRPr="00663938">
              <w:rPr>
                <w:rFonts w:eastAsia="Times New Roman" w:cs="Times New Roman"/>
                <w:color w:val="000000"/>
                <w:sz w:val="20"/>
                <w:szCs w:val="20"/>
                <w:lang w:eastAsia="ru-RU"/>
              </w:rPr>
              <w:t xml:space="preserve"> к</w:t>
            </w:r>
            <w:r w:rsidRPr="00663938">
              <w:rPr>
                <w:rFonts w:eastAsia="Times New Roman" w:cs="Times New Roman"/>
                <w:color w:val="000000"/>
                <w:sz w:val="20"/>
                <w:szCs w:val="20"/>
                <w:lang w:eastAsia="ru-RU"/>
              </w:rPr>
              <w:t xml:space="preserve"> системе централизованного теплоснабжения </w:t>
            </w:r>
          </w:p>
        </w:tc>
        <w:tc>
          <w:tcPr>
            <w:tcW w:w="535" w:type="pct"/>
            <w:gridSpan w:val="2"/>
            <w:tcBorders>
              <w:top w:val="nil"/>
              <w:left w:val="nil"/>
              <w:bottom w:val="single" w:sz="4" w:space="0" w:color="auto"/>
              <w:right w:val="single" w:sz="4" w:space="0" w:color="auto"/>
            </w:tcBorders>
            <w:shd w:val="clear" w:color="auto" w:fill="auto"/>
            <w:vAlign w:val="center"/>
            <w:hideMark/>
          </w:tcPr>
          <w:p w14:paraId="2D43716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0F61F4D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3BFB1BC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0,027</w:t>
            </w:r>
          </w:p>
        </w:tc>
        <w:tc>
          <w:tcPr>
            <w:tcW w:w="343" w:type="pct"/>
            <w:gridSpan w:val="2"/>
            <w:tcBorders>
              <w:top w:val="nil"/>
              <w:left w:val="nil"/>
              <w:bottom w:val="single" w:sz="4" w:space="0" w:color="auto"/>
              <w:right w:val="single" w:sz="4" w:space="0" w:color="auto"/>
            </w:tcBorders>
            <w:shd w:val="clear" w:color="auto" w:fill="auto"/>
            <w:vAlign w:val="center"/>
            <w:hideMark/>
          </w:tcPr>
          <w:p w14:paraId="2B6546D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675B334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30CB9CE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106,70</w:t>
            </w:r>
          </w:p>
        </w:tc>
        <w:tc>
          <w:tcPr>
            <w:tcW w:w="707" w:type="pct"/>
            <w:tcBorders>
              <w:top w:val="nil"/>
              <w:left w:val="nil"/>
              <w:bottom w:val="single" w:sz="4" w:space="0" w:color="auto"/>
              <w:right w:val="single" w:sz="4" w:space="0" w:color="auto"/>
            </w:tcBorders>
            <w:shd w:val="clear" w:color="auto" w:fill="auto"/>
            <w:vAlign w:val="center"/>
            <w:hideMark/>
          </w:tcPr>
          <w:p w14:paraId="0E4E85BD"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3BA6866" w14:textId="77777777" w:rsidTr="003719B3">
        <w:trPr>
          <w:trHeight w:val="480"/>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7D057EC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001.02.01.032</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56DDC2C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тепловых сетей</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148548F2" w14:textId="313EC58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Подключение </w:t>
            </w:r>
            <w:r w:rsidR="002227E4">
              <w:rPr>
                <w:rFonts w:eastAsia="Times New Roman" w:cs="Times New Roman"/>
                <w:color w:val="000000"/>
                <w:sz w:val="20"/>
                <w:szCs w:val="20"/>
                <w:lang w:eastAsia="ru-RU"/>
              </w:rPr>
              <w:t>о</w:t>
            </w:r>
            <w:r w:rsidRPr="00663938">
              <w:rPr>
                <w:rFonts w:eastAsia="Times New Roman" w:cs="Times New Roman"/>
                <w:color w:val="000000"/>
                <w:sz w:val="20"/>
                <w:szCs w:val="20"/>
                <w:lang w:eastAsia="ru-RU"/>
              </w:rPr>
              <w:t xml:space="preserve">бщеобразовательной школы </w:t>
            </w:r>
            <w:r w:rsidR="00034647" w:rsidRPr="00663938">
              <w:rPr>
                <w:rFonts w:eastAsia="Times New Roman" w:cs="Times New Roman"/>
                <w:color w:val="000000"/>
                <w:sz w:val="20"/>
                <w:szCs w:val="20"/>
                <w:lang w:eastAsia="ru-RU"/>
              </w:rPr>
              <w:t>на 1200 мест,</w:t>
            </w:r>
            <w:r w:rsidRPr="00663938">
              <w:rPr>
                <w:rFonts w:eastAsia="Times New Roman" w:cs="Times New Roman"/>
                <w:color w:val="000000"/>
                <w:sz w:val="20"/>
                <w:szCs w:val="20"/>
                <w:lang w:eastAsia="ru-RU"/>
              </w:rPr>
              <w:t xml:space="preserve"> расположенно</w:t>
            </w:r>
            <w:r w:rsidR="00FE053A">
              <w:rPr>
                <w:rFonts w:eastAsia="Times New Roman" w:cs="Times New Roman"/>
                <w:color w:val="000000"/>
                <w:sz w:val="20"/>
                <w:szCs w:val="20"/>
                <w:lang w:eastAsia="ru-RU"/>
              </w:rPr>
              <w:t>й</w:t>
            </w:r>
            <w:r w:rsidRPr="00663938">
              <w:rPr>
                <w:rFonts w:eastAsia="Times New Roman" w:cs="Times New Roman"/>
                <w:color w:val="000000"/>
                <w:sz w:val="20"/>
                <w:szCs w:val="20"/>
                <w:lang w:eastAsia="ru-RU"/>
              </w:rPr>
              <w:t xml:space="preserve"> по адресу</w:t>
            </w:r>
            <w:r w:rsidR="00FE053A">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г. Черемхово, ул. Ленина, 115 </w:t>
            </w:r>
          </w:p>
        </w:tc>
        <w:tc>
          <w:tcPr>
            <w:tcW w:w="53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84C35C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14:paraId="7EB88A5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89FB3B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0,067</w:t>
            </w:r>
          </w:p>
        </w:tc>
        <w:tc>
          <w:tcPr>
            <w:tcW w:w="343" w:type="pct"/>
            <w:gridSpan w:val="2"/>
            <w:tcBorders>
              <w:top w:val="nil"/>
              <w:left w:val="nil"/>
              <w:bottom w:val="single" w:sz="4" w:space="0" w:color="auto"/>
              <w:right w:val="single" w:sz="4" w:space="0" w:color="auto"/>
            </w:tcBorders>
            <w:shd w:val="clear" w:color="auto" w:fill="auto"/>
            <w:vAlign w:val="center"/>
            <w:hideMark/>
          </w:tcPr>
          <w:p w14:paraId="71BDA52D"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1376B6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4C4A99C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510,90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64F986E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Средства за счет тарифа на подключение</w:t>
            </w:r>
          </w:p>
        </w:tc>
      </w:tr>
      <w:tr w:rsidR="00663938" w:rsidRPr="00663938" w14:paraId="5868D68C" w14:textId="77777777" w:rsidTr="003719B3">
        <w:trPr>
          <w:trHeight w:val="480"/>
        </w:trPr>
        <w:tc>
          <w:tcPr>
            <w:tcW w:w="469" w:type="pct"/>
            <w:vMerge/>
            <w:tcBorders>
              <w:top w:val="nil"/>
              <w:left w:val="single" w:sz="4" w:space="0" w:color="auto"/>
              <w:bottom w:val="single" w:sz="4" w:space="0" w:color="auto"/>
              <w:right w:val="single" w:sz="4" w:space="0" w:color="auto"/>
            </w:tcBorders>
            <w:vAlign w:val="center"/>
            <w:hideMark/>
          </w:tcPr>
          <w:p w14:paraId="3143E846"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15328965"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4ECD9180"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vMerge/>
            <w:tcBorders>
              <w:top w:val="nil"/>
              <w:left w:val="single" w:sz="4" w:space="0" w:color="auto"/>
              <w:bottom w:val="single" w:sz="4" w:space="0" w:color="auto"/>
              <w:right w:val="single" w:sz="4" w:space="0" w:color="auto"/>
            </w:tcBorders>
            <w:vAlign w:val="center"/>
            <w:hideMark/>
          </w:tcPr>
          <w:p w14:paraId="3F53C2FA"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211" w:type="pct"/>
            <w:vMerge/>
            <w:tcBorders>
              <w:top w:val="nil"/>
              <w:left w:val="single" w:sz="4" w:space="0" w:color="auto"/>
              <w:bottom w:val="single" w:sz="4" w:space="0" w:color="auto"/>
              <w:right w:val="single" w:sz="4" w:space="0" w:color="auto"/>
            </w:tcBorders>
            <w:vAlign w:val="center"/>
            <w:hideMark/>
          </w:tcPr>
          <w:p w14:paraId="0B6BC4BE"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364" w:type="pct"/>
            <w:tcBorders>
              <w:top w:val="nil"/>
              <w:left w:val="nil"/>
              <w:bottom w:val="single" w:sz="4" w:space="0" w:color="auto"/>
              <w:right w:val="single" w:sz="4" w:space="0" w:color="auto"/>
            </w:tcBorders>
            <w:shd w:val="clear" w:color="auto" w:fill="auto"/>
            <w:vAlign w:val="center"/>
            <w:hideMark/>
          </w:tcPr>
          <w:p w14:paraId="4067714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0,04</w:t>
            </w:r>
          </w:p>
        </w:tc>
        <w:tc>
          <w:tcPr>
            <w:tcW w:w="343" w:type="pct"/>
            <w:gridSpan w:val="2"/>
            <w:tcBorders>
              <w:top w:val="nil"/>
              <w:left w:val="nil"/>
              <w:bottom w:val="single" w:sz="4" w:space="0" w:color="auto"/>
              <w:right w:val="single" w:sz="4" w:space="0" w:color="auto"/>
            </w:tcBorders>
            <w:shd w:val="clear" w:color="auto" w:fill="auto"/>
            <w:vAlign w:val="center"/>
            <w:hideMark/>
          </w:tcPr>
          <w:p w14:paraId="5B71C3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07" w:type="pct"/>
            <w:gridSpan w:val="2"/>
            <w:tcBorders>
              <w:top w:val="nil"/>
              <w:left w:val="nil"/>
              <w:bottom w:val="single" w:sz="4" w:space="0" w:color="auto"/>
              <w:right w:val="single" w:sz="4" w:space="0" w:color="auto"/>
            </w:tcBorders>
            <w:shd w:val="clear" w:color="auto" w:fill="auto"/>
            <w:vAlign w:val="center"/>
            <w:hideMark/>
          </w:tcPr>
          <w:p w14:paraId="365A78E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2036</w:t>
            </w:r>
          </w:p>
        </w:tc>
        <w:tc>
          <w:tcPr>
            <w:tcW w:w="441" w:type="pct"/>
            <w:tcBorders>
              <w:top w:val="nil"/>
              <w:left w:val="nil"/>
              <w:bottom w:val="single" w:sz="4" w:space="0" w:color="auto"/>
              <w:right w:val="single" w:sz="4" w:space="0" w:color="auto"/>
            </w:tcBorders>
            <w:shd w:val="clear" w:color="auto" w:fill="auto"/>
            <w:vAlign w:val="center"/>
            <w:hideMark/>
          </w:tcPr>
          <w:p w14:paraId="47DC4B8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260,00</w:t>
            </w:r>
          </w:p>
        </w:tc>
        <w:tc>
          <w:tcPr>
            <w:tcW w:w="707" w:type="pct"/>
            <w:vMerge/>
            <w:tcBorders>
              <w:top w:val="nil"/>
              <w:left w:val="single" w:sz="4" w:space="0" w:color="auto"/>
              <w:bottom w:val="single" w:sz="4" w:space="0" w:color="auto"/>
              <w:right w:val="single" w:sz="4" w:space="0" w:color="auto"/>
            </w:tcBorders>
            <w:vAlign w:val="center"/>
            <w:hideMark/>
          </w:tcPr>
          <w:p w14:paraId="694A09DA"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75E1C595"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FB9758"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76E9E6AE" w14:textId="77777777" w:rsidR="00663938" w:rsidRPr="00663938" w:rsidRDefault="00663938" w:rsidP="009E101D">
            <w:pPr>
              <w:spacing w:line="240" w:lineRule="auto"/>
              <w:ind w:right="167"/>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64387A4"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67B75DBE"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6,537</w:t>
            </w:r>
          </w:p>
        </w:tc>
        <w:tc>
          <w:tcPr>
            <w:tcW w:w="341" w:type="pct"/>
            <w:gridSpan w:val="2"/>
            <w:tcBorders>
              <w:top w:val="nil"/>
              <w:left w:val="nil"/>
              <w:bottom w:val="single" w:sz="4" w:space="0" w:color="auto"/>
              <w:right w:val="single" w:sz="4" w:space="0" w:color="auto"/>
            </w:tcBorders>
            <w:shd w:val="clear" w:color="auto" w:fill="auto"/>
            <w:vAlign w:val="center"/>
            <w:hideMark/>
          </w:tcPr>
          <w:p w14:paraId="00942096"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4DB2D6CF"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60E7A581"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609 822,60</w:t>
            </w:r>
          </w:p>
        </w:tc>
        <w:tc>
          <w:tcPr>
            <w:tcW w:w="707" w:type="pct"/>
            <w:tcBorders>
              <w:top w:val="nil"/>
              <w:left w:val="nil"/>
              <w:bottom w:val="single" w:sz="4" w:space="0" w:color="auto"/>
              <w:right w:val="single" w:sz="4" w:space="0" w:color="auto"/>
            </w:tcBorders>
            <w:shd w:val="clear" w:color="auto" w:fill="auto"/>
            <w:vAlign w:val="center"/>
            <w:hideMark/>
          </w:tcPr>
          <w:p w14:paraId="31C53728" w14:textId="77777777" w:rsidR="00663938" w:rsidRPr="00663938" w:rsidRDefault="00663938" w:rsidP="00663938">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r w:rsidR="00663938" w:rsidRPr="00663938" w14:paraId="697589BB" w14:textId="77777777" w:rsidTr="001B5A7F">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165CCFA"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663938" w:rsidRPr="00663938" w14:paraId="683F1AE1" w14:textId="77777777" w:rsidTr="003719B3">
        <w:trPr>
          <w:trHeight w:val="608"/>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5D31AE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002.02.02.001</w:t>
            </w:r>
          </w:p>
        </w:tc>
        <w:tc>
          <w:tcPr>
            <w:tcW w:w="890" w:type="pct"/>
            <w:vMerge w:val="restart"/>
            <w:tcBorders>
              <w:top w:val="nil"/>
              <w:left w:val="single" w:sz="4" w:space="0" w:color="auto"/>
              <w:bottom w:val="single" w:sz="4" w:space="0" w:color="auto"/>
              <w:right w:val="single" w:sz="4" w:space="0" w:color="auto"/>
            </w:tcBorders>
            <w:shd w:val="clear" w:color="auto" w:fill="auto"/>
            <w:vAlign w:val="center"/>
            <w:hideMark/>
          </w:tcPr>
          <w:p w14:paraId="56120003" w14:textId="762CE5D3"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FE053A" w:rsidRPr="00103DC6">
              <w:rPr>
                <w:rFonts w:eastAsia="Times New Roman" w:cs="Times New Roman"/>
                <w:color w:val="000000"/>
                <w:sz w:val="20"/>
                <w:szCs w:val="20"/>
                <w:lang w:eastAsia="ru-RU"/>
              </w:rPr>
              <w:t>к</w:t>
            </w:r>
            <w:r w:rsidRPr="00103DC6">
              <w:rPr>
                <w:rFonts w:eastAsia="Times New Roman" w:cs="Times New Roman"/>
                <w:color w:val="000000"/>
                <w:sz w:val="20"/>
                <w:szCs w:val="20"/>
                <w:lang w:eastAsia="ru-RU"/>
              </w:rPr>
              <w:t xml:space="preserve">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Заводская</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0B975B78"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89CBF0B"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vMerge w:val="restart"/>
            <w:tcBorders>
              <w:top w:val="nil"/>
              <w:left w:val="single" w:sz="4" w:space="0" w:color="auto"/>
              <w:bottom w:val="single" w:sz="4" w:space="0" w:color="auto"/>
              <w:right w:val="single" w:sz="4" w:space="0" w:color="auto"/>
            </w:tcBorders>
            <w:shd w:val="clear" w:color="auto" w:fill="auto"/>
            <w:vAlign w:val="center"/>
            <w:hideMark/>
          </w:tcPr>
          <w:p w14:paraId="4059E88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43A7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0,526</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17114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A2FA93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17A897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415 973,50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74F7FA0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33ECA77F" w14:textId="77777777" w:rsidTr="003719B3">
        <w:trPr>
          <w:trHeight w:val="465"/>
        </w:trPr>
        <w:tc>
          <w:tcPr>
            <w:tcW w:w="469" w:type="pct"/>
            <w:vMerge/>
            <w:tcBorders>
              <w:top w:val="nil"/>
              <w:left w:val="single" w:sz="4" w:space="0" w:color="auto"/>
              <w:bottom w:val="single" w:sz="4" w:space="0" w:color="auto"/>
              <w:right w:val="single" w:sz="4" w:space="0" w:color="auto"/>
            </w:tcBorders>
            <w:vAlign w:val="center"/>
            <w:hideMark/>
          </w:tcPr>
          <w:p w14:paraId="57F7293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890" w:type="pct"/>
            <w:vMerge/>
            <w:tcBorders>
              <w:top w:val="nil"/>
              <w:left w:val="single" w:sz="4" w:space="0" w:color="auto"/>
              <w:bottom w:val="single" w:sz="4" w:space="0" w:color="auto"/>
              <w:right w:val="single" w:sz="4" w:space="0" w:color="auto"/>
            </w:tcBorders>
            <w:vAlign w:val="center"/>
            <w:hideMark/>
          </w:tcPr>
          <w:p w14:paraId="3FF41584" w14:textId="77777777" w:rsidR="00663938" w:rsidRPr="0051077F" w:rsidRDefault="00663938" w:rsidP="00663938">
            <w:pPr>
              <w:spacing w:line="240" w:lineRule="auto"/>
              <w:jc w:val="left"/>
              <w:rPr>
                <w:rFonts w:eastAsia="Times New Roman" w:cs="Times New Roman"/>
                <w:color w:val="000000"/>
                <w:sz w:val="20"/>
                <w:szCs w:val="20"/>
                <w:highlight w:val="yellow"/>
                <w:lang w:eastAsia="ru-RU"/>
              </w:rPr>
            </w:pPr>
          </w:p>
        </w:tc>
        <w:tc>
          <w:tcPr>
            <w:tcW w:w="633" w:type="pct"/>
            <w:vMerge/>
            <w:tcBorders>
              <w:top w:val="nil"/>
              <w:left w:val="single" w:sz="4" w:space="0" w:color="auto"/>
              <w:bottom w:val="single" w:sz="4" w:space="0" w:color="auto"/>
              <w:right w:val="single" w:sz="4" w:space="0" w:color="auto"/>
            </w:tcBorders>
            <w:vAlign w:val="center"/>
            <w:hideMark/>
          </w:tcPr>
          <w:p w14:paraId="11EA453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535" w:type="pct"/>
            <w:gridSpan w:val="2"/>
            <w:vMerge/>
            <w:tcBorders>
              <w:top w:val="nil"/>
              <w:left w:val="single" w:sz="4" w:space="0" w:color="auto"/>
              <w:bottom w:val="single" w:sz="4" w:space="0" w:color="auto"/>
              <w:right w:val="single" w:sz="4" w:space="0" w:color="auto"/>
            </w:tcBorders>
            <w:vAlign w:val="center"/>
            <w:hideMark/>
          </w:tcPr>
          <w:p w14:paraId="636D3347"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211" w:type="pct"/>
            <w:vMerge/>
            <w:tcBorders>
              <w:top w:val="nil"/>
              <w:left w:val="single" w:sz="4" w:space="0" w:color="auto"/>
              <w:bottom w:val="single" w:sz="4" w:space="0" w:color="auto"/>
              <w:right w:val="single" w:sz="4" w:space="0" w:color="auto"/>
            </w:tcBorders>
            <w:vAlign w:val="center"/>
            <w:hideMark/>
          </w:tcPr>
          <w:p w14:paraId="6F5519C2"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364" w:type="pct"/>
            <w:tcBorders>
              <w:top w:val="nil"/>
              <w:left w:val="nil"/>
              <w:bottom w:val="single" w:sz="4" w:space="0" w:color="auto"/>
              <w:right w:val="single" w:sz="4" w:space="0" w:color="auto"/>
            </w:tcBorders>
            <w:shd w:val="clear" w:color="auto" w:fill="auto"/>
            <w:vAlign w:val="center"/>
            <w:hideMark/>
          </w:tcPr>
          <w:p w14:paraId="2ECA280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0,138</w:t>
            </w:r>
          </w:p>
        </w:tc>
        <w:tc>
          <w:tcPr>
            <w:tcW w:w="343" w:type="pct"/>
            <w:gridSpan w:val="2"/>
            <w:vMerge/>
            <w:tcBorders>
              <w:top w:val="nil"/>
              <w:left w:val="single" w:sz="4" w:space="0" w:color="auto"/>
              <w:bottom w:val="single" w:sz="4" w:space="0" w:color="auto"/>
              <w:right w:val="single" w:sz="4" w:space="0" w:color="auto"/>
            </w:tcBorders>
            <w:vAlign w:val="center"/>
            <w:hideMark/>
          </w:tcPr>
          <w:p w14:paraId="1C6F6F3D"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7A0B3BF1" w14:textId="77777777" w:rsidR="00663938" w:rsidRPr="00663938" w:rsidRDefault="00663938" w:rsidP="00663938">
            <w:pPr>
              <w:spacing w:line="240" w:lineRule="auto"/>
              <w:jc w:val="left"/>
              <w:rPr>
                <w:rFonts w:eastAsia="Times New Roman" w:cs="Times New Roman"/>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1C07830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16 903,60</w:t>
            </w:r>
          </w:p>
        </w:tc>
        <w:tc>
          <w:tcPr>
            <w:tcW w:w="707" w:type="pct"/>
            <w:vMerge/>
            <w:tcBorders>
              <w:top w:val="nil"/>
              <w:left w:val="single" w:sz="4" w:space="0" w:color="auto"/>
              <w:bottom w:val="single" w:sz="4" w:space="0" w:color="auto"/>
              <w:right w:val="single" w:sz="4" w:space="0" w:color="auto"/>
            </w:tcBorders>
            <w:vAlign w:val="center"/>
            <w:hideMark/>
          </w:tcPr>
          <w:p w14:paraId="6739EAAC" w14:textId="77777777" w:rsidR="00663938" w:rsidRPr="00663938" w:rsidRDefault="00663938" w:rsidP="00663938">
            <w:pPr>
              <w:spacing w:line="240" w:lineRule="auto"/>
              <w:jc w:val="left"/>
              <w:rPr>
                <w:rFonts w:eastAsia="Times New Roman" w:cs="Times New Roman"/>
                <w:color w:val="000000"/>
                <w:sz w:val="20"/>
                <w:szCs w:val="20"/>
                <w:lang w:eastAsia="ru-RU"/>
              </w:rPr>
            </w:pPr>
          </w:p>
        </w:tc>
      </w:tr>
      <w:tr w:rsidR="00663938" w:rsidRPr="00663938" w14:paraId="3E036D3D"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8E272E7"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002.02.02.002</w:t>
            </w:r>
          </w:p>
        </w:tc>
        <w:tc>
          <w:tcPr>
            <w:tcW w:w="890" w:type="pct"/>
            <w:tcBorders>
              <w:top w:val="nil"/>
              <w:left w:val="nil"/>
              <w:bottom w:val="single" w:sz="4" w:space="0" w:color="auto"/>
              <w:right w:val="single" w:sz="4" w:space="0" w:color="auto"/>
            </w:tcBorders>
            <w:shd w:val="clear" w:color="auto" w:fill="auto"/>
            <w:vAlign w:val="center"/>
            <w:hideMark/>
          </w:tcPr>
          <w:p w14:paraId="425ED17F" w14:textId="1275D7AD"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Заводская</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4A97DD36"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w:t>
            </w:r>
            <w:r w:rsidRPr="00663938">
              <w:rPr>
                <w:rFonts w:eastAsia="Times New Roman" w:cs="Times New Roman"/>
                <w:color w:val="000000"/>
                <w:sz w:val="20"/>
                <w:szCs w:val="20"/>
                <w:lang w:eastAsia="ru-RU"/>
              </w:rPr>
              <w:lastRenderedPageBreak/>
              <w:t>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F0E45E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19D386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27891D0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0,274</w:t>
            </w:r>
          </w:p>
        </w:tc>
        <w:tc>
          <w:tcPr>
            <w:tcW w:w="343" w:type="pct"/>
            <w:gridSpan w:val="2"/>
            <w:tcBorders>
              <w:top w:val="nil"/>
              <w:left w:val="nil"/>
              <w:bottom w:val="single" w:sz="4" w:space="0" w:color="auto"/>
              <w:right w:val="single" w:sz="4" w:space="0" w:color="auto"/>
            </w:tcBorders>
            <w:shd w:val="clear" w:color="auto" w:fill="auto"/>
            <w:vAlign w:val="center"/>
            <w:hideMark/>
          </w:tcPr>
          <w:p w14:paraId="522AB6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BB7D2A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6619FC0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33 562,30</w:t>
            </w:r>
          </w:p>
        </w:tc>
        <w:tc>
          <w:tcPr>
            <w:tcW w:w="707" w:type="pct"/>
            <w:tcBorders>
              <w:top w:val="nil"/>
              <w:left w:val="nil"/>
              <w:bottom w:val="single" w:sz="4" w:space="0" w:color="auto"/>
              <w:right w:val="single" w:sz="4" w:space="0" w:color="auto"/>
            </w:tcBorders>
            <w:shd w:val="clear" w:color="auto" w:fill="auto"/>
            <w:vAlign w:val="center"/>
            <w:hideMark/>
          </w:tcPr>
          <w:p w14:paraId="0DE5A54F"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DF5BD13" w14:textId="77777777" w:rsidTr="003719B3">
        <w:trPr>
          <w:trHeight w:val="94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48297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002.02.02.003</w:t>
            </w:r>
          </w:p>
        </w:tc>
        <w:tc>
          <w:tcPr>
            <w:tcW w:w="890" w:type="pct"/>
            <w:tcBorders>
              <w:top w:val="nil"/>
              <w:left w:val="nil"/>
              <w:bottom w:val="single" w:sz="4" w:space="0" w:color="auto"/>
              <w:right w:val="single" w:sz="4" w:space="0" w:color="auto"/>
            </w:tcBorders>
            <w:shd w:val="clear" w:color="auto" w:fill="auto"/>
            <w:vAlign w:val="center"/>
            <w:hideMark/>
          </w:tcPr>
          <w:p w14:paraId="40EA8C8B" w14:textId="258FD111" w:rsidR="00663938" w:rsidRPr="00103DC6" w:rsidRDefault="00663938" w:rsidP="00D301E8">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Строительство новых тепловых сетей для переключения потребителей с </w:t>
            </w:r>
            <w:r w:rsidR="002227E4" w:rsidRPr="00103DC6">
              <w:rPr>
                <w:rFonts w:eastAsia="Times New Roman" w:cs="Times New Roman"/>
                <w:color w:val="000000"/>
                <w:sz w:val="20"/>
                <w:szCs w:val="20"/>
                <w:lang w:eastAsia="ru-RU"/>
              </w:rPr>
              <w:t>к</w:t>
            </w:r>
            <w:r w:rsidRPr="00103DC6">
              <w:rPr>
                <w:rFonts w:eastAsia="Times New Roman" w:cs="Times New Roman"/>
                <w:color w:val="000000"/>
                <w:sz w:val="20"/>
                <w:szCs w:val="20"/>
                <w:lang w:eastAsia="ru-RU"/>
              </w:rPr>
              <w:t xml:space="preserve">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Свердлова</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011E85C5"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0AFE7EC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60536D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7B8C0E6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1,355</w:t>
            </w:r>
          </w:p>
        </w:tc>
        <w:tc>
          <w:tcPr>
            <w:tcW w:w="343" w:type="pct"/>
            <w:gridSpan w:val="2"/>
            <w:tcBorders>
              <w:top w:val="nil"/>
              <w:left w:val="nil"/>
              <w:bottom w:val="single" w:sz="4" w:space="0" w:color="auto"/>
              <w:right w:val="single" w:sz="4" w:space="0" w:color="auto"/>
            </w:tcBorders>
            <w:shd w:val="clear" w:color="auto" w:fill="auto"/>
            <w:vAlign w:val="center"/>
            <w:hideMark/>
          </w:tcPr>
          <w:p w14:paraId="4711C39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0F892BA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1C5BAD09"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229 810,10</w:t>
            </w:r>
          </w:p>
        </w:tc>
        <w:tc>
          <w:tcPr>
            <w:tcW w:w="707" w:type="pct"/>
            <w:tcBorders>
              <w:top w:val="nil"/>
              <w:left w:val="nil"/>
              <w:bottom w:val="single" w:sz="4" w:space="0" w:color="auto"/>
              <w:right w:val="single" w:sz="4" w:space="0" w:color="auto"/>
            </w:tcBorders>
            <w:shd w:val="clear" w:color="auto" w:fill="auto"/>
            <w:vAlign w:val="center"/>
            <w:hideMark/>
          </w:tcPr>
          <w:p w14:paraId="0409FB2E"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BDE8B76"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27633F9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002.02.02.004</w:t>
            </w:r>
          </w:p>
        </w:tc>
        <w:tc>
          <w:tcPr>
            <w:tcW w:w="890" w:type="pct"/>
            <w:tcBorders>
              <w:top w:val="nil"/>
              <w:left w:val="nil"/>
              <w:bottom w:val="single" w:sz="4" w:space="0" w:color="auto"/>
              <w:right w:val="single" w:sz="4" w:space="0" w:color="auto"/>
            </w:tcBorders>
            <w:shd w:val="clear" w:color="auto" w:fill="auto"/>
            <w:vAlign w:val="center"/>
            <w:hideMark/>
          </w:tcPr>
          <w:p w14:paraId="258A8A53" w14:textId="510CC078" w:rsidR="00663938" w:rsidRPr="00103DC6" w:rsidRDefault="00663938" w:rsidP="00103DC6">
            <w:pPr>
              <w:spacing w:line="240" w:lineRule="auto"/>
              <w:rPr>
                <w:rFonts w:eastAsia="Times New Roman" w:cs="Times New Roman"/>
                <w:color w:val="000000"/>
                <w:sz w:val="20"/>
                <w:szCs w:val="20"/>
                <w:lang w:eastAsia="ru-RU"/>
              </w:rPr>
            </w:pPr>
            <w:r w:rsidRPr="00103DC6">
              <w:rPr>
                <w:rFonts w:eastAsia="Times New Roman" w:cs="Times New Roman"/>
                <w:color w:val="000000"/>
                <w:sz w:val="20"/>
                <w:szCs w:val="20"/>
                <w:lang w:eastAsia="ru-RU"/>
              </w:rPr>
              <w:t xml:space="preserve">Реконструкция тепловых сетей с увеличением диаметра трубопроводов для переключения потребителей с котельной </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Свердлова</w:t>
            </w:r>
            <w:r w:rsidR="00FE053A" w:rsidRPr="00103DC6">
              <w:rPr>
                <w:rFonts w:eastAsia="Times New Roman" w:cs="Times New Roman"/>
                <w:color w:val="000000"/>
                <w:sz w:val="20"/>
                <w:szCs w:val="20"/>
                <w:lang w:eastAsia="ru-RU"/>
              </w:rPr>
              <w:t>»</w:t>
            </w:r>
            <w:r w:rsidRPr="00103DC6">
              <w:rPr>
                <w:rFonts w:eastAsia="Times New Roman" w:cs="Times New Roman"/>
                <w:color w:val="000000"/>
                <w:sz w:val="20"/>
                <w:szCs w:val="20"/>
                <w:lang w:eastAsia="ru-RU"/>
              </w:rPr>
              <w:t xml:space="preserve"> на ТЭЦ-12</w:t>
            </w:r>
          </w:p>
        </w:tc>
        <w:tc>
          <w:tcPr>
            <w:tcW w:w="633" w:type="pct"/>
            <w:tcBorders>
              <w:top w:val="nil"/>
              <w:left w:val="nil"/>
              <w:bottom w:val="single" w:sz="4" w:space="0" w:color="auto"/>
              <w:right w:val="single" w:sz="4" w:space="0" w:color="auto"/>
            </w:tcBorders>
            <w:shd w:val="clear" w:color="auto" w:fill="auto"/>
            <w:vAlign w:val="center"/>
            <w:hideMark/>
          </w:tcPr>
          <w:p w14:paraId="4EE9542A"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684EAA1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2CDF541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0EA9271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0,233</w:t>
            </w:r>
          </w:p>
        </w:tc>
        <w:tc>
          <w:tcPr>
            <w:tcW w:w="343" w:type="pct"/>
            <w:gridSpan w:val="2"/>
            <w:tcBorders>
              <w:top w:val="nil"/>
              <w:left w:val="nil"/>
              <w:bottom w:val="single" w:sz="4" w:space="0" w:color="auto"/>
              <w:right w:val="single" w:sz="4" w:space="0" w:color="auto"/>
            </w:tcBorders>
            <w:shd w:val="clear" w:color="auto" w:fill="auto"/>
            <w:vAlign w:val="center"/>
            <w:hideMark/>
          </w:tcPr>
          <w:p w14:paraId="0A4D23BA"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hideMark/>
          </w:tcPr>
          <w:p w14:paraId="4C605AE8"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78C42EF"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39 517,20</w:t>
            </w:r>
          </w:p>
        </w:tc>
        <w:tc>
          <w:tcPr>
            <w:tcW w:w="707" w:type="pct"/>
            <w:tcBorders>
              <w:top w:val="nil"/>
              <w:left w:val="nil"/>
              <w:bottom w:val="single" w:sz="4" w:space="0" w:color="auto"/>
              <w:right w:val="single" w:sz="4" w:space="0" w:color="auto"/>
            </w:tcBorders>
            <w:shd w:val="clear" w:color="auto" w:fill="auto"/>
            <w:vAlign w:val="center"/>
            <w:hideMark/>
          </w:tcPr>
          <w:p w14:paraId="4AF09DB2"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01A652AA" w14:textId="77777777" w:rsidTr="003719B3">
        <w:trPr>
          <w:trHeight w:val="1530"/>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7398E08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002.02.02.005</w:t>
            </w:r>
          </w:p>
        </w:tc>
        <w:tc>
          <w:tcPr>
            <w:tcW w:w="890" w:type="pct"/>
            <w:tcBorders>
              <w:top w:val="nil"/>
              <w:left w:val="nil"/>
              <w:bottom w:val="single" w:sz="4" w:space="0" w:color="auto"/>
              <w:right w:val="single" w:sz="4" w:space="0" w:color="auto"/>
            </w:tcBorders>
            <w:shd w:val="clear" w:color="auto" w:fill="auto"/>
            <w:vAlign w:val="center"/>
            <w:hideMark/>
          </w:tcPr>
          <w:p w14:paraId="4AEA201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Реконструкция тепловых сетей с увеличением диаметра трубопроводов для переключения потребителей с действующих источников тепловой энергии на ТЭЦ-12</w:t>
            </w:r>
          </w:p>
        </w:tc>
        <w:tc>
          <w:tcPr>
            <w:tcW w:w="633" w:type="pct"/>
            <w:tcBorders>
              <w:top w:val="nil"/>
              <w:left w:val="nil"/>
              <w:bottom w:val="single" w:sz="4" w:space="0" w:color="auto"/>
              <w:right w:val="single" w:sz="4" w:space="0" w:color="auto"/>
            </w:tcBorders>
            <w:shd w:val="clear" w:color="auto" w:fill="auto"/>
            <w:vAlign w:val="center"/>
            <w:hideMark/>
          </w:tcPr>
          <w:p w14:paraId="12DCE640"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 и подключения новых потребителей</w:t>
            </w:r>
          </w:p>
        </w:tc>
        <w:tc>
          <w:tcPr>
            <w:tcW w:w="535" w:type="pct"/>
            <w:gridSpan w:val="2"/>
            <w:tcBorders>
              <w:top w:val="nil"/>
              <w:left w:val="nil"/>
              <w:bottom w:val="single" w:sz="4" w:space="0" w:color="auto"/>
              <w:right w:val="single" w:sz="4" w:space="0" w:color="auto"/>
            </w:tcBorders>
            <w:shd w:val="clear" w:color="auto" w:fill="auto"/>
            <w:vAlign w:val="center"/>
            <w:hideMark/>
          </w:tcPr>
          <w:p w14:paraId="3F79CFF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F2BD8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1018A3B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0,099</w:t>
            </w:r>
          </w:p>
        </w:tc>
        <w:tc>
          <w:tcPr>
            <w:tcW w:w="343" w:type="pct"/>
            <w:gridSpan w:val="2"/>
            <w:tcBorders>
              <w:top w:val="nil"/>
              <w:left w:val="nil"/>
              <w:bottom w:val="single" w:sz="4" w:space="0" w:color="auto"/>
              <w:right w:val="single" w:sz="4" w:space="0" w:color="auto"/>
            </w:tcBorders>
            <w:shd w:val="clear" w:color="auto" w:fill="auto"/>
            <w:vAlign w:val="center"/>
            <w:hideMark/>
          </w:tcPr>
          <w:p w14:paraId="1C4D1F83"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55BEA660"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0E019D26"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18 189,80</w:t>
            </w:r>
          </w:p>
        </w:tc>
        <w:tc>
          <w:tcPr>
            <w:tcW w:w="707" w:type="pct"/>
            <w:tcBorders>
              <w:top w:val="nil"/>
              <w:left w:val="nil"/>
              <w:bottom w:val="single" w:sz="4" w:space="0" w:color="auto"/>
              <w:right w:val="single" w:sz="4" w:space="0" w:color="auto"/>
            </w:tcBorders>
            <w:shd w:val="clear" w:color="auto" w:fill="auto"/>
            <w:vAlign w:val="center"/>
            <w:hideMark/>
          </w:tcPr>
          <w:p w14:paraId="6EF68056"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Внебюджетные средства</w:t>
            </w:r>
          </w:p>
        </w:tc>
      </w:tr>
      <w:tr w:rsidR="00663938" w:rsidRPr="00663938" w14:paraId="4C3F6647"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BDFB2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675803BE"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369484C3"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7AB60687"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2,625</w:t>
            </w:r>
          </w:p>
        </w:tc>
        <w:tc>
          <w:tcPr>
            <w:tcW w:w="341" w:type="pct"/>
            <w:gridSpan w:val="2"/>
            <w:tcBorders>
              <w:top w:val="nil"/>
              <w:left w:val="nil"/>
              <w:bottom w:val="single" w:sz="4" w:space="0" w:color="auto"/>
              <w:right w:val="single" w:sz="4" w:space="0" w:color="auto"/>
            </w:tcBorders>
            <w:shd w:val="clear" w:color="auto" w:fill="auto"/>
            <w:vAlign w:val="center"/>
            <w:hideMark/>
          </w:tcPr>
          <w:p w14:paraId="34255324"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16F36DB6"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13C4AC99"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753 956,40</w:t>
            </w:r>
          </w:p>
        </w:tc>
        <w:tc>
          <w:tcPr>
            <w:tcW w:w="707" w:type="pct"/>
            <w:tcBorders>
              <w:top w:val="nil"/>
              <w:left w:val="nil"/>
              <w:bottom w:val="single" w:sz="4" w:space="0" w:color="auto"/>
              <w:right w:val="single" w:sz="4" w:space="0" w:color="auto"/>
            </w:tcBorders>
            <w:shd w:val="clear" w:color="auto" w:fill="auto"/>
            <w:vAlign w:val="center"/>
            <w:hideMark/>
          </w:tcPr>
          <w:p w14:paraId="7B1E1603" w14:textId="77777777" w:rsidR="00663938" w:rsidRPr="00663938" w:rsidRDefault="00663938" w:rsidP="00663938">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663938" w:rsidRPr="00663938" w14:paraId="35CF11D6" w14:textId="77777777" w:rsidTr="001B5A7F">
        <w:trPr>
          <w:trHeight w:val="39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7438EEE" w14:textId="77777777" w:rsidR="00663938" w:rsidRPr="00663938" w:rsidRDefault="00663938" w:rsidP="00663938">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663938" w:rsidRPr="00663938" w14:paraId="78850F8C" w14:textId="77777777" w:rsidTr="003719B3">
        <w:trPr>
          <w:trHeight w:val="76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3EBFC42"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001.02.03.001</w:t>
            </w:r>
          </w:p>
        </w:tc>
        <w:tc>
          <w:tcPr>
            <w:tcW w:w="890" w:type="pct"/>
            <w:tcBorders>
              <w:top w:val="nil"/>
              <w:left w:val="nil"/>
              <w:bottom w:val="single" w:sz="4" w:space="0" w:color="auto"/>
              <w:right w:val="single" w:sz="4" w:space="0" w:color="auto"/>
            </w:tcBorders>
            <w:shd w:val="clear" w:color="auto" w:fill="auto"/>
            <w:vAlign w:val="center"/>
            <w:hideMark/>
          </w:tcPr>
          <w:p w14:paraId="6F394EAF" w14:textId="38EB3E9C"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Строительство резервного трубопровода от ТЭЦ</w:t>
            </w:r>
            <w:r w:rsidR="00FE053A">
              <w:rPr>
                <w:rFonts w:eastAsia="Times New Roman" w:cs="Times New Roman"/>
                <w:color w:val="000000"/>
                <w:sz w:val="20"/>
                <w:szCs w:val="20"/>
                <w:lang w:eastAsia="ru-RU"/>
              </w:rPr>
              <w:t>-12</w:t>
            </w:r>
            <w:r w:rsidRPr="00663938">
              <w:rPr>
                <w:rFonts w:eastAsia="Times New Roman" w:cs="Times New Roman"/>
                <w:color w:val="000000"/>
                <w:sz w:val="20"/>
                <w:szCs w:val="20"/>
                <w:lang w:eastAsia="ru-RU"/>
              </w:rPr>
              <w:t xml:space="preserve"> до </w:t>
            </w:r>
            <w:r w:rsidR="00332810">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луча «Первомайский» </w:t>
            </w:r>
          </w:p>
        </w:tc>
        <w:tc>
          <w:tcPr>
            <w:tcW w:w="633" w:type="pct"/>
            <w:tcBorders>
              <w:top w:val="nil"/>
              <w:left w:val="nil"/>
              <w:bottom w:val="single" w:sz="4" w:space="0" w:color="auto"/>
              <w:right w:val="single" w:sz="4" w:space="0" w:color="auto"/>
            </w:tcBorders>
            <w:shd w:val="clear" w:color="auto" w:fill="auto"/>
            <w:vAlign w:val="center"/>
            <w:hideMark/>
          </w:tcPr>
          <w:p w14:paraId="048C8032" w14:textId="6512DF94"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sidR="00E575DA">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sidR="00E575DA">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hideMark/>
          </w:tcPr>
          <w:p w14:paraId="1D1EB1F1" w14:textId="77777777" w:rsidR="00663938" w:rsidRPr="00663938" w:rsidRDefault="00663938"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3D9D31BC"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5289C234"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4,000</w:t>
            </w:r>
          </w:p>
        </w:tc>
        <w:tc>
          <w:tcPr>
            <w:tcW w:w="343" w:type="pct"/>
            <w:gridSpan w:val="2"/>
            <w:tcBorders>
              <w:top w:val="nil"/>
              <w:left w:val="nil"/>
              <w:bottom w:val="single" w:sz="4" w:space="0" w:color="auto"/>
              <w:right w:val="single" w:sz="4" w:space="0" w:color="auto"/>
            </w:tcBorders>
            <w:shd w:val="clear" w:color="auto" w:fill="auto"/>
            <w:vAlign w:val="center"/>
            <w:hideMark/>
          </w:tcPr>
          <w:p w14:paraId="09EC149E"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07" w:type="pct"/>
            <w:gridSpan w:val="2"/>
            <w:tcBorders>
              <w:top w:val="nil"/>
              <w:left w:val="nil"/>
              <w:bottom w:val="single" w:sz="4" w:space="0" w:color="auto"/>
              <w:right w:val="single" w:sz="4" w:space="0" w:color="auto"/>
            </w:tcBorders>
            <w:shd w:val="clear" w:color="auto" w:fill="auto"/>
            <w:vAlign w:val="center"/>
            <w:hideMark/>
          </w:tcPr>
          <w:p w14:paraId="40DFAF11"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2032</w:t>
            </w:r>
          </w:p>
        </w:tc>
        <w:tc>
          <w:tcPr>
            <w:tcW w:w="441" w:type="pct"/>
            <w:tcBorders>
              <w:top w:val="nil"/>
              <w:left w:val="nil"/>
              <w:bottom w:val="single" w:sz="4" w:space="0" w:color="auto"/>
              <w:right w:val="single" w:sz="4" w:space="0" w:color="auto"/>
            </w:tcBorders>
            <w:shd w:val="clear" w:color="auto" w:fill="auto"/>
            <w:vAlign w:val="center"/>
            <w:hideMark/>
          </w:tcPr>
          <w:p w14:paraId="604BE575" w14:textId="77777777" w:rsidR="00663938" w:rsidRPr="00663938" w:rsidRDefault="00663938" w:rsidP="00663938">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682 689,80</w:t>
            </w:r>
          </w:p>
        </w:tc>
        <w:tc>
          <w:tcPr>
            <w:tcW w:w="707" w:type="pct"/>
            <w:tcBorders>
              <w:top w:val="nil"/>
              <w:left w:val="nil"/>
              <w:bottom w:val="single" w:sz="4" w:space="0" w:color="auto"/>
              <w:right w:val="single" w:sz="4" w:space="0" w:color="auto"/>
            </w:tcBorders>
            <w:shd w:val="clear" w:color="auto" w:fill="auto"/>
            <w:vAlign w:val="center"/>
            <w:hideMark/>
          </w:tcPr>
          <w:p w14:paraId="5AAEA1E1" w14:textId="10957EA9" w:rsidR="00663938" w:rsidRPr="00663938" w:rsidRDefault="001B5A7F" w:rsidP="00D301E8">
            <w:pPr>
              <w:spacing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Внебюджетные </w:t>
            </w:r>
            <w:r w:rsidR="00663938" w:rsidRPr="00663938">
              <w:rPr>
                <w:rFonts w:eastAsia="Times New Roman" w:cs="Times New Roman"/>
                <w:color w:val="000000"/>
                <w:sz w:val="20"/>
                <w:szCs w:val="20"/>
                <w:lang w:eastAsia="ru-RU"/>
              </w:rPr>
              <w:t>средств</w:t>
            </w:r>
            <w:r>
              <w:rPr>
                <w:rFonts w:eastAsia="Times New Roman" w:cs="Times New Roman"/>
                <w:color w:val="000000"/>
                <w:sz w:val="20"/>
                <w:szCs w:val="20"/>
                <w:lang w:eastAsia="ru-RU"/>
              </w:rPr>
              <w:t>а</w:t>
            </w:r>
          </w:p>
        </w:tc>
      </w:tr>
      <w:tr w:rsidR="00917ABB" w:rsidRPr="00663938" w14:paraId="49B7E92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873192B" w14:textId="3A34E64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001.02.03.002</w:t>
            </w:r>
          </w:p>
        </w:tc>
        <w:tc>
          <w:tcPr>
            <w:tcW w:w="890" w:type="pct"/>
            <w:tcBorders>
              <w:top w:val="nil"/>
              <w:left w:val="nil"/>
              <w:bottom w:val="single" w:sz="4" w:space="0" w:color="auto"/>
              <w:right w:val="single" w:sz="4" w:space="0" w:color="auto"/>
            </w:tcBorders>
            <w:shd w:val="clear" w:color="auto" w:fill="auto"/>
            <w:vAlign w:val="center"/>
          </w:tcPr>
          <w:p w14:paraId="029966D5" w14:textId="5EE40A9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976772">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976772">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ТК-4 до ТК-5</w:t>
            </w:r>
          </w:p>
        </w:tc>
        <w:tc>
          <w:tcPr>
            <w:tcW w:w="633" w:type="pct"/>
            <w:tcBorders>
              <w:top w:val="nil"/>
              <w:left w:val="nil"/>
              <w:bottom w:val="single" w:sz="4" w:space="0" w:color="auto"/>
              <w:right w:val="single" w:sz="4" w:space="0" w:color="auto"/>
            </w:tcBorders>
            <w:shd w:val="clear" w:color="auto" w:fill="auto"/>
            <w:vAlign w:val="center"/>
          </w:tcPr>
          <w:p w14:paraId="520AB58C" w14:textId="2018145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Повышение на</w:t>
            </w:r>
            <w:r w:rsidR="00E575DA">
              <w:rPr>
                <w:rFonts w:eastAsia="Times New Roman" w:cs="Times New Roman"/>
                <w:color w:val="000000"/>
                <w:sz w:val="20"/>
                <w:szCs w:val="20"/>
                <w:lang w:eastAsia="ru-RU"/>
              </w:rPr>
              <w:t>-</w:t>
            </w:r>
            <w:proofErr w:type="spellStart"/>
            <w:r w:rsidRPr="00D10A4E">
              <w:rPr>
                <w:rFonts w:eastAsia="Times New Roman" w:cs="Times New Roman"/>
                <w:color w:val="000000"/>
                <w:sz w:val="20"/>
                <w:szCs w:val="20"/>
                <w:lang w:eastAsia="ru-RU"/>
              </w:rPr>
              <w:t>дежности</w:t>
            </w:r>
            <w:proofErr w:type="spellEnd"/>
            <w:r w:rsidRPr="00D10A4E">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FE3903A" w14:textId="1917889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8210624" w14:textId="36E01C1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05F583B3" w14:textId="4EA2754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0,124</w:t>
            </w:r>
          </w:p>
        </w:tc>
        <w:tc>
          <w:tcPr>
            <w:tcW w:w="343" w:type="pct"/>
            <w:gridSpan w:val="2"/>
            <w:tcBorders>
              <w:top w:val="nil"/>
              <w:left w:val="nil"/>
              <w:bottom w:val="single" w:sz="4" w:space="0" w:color="auto"/>
              <w:right w:val="single" w:sz="4" w:space="0" w:color="auto"/>
            </w:tcBorders>
            <w:shd w:val="clear" w:color="auto" w:fill="auto"/>
            <w:vAlign w:val="center"/>
          </w:tcPr>
          <w:p w14:paraId="36CA1DBB" w14:textId="4979CCE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02E34F27" w14:textId="60B5B46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656031D4" w14:textId="35D66CA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9 548,96</w:t>
            </w:r>
          </w:p>
        </w:tc>
        <w:tc>
          <w:tcPr>
            <w:tcW w:w="707" w:type="pct"/>
            <w:tcBorders>
              <w:top w:val="nil"/>
              <w:left w:val="nil"/>
              <w:bottom w:val="single" w:sz="4" w:space="0" w:color="auto"/>
              <w:right w:val="single" w:sz="4" w:space="0" w:color="auto"/>
            </w:tcBorders>
            <w:shd w:val="clear" w:color="auto" w:fill="auto"/>
            <w:vAlign w:val="center"/>
          </w:tcPr>
          <w:p w14:paraId="366487BB" w14:textId="76C784F5"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FE5D857"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3B273C2" w14:textId="5671C1F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001.02.03.003</w:t>
            </w:r>
          </w:p>
        </w:tc>
        <w:tc>
          <w:tcPr>
            <w:tcW w:w="890" w:type="pct"/>
            <w:tcBorders>
              <w:top w:val="nil"/>
              <w:left w:val="nil"/>
              <w:bottom w:val="single" w:sz="4" w:space="0" w:color="auto"/>
              <w:right w:val="single" w:sz="4" w:space="0" w:color="auto"/>
            </w:tcBorders>
            <w:shd w:val="clear" w:color="auto" w:fill="auto"/>
            <w:vAlign w:val="center"/>
          </w:tcPr>
          <w:p w14:paraId="100FA3BC" w14:textId="5FF1F561"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633" w:type="pct"/>
            <w:tcBorders>
              <w:top w:val="nil"/>
              <w:left w:val="nil"/>
              <w:bottom w:val="single" w:sz="4" w:space="0" w:color="auto"/>
              <w:right w:val="single" w:sz="4" w:space="0" w:color="auto"/>
            </w:tcBorders>
            <w:shd w:val="clear" w:color="auto" w:fill="auto"/>
            <w:vAlign w:val="center"/>
          </w:tcPr>
          <w:p w14:paraId="430916FF" w14:textId="06C6B237"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EC41B37" w14:textId="0723F3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454DA01" w14:textId="0946DEC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563C4E13" w14:textId="7EDC557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0,276</w:t>
            </w:r>
          </w:p>
        </w:tc>
        <w:tc>
          <w:tcPr>
            <w:tcW w:w="343" w:type="pct"/>
            <w:gridSpan w:val="2"/>
            <w:tcBorders>
              <w:top w:val="nil"/>
              <w:left w:val="nil"/>
              <w:bottom w:val="single" w:sz="4" w:space="0" w:color="auto"/>
              <w:right w:val="single" w:sz="4" w:space="0" w:color="auto"/>
            </w:tcBorders>
            <w:shd w:val="clear" w:color="auto" w:fill="auto"/>
            <w:vAlign w:val="center"/>
          </w:tcPr>
          <w:p w14:paraId="628C1674" w14:textId="65C7E81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33463B08" w14:textId="41205C6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2853620C" w14:textId="1185BA4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21 120,03</w:t>
            </w:r>
          </w:p>
        </w:tc>
        <w:tc>
          <w:tcPr>
            <w:tcW w:w="707" w:type="pct"/>
            <w:tcBorders>
              <w:top w:val="nil"/>
              <w:left w:val="nil"/>
              <w:bottom w:val="single" w:sz="4" w:space="0" w:color="auto"/>
              <w:right w:val="single" w:sz="4" w:space="0" w:color="auto"/>
            </w:tcBorders>
            <w:shd w:val="clear" w:color="auto" w:fill="auto"/>
            <w:vAlign w:val="center"/>
          </w:tcPr>
          <w:p w14:paraId="21E52C6B" w14:textId="6829A4D8"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1074A42"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0E175BD" w14:textId="314D4E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001.02.03.004</w:t>
            </w:r>
          </w:p>
        </w:tc>
        <w:tc>
          <w:tcPr>
            <w:tcW w:w="890" w:type="pct"/>
            <w:tcBorders>
              <w:top w:val="nil"/>
              <w:left w:val="nil"/>
              <w:bottom w:val="single" w:sz="4" w:space="0" w:color="auto"/>
              <w:right w:val="single" w:sz="4" w:space="0" w:color="auto"/>
            </w:tcBorders>
            <w:shd w:val="clear" w:color="auto" w:fill="auto"/>
            <w:vAlign w:val="center"/>
          </w:tcPr>
          <w:p w14:paraId="046E935A" w14:textId="49453A2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633" w:type="pct"/>
            <w:tcBorders>
              <w:top w:val="nil"/>
              <w:left w:val="nil"/>
              <w:bottom w:val="single" w:sz="4" w:space="0" w:color="auto"/>
              <w:right w:val="single" w:sz="4" w:space="0" w:color="auto"/>
            </w:tcBorders>
            <w:shd w:val="clear" w:color="auto" w:fill="auto"/>
            <w:vAlign w:val="center"/>
          </w:tcPr>
          <w:p w14:paraId="2117A64F" w14:textId="5DDD7555"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2353EA89" w14:textId="2EE0BDF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65594855" w14:textId="7EE565D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2D38D86B" w14:textId="41815F5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0,170</w:t>
            </w:r>
          </w:p>
        </w:tc>
        <w:tc>
          <w:tcPr>
            <w:tcW w:w="343" w:type="pct"/>
            <w:gridSpan w:val="2"/>
            <w:tcBorders>
              <w:top w:val="nil"/>
              <w:left w:val="nil"/>
              <w:bottom w:val="single" w:sz="4" w:space="0" w:color="auto"/>
              <w:right w:val="single" w:sz="4" w:space="0" w:color="auto"/>
            </w:tcBorders>
            <w:shd w:val="clear" w:color="auto" w:fill="auto"/>
            <w:vAlign w:val="center"/>
          </w:tcPr>
          <w:p w14:paraId="78D35E27" w14:textId="1B32A1D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5FD003D7" w14:textId="0077487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4A302ABE" w14:textId="7B22C54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12 458,28</w:t>
            </w:r>
          </w:p>
        </w:tc>
        <w:tc>
          <w:tcPr>
            <w:tcW w:w="707" w:type="pct"/>
            <w:tcBorders>
              <w:top w:val="nil"/>
              <w:left w:val="nil"/>
              <w:bottom w:val="single" w:sz="4" w:space="0" w:color="auto"/>
              <w:right w:val="single" w:sz="4" w:space="0" w:color="auto"/>
            </w:tcBorders>
            <w:shd w:val="clear" w:color="auto" w:fill="auto"/>
            <w:vAlign w:val="center"/>
          </w:tcPr>
          <w:p w14:paraId="34E49A7C" w14:textId="16AC8111"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2C92A1C"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1F043B99" w14:textId="4A23531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001.02.03.005</w:t>
            </w:r>
          </w:p>
        </w:tc>
        <w:tc>
          <w:tcPr>
            <w:tcW w:w="890" w:type="pct"/>
            <w:tcBorders>
              <w:top w:val="nil"/>
              <w:left w:val="nil"/>
              <w:bottom w:val="single" w:sz="4" w:space="0" w:color="auto"/>
              <w:right w:val="single" w:sz="4" w:space="0" w:color="auto"/>
            </w:tcBorders>
            <w:shd w:val="clear" w:color="auto" w:fill="auto"/>
            <w:vAlign w:val="center"/>
          </w:tcPr>
          <w:p w14:paraId="006F1947" w14:textId="7233269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633" w:type="pct"/>
            <w:tcBorders>
              <w:top w:val="nil"/>
              <w:left w:val="nil"/>
              <w:bottom w:val="single" w:sz="4" w:space="0" w:color="auto"/>
              <w:right w:val="single" w:sz="4" w:space="0" w:color="auto"/>
            </w:tcBorders>
            <w:shd w:val="clear" w:color="auto" w:fill="auto"/>
            <w:vAlign w:val="center"/>
          </w:tcPr>
          <w:p w14:paraId="41297137" w14:textId="3D7839D3"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6DE91C34" w14:textId="7646F5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2EBD84D" w14:textId="1B4AD3A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CD5BA8B" w14:textId="20A641F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0,110</w:t>
            </w:r>
          </w:p>
        </w:tc>
        <w:tc>
          <w:tcPr>
            <w:tcW w:w="343" w:type="pct"/>
            <w:gridSpan w:val="2"/>
            <w:tcBorders>
              <w:top w:val="nil"/>
              <w:left w:val="nil"/>
              <w:bottom w:val="single" w:sz="4" w:space="0" w:color="auto"/>
              <w:right w:val="single" w:sz="4" w:space="0" w:color="auto"/>
            </w:tcBorders>
            <w:shd w:val="clear" w:color="auto" w:fill="auto"/>
            <w:vAlign w:val="center"/>
          </w:tcPr>
          <w:p w14:paraId="3E6245A8" w14:textId="253DCFE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B170BBB" w14:textId="4F5E116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1E29ECA3" w14:textId="66CEB4F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12 206,76</w:t>
            </w:r>
          </w:p>
        </w:tc>
        <w:tc>
          <w:tcPr>
            <w:tcW w:w="707" w:type="pct"/>
            <w:tcBorders>
              <w:top w:val="nil"/>
              <w:left w:val="nil"/>
              <w:bottom w:val="single" w:sz="4" w:space="0" w:color="auto"/>
              <w:right w:val="single" w:sz="4" w:space="0" w:color="auto"/>
            </w:tcBorders>
            <w:shd w:val="clear" w:color="auto" w:fill="auto"/>
            <w:vAlign w:val="center"/>
          </w:tcPr>
          <w:p w14:paraId="4967EBAD" w14:textId="1E867880"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408206C" w14:textId="77777777" w:rsidTr="003719B3">
        <w:trPr>
          <w:trHeight w:val="1505"/>
        </w:trPr>
        <w:tc>
          <w:tcPr>
            <w:tcW w:w="469" w:type="pct"/>
            <w:tcBorders>
              <w:top w:val="nil"/>
              <w:left w:val="single" w:sz="4" w:space="0" w:color="auto"/>
              <w:bottom w:val="single" w:sz="4" w:space="0" w:color="auto"/>
              <w:right w:val="single" w:sz="4" w:space="0" w:color="auto"/>
            </w:tcBorders>
            <w:shd w:val="clear" w:color="auto" w:fill="auto"/>
            <w:vAlign w:val="center"/>
          </w:tcPr>
          <w:p w14:paraId="5C261E57" w14:textId="0CB4572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lastRenderedPageBreak/>
              <w:t>001.02.03.006</w:t>
            </w:r>
          </w:p>
        </w:tc>
        <w:tc>
          <w:tcPr>
            <w:tcW w:w="890" w:type="pct"/>
            <w:tcBorders>
              <w:top w:val="nil"/>
              <w:left w:val="nil"/>
              <w:bottom w:val="single" w:sz="4" w:space="0" w:color="auto"/>
              <w:right w:val="single" w:sz="4" w:space="0" w:color="auto"/>
            </w:tcBorders>
            <w:shd w:val="clear" w:color="auto" w:fill="auto"/>
            <w:vAlign w:val="center"/>
          </w:tcPr>
          <w:p w14:paraId="3D66D86E" w14:textId="1AD4D64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ИЭ000408. Техническое перевооружение. Замена участка распределит</w:t>
            </w:r>
            <w:r w:rsidR="00262A77">
              <w:rPr>
                <w:rFonts w:eastAsia="Times New Roman" w:cs="Times New Roman"/>
                <w:color w:val="000000"/>
                <w:sz w:val="20"/>
                <w:szCs w:val="20"/>
                <w:lang w:eastAsia="ru-RU"/>
              </w:rPr>
              <w:t>е</w:t>
            </w:r>
            <w:r w:rsidRPr="00D10A4E">
              <w:rPr>
                <w:rFonts w:eastAsia="Times New Roman" w:cs="Times New Roman"/>
                <w:color w:val="000000"/>
                <w:sz w:val="20"/>
                <w:szCs w:val="20"/>
                <w:lang w:eastAsia="ru-RU"/>
              </w:rPr>
              <w:t xml:space="preserve">льных тепловых </w:t>
            </w:r>
            <w:r w:rsidR="000C0725" w:rsidRPr="00D10A4E">
              <w:rPr>
                <w:rFonts w:eastAsia="Times New Roman" w:cs="Times New Roman"/>
                <w:color w:val="000000"/>
                <w:sz w:val="20"/>
                <w:szCs w:val="20"/>
                <w:lang w:eastAsia="ru-RU"/>
              </w:rPr>
              <w:t>сетей от</w:t>
            </w:r>
            <w:r w:rsidRPr="00D10A4E">
              <w:rPr>
                <w:rFonts w:eastAsia="Times New Roman" w:cs="Times New Roman"/>
                <w:color w:val="000000"/>
                <w:sz w:val="20"/>
                <w:szCs w:val="20"/>
                <w:lang w:eastAsia="ru-RU"/>
              </w:rPr>
              <w:t xml:space="preserve"> ТК-5-7а-1 до ТК-5-7а-2</w:t>
            </w:r>
          </w:p>
        </w:tc>
        <w:tc>
          <w:tcPr>
            <w:tcW w:w="633" w:type="pct"/>
            <w:tcBorders>
              <w:top w:val="nil"/>
              <w:left w:val="nil"/>
              <w:bottom w:val="single" w:sz="4" w:space="0" w:color="auto"/>
              <w:right w:val="single" w:sz="4" w:space="0" w:color="auto"/>
            </w:tcBorders>
            <w:shd w:val="clear" w:color="auto" w:fill="auto"/>
            <w:vAlign w:val="center"/>
          </w:tcPr>
          <w:p w14:paraId="2D89D239" w14:textId="22123B1E"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1B529B84" w14:textId="028CA8C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B24E361" w14:textId="693475F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133E491" w14:textId="1C9E9F7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0,584</w:t>
            </w:r>
          </w:p>
        </w:tc>
        <w:tc>
          <w:tcPr>
            <w:tcW w:w="343" w:type="pct"/>
            <w:gridSpan w:val="2"/>
            <w:tcBorders>
              <w:top w:val="nil"/>
              <w:left w:val="nil"/>
              <w:bottom w:val="single" w:sz="4" w:space="0" w:color="auto"/>
              <w:right w:val="single" w:sz="4" w:space="0" w:color="auto"/>
            </w:tcBorders>
            <w:shd w:val="clear" w:color="auto" w:fill="auto"/>
            <w:vAlign w:val="center"/>
          </w:tcPr>
          <w:p w14:paraId="1ED470D6" w14:textId="0C583FB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6F97345" w14:textId="3091451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3AC7FA61" w14:textId="5015707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29 524,57</w:t>
            </w:r>
          </w:p>
        </w:tc>
        <w:tc>
          <w:tcPr>
            <w:tcW w:w="707" w:type="pct"/>
            <w:tcBorders>
              <w:top w:val="nil"/>
              <w:left w:val="nil"/>
              <w:bottom w:val="single" w:sz="4" w:space="0" w:color="auto"/>
              <w:right w:val="single" w:sz="4" w:space="0" w:color="auto"/>
            </w:tcBorders>
            <w:shd w:val="clear" w:color="auto" w:fill="auto"/>
            <w:vAlign w:val="center"/>
          </w:tcPr>
          <w:p w14:paraId="24DD2CB0" w14:textId="7AA65778"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EDE5F1F"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DC9EBCA" w14:textId="5F79556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001.02.03.007</w:t>
            </w:r>
          </w:p>
        </w:tc>
        <w:tc>
          <w:tcPr>
            <w:tcW w:w="890" w:type="pct"/>
            <w:tcBorders>
              <w:top w:val="nil"/>
              <w:left w:val="nil"/>
              <w:bottom w:val="single" w:sz="4" w:space="0" w:color="auto"/>
              <w:right w:val="single" w:sz="4" w:space="0" w:color="auto"/>
            </w:tcBorders>
            <w:shd w:val="clear" w:color="auto" w:fill="auto"/>
            <w:vAlign w:val="center"/>
          </w:tcPr>
          <w:p w14:paraId="5667863E" w14:textId="0BAA215C" w:rsidR="00917ABB" w:rsidRPr="00D10A4E"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ТК-5-7а-2 до ТК-5-7а-2а</w:t>
            </w:r>
          </w:p>
        </w:tc>
        <w:tc>
          <w:tcPr>
            <w:tcW w:w="633" w:type="pct"/>
            <w:tcBorders>
              <w:top w:val="nil"/>
              <w:left w:val="nil"/>
              <w:bottom w:val="single" w:sz="4" w:space="0" w:color="auto"/>
              <w:right w:val="single" w:sz="4" w:space="0" w:color="auto"/>
            </w:tcBorders>
            <w:shd w:val="clear" w:color="auto" w:fill="auto"/>
            <w:vAlign w:val="center"/>
          </w:tcPr>
          <w:p w14:paraId="5C95CB8B" w14:textId="3C0F8A3B"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9AE7739" w14:textId="0A3F2A9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3520BCD8" w14:textId="3450799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3F97D1D" w14:textId="0E55F7F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0,300</w:t>
            </w:r>
          </w:p>
        </w:tc>
        <w:tc>
          <w:tcPr>
            <w:tcW w:w="343" w:type="pct"/>
            <w:gridSpan w:val="2"/>
            <w:tcBorders>
              <w:top w:val="nil"/>
              <w:left w:val="nil"/>
              <w:bottom w:val="single" w:sz="4" w:space="0" w:color="auto"/>
              <w:right w:val="single" w:sz="4" w:space="0" w:color="auto"/>
            </w:tcBorders>
            <w:shd w:val="clear" w:color="auto" w:fill="auto"/>
            <w:vAlign w:val="center"/>
          </w:tcPr>
          <w:p w14:paraId="5541A8C9" w14:textId="13178618"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2F50C66" w14:textId="088010C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tcPr>
          <w:p w14:paraId="1DE975AE" w14:textId="340F5AE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12 984,07</w:t>
            </w:r>
          </w:p>
        </w:tc>
        <w:tc>
          <w:tcPr>
            <w:tcW w:w="707" w:type="pct"/>
            <w:tcBorders>
              <w:top w:val="nil"/>
              <w:left w:val="nil"/>
              <w:bottom w:val="single" w:sz="4" w:space="0" w:color="auto"/>
              <w:right w:val="single" w:sz="4" w:space="0" w:color="auto"/>
            </w:tcBorders>
            <w:shd w:val="clear" w:color="auto" w:fill="auto"/>
            <w:vAlign w:val="center"/>
          </w:tcPr>
          <w:p w14:paraId="205458C6" w14:textId="0F1A092D"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C37805D"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6C147B9B" w14:textId="7777777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001.02.03.008</w:t>
            </w:r>
          </w:p>
          <w:p w14:paraId="73D3245D" w14:textId="77777777" w:rsidR="00917ABB" w:rsidRPr="00D10A4E" w:rsidRDefault="00917ABB" w:rsidP="00917ABB">
            <w:pPr>
              <w:spacing w:line="240" w:lineRule="auto"/>
              <w:jc w:val="center"/>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tcPr>
          <w:p w14:paraId="0626F7A1" w14:textId="2B73791E" w:rsidR="00917ABB" w:rsidRPr="0049772C" w:rsidRDefault="00917ABB" w:rsidP="00D301E8">
            <w:pPr>
              <w:spacing w:line="240" w:lineRule="auto"/>
              <w:rPr>
                <w:rFonts w:eastAsia="Times New Roman" w:cs="Times New Roman"/>
                <w:color w:val="000000"/>
                <w:sz w:val="20"/>
                <w:szCs w:val="20"/>
                <w:highlight w:val="yellow"/>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ТК-5-7б до ТК-5-7а-1</w:t>
            </w:r>
          </w:p>
        </w:tc>
        <w:tc>
          <w:tcPr>
            <w:tcW w:w="633" w:type="pct"/>
            <w:tcBorders>
              <w:top w:val="nil"/>
              <w:left w:val="nil"/>
              <w:bottom w:val="single" w:sz="4" w:space="0" w:color="auto"/>
              <w:right w:val="single" w:sz="4" w:space="0" w:color="auto"/>
            </w:tcBorders>
            <w:shd w:val="clear" w:color="auto" w:fill="auto"/>
            <w:vAlign w:val="center"/>
          </w:tcPr>
          <w:p w14:paraId="1FF68813" w14:textId="433CA01E"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FCEF74D" w14:textId="06FB05A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51F219DE" w14:textId="6713735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4FD72BC5" w14:textId="703D7F0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0,2744</w:t>
            </w:r>
          </w:p>
        </w:tc>
        <w:tc>
          <w:tcPr>
            <w:tcW w:w="343" w:type="pct"/>
            <w:gridSpan w:val="2"/>
            <w:tcBorders>
              <w:top w:val="nil"/>
              <w:left w:val="nil"/>
              <w:bottom w:val="single" w:sz="4" w:space="0" w:color="auto"/>
              <w:right w:val="single" w:sz="4" w:space="0" w:color="auto"/>
            </w:tcBorders>
            <w:shd w:val="clear" w:color="auto" w:fill="auto"/>
            <w:vAlign w:val="center"/>
          </w:tcPr>
          <w:p w14:paraId="0CB70168" w14:textId="023E9A3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63BDA847" w14:textId="36AE064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7DEDA027" w14:textId="4D334EF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35 796,99</w:t>
            </w:r>
          </w:p>
        </w:tc>
        <w:tc>
          <w:tcPr>
            <w:tcW w:w="707" w:type="pct"/>
            <w:tcBorders>
              <w:top w:val="nil"/>
              <w:left w:val="nil"/>
              <w:bottom w:val="single" w:sz="4" w:space="0" w:color="auto"/>
              <w:right w:val="single" w:sz="4" w:space="0" w:color="auto"/>
            </w:tcBorders>
            <w:shd w:val="clear" w:color="auto" w:fill="auto"/>
          </w:tcPr>
          <w:p w14:paraId="2025FBBF" w14:textId="1E18B9D6"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6DC0772D"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1B13912" w14:textId="7A2FB69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001.02.03.09</w:t>
            </w:r>
          </w:p>
        </w:tc>
        <w:tc>
          <w:tcPr>
            <w:tcW w:w="890" w:type="pct"/>
            <w:tcBorders>
              <w:top w:val="nil"/>
              <w:left w:val="nil"/>
              <w:bottom w:val="single" w:sz="4" w:space="0" w:color="auto"/>
              <w:right w:val="single" w:sz="4" w:space="0" w:color="auto"/>
            </w:tcBorders>
            <w:shd w:val="clear" w:color="auto" w:fill="auto"/>
            <w:vAlign w:val="center"/>
          </w:tcPr>
          <w:p w14:paraId="76E72B45" w14:textId="73085BBF"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ТК-5-7а-2а до ТК-5-7а-3</w:t>
            </w:r>
          </w:p>
        </w:tc>
        <w:tc>
          <w:tcPr>
            <w:tcW w:w="633" w:type="pct"/>
            <w:tcBorders>
              <w:top w:val="nil"/>
              <w:left w:val="nil"/>
              <w:bottom w:val="single" w:sz="4" w:space="0" w:color="auto"/>
              <w:right w:val="single" w:sz="4" w:space="0" w:color="auto"/>
            </w:tcBorders>
            <w:shd w:val="clear" w:color="auto" w:fill="auto"/>
            <w:vAlign w:val="center"/>
          </w:tcPr>
          <w:p w14:paraId="1D73FE10" w14:textId="6EAD4E6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05E6795E" w14:textId="2F1F8CB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75CABE8C" w14:textId="6866FC0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7DFCF1EC" w14:textId="51E0BDA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0,43</w:t>
            </w:r>
          </w:p>
        </w:tc>
        <w:tc>
          <w:tcPr>
            <w:tcW w:w="343" w:type="pct"/>
            <w:gridSpan w:val="2"/>
            <w:tcBorders>
              <w:top w:val="nil"/>
              <w:left w:val="nil"/>
              <w:bottom w:val="single" w:sz="4" w:space="0" w:color="auto"/>
              <w:right w:val="single" w:sz="4" w:space="0" w:color="auto"/>
            </w:tcBorders>
            <w:shd w:val="clear" w:color="auto" w:fill="auto"/>
            <w:vAlign w:val="center"/>
          </w:tcPr>
          <w:p w14:paraId="6BD9EEAE" w14:textId="35D80F8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22A68478" w14:textId="3CD8647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6934C1CA" w14:textId="549217F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46 584,00</w:t>
            </w:r>
          </w:p>
        </w:tc>
        <w:tc>
          <w:tcPr>
            <w:tcW w:w="707" w:type="pct"/>
            <w:tcBorders>
              <w:top w:val="nil"/>
              <w:left w:val="nil"/>
              <w:bottom w:val="single" w:sz="4" w:space="0" w:color="auto"/>
              <w:right w:val="single" w:sz="4" w:space="0" w:color="auto"/>
            </w:tcBorders>
            <w:shd w:val="clear" w:color="auto" w:fill="auto"/>
          </w:tcPr>
          <w:p w14:paraId="27FB4630" w14:textId="0BBFA38D" w:rsidR="00917ABB" w:rsidRPr="00D10A4E" w:rsidRDefault="0051077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AE27DAF" w14:textId="77777777" w:rsidTr="003719B3">
        <w:trPr>
          <w:trHeight w:val="1396"/>
        </w:trPr>
        <w:tc>
          <w:tcPr>
            <w:tcW w:w="469" w:type="pct"/>
            <w:tcBorders>
              <w:top w:val="nil"/>
              <w:left w:val="single" w:sz="4" w:space="0" w:color="auto"/>
              <w:bottom w:val="single" w:sz="4" w:space="0" w:color="auto"/>
              <w:right w:val="single" w:sz="4" w:space="0" w:color="auto"/>
            </w:tcBorders>
            <w:shd w:val="clear" w:color="auto" w:fill="auto"/>
            <w:vAlign w:val="center"/>
          </w:tcPr>
          <w:p w14:paraId="7BD4B5C6" w14:textId="2FD6431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lastRenderedPageBreak/>
              <w:t>001.02.03.010</w:t>
            </w:r>
          </w:p>
        </w:tc>
        <w:tc>
          <w:tcPr>
            <w:tcW w:w="890" w:type="pct"/>
            <w:tcBorders>
              <w:top w:val="nil"/>
              <w:left w:val="nil"/>
              <w:bottom w:val="single" w:sz="4" w:space="0" w:color="auto"/>
              <w:right w:val="single" w:sz="4" w:space="0" w:color="auto"/>
            </w:tcBorders>
            <w:shd w:val="clear" w:color="auto" w:fill="auto"/>
            <w:vAlign w:val="center"/>
          </w:tcPr>
          <w:p w14:paraId="2A4E7440" w14:textId="3C52B7DC"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ТК-5-7а-3 до ТК-5-7а-4</w:t>
            </w:r>
          </w:p>
        </w:tc>
        <w:tc>
          <w:tcPr>
            <w:tcW w:w="633" w:type="pct"/>
            <w:tcBorders>
              <w:top w:val="nil"/>
              <w:left w:val="nil"/>
              <w:bottom w:val="single" w:sz="4" w:space="0" w:color="auto"/>
              <w:right w:val="single" w:sz="4" w:space="0" w:color="auto"/>
            </w:tcBorders>
            <w:shd w:val="clear" w:color="auto" w:fill="auto"/>
            <w:vAlign w:val="center"/>
          </w:tcPr>
          <w:p w14:paraId="1ECE96E4" w14:textId="65C162FA"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67F61EC" w14:textId="5272E44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0FDC8450" w14:textId="1CAB905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9CCA1FE" w14:textId="7CCC532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0,306</w:t>
            </w:r>
          </w:p>
        </w:tc>
        <w:tc>
          <w:tcPr>
            <w:tcW w:w="343" w:type="pct"/>
            <w:gridSpan w:val="2"/>
            <w:tcBorders>
              <w:top w:val="nil"/>
              <w:left w:val="nil"/>
              <w:bottom w:val="single" w:sz="4" w:space="0" w:color="auto"/>
              <w:right w:val="single" w:sz="4" w:space="0" w:color="auto"/>
            </w:tcBorders>
            <w:shd w:val="clear" w:color="auto" w:fill="auto"/>
            <w:vAlign w:val="center"/>
          </w:tcPr>
          <w:p w14:paraId="5A6F5833" w14:textId="45A0112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7C978EF1" w14:textId="28BF18B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5D539B66" w14:textId="46237D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33 154,00</w:t>
            </w:r>
          </w:p>
        </w:tc>
        <w:tc>
          <w:tcPr>
            <w:tcW w:w="707" w:type="pct"/>
            <w:tcBorders>
              <w:top w:val="nil"/>
              <w:left w:val="nil"/>
              <w:bottom w:val="single" w:sz="4" w:space="0" w:color="auto"/>
              <w:right w:val="single" w:sz="4" w:space="0" w:color="auto"/>
            </w:tcBorders>
            <w:shd w:val="clear" w:color="auto" w:fill="auto"/>
          </w:tcPr>
          <w:p w14:paraId="6B7D8EF7" w14:textId="51D5D7A1" w:rsidR="00917ABB" w:rsidRPr="00D10A4E" w:rsidRDefault="0049772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63435E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7EF80246" w14:textId="125062C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001.02.03.011</w:t>
            </w:r>
          </w:p>
        </w:tc>
        <w:tc>
          <w:tcPr>
            <w:tcW w:w="890" w:type="pct"/>
            <w:tcBorders>
              <w:top w:val="nil"/>
              <w:left w:val="nil"/>
              <w:bottom w:val="single" w:sz="4" w:space="0" w:color="auto"/>
              <w:right w:val="single" w:sz="4" w:space="0" w:color="auto"/>
            </w:tcBorders>
            <w:shd w:val="clear" w:color="auto" w:fill="auto"/>
            <w:vAlign w:val="center"/>
          </w:tcPr>
          <w:p w14:paraId="0B7C3BE8" w14:textId="30C2FD2C" w:rsidR="00917ABB" w:rsidRPr="006F3EAC" w:rsidRDefault="00917ABB" w:rsidP="00D301E8">
            <w:pPr>
              <w:spacing w:line="240" w:lineRule="auto"/>
              <w:rPr>
                <w:rFonts w:eastAsia="Times New Roman" w:cs="Times New Roman"/>
                <w:color w:val="000000"/>
                <w:sz w:val="20"/>
                <w:szCs w:val="20"/>
                <w:lang w:eastAsia="ru-RU"/>
              </w:rPr>
            </w:pPr>
            <w:r w:rsidRPr="006F3EAC">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6F3EAC">
              <w:rPr>
                <w:rFonts w:eastAsia="Times New Roman" w:cs="Times New Roman"/>
                <w:color w:val="000000"/>
                <w:sz w:val="20"/>
                <w:szCs w:val="20"/>
                <w:lang w:eastAsia="ru-RU"/>
              </w:rPr>
              <w:t xml:space="preserve">. Инв. № ИЭ000408. Техническое перевооружение. Замена участка </w:t>
            </w:r>
            <w:r w:rsidR="006F3EAC" w:rsidRPr="006F3EAC">
              <w:rPr>
                <w:rFonts w:eastAsia="Times New Roman" w:cs="Times New Roman"/>
                <w:color w:val="000000"/>
                <w:sz w:val="20"/>
                <w:szCs w:val="20"/>
                <w:lang w:eastAsia="ru-RU"/>
              </w:rPr>
              <w:t>распределительных</w:t>
            </w:r>
            <w:r w:rsidRPr="006F3EAC">
              <w:rPr>
                <w:rFonts w:eastAsia="Times New Roman" w:cs="Times New Roman"/>
                <w:color w:val="000000"/>
                <w:sz w:val="20"/>
                <w:szCs w:val="20"/>
                <w:lang w:eastAsia="ru-RU"/>
              </w:rPr>
              <w:t xml:space="preserve"> тепловых </w:t>
            </w:r>
            <w:r w:rsidR="000C0725" w:rsidRPr="006F3EAC">
              <w:rPr>
                <w:rFonts w:eastAsia="Times New Roman" w:cs="Times New Roman"/>
                <w:color w:val="000000"/>
                <w:sz w:val="20"/>
                <w:szCs w:val="20"/>
                <w:lang w:eastAsia="ru-RU"/>
              </w:rPr>
              <w:t>сетей от</w:t>
            </w:r>
            <w:r w:rsidRPr="006F3EAC">
              <w:rPr>
                <w:rFonts w:eastAsia="Times New Roman" w:cs="Times New Roman"/>
                <w:color w:val="000000"/>
                <w:sz w:val="20"/>
                <w:szCs w:val="20"/>
                <w:lang w:eastAsia="ru-RU"/>
              </w:rPr>
              <w:t xml:space="preserve"> ТК-5-7а-4 до ТК-5-7а-5</w:t>
            </w:r>
          </w:p>
        </w:tc>
        <w:tc>
          <w:tcPr>
            <w:tcW w:w="633" w:type="pct"/>
            <w:tcBorders>
              <w:top w:val="nil"/>
              <w:left w:val="nil"/>
              <w:bottom w:val="single" w:sz="4" w:space="0" w:color="auto"/>
              <w:right w:val="single" w:sz="4" w:space="0" w:color="auto"/>
            </w:tcBorders>
            <w:shd w:val="clear" w:color="auto" w:fill="auto"/>
            <w:vAlign w:val="center"/>
          </w:tcPr>
          <w:p w14:paraId="3812EC27" w14:textId="40515AF7"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8FA68D6" w14:textId="641C66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994BD52" w14:textId="3090355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A2FDBFC" w14:textId="275BE50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0,332</w:t>
            </w:r>
          </w:p>
        </w:tc>
        <w:tc>
          <w:tcPr>
            <w:tcW w:w="343" w:type="pct"/>
            <w:gridSpan w:val="2"/>
            <w:tcBorders>
              <w:top w:val="nil"/>
              <w:left w:val="nil"/>
              <w:bottom w:val="single" w:sz="4" w:space="0" w:color="auto"/>
              <w:right w:val="single" w:sz="4" w:space="0" w:color="auto"/>
            </w:tcBorders>
            <w:shd w:val="clear" w:color="auto" w:fill="auto"/>
            <w:vAlign w:val="center"/>
          </w:tcPr>
          <w:p w14:paraId="491753A6" w14:textId="0B6D6EB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2027</w:t>
            </w:r>
          </w:p>
        </w:tc>
        <w:tc>
          <w:tcPr>
            <w:tcW w:w="407" w:type="pct"/>
            <w:gridSpan w:val="2"/>
            <w:tcBorders>
              <w:top w:val="nil"/>
              <w:left w:val="nil"/>
              <w:bottom w:val="single" w:sz="4" w:space="0" w:color="auto"/>
              <w:right w:val="single" w:sz="4" w:space="0" w:color="auto"/>
            </w:tcBorders>
            <w:shd w:val="clear" w:color="auto" w:fill="auto"/>
            <w:vAlign w:val="center"/>
          </w:tcPr>
          <w:p w14:paraId="1EF0DFDF" w14:textId="003D5F6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19C93C50" w14:textId="4D812AF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35 969,00</w:t>
            </w:r>
          </w:p>
        </w:tc>
        <w:tc>
          <w:tcPr>
            <w:tcW w:w="707" w:type="pct"/>
            <w:tcBorders>
              <w:top w:val="nil"/>
              <w:left w:val="nil"/>
              <w:bottom w:val="single" w:sz="4" w:space="0" w:color="auto"/>
              <w:right w:val="single" w:sz="4" w:space="0" w:color="auto"/>
            </w:tcBorders>
            <w:shd w:val="clear" w:color="auto" w:fill="auto"/>
          </w:tcPr>
          <w:p w14:paraId="581B9BC8" w14:textId="018F434D" w:rsidR="00917ABB" w:rsidRPr="006F3EAC" w:rsidRDefault="0049772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02CE2AAE"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7239121C" w14:textId="4598267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2</w:t>
            </w:r>
          </w:p>
        </w:tc>
        <w:tc>
          <w:tcPr>
            <w:tcW w:w="890" w:type="pct"/>
            <w:tcBorders>
              <w:top w:val="nil"/>
              <w:left w:val="nil"/>
              <w:bottom w:val="single" w:sz="4" w:space="0" w:color="auto"/>
              <w:right w:val="single" w:sz="4" w:space="0" w:color="auto"/>
            </w:tcBorders>
            <w:shd w:val="clear" w:color="auto" w:fill="auto"/>
            <w:vAlign w:val="center"/>
          </w:tcPr>
          <w:p w14:paraId="1278C3B8" w14:textId="5584F203"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633" w:type="pct"/>
            <w:tcBorders>
              <w:top w:val="nil"/>
              <w:left w:val="nil"/>
              <w:bottom w:val="single" w:sz="4" w:space="0" w:color="auto"/>
              <w:right w:val="single" w:sz="4" w:space="0" w:color="auto"/>
            </w:tcBorders>
            <w:shd w:val="clear" w:color="auto" w:fill="auto"/>
            <w:vAlign w:val="center"/>
          </w:tcPr>
          <w:p w14:paraId="3DF933F3" w14:textId="1A6DAE0C"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1C4ABD68" w14:textId="1C95FB9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7A51073C" w14:textId="40E2D4C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18F7B71" w14:textId="590ADF1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0,2614</w:t>
            </w:r>
          </w:p>
        </w:tc>
        <w:tc>
          <w:tcPr>
            <w:tcW w:w="343" w:type="pct"/>
            <w:gridSpan w:val="2"/>
            <w:tcBorders>
              <w:top w:val="nil"/>
              <w:left w:val="nil"/>
              <w:bottom w:val="single" w:sz="4" w:space="0" w:color="auto"/>
              <w:right w:val="single" w:sz="4" w:space="0" w:color="auto"/>
            </w:tcBorders>
            <w:shd w:val="clear" w:color="auto" w:fill="auto"/>
            <w:vAlign w:val="center"/>
          </w:tcPr>
          <w:p w14:paraId="487F4E3B" w14:textId="111C6F2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56E8FF67" w14:textId="0AE1458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tcPr>
          <w:p w14:paraId="439B07AE" w14:textId="7F34E00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43 154,00</w:t>
            </w:r>
          </w:p>
        </w:tc>
        <w:tc>
          <w:tcPr>
            <w:tcW w:w="707" w:type="pct"/>
            <w:tcBorders>
              <w:top w:val="nil"/>
              <w:left w:val="nil"/>
              <w:bottom w:val="single" w:sz="4" w:space="0" w:color="auto"/>
              <w:right w:val="single" w:sz="4" w:space="0" w:color="auto"/>
            </w:tcBorders>
            <w:shd w:val="clear" w:color="auto" w:fill="auto"/>
          </w:tcPr>
          <w:p w14:paraId="2D828251" w14:textId="22A362FC"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A7BEE4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E7592CB" w14:textId="28CBA35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3</w:t>
            </w:r>
          </w:p>
        </w:tc>
        <w:tc>
          <w:tcPr>
            <w:tcW w:w="890" w:type="pct"/>
            <w:tcBorders>
              <w:top w:val="nil"/>
              <w:left w:val="nil"/>
              <w:bottom w:val="single" w:sz="4" w:space="0" w:color="auto"/>
              <w:right w:val="single" w:sz="4" w:space="0" w:color="auto"/>
            </w:tcBorders>
            <w:shd w:val="clear" w:color="auto" w:fill="auto"/>
            <w:vAlign w:val="center"/>
          </w:tcPr>
          <w:p w14:paraId="3F8D4F70" w14:textId="57B5F7B3"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633" w:type="pct"/>
            <w:tcBorders>
              <w:top w:val="nil"/>
              <w:left w:val="nil"/>
              <w:bottom w:val="single" w:sz="4" w:space="0" w:color="auto"/>
              <w:right w:val="single" w:sz="4" w:space="0" w:color="auto"/>
            </w:tcBorders>
            <w:shd w:val="clear" w:color="auto" w:fill="auto"/>
            <w:vAlign w:val="center"/>
          </w:tcPr>
          <w:p w14:paraId="2B2D3F6D" w14:textId="23C46E8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01E6F3DF" w14:textId="3D4B0AD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14265921" w14:textId="02EB7A1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E35F36D" w14:textId="1EB8006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0,286</w:t>
            </w:r>
          </w:p>
        </w:tc>
        <w:tc>
          <w:tcPr>
            <w:tcW w:w="343" w:type="pct"/>
            <w:gridSpan w:val="2"/>
            <w:tcBorders>
              <w:top w:val="nil"/>
              <w:left w:val="nil"/>
              <w:bottom w:val="single" w:sz="4" w:space="0" w:color="auto"/>
              <w:right w:val="single" w:sz="4" w:space="0" w:color="auto"/>
            </w:tcBorders>
            <w:shd w:val="clear" w:color="auto" w:fill="auto"/>
            <w:vAlign w:val="center"/>
          </w:tcPr>
          <w:p w14:paraId="16C85C11" w14:textId="13F52C4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tcPr>
          <w:p w14:paraId="1F80A5E2" w14:textId="3FB109C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2568A14D" w14:textId="05D194B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47 228,00</w:t>
            </w:r>
          </w:p>
        </w:tc>
        <w:tc>
          <w:tcPr>
            <w:tcW w:w="707" w:type="pct"/>
            <w:tcBorders>
              <w:top w:val="nil"/>
              <w:left w:val="nil"/>
              <w:bottom w:val="single" w:sz="4" w:space="0" w:color="auto"/>
              <w:right w:val="single" w:sz="4" w:space="0" w:color="auto"/>
            </w:tcBorders>
            <w:shd w:val="clear" w:color="auto" w:fill="auto"/>
          </w:tcPr>
          <w:p w14:paraId="3A00C46A" w14:textId="6E26F161"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0FD92EC" w14:textId="77777777" w:rsidTr="003719B3">
        <w:trPr>
          <w:trHeight w:val="1597"/>
        </w:trPr>
        <w:tc>
          <w:tcPr>
            <w:tcW w:w="469" w:type="pct"/>
            <w:tcBorders>
              <w:top w:val="nil"/>
              <w:left w:val="single" w:sz="4" w:space="0" w:color="auto"/>
              <w:bottom w:val="single" w:sz="4" w:space="0" w:color="auto"/>
              <w:right w:val="single" w:sz="4" w:space="0" w:color="auto"/>
            </w:tcBorders>
            <w:shd w:val="clear" w:color="auto" w:fill="auto"/>
            <w:vAlign w:val="center"/>
          </w:tcPr>
          <w:p w14:paraId="2F6A1CB5" w14:textId="15B6F1E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lastRenderedPageBreak/>
              <w:t>001.02.03.01</w:t>
            </w:r>
            <w:r w:rsidRPr="00D10A4E">
              <w:rPr>
                <w:rFonts w:eastAsia="Times New Roman" w:cs="Times New Roman"/>
                <w:color w:val="000000"/>
                <w:sz w:val="20"/>
                <w:szCs w:val="20"/>
                <w:lang w:val="en-US" w:eastAsia="ru-RU"/>
              </w:rPr>
              <w:t>4</w:t>
            </w:r>
          </w:p>
        </w:tc>
        <w:tc>
          <w:tcPr>
            <w:tcW w:w="890" w:type="pct"/>
            <w:tcBorders>
              <w:top w:val="nil"/>
              <w:left w:val="nil"/>
              <w:bottom w:val="single" w:sz="4" w:space="0" w:color="auto"/>
              <w:right w:val="single" w:sz="4" w:space="0" w:color="auto"/>
            </w:tcBorders>
            <w:shd w:val="clear" w:color="auto" w:fill="auto"/>
            <w:vAlign w:val="center"/>
          </w:tcPr>
          <w:p w14:paraId="14DC1EDA" w14:textId="34BAA4F0"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Храмцовский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633" w:type="pct"/>
            <w:tcBorders>
              <w:top w:val="nil"/>
              <w:left w:val="nil"/>
              <w:bottom w:val="single" w:sz="4" w:space="0" w:color="auto"/>
              <w:right w:val="single" w:sz="4" w:space="0" w:color="auto"/>
            </w:tcBorders>
            <w:shd w:val="clear" w:color="auto" w:fill="auto"/>
            <w:vAlign w:val="center"/>
          </w:tcPr>
          <w:p w14:paraId="5B985587" w14:textId="38A7CAEB"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E160F0E" w14:textId="1800B23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F4C8552" w14:textId="6DC2C5B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25A370BC" w14:textId="6429065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0,166</w:t>
            </w:r>
          </w:p>
        </w:tc>
        <w:tc>
          <w:tcPr>
            <w:tcW w:w="343" w:type="pct"/>
            <w:gridSpan w:val="2"/>
            <w:tcBorders>
              <w:top w:val="nil"/>
              <w:left w:val="nil"/>
              <w:bottom w:val="single" w:sz="4" w:space="0" w:color="auto"/>
              <w:right w:val="single" w:sz="4" w:space="0" w:color="auto"/>
            </w:tcBorders>
            <w:shd w:val="clear" w:color="auto" w:fill="auto"/>
            <w:vAlign w:val="center"/>
          </w:tcPr>
          <w:p w14:paraId="0A289CE4" w14:textId="14E4AB8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31779F8" w14:textId="2395C3F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46AF0033" w14:textId="438BDE1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12 759,98</w:t>
            </w:r>
          </w:p>
        </w:tc>
        <w:tc>
          <w:tcPr>
            <w:tcW w:w="707" w:type="pct"/>
            <w:tcBorders>
              <w:top w:val="nil"/>
              <w:left w:val="nil"/>
              <w:bottom w:val="single" w:sz="4" w:space="0" w:color="auto"/>
              <w:right w:val="single" w:sz="4" w:space="0" w:color="auto"/>
            </w:tcBorders>
            <w:shd w:val="clear" w:color="auto" w:fill="auto"/>
          </w:tcPr>
          <w:p w14:paraId="42A78DF4" w14:textId="118DF17F"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1387E5B0"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25DE866E" w14:textId="3A2444E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001.02.03.015</w:t>
            </w:r>
          </w:p>
        </w:tc>
        <w:tc>
          <w:tcPr>
            <w:tcW w:w="890" w:type="pct"/>
            <w:tcBorders>
              <w:top w:val="nil"/>
              <w:left w:val="nil"/>
              <w:bottom w:val="single" w:sz="4" w:space="0" w:color="auto"/>
              <w:right w:val="single" w:sz="4" w:space="0" w:color="auto"/>
            </w:tcBorders>
            <w:shd w:val="clear" w:color="auto" w:fill="auto"/>
            <w:vAlign w:val="center"/>
          </w:tcPr>
          <w:p w14:paraId="64D7E813" w14:textId="768F2362"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Храмцовский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ТК-91а до ТК-91б</w:t>
            </w:r>
          </w:p>
        </w:tc>
        <w:tc>
          <w:tcPr>
            <w:tcW w:w="633" w:type="pct"/>
            <w:tcBorders>
              <w:top w:val="nil"/>
              <w:left w:val="nil"/>
              <w:bottom w:val="single" w:sz="4" w:space="0" w:color="auto"/>
              <w:right w:val="single" w:sz="4" w:space="0" w:color="auto"/>
            </w:tcBorders>
            <w:shd w:val="clear" w:color="auto" w:fill="auto"/>
            <w:vAlign w:val="center"/>
          </w:tcPr>
          <w:p w14:paraId="49EF10FF" w14:textId="3001EF84"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36BD648" w14:textId="78D6225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0B088B96" w14:textId="49F0201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61DF9DAE" w14:textId="1C0B42D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0,1668</w:t>
            </w:r>
          </w:p>
        </w:tc>
        <w:tc>
          <w:tcPr>
            <w:tcW w:w="343" w:type="pct"/>
            <w:gridSpan w:val="2"/>
            <w:tcBorders>
              <w:top w:val="nil"/>
              <w:left w:val="nil"/>
              <w:bottom w:val="single" w:sz="4" w:space="0" w:color="auto"/>
              <w:right w:val="single" w:sz="4" w:space="0" w:color="auto"/>
            </w:tcBorders>
            <w:shd w:val="clear" w:color="auto" w:fill="auto"/>
            <w:vAlign w:val="center"/>
          </w:tcPr>
          <w:p w14:paraId="5AB11226" w14:textId="7710B01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61211E5" w14:textId="5641193B"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0E457315" w14:textId="1A71DE6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4 586,28</w:t>
            </w:r>
          </w:p>
        </w:tc>
        <w:tc>
          <w:tcPr>
            <w:tcW w:w="707" w:type="pct"/>
            <w:tcBorders>
              <w:top w:val="nil"/>
              <w:left w:val="nil"/>
              <w:bottom w:val="single" w:sz="4" w:space="0" w:color="auto"/>
              <w:right w:val="single" w:sz="4" w:space="0" w:color="auto"/>
            </w:tcBorders>
            <w:shd w:val="clear" w:color="auto" w:fill="auto"/>
          </w:tcPr>
          <w:p w14:paraId="195CADE5" w14:textId="0F678E37"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C67B156"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5F96217E" w14:textId="195618A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6</w:t>
            </w:r>
          </w:p>
        </w:tc>
        <w:tc>
          <w:tcPr>
            <w:tcW w:w="890" w:type="pct"/>
            <w:tcBorders>
              <w:top w:val="nil"/>
              <w:left w:val="nil"/>
              <w:bottom w:val="single" w:sz="4" w:space="0" w:color="auto"/>
              <w:right w:val="single" w:sz="4" w:space="0" w:color="auto"/>
            </w:tcBorders>
            <w:shd w:val="clear" w:color="auto" w:fill="auto"/>
            <w:vAlign w:val="center"/>
          </w:tcPr>
          <w:p w14:paraId="1D8FB89D" w14:textId="5FDC848C"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633" w:type="pct"/>
            <w:tcBorders>
              <w:top w:val="nil"/>
              <w:left w:val="nil"/>
              <w:bottom w:val="single" w:sz="4" w:space="0" w:color="auto"/>
              <w:right w:val="single" w:sz="4" w:space="0" w:color="auto"/>
            </w:tcBorders>
            <w:shd w:val="clear" w:color="auto" w:fill="auto"/>
            <w:vAlign w:val="center"/>
          </w:tcPr>
          <w:p w14:paraId="2DAA30B5" w14:textId="3A1D8CDF" w:rsidR="00917ABB" w:rsidRPr="00D10A4E" w:rsidRDefault="00E575DA"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751B6924" w14:textId="008013B0"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379D7EAB" w14:textId="4C7FF6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301131E0" w14:textId="642C8C6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0,0778</w:t>
            </w:r>
          </w:p>
        </w:tc>
        <w:tc>
          <w:tcPr>
            <w:tcW w:w="343" w:type="pct"/>
            <w:gridSpan w:val="2"/>
            <w:tcBorders>
              <w:top w:val="nil"/>
              <w:left w:val="nil"/>
              <w:bottom w:val="single" w:sz="4" w:space="0" w:color="auto"/>
              <w:right w:val="single" w:sz="4" w:space="0" w:color="auto"/>
            </w:tcBorders>
            <w:shd w:val="clear" w:color="auto" w:fill="auto"/>
            <w:vAlign w:val="center"/>
          </w:tcPr>
          <w:p w14:paraId="1EB32A5B" w14:textId="1C129CD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5A6C9F94" w14:textId="1116B227"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1432C54A" w14:textId="2EBD4CCC"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13 633,45</w:t>
            </w:r>
          </w:p>
        </w:tc>
        <w:tc>
          <w:tcPr>
            <w:tcW w:w="707" w:type="pct"/>
            <w:tcBorders>
              <w:top w:val="nil"/>
              <w:left w:val="nil"/>
              <w:bottom w:val="single" w:sz="4" w:space="0" w:color="auto"/>
              <w:right w:val="single" w:sz="4" w:space="0" w:color="auto"/>
            </w:tcBorders>
            <w:shd w:val="clear" w:color="auto" w:fill="auto"/>
          </w:tcPr>
          <w:p w14:paraId="7AC75729" w14:textId="0F3F1BAA"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1442B6F7"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4F89E145" w14:textId="13174CA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w:t>
            </w:r>
            <w:r w:rsidRPr="00D10A4E">
              <w:rPr>
                <w:rFonts w:eastAsia="Times New Roman" w:cs="Times New Roman"/>
                <w:color w:val="000000"/>
                <w:sz w:val="20"/>
                <w:szCs w:val="20"/>
                <w:lang w:val="en-US" w:eastAsia="ru-RU"/>
              </w:rPr>
              <w:t>7</w:t>
            </w:r>
          </w:p>
        </w:tc>
        <w:tc>
          <w:tcPr>
            <w:tcW w:w="890" w:type="pct"/>
            <w:tcBorders>
              <w:top w:val="nil"/>
              <w:left w:val="nil"/>
              <w:bottom w:val="single" w:sz="4" w:space="0" w:color="auto"/>
              <w:right w:val="single" w:sz="4" w:space="0" w:color="auto"/>
            </w:tcBorders>
            <w:shd w:val="clear" w:color="auto" w:fill="auto"/>
            <w:vAlign w:val="center"/>
          </w:tcPr>
          <w:p w14:paraId="7793FC37" w14:textId="14EE1266"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633" w:type="pct"/>
            <w:tcBorders>
              <w:top w:val="nil"/>
              <w:left w:val="nil"/>
              <w:bottom w:val="single" w:sz="4" w:space="0" w:color="auto"/>
              <w:right w:val="single" w:sz="4" w:space="0" w:color="auto"/>
            </w:tcBorders>
            <w:shd w:val="clear" w:color="auto" w:fill="auto"/>
            <w:vAlign w:val="center"/>
          </w:tcPr>
          <w:p w14:paraId="033FB642" w14:textId="3F1BD770" w:rsidR="00917ABB" w:rsidRPr="00D10A4E" w:rsidRDefault="00E575DA"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3E3FA139" w14:textId="54808CD9"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2A18D7BC" w14:textId="62A84516"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1619117B" w14:textId="6C6F382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0,1712</w:t>
            </w:r>
          </w:p>
        </w:tc>
        <w:tc>
          <w:tcPr>
            <w:tcW w:w="343" w:type="pct"/>
            <w:gridSpan w:val="2"/>
            <w:tcBorders>
              <w:top w:val="nil"/>
              <w:left w:val="nil"/>
              <w:bottom w:val="single" w:sz="4" w:space="0" w:color="auto"/>
              <w:right w:val="single" w:sz="4" w:space="0" w:color="auto"/>
            </w:tcBorders>
            <w:shd w:val="clear" w:color="auto" w:fill="auto"/>
            <w:vAlign w:val="center"/>
          </w:tcPr>
          <w:p w14:paraId="5AC0486A" w14:textId="01CB18B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1DA6F535" w14:textId="67804D24"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2919BEE8" w14:textId="401C596A"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30 786,81</w:t>
            </w:r>
          </w:p>
        </w:tc>
        <w:tc>
          <w:tcPr>
            <w:tcW w:w="707" w:type="pct"/>
            <w:tcBorders>
              <w:top w:val="nil"/>
              <w:left w:val="nil"/>
              <w:bottom w:val="single" w:sz="4" w:space="0" w:color="auto"/>
              <w:right w:val="single" w:sz="4" w:space="0" w:color="auto"/>
            </w:tcBorders>
            <w:shd w:val="clear" w:color="auto" w:fill="auto"/>
          </w:tcPr>
          <w:p w14:paraId="5BBD9D27" w14:textId="5A05D9F9"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427D0CC1" w14:textId="77777777" w:rsidTr="003719B3">
        <w:trPr>
          <w:trHeight w:val="293"/>
        </w:trPr>
        <w:tc>
          <w:tcPr>
            <w:tcW w:w="469" w:type="pct"/>
            <w:tcBorders>
              <w:top w:val="nil"/>
              <w:left w:val="single" w:sz="4" w:space="0" w:color="auto"/>
              <w:bottom w:val="single" w:sz="4" w:space="0" w:color="auto"/>
              <w:right w:val="single" w:sz="4" w:space="0" w:color="auto"/>
            </w:tcBorders>
            <w:shd w:val="clear" w:color="auto" w:fill="auto"/>
            <w:vAlign w:val="center"/>
          </w:tcPr>
          <w:p w14:paraId="3C9F1DCA" w14:textId="60FF50CF"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001.02.03.018</w:t>
            </w:r>
          </w:p>
        </w:tc>
        <w:tc>
          <w:tcPr>
            <w:tcW w:w="890" w:type="pct"/>
            <w:tcBorders>
              <w:top w:val="nil"/>
              <w:left w:val="nil"/>
              <w:bottom w:val="single" w:sz="4" w:space="0" w:color="auto"/>
              <w:right w:val="single" w:sz="4" w:space="0" w:color="auto"/>
            </w:tcBorders>
            <w:shd w:val="clear" w:color="auto" w:fill="auto"/>
            <w:vAlign w:val="center"/>
          </w:tcPr>
          <w:p w14:paraId="3F46AC0B" w14:textId="355C5E19" w:rsidR="00917ABB" w:rsidRPr="00D10A4E" w:rsidRDefault="00917ABB" w:rsidP="00D301E8">
            <w:pPr>
              <w:spacing w:line="240" w:lineRule="auto"/>
              <w:rPr>
                <w:rFonts w:eastAsia="Times New Roman" w:cs="Times New Roman"/>
                <w:color w:val="000000"/>
                <w:sz w:val="20"/>
                <w:szCs w:val="20"/>
                <w:lang w:eastAsia="ru-RU"/>
              </w:rPr>
            </w:pPr>
            <w:r w:rsidRPr="00D10A4E">
              <w:rPr>
                <w:rFonts w:eastAsia="Times New Roman" w:cs="Times New Roman"/>
                <w:color w:val="000000"/>
                <w:sz w:val="20"/>
                <w:szCs w:val="20"/>
                <w:lang w:eastAsia="ru-RU"/>
              </w:rPr>
              <w:t xml:space="preserve">Трубопровод теплотрассы луч </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Первомайский</w:t>
            </w:r>
            <w:r w:rsidR="00332810">
              <w:rPr>
                <w:rFonts w:eastAsia="Times New Roman" w:cs="Times New Roman"/>
                <w:color w:val="000000"/>
                <w:sz w:val="20"/>
                <w:szCs w:val="20"/>
                <w:lang w:eastAsia="ru-RU"/>
              </w:rPr>
              <w:t>»</w:t>
            </w:r>
            <w:r w:rsidRPr="00D10A4E">
              <w:rPr>
                <w:rFonts w:eastAsia="Times New Roman" w:cs="Times New Roman"/>
                <w:color w:val="000000"/>
                <w:sz w:val="20"/>
                <w:szCs w:val="20"/>
                <w:lang w:eastAsia="ru-RU"/>
              </w:rPr>
              <w:t xml:space="preserve">. Инв. № ИЭ000407. Техническое перевооружение. Замена </w:t>
            </w:r>
            <w:r w:rsidRPr="00D10A4E">
              <w:rPr>
                <w:rFonts w:eastAsia="Times New Roman" w:cs="Times New Roman"/>
                <w:color w:val="000000"/>
                <w:sz w:val="20"/>
                <w:szCs w:val="20"/>
                <w:lang w:eastAsia="ru-RU"/>
              </w:rPr>
              <w:lastRenderedPageBreak/>
              <w:t>участка магистральных тепловых сетей от ТК-8 до ТК-9</w:t>
            </w:r>
          </w:p>
        </w:tc>
        <w:tc>
          <w:tcPr>
            <w:tcW w:w="633" w:type="pct"/>
            <w:tcBorders>
              <w:top w:val="nil"/>
              <w:left w:val="nil"/>
              <w:bottom w:val="single" w:sz="4" w:space="0" w:color="auto"/>
              <w:right w:val="single" w:sz="4" w:space="0" w:color="auto"/>
            </w:tcBorders>
            <w:shd w:val="clear" w:color="auto" w:fill="auto"/>
            <w:vAlign w:val="center"/>
          </w:tcPr>
          <w:p w14:paraId="1542FDC9" w14:textId="5B85585F" w:rsidR="00917ABB" w:rsidRPr="00D10A4E" w:rsidRDefault="00E575DA"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lastRenderedPageBreak/>
              <w:t>Повышение</w:t>
            </w:r>
            <w:r>
              <w:rPr>
                <w:rFonts w:eastAsia="Times New Roman" w:cs="Times New Roman"/>
                <w:color w:val="000000"/>
                <w:sz w:val="20"/>
                <w:szCs w:val="20"/>
                <w:lang w:eastAsia="ru-RU"/>
              </w:rPr>
              <w:t xml:space="preserve"> </w:t>
            </w:r>
            <w:r w:rsidRPr="00663938">
              <w:rPr>
                <w:rFonts w:eastAsia="Times New Roman" w:cs="Times New Roman"/>
                <w:color w:val="000000"/>
                <w:sz w:val="20"/>
                <w:szCs w:val="20"/>
                <w:lang w:eastAsia="ru-RU"/>
              </w:rPr>
              <w:t>на</w:t>
            </w:r>
            <w:r>
              <w:rPr>
                <w:rFonts w:eastAsia="Times New Roman" w:cs="Times New Roman"/>
                <w:color w:val="000000"/>
                <w:sz w:val="20"/>
                <w:szCs w:val="20"/>
                <w:lang w:eastAsia="ru-RU"/>
              </w:rPr>
              <w:t xml:space="preserve">- </w:t>
            </w:r>
            <w:proofErr w:type="spellStart"/>
            <w:r w:rsidRPr="00663938">
              <w:rPr>
                <w:rFonts w:eastAsia="Times New Roman" w:cs="Times New Roman"/>
                <w:color w:val="000000"/>
                <w:sz w:val="20"/>
                <w:szCs w:val="20"/>
                <w:lang w:eastAsia="ru-RU"/>
              </w:rPr>
              <w:t>дежности</w:t>
            </w:r>
            <w:proofErr w:type="spellEnd"/>
            <w:r w:rsidRPr="00663938">
              <w:rPr>
                <w:rFonts w:eastAsia="Times New Roman" w:cs="Times New Roman"/>
                <w:color w:val="000000"/>
                <w:sz w:val="20"/>
                <w:szCs w:val="20"/>
                <w:lang w:eastAsia="ru-RU"/>
              </w:rPr>
              <w:t xml:space="preserve"> системы теплоснабжения</w:t>
            </w:r>
          </w:p>
        </w:tc>
        <w:tc>
          <w:tcPr>
            <w:tcW w:w="535" w:type="pct"/>
            <w:gridSpan w:val="2"/>
            <w:tcBorders>
              <w:top w:val="nil"/>
              <w:left w:val="nil"/>
              <w:bottom w:val="single" w:sz="4" w:space="0" w:color="auto"/>
              <w:right w:val="single" w:sz="4" w:space="0" w:color="auto"/>
            </w:tcBorders>
            <w:shd w:val="clear" w:color="auto" w:fill="auto"/>
            <w:vAlign w:val="center"/>
          </w:tcPr>
          <w:p w14:paraId="460ECF0D" w14:textId="7AB76705"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tcPr>
          <w:p w14:paraId="412A070E" w14:textId="68F82F83"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tcPr>
          <w:p w14:paraId="045D7C0E" w14:textId="1443A8CE"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0,1604</w:t>
            </w:r>
          </w:p>
        </w:tc>
        <w:tc>
          <w:tcPr>
            <w:tcW w:w="343" w:type="pct"/>
            <w:gridSpan w:val="2"/>
            <w:tcBorders>
              <w:top w:val="nil"/>
              <w:left w:val="nil"/>
              <w:bottom w:val="single" w:sz="4" w:space="0" w:color="auto"/>
              <w:right w:val="single" w:sz="4" w:space="0" w:color="auto"/>
            </w:tcBorders>
            <w:shd w:val="clear" w:color="auto" w:fill="auto"/>
            <w:vAlign w:val="center"/>
          </w:tcPr>
          <w:p w14:paraId="116CE201" w14:textId="02AFB61D"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2029</w:t>
            </w:r>
          </w:p>
        </w:tc>
        <w:tc>
          <w:tcPr>
            <w:tcW w:w="407" w:type="pct"/>
            <w:gridSpan w:val="2"/>
            <w:tcBorders>
              <w:top w:val="nil"/>
              <w:left w:val="nil"/>
              <w:bottom w:val="single" w:sz="4" w:space="0" w:color="auto"/>
              <w:right w:val="single" w:sz="4" w:space="0" w:color="auto"/>
            </w:tcBorders>
            <w:shd w:val="clear" w:color="auto" w:fill="auto"/>
            <w:vAlign w:val="center"/>
          </w:tcPr>
          <w:p w14:paraId="19270DB1" w14:textId="29EA30C2"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tcPr>
          <w:p w14:paraId="0A45042A" w14:textId="185D3B21" w:rsidR="00917ABB" w:rsidRPr="00D10A4E" w:rsidRDefault="00917ABB" w:rsidP="00917ABB">
            <w:pPr>
              <w:spacing w:line="240" w:lineRule="auto"/>
              <w:jc w:val="center"/>
              <w:rPr>
                <w:rFonts w:eastAsia="Times New Roman" w:cs="Times New Roman"/>
                <w:color w:val="000000"/>
                <w:sz w:val="20"/>
                <w:szCs w:val="20"/>
                <w:lang w:eastAsia="ru-RU"/>
              </w:rPr>
            </w:pPr>
            <w:r w:rsidRPr="00D10A4E">
              <w:rPr>
                <w:rFonts w:eastAsia="Times New Roman" w:cs="Times New Roman"/>
                <w:color w:val="000000"/>
                <w:sz w:val="20"/>
                <w:szCs w:val="20"/>
                <w:lang w:eastAsia="ru-RU"/>
              </w:rPr>
              <w:t>29 026,48</w:t>
            </w:r>
          </w:p>
        </w:tc>
        <w:tc>
          <w:tcPr>
            <w:tcW w:w="707" w:type="pct"/>
            <w:tcBorders>
              <w:top w:val="nil"/>
              <w:left w:val="nil"/>
              <w:bottom w:val="single" w:sz="4" w:space="0" w:color="auto"/>
              <w:right w:val="single" w:sz="4" w:space="0" w:color="auto"/>
            </w:tcBorders>
            <w:shd w:val="clear" w:color="auto" w:fill="auto"/>
          </w:tcPr>
          <w:p w14:paraId="14BD6FF7" w14:textId="564E444A" w:rsidR="00917ABB" w:rsidRPr="00D10A4E"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3FEFBD2C"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4D0E61A9" w14:textId="5AD11D7C"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w:t>
            </w:r>
            <w:r>
              <w:rPr>
                <w:rFonts w:eastAsia="Times New Roman" w:cs="Times New Roman"/>
                <w:color w:val="000000"/>
                <w:sz w:val="20"/>
                <w:szCs w:val="20"/>
                <w:lang w:eastAsia="ru-RU"/>
              </w:rPr>
              <w:t>.03.019</w:t>
            </w:r>
          </w:p>
        </w:tc>
        <w:tc>
          <w:tcPr>
            <w:tcW w:w="890" w:type="pct"/>
            <w:tcBorders>
              <w:top w:val="nil"/>
              <w:left w:val="nil"/>
              <w:bottom w:val="single" w:sz="4" w:space="0" w:color="auto"/>
              <w:right w:val="single" w:sz="4" w:space="0" w:color="auto"/>
            </w:tcBorders>
            <w:shd w:val="clear" w:color="auto" w:fill="auto"/>
            <w:vAlign w:val="center"/>
            <w:hideMark/>
          </w:tcPr>
          <w:p w14:paraId="3BC573E6" w14:textId="2D057C0C"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633" w:type="pct"/>
            <w:tcBorders>
              <w:top w:val="nil"/>
              <w:left w:val="nil"/>
              <w:bottom w:val="single" w:sz="4" w:space="0" w:color="auto"/>
              <w:right w:val="single" w:sz="4" w:space="0" w:color="auto"/>
            </w:tcBorders>
            <w:shd w:val="clear" w:color="auto" w:fill="auto"/>
            <w:vAlign w:val="center"/>
            <w:hideMark/>
          </w:tcPr>
          <w:p w14:paraId="20FC20CA" w14:textId="77777777" w:rsidR="00917ABB" w:rsidRPr="00663938" w:rsidRDefault="00917ABB" w:rsidP="00A531A9">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работы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03829DE2"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44EF98E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36CAB449"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1973157C"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6F0BFC07"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tcBorders>
              <w:top w:val="nil"/>
              <w:left w:val="nil"/>
              <w:bottom w:val="single" w:sz="4" w:space="0" w:color="auto"/>
              <w:right w:val="single" w:sz="4" w:space="0" w:color="auto"/>
            </w:tcBorders>
            <w:shd w:val="clear" w:color="auto" w:fill="auto"/>
            <w:vAlign w:val="center"/>
            <w:hideMark/>
          </w:tcPr>
          <w:p w14:paraId="39D08B69"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28 390,00</w:t>
            </w:r>
          </w:p>
        </w:tc>
        <w:tc>
          <w:tcPr>
            <w:tcW w:w="707" w:type="pct"/>
            <w:tcBorders>
              <w:top w:val="nil"/>
              <w:left w:val="nil"/>
              <w:bottom w:val="single" w:sz="4" w:space="0" w:color="auto"/>
              <w:right w:val="single" w:sz="4" w:space="0" w:color="auto"/>
            </w:tcBorders>
            <w:shd w:val="clear" w:color="auto" w:fill="auto"/>
            <w:vAlign w:val="center"/>
            <w:hideMark/>
          </w:tcPr>
          <w:p w14:paraId="10810028" w14:textId="4BB435C1" w:rsidR="00917ABB" w:rsidRPr="00663938"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5B48F382" w14:textId="77777777" w:rsidTr="003719B3">
        <w:trPr>
          <w:trHeight w:val="1275"/>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6B391520" w14:textId="6FB2BA72" w:rsidR="00917ABB" w:rsidRPr="00663938" w:rsidRDefault="00917ABB" w:rsidP="00917ABB">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001.02.03.020</w:t>
            </w:r>
          </w:p>
        </w:tc>
        <w:tc>
          <w:tcPr>
            <w:tcW w:w="890" w:type="pct"/>
            <w:tcBorders>
              <w:top w:val="nil"/>
              <w:left w:val="nil"/>
              <w:bottom w:val="single" w:sz="4" w:space="0" w:color="auto"/>
              <w:right w:val="single" w:sz="4" w:space="0" w:color="auto"/>
            </w:tcBorders>
            <w:shd w:val="clear" w:color="auto" w:fill="auto"/>
            <w:vAlign w:val="center"/>
            <w:hideMark/>
          </w:tcPr>
          <w:p w14:paraId="07EC6C28" w14:textId="0FDDB4B4"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Трубопровод </w:t>
            </w:r>
            <w:r w:rsidR="00332810">
              <w:rPr>
                <w:rFonts w:eastAsia="Times New Roman" w:cs="Times New Roman"/>
                <w:color w:val="000000"/>
                <w:sz w:val="20"/>
                <w:szCs w:val="20"/>
                <w:lang w:eastAsia="ru-RU"/>
              </w:rPr>
              <w:t xml:space="preserve">от </w:t>
            </w:r>
            <w:r w:rsidRPr="00663938">
              <w:rPr>
                <w:rFonts w:eastAsia="Times New Roman" w:cs="Times New Roman"/>
                <w:color w:val="000000"/>
                <w:sz w:val="20"/>
                <w:szCs w:val="20"/>
                <w:lang w:eastAsia="ru-RU"/>
              </w:rPr>
              <w:t>ТЭЦ-</w:t>
            </w:r>
            <w:r w:rsidR="00332810">
              <w:rPr>
                <w:rFonts w:eastAsia="Times New Roman" w:cs="Times New Roman"/>
                <w:color w:val="000000"/>
                <w:sz w:val="20"/>
                <w:szCs w:val="20"/>
                <w:lang w:eastAsia="ru-RU"/>
              </w:rPr>
              <w:t>12 до луча «</w:t>
            </w:r>
            <w:r w:rsidRPr="00663938">
              <w:rPr>
                <w:rFonts w:eastAsia="Times New Roman" w:cs="Times New Roman"/>
                <w:color w:val="000000"/>
                <w:sz w:val="20"/>
                <w:szCs w:val="20"/>
                <w:lang w:eastAsia="ru-RU"/>
              </w:rPr>
              <w:t>Храмцов</w:t>
            </w:r>
            <w:r w:rsidR="00332810">
              <w:rPr>
                <w:rFonts w:eastAsia="Times New Roman" w:cs="Times New Roman"/>
                <w:color w:val="000000"/>
                <w:sz w:val="20"/>
                <w:szCs w:val="20"/>
                <w:lang w:eastAsia="ru-RU"/>
              </w:rPr>
              <w:t>ский»</w:t>
            </w:r>
            <w:r w:rsidRPr="00663938">
              <w:rPr>
                <w:rFonts w:eastAsia="Times New Roman" w:cs="Times New Roman"/>
                <w:color w:val="000000"/>
                <w:sz w:val="20"/>
                <w:szCs w:val="20"/>
                <w:lang w:eastAsia="ru-RU"/>
              </w:rPr>
              <w:t xml:space="preserve"> Инв. № ИЭ000406. Техническое перевооружение. Установка приборов учета в ТК-101</w:t>
            </w:r>
          </w:p>
        </w:tc>
        <w:tc>
          <w:tcPr>
            <w:tcW w:w="633" w:type="pct"/>
            <w:tcBorders>
              <w:top w:val="nil"/>
              <w:left w:val="nil"/>
              <w:bottom w:val="single" w:sz="4" w:space="0" w:color="auto"/>
              <w:right w:val="single" w:sz="4" w:space="0" w:color="auto"/>
            </w:tcBorders>
            <w:shd w:val="clear" w:color="auto" w:fill="auto"/>
            <w:vAlign w:val="center"/>
            <w:hideMark/>
          </w:tcPr>
          <w:p w14:paraId="13FDF401" w14:textId="77777777"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работы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10868A0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146AFDB3"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679381DC"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20E9B9DA"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2026</w:t>
            </w:r>
          </w:p>
        </w:tc>
        <w:tc>
          <w:tcPr>
            <w:tcW w:w="407" w:type="pct"/>
            <w:gridSpan w:val="2"/>
            <w:tcBorders>
              <w:top w:val="nil"/>
              <w:left w:val="nil"/>
              <w:bottom w:val="single" w:sz="4" w:space="0" w:color="auto"/>
              <w:right w:val="single" w:sz="4" w:space="0" w:color="auto"/>
            </w:tcBorders>
            <w:shd w:val="clear" w:color="auto" w:fill="auto"/>
            <w:vAlign w:val="center"/>
            <w:hideMark/>
          </w:tcPr>
          <w:p w14:paraId="418BAD5F"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2029</w:t>
            </w:r>
          </w:p>
        </w:tc>
        <w:tc>
          <w:tcPr>
            <w:tcW w:w="441" w:type="pct"/>
            <w:tcBorders>
              <w:top w:val="nil"/>
              <w:left w:val="nil"/>
              <w:bottom w:val="single" w:sz="4" w:space="0" w:color="auto"/>
              <w:right w:val="single" w:sz="4" w:space="0" w:color="auto"/>
            </w:tcBorders>
            <w:shd w:val="clear" w:color="auto" w:fill="auto"/>
            <w:vAlign w:val="center"/>
            <w:hideMark/>
          </w:tcPr>
          <w:p w14:paraId="2686F2CD"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4 960,00</w:t>
            </w:r>
          </w:p>
        </w:tc>
        <w:tc>
          <w:tcPr>
            <w:tcW w:w="707" w:type="pct"/>
            <w:tcBorders>
              <w:top w:val="nil"/>
              <w:left w:val="nil"/>
              <w:bottom w:val="single" w:sz="4" w:space="0" w:color="auto"/>
              <w:right w:val="single" w:sz="4" w:space="0" w:color="auto"/>
            </w:tcBorders>
            <w:shd w:val="clear" w:color="auto" w:fill="auto"/>
            <w:vAlign w:val="center"/>
            <w:hideMark/>
          </w:tcPr>
          <w:p w14:paraId="221D5B6C" w14:textId="323D9BB2" w:rsidR="00917ABB" w:rsidRPr="00663938" w:rsidRDefault="006F3EAC"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21332582"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3D575D2" w14:textId="77777777" w:rsidR="00917ABB" w:rsidRPr="00663938" w:rsidRDefault="00917ABB" w:rsidP="00D301E8">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0F15E544"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56090B5D"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FFFFFF" w:themeFill="background1"/>
            <w:vAlign w:val="center"/>
            <w:hideMark/>
          </w:tcPr>
          <w:p w14:paraId="3405C853"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16,170</w:t>
            </w:r>
          </w:p>
        </w:tc>
        <w:tc>
          <w:tcPr>
            <w:tcW w:w="341" w:type="pct"/>
            <w:gridSpan w:val="2"/>
            <w:tcBorders>
              <w:top w:val="nil"/>
              <w:left w:val="nil"/>
              <w:bottom w:val="single" w:sz="4" w:space="0" w:color="auto"/>
              <w:right w:val="single" w:sz="4" w:space="0" w:color="auto"/>
            </w:tcBorders>
            <w:shd w:val="clear" w:color="auto" w:fill="auto"/>
            <w:vAlign w:val="center"/>
            <w:hideMark/>
          </w:tcPr>
          <w:p w14:paraId="5CE2F450"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09C38AF1"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441" w:type="pct"/>
            <w:tcBorders>
              <w:top w:val="nil"/>
              <w:left w:val="nil"/>
              <w:bottom w:val="single" w:sz="4" w:space="0" w:color="auto"/>
              <w:right w:val="single" w:sz="4" w:space="0" w:color="auto"/>
            </w:tcBorders>
            <w:shd w:val="clear" w:color="auto" w:fill="FFFFFF" w:themeFill="background1"/>
            <w:vAlign w:val="center"/>
            <w:hideMark/>
          </w:tcPr>
          <w:p w14:paraId="2DB5E5EA"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2 615 050,90</w:t>
            </w:r>
          </w:p>
        </w:tc>
        <w:tc>
          <w:tcPr>
            <w:tcW w:w="707" w:type="pct"/>
            <w:tcBorders>
              <w:top w:val="nil"/>
              <w:left w:val="nil"/>
              <w:bottom w:val="single" w:sz="4" w:space="0" w:color="auto"/>
              <w:right w:val="single" w:sz="4" w:space="0" w:color="auto"/>
            </w:tcBorders>
            <w:shd w:val="clear" w:color="auto" w:fill="auto"/>
            <w:vAlign w:val="center"/>
            <w:hideMark/>
          </w:tcPr>
          <w:p w14:paraId="36421BD9" w14:textId="77777777" w:rsidR="00917ABB" w:rsidRPr="00663938" w:rsidRDefault="00917ABB" w:rsidP="00917ABB">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r>
      <w:tr w:rsidR="00917ABB" w:rsidRPr="00663938" w14:paraId="2B144ED7" w14:textId="77777777" w:rsidTr="001B5A7F">
        <w:trPr>
          <w:trHeight w:val="293"/>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2329F41" w14:textId="77777777" w:rsidR="00917ABB" w:rsidRPr="00663938" w:rsidRDefault="00917ABB" w:rsidP="00D301E8">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917ABB" w:rsidRPr="00663938" w14:paraId="58FF25CF" w14:textId="77777777" w:rsidTr="003719B3">
        <w:trPr>
          <w:trHeight w:val="1275"/>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452159DC"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001.02.04.001</w:t>
            </w:r>
          </w:p>
        </w:tc>
        <w:tc>
          <w:tcPr>
            <w:tcW w:w="890" w:type="pct"/>
            <w:tcBorders>
              <w:top w:val="nil"/>
              <w:left w:val="nil"/>
              <w:bottom w:val="single" w:sz="4" w:space="0" w:color="auto"/>
              <w:right w:val="single" w:sz="4" w:space="0" w:color="auto"/>
            </w:tcBorders>
            <w:shd w:val="clear" w:color="auto" w:fill="auto"/>
            <w:vAlign w:val="center"/>
            <w:hideMark/>
          </w:tcPr>
          <w:p w14:paraId="2B8118E7" w14:textId="77777777" w:rsidR="00917ABB" w:rsidRPr="00663938" w:rsidRDefault="00917ABB" w:rsidP="00D06520">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633" w:type="pct"/>
            <w:vMerge w:val="restart"/>
            <w:tcBorders>
              <w:top w:val="nil"/>
              <w:left w:val="single" w:sz="4" w:space="0" w:color="auto"/>
              <w:bottom w:val="single" w:sz="4" w:space="0" w:color="auto"/>
              <w:right w:val="single" w:sz="4" w:space="0" w:color="auto"/>
            </w:tcBorders>
            <w:shd w:val="clear" w:color="auto" w:fill="auto"/>
            <w:vAlign w:val="center"/>
            <w:hideMark/>
          </w:tcPr>
          <w:p w14:paraId="12A51071" w14:textId="77777777" w:rsidR="00917ABB" w:rsidRPr="00663938" w:rsidRDefault="00917ABB" w:rsidP="00703F65">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эффективности и надежности системы теплоснабжения</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61746D34"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4A8E5FE6"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5301C5A2" w14:textId="77777777" w:rsidR="00917ABB" w:rsidRPr="00663938" w:rsidRDefault="00917ABB" w:rsidP="00917ABB">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607B1D8"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03E64B6"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2030</w:t>
            </w:r>
          </w:p>
        </w:tc>
        <w:tc>
          <w:tcPr>
            <w:tcW w:w="441" w:type="pct"/>
            <w:vMerge w:val="restart"/>
            <w:tcBorders>
              <w:top w:val="nil"/>
              <w:left w:val="single" w:sz="4" w:space="0" w:color="auto"/>
              <w:bottom w:val="single" w:sz="4" w:space="0" w:color="auto"/>
              <w:right w:val="single" w:sz="4" w:space="0" w:color="auto"/>
            </w:tcBorders>
            <w:shd w:val="clear" w:color="auto" w:fill="auto"/>
            <w:vAlign w:val="center"/>
            <w:hideMark/>
          </w:tcPr>
          <w:p w14:paraId="24AA91A1"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522 000,00</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hideMark/>
          </w:tcPr>
          <w:p w14:paraId="3EA19C8A" w14:textId="1BFC4AB1" w:rsidR="00917ABB" w:rsidRPr="00663938" w:rsidRDefault="006F3FFF" w:rsidP="00D301E8">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917ABB" w:rsidRPr="00663938" w14:paraId="2389D83F" w14:textId="77777777" w:rsidTr="00B76B11">
        <w:trPr>
          <w:trHeight w:val="1020"/>
        </w:trPr>
        <w:tc>
          <w:tcPr>
            <w:tcW w:w="469" w:type="pct"/>
            <w:vMerge/>
            <w:tcBorders>
              <w:top w:val="nil"/>
              <w:left w:val="single" w:sz="4" w:space="0" w:color="auto"/>
              <w:bottom w:val="single" w:sz="4" w:space="0" w:color="auto"/>
              <w:right w:val="single" w:sz="4" w:space="0" w:color="auto"/>
            </w:tcBorders>
            <w:vAlign w:val="center"/>
            <w:hideMark/>
          </w:tcPr>
          <w:p w14:paraId="4F5A6192"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890" w:type="pct"/>
            <w:tcBorders>
              <w:top w:val="nil"/>
              <w:left w:val="nil"/>
              <w:bottom w:val="single" w:sz="4" w:space="0" w:color="auto"/>
              <w:right w:val="single" w:sz="4" w:space="0" w:color="auto"/>
            </w:tcBorders>
            <w:shd w:val="clear" w:color="auto" w:fill="auto"/>
            <w:vAlign w:val="center"/>
            <w:hideMark/>
          </w:tcPr>
          <w:p w14:paraId="595E030B" w14:textId="3E141641" w:rsidR="00917ABB" w:rsidRPr="00663938" w:rsidRDefault="00917ABB" w:rsidP="00703F65">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Замена участка надземного трубопровода на участке от ТК-30 до здания </w:t>
            </w:r>
            <w:r w:rsidR="00E575DA">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луча «Первомайский» с Д=529 мм на диаметр Д=630 мм</w:t>
            </w:r>
          </w:p>
        </w:tc>
        <w:tc>
          <w:tcPr>
            <w:tcW w:w="633" w:type="pct"/>
            <w:vMerge/>
            <w:tcBorders>
              <w:top w:val="nil"/>
              <w:left w:val="single" w:sz="4" w:space="0" w:color="auto"/>
              <w:bottom w:val="single" w:sz="4" w:space="0" w:color="auto"/>
              <w:right w:val="single" w:sz="4" w:space="0" w:color="auto"/>
            </w:tcBorders>
            <w:vAlign w:val="center"/>
            <w:hideMark/>
          </w:tcPr>
          <w:p w14:paraId="06A79125"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535" w:type="pct"/>
            <w:gridSpan w:val="2"/>
            <w:tcBorders>
              <w:top w:val="nil"/>
              <w:left w:val="nil"/>
              <w:bottom w:val="single" w:sz="4" w:space="0" w:color="auto"/>
              <w:right w:val="single" w:sz="4" w:space="0" w:color="auto"/>
            </w:tcBorders>
            <w:shd w:val="clear" w:color="auto" w:fill="auto"/>
            <w:vAlign w:val="center"/>
            <w:hideMark/>
          </w:tcPr>
          <w:p w14:paraId="6577EB3E"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nil"/>
              <w:left w:val="nil"/>
              <w:bottom w:val="single" w:sz="4" w:space="0" w:color="auto"/>
              <w:right w:val="single" w:sz="4" w:space="0" w:color="auto"/>
            </w:tcBorders>
            <w:shd w:val="clear" w:color="auto" w:fill="auto"/>
            <w:vAlign w:val="center"/>
            <w:hideMark/>
          </w:tcPr>
          <w:p w14:paraId="44888935"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км</w:t>
            </w:r>
          </w:p>
        </w:tc>
        <w:tc>
          <w:tcPr>
            <w:tcW w:w="364" w:type="pct"/>
            <w:tcBorders>
              <w:top w:val="nil"/>
              <w:left w:val="nil"/>
              <w:bottom w:val="single" w:sz="4" w:space="0" w:color="auto"/>
              <w:right w:val="single" w:sz="4" w:space="0" w:color="auto"/>
            </w:tcBorders>
            <w:shd w:val="clear" w:color="auto" w:fill="auto"/>
            <w:vAlign w:val="center"/>
            <w:hideMark/>
          </w:tcPr>
          <w:p w14:paraId="45048E5F" w14:textId="77777777" w:rsidR="00917ABB" w:rsidRPr="00663938" w:rsidRDefault="00917ABB" w:rsidP="00917ABB">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0,177</w:t>
            </w:r>
          </w:p>
        </w:tc>
        <w:tc>
          <w:tcPr>
            <w:tcW w:w="343" w:type="pct"/>
            <w:gridSpan w:val="2"/>
            <w:vMerge/>
            <w:tcBorders>
              <w:top w:val="nil"/>
              <w:left w:val="single" w:sz="4" w:space="0" w:color="auto"/>
              <w:bottom w:val="single" w:sz="4" w:space="0" w:color="auto"/>
              <w:right w:val="single" w:sz="4" w:space="0" w:color="auto"/>
            </w:tcBorders>
            <w:vAlign w:val="center"/>
            <w:hideMark/>
          </w:tcPr>
          <w:p w14:paraId="5AD69D5D"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407" w:type="pct"/>
            <w:gridSpan w:val="2"/>
            <w:vMerge/>
            <w:tcBorders>
              <w:top w:val="nil"/>
              <w:left w:val="single" w:sz="4" w:space="0" w:color="auto"/>
              <w:bottom w:val="single" w:sz="4" w:space="0" w:color="auto"/>
              <w:right w:val="single" w:sz="4" w:space="0" w:color="auto"/>
            </w:tcBorders>
            <w:vAlign w:val="center"/>
            <w:hideMark/>
          </w:tcPr>
          <w:p w14:paraId="765FE43B"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441" w:type="pct"/>
            <w:vMerge/>
            <w:tcBorders>
              <w:top w:val="nil"/>
              <w:left w:val="single" w:sz="4" w:space="0" w:color="auto"/>
              <w:bottom w:val="single" w:sz="4" w:space="0" w:color="auto"/>
              <w:right w:val="single" w:sz="4" w:space="0" w:color="auto"/>
            </w:tcBorders>
            <w:vAlign w:val="center"/>
            <w:hideMark/>
          </w:tcPr>
          <w:p w14:paraId="57C39767" w14:textId="77777777" w:rsidR="00917ABB" w:rsidRPr="00663938" w:rsidRDefault="00917ABB" w:rsidP="00917ABB">
            <w:pPr>
              <w:spacing w:line="240" w:lineRule="auto"/>
              <w:jc w:val="left"/>
              <w:rPr>
                <w:rFonts w:eastAsia="Times New Roman" w:cs="Times New Roman"/>
                <w:color w:val="000000"/>
                <w:sz w:val="20"/>
                <w:szCs w:val="20"/>
                <w:lang w:eastAsia="ru-RU"/>
              </w:rPr>
            </w:pPr>
          </w:p>
        </w:tc>
        <w:tc>
          <w:tcPr>
            <w:tcW w:w="707" w:type="pct"/>
            <w:vMerge/>
            <w:tcBorders>
              <w:top w:val="nil"/>
              <w:left w:val="single" w:sz="4" w:space="0" w:color="auto"/>
              <w:bottom w:val="single" w:sz="4" w:space="0" w:color="auto"/>
              <w:right w:val="single" w:sz="4" w:space="0" w:color="auto"/>
            </w:tcBorders>
            <w:vAlign w:val="center"/>
            <w:hideMark/>
          </w:tcPr>
          <w:p w14:paraId="059440E2" w14:textId="77777777" w:rsidR="00917ABB" w:rsidRPr="00663938" w:rsidRDefault="00917ABB" w:rsidP="00917ABB">
            <w:pPr>
              <w:spacing w:line="240" w:lineRule="auto"/>
              <w:jc w:val="left"/>
              <w:rPr>
                <w:rFonts w:eastAsia="Times New Roman" w:cs="Times New Roman"/>
                <w:color w:val="000000"/>
                <w:sz w:val="20"/>
                <w:szCs w:val="20"/>
                <w:lang w:eastAsia="ru-RU"/>
              </w:rPr>
            </w:pPr>
          </w:p>
        </w:tc>
      </w:tr>
      <w:tr w:rsidR="00E57222" w:rsidRPr="00663938" w14:paraId="5047B8AA" w14:textId="77777777" w:rsidTr="00B76B11">
        <w:trPr>
          <w:trHeight w:val="255"/>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6E390D" w14:textId="58553BD2" w:rsidR="00E57222" w:rsidRPr="00663938" w:rsidRDefault="00E57222" w:rsidP="003719B3">
            <w:pPr>
              <w:spacing w:line="240" w:lineRule="auto"/>
              <w:rPr>
                <w:rFonts w:eastAsia="Times New Roman" w:cs="Times New Roman"/>
                <w:b/>
                <w:bCs/>
                <w:color w:val="000000"/>
                <w:sz w:val="20"/>
                <w:szCs w:val="20"/>
                <w:lang w:eastAsia="ru-RU"/>
              </w:rPr>
            </w:pPr>
          </w:p>
        </w:tc>
        <w:tc>
          <w:tcPr>
            <w:tcW w:w="890" w:type="pct"/>
            <w:tcBorders>
              <w:top w:val="single" w:sz="4" w:space="0" w:color="auto"/>
              <w:bottom w:val="single" w:sz="4" w:space="0" w:color="auto"/>
            </w:tcBorders>
            <w:shd w:val="clear" w:color="auto" w:fill="auto"/>
            <w:vAlign w:val="center"/>
          </w:tcPr>
          <w:p w14:paraId="5A28BA39" w14:textId="517436A2" w:rsidR="00E57222" w:rsidRPr="00663938" w:rsidRDefault="00E57222" w:rsidP="003719B3">
            <w:pPr>
              <w:spacing w:line="240" w:lineRule="auto"/>
              <w:rPr>
                <w:rFonts w:eastAsia="Times New Roman" w:cs="Times New Roman"/>
                <w:b/>
                <w:bCs/>
                <w:color w:val="000000"/>
                <w:sz w:val="20"/>
                <w:szCs w:val="20"/>
                <w:lang w:eastAsia="ru-RU"/>
              </w:rPr>
            </w:pPr>
            <w:r w:rsidRPr="00C34F20">
              <w:rPr>
                <w:rFonts w:eastAsia="Times New Roman" w:cs="Times New Roman"/>
                <w:color w:val="000000"/>
                <w:sz w:val="20"/>
                <w:szCs w:val="20"/>
                <w:lang w:eastAsia="ru-RU"/>
              </w:rPr>
              <w:t xml:space="preserve">Увеличение диаметра напорного и всасывающего </w:t>
            </w:r>
            <w:r w:rsidRPr="00C34F20">
              <w:rPr>
                <w:rFonts w:eastAsia="Times New Roman" w:cs="Times New Roman"/>
                <w:color w:val="000000"/>
                <w:sz w:val="20"/>
                <w:szCs w:val="20"/>
                <w:lang w:eastAsia="ru-RU"/>
              </w:rPr>
              <w:lastRenderedPageBreak/>
              <w:t xml:space="preserve">коллектора с Д=529 мм на диаметр Д=630 мм в помещении </w:t>
            </w:r>
            <w:r w:rsidR="00EF78AF">
              <w:rPr>
                <w:rFonts w:eastAsia="Times New Roman" w:cs="Times New Roman"/>
                <w:color w:val="000000"/>
                <w:sz w:val="20"/>
                <w:szCs w:val="20"/>
                <w:lang w:eastAsia="ru-RU"/>
              </w:rPr>
              <w:t>ПНС</w:t>
            </w:r>
            <w:r w:rsidRPr="00C34F20">
              <w:rPr>
                <w:rFonts w:eastAsia="Times New Roman" w:cs="Times New Roman"/>
                <w:color w:val="000000"/>
                <w:sz w:val="20"/>
                <w:szCs w:val="20"/>
                <w:lang w:eastAsia="ru-RU"/>
              </w:rPr>
              <w:t xml:space="preserve"> луча «Первомайский»</w:t>
            </w:r>
          </w:p>
        </w:tc>
        <w:tc>
          <w:tcPr>
            <w:tcW w:w="6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2CAB7D"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532" w:type="pct"/>
            <w:tcBorders>
              <w:top w:val="single" w:sz="4" w:space="0" w:color="auto"/>
              <w:left w:val="nil"/>
              <w:bottom w:val="single" w:sz="4" w:space="0" w:color="auto"/>
              <w:right w:val="single" w:sz="4" w:space="0" w:color="auto"/>
            </w:tcBorders>
            <w:shd w:val="clear" w:color="auto" w:fill="auto"/>
            <w:vAlign w:val="center"/>
          </w:tcPr>
          <w:p w14:paraId="648F5B1F" w14:textId="1902779F"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single" w:sz="4" w:space="0" w:color="auto"/>
              <w:left w:val="nil"/>
              <w:bottom w:val="single" w:sz="4" w:space="0" w:color="auto"/>
              <w:right w:val="single" w:sz="4" w:space="0" w:color="auto"/>
            </w:tcBorders>
            <w:shd w:val="clear" w:color="auto" w:fill="auto"/>
            <w:vAlign w:val="center"/>
          </w:tcPr>
          <w:p w14:paraId="6AA7A554" w14:textId="0EB3CC48"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км</w:t>
            </w:r>
          </w:p>
        </w:tc>
        <w:tc>
          <w:tcPr>
            <w:tcW w:w="369" w:type="pct"/>
            <w:gridSpan w:val="2"/>
            <w:tcBorders>
              <w:top w:val="single" w:sz="4" w:space="0" w:color="auto"/>
              <w:left w:val="nil"/>
              <w:bottom w:val="single" w:sz="4" w:space="0" w:color="auto"/>
              <w:right w:val="single" w:sz="4" w:space="0" w:color="auto"/>
            </w:tcBorders>
            <w:shd w:val="clear" w:color="auto" w:fill="auto"/>
            <w:vAlign w:val="center"/>
          </w:tcPr>
          <w:p w14:paraId="3C7E6507" w14:textId="6150B6D9" w:rsidR="00E57222" w:rsidRPr="003719B3" w:rsidRDefault="00E57222" w:rsidP="003719B3">
            <w:pPr>
              <w:spacing w:line="240" w:lineRule="auto"/>
              <w:jc w:val="center"/>
              <w:rPr>
                <w:rFonts w:eastAsia="Times New Roman" w:cs="Times New Roman"/>
                <w:bCs/>
                <w:color w:val="000000"/>
                <w:sz w:val="20"/>
                <w:szCs w:val="20"/>
                <w:lang w:eastAsia="ru-RU"/>
              </w:rPr>
            </w:pPr>
            <w:r w:rsidRPr="003719B3">
              <w:rPr>
                <w:rFonts w:eastAsia="Times New Roman" w:cs="Times New Roman"/>
                <w:bCs/>
                <w:color w:val="000000"/>
                <w:sz w:val="20"/>
                <w:szCs w:val="20"/>
                <w:lang w:eastAsia="ru-RU"/>
              </w:rPr>
              <w:t>0,024</w:t>
            </w:r>
          </w:p>
        </w:tc>
        <w:tc>
          <w:tcPr>
            <w:tcW w:w="341" w:type="pct"/>
            <w:gridSpan w:val="2"/>
            <w:vMerge w:val="restart"/>
            <w:tcBorders>
              <w:top w:val="single" w:sz="4" w:space="0" w:color="auto"/>
              <w:left w:val="nil"/>
              <w:bottom w:val="single" w:sz="4" w:space="0" w:color="auto"/>
              <w:right w:val="single" w:sz="4" w:space="0" w:color="auto"/>
            </w:tcBorders>
            <w:shd w:val="clear" w:color="auto" w:fill="auto"/>
            <w:vAlign w:val="center"/>
          </w:tcPr>
          <w:p w14:paraId="57F68B64"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04" w:type="pct"/>
            <w:vMerge w:val="restart"/>
            <w:tcBorders>
              <w:top w:val="single" w:sz="4" w:space="0" w:color="auto"/>
              <w:left w:val="nil"/>
              <w:bottom w:val="single" w:sz="4" w:space="0" w:color="auto"/>
              <w:right w:val="single" w:sz="4" w:space="0" w:color="auto"/>
            </w:tcBorders>
            <w:shd w:val="clear" w:color="auto" w:fill="auto"/>
            <w:vAlign w:val="center"/>
          </w:tcPr>
          <w:p w14:paraId="284E70F8"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41" w:type="pct"/>
            <w:vMerge w:val="restart"/>
            <w:tcBorders>
              <w:top w:val="single" w:sz="4" w:space="0" w:color="auto"/>
              <w:left w:val="nil"/>
              <w:bottom w:val="single" w:sz="4" w:space="0" w:color="auto"/>
              <w:right w:val="single" w:sz="4" w:space="0" w:color="auto"/>
            </w:tcBorders>
            <w:shd w:val="clear" w:color="auto" w:fill="auto"/>
            <w:vAlign w:val="center"/>
          </w:tcPr>
          <w:p w14:paraId="64509450" w14:textId="64748380" w:rsidR="00E57222" w:rsidRPr="00663938" w:rsidRDefault="00E57222" w:rsidP="003719B3">
            <w:pPr>
              <w:spacing w:line="240" w:lineRule="auto"/>
              <w:jc w:val="center"/>
              <w:rPr>
                <w:rFonts w:eastAsia="Times New Roman" w:cs="Times New Roman"/>
                <w:b/>
                <w:bCs/>
                <w:color w:val="000000"/>
                <w:sz w:val="20"/>
                <w:szCs w:val="20"/>
                <w:lang w:eastAsia="ru-RU"/>
              </w:rPr>
            </w:pPr>
          </w:p>
        </w:tc>
        <w:tc>
          <w:tcPr>
            <w:tcW w:w="707" w:type="pct"/>
            <w:vMerge w:val="restart"/>
            <w:tcBorders>
              <w:top w:val="single" w:sz="4" w:space="0" w:color="auto"/>
              <w:left w:val="nil"/>
              <w:bottom w:val="single" w:sz="4" w:space="0" w:color="auto"/>
              <w:right w:val="single" w:sz="4" w:space="0" w:color="auto"/>
            </w:tcBorders>
            <w:shd w:val="clear" w:color="auto" w:fill="auto"/>
            <w:vAlign w:val="center"/>
          </w:tcPr>
          <w:p w14:paraId="0256A013"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r>
      <w:tr w:rsidR="00E57222" w:rsidRPr="00663938" w14:paraId="63F9CDE4" w14:textId="77777777" w:rsidTr="00B76B11">
        <w:trPr>
          <w:trHeight w:val="255"/>
        </w:trPr>
        <w:tc>
          <w:tcPr>
            <w:tcW w:w="46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630190F"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890" w:type="pct"/>
            <w:tcBorders>
              <w:top w:val="single" w:sz="4" w:space="0" w:color="auto"/>
              <w:bottom w:val="single" w:sz="4" w:space="0" w:color="auto"/>
            </w:tcBorders>
            <w:shd w:val="clear" w:color="auto" w:fill="auto"/>
            <w:vAlign w:val="center"/>
          </w:tcPr>
          <w:p w14:paraId="5955E3EE" w14:textId="27DEB4A0" w:rsidR="00E57222" w:rsidRPr="00663938" w:rsidRDefault="003E72CD" w:rsidP="003719B3">
            <w:pPr>
              <w:spacing w:line="240" w:lineRule="auto"/>
              <w:rPr>
                <w:rFonts w:eastAsia="Times New Roman" w:cs="Times New Roman"/>
                <w:b/>
                <w:bCs/>
                <w:color w:val="000000"/>
                <w:sz w:val="20"/>
                <w:szCs w:val="20"/>
                <w:lang w:eastAsia="ru-RU"/>
              </w:rPr>
            </w:pPr>
            <w:r>
              <w:rPr>
                <w:rFonts w:eastAsia="Times New Roman" w:cs="Times New Roman"/>
                <w:color w:val="000000"/>
                <w:sz w:val="20"/>
                <w:szCs w:val="20"/>
                <w:lang w:eastAsia="ru-RU"/>
              </w:rPr>
              <w:t>Реконструкция участка тепло</w:t>
            </w:r>
            <w:r w:rsidR="00E57222" w:rsidRPr="0039047F">
              <w:rPr>
                <w:rFonts w:eastAsia="Times New Roman" w:cs="Times New Roman"/>
                <w:color w:val="000000"/>
                <w:sz w:val="20"/>
                <w:szCs w:val="20"/>
                <w:lang w:eastAsia="ru-RU"/>
              </w:rPr>
              <w:t xml:space="preserve">трассы от ПНС луча «Первомайский» до ТК-46 по ул. Некрасова с увеличением диаметров труб с Д=529,426,325 мм на диаметры Д=630,529,426 мм (замена лоткового канала, </w:t>
            </w:r>
            <w:proofErr w:type="spellStart"/>
            <w:r w:rsidR="00E57222" w:rsidRPr="0039047F">
              <w:rPr>
                <w:rFonts w:eastAsia="Times New Roman" w:cs="Times New Roman"/>
                <w:color w:val="000000"/>
                <w:sz w:val="20"/>
                <w:szCs w:val="20"/>
                <w:lang w:eastAsia="ru-RU"/>
              </w:rPr>
              <w:t>восстанов-ление</w:t>
            </w:r>
            <w:proofErr w:type="spellEnd"/>
            <w:r w:rsidR="00E57222" w:rsidRPr="0039047F">
              <w:rPr>
                <w:rFonts w:eastAsia="Times New Roman" w:cs="Times New Roman"/>
                <w:color w:val="000000"/>
                <w:sz w:val="20"/>
                <w:szCs w:val="20"/>
                <w:lang w:eastAsia="ru-RU"/>
              </w:rPr>
              <w:t xml:space="preserve"> асфальтового покрытия)</w:t>
            </w:r>
          </w:p>
        </w:tc>
        <w:tc>
          <w:tcPr>
            <w:tcW w:w="6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9C2FFF8" w14:textId="77777777" w:rsidR="00E57222" w:rsidRPr="00663938" w:rsidRDefault="00E57222" w:rsidP="003719B3">
            <w:pPr>
              <w:spacing w:line="240" w:lineRule="auto"/>
              <w:rPr>
                <w:rFonts w:eastAsia="Times New Roman" w:cs="Times New Roman"/>
                <w:b/>
                <w:bCs/>
                <w:color w:val="000000"/>
                <w:sz w:val="20"/>
                <w:szCs w:val="20"/>
                <w:lang w:eastAsia="ru-RU"/>
              </w:rPr>
            </w:pPr>
          </w:p>
        </w:tc>
        <w:tc>
          <w:tcPr>
            <w:tcW w:w="532" w:type="pct"/>
            <w:tcBorders>
              <w:top w:val="single" w:sz="4" w:space="0" w:color="auto"/>
              <w:left w:val="nil"/>
              <w:bottom w:val="single" w:sz="4" w:space="0" w:color="auto"/>
              <w:right w:val="single" w:sz="4" w:space="0" w:color="auto"/>
            </w:tcBorders>
            <w:shd w:val="clear" w:color="auto" w:fill="auto"/>
            <w:vAlign w:val="center"/>
          </w:tcPr>
          <w:p w14:paraId="7E3E0A9E" w14:textId="634BBBAF"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Протяженность</w:t>
            </w:r>
          </w:p>
        </w:tc>
        <w:tc>
          <w:tcPr>
            <w:tcW w:w="211" w:type="pct"/>
            <w:tcBorders>
              <w:top w:val="single" w:sz="4" w:space="0" w:color="auto"/>
              <w:left w:val="nil"/>
              <w:bottom w:val="single" w:sz="4" w:space="0" w:color="auto"/>
              <w:right w:val="single" w:sz="4" w:space="0" w:color="auto"/>
            </w:tcBorders>
            <w:shd w:val="clear" w:color="auto" w:fill="auto"/>
            <w:vAlign w:val="center"/>
          </w:tcPr>
          <w:p w14:paraId="2D2A5C1E" w14:textId="6B6C1644" w:rsidR="00E57222" w:rsidRPr="00663938" w:rsidRDefault="00E57222"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color w:val="000000"/>
                <w:sz w:val="20"/>
                <w:szCs w:val="20"/>
                <w:lang w:eastAsia="ru-RU"/>
              </w:rPr>
              <w:t>км</w:t>
            </w:r>
          </w:p>
        </w:tc>
        <w:tc>
          <w:tcPr>
            <w:tcW w:w="369" w:type="pct"/>
            <w:gridSpan w:val="2"/>
            <w:tcBorders>
              <w:top w:val="single" w:sz="4" w:space="0" w:color="auto"/>
              <w:left w:val="nil"/>
              <w:bottom w:val="single" w:sz="4" w:space="0" w:color="auto"/>
              <w:right w:val="single" w:sz="4" w:space="0" w:color="auto"/>
            </w:tcBorders>
            <w:shd w:val="clear" w:color="auto" w:fill="auto"/>
            <w:vAlign w:val="center"/>
          </w:tcPr>
          <w:p w14:paraId="4D1CA32B" w14:textId="1EDEED92" w:rsidR="00E57222" w:rsidRPr="00663938" w:rsidRDefault="00E57222" w:rsidP="003719B3">
            <w:pPr>
              <w:spacing w:line="240" w:lineRule="auto"/>
              <w:jc w:val="center"/>
              <w:rPr>
                <w:rFonts w:eastAsia="Times New Roman" w:cs="Times New Roman"/>
                <w:b/>
                <w:bCs/>
                <w:color w:val="000000"/>
                <w:sz w:val="20"/>
                <w:szCs w:val="20"/>
                <w:lang w:eastAsia="ru-RU"/>
              </w:rPr>
            </w:pPr>
            <w:r>
              <w:rPr>
                <w:rFonts w:eastAsia="Times New Roman" w:cs="Times New Roman"/>
                <w:bCs/>
                <w:color w:val="000000"/>
                <w:sz w:val="20"/>
                <w:szCs w:val="20"/>
                <w:lang w:eastAsia="ru-RU"/>
              </w:rPr>
              <w:t>0,961</w:t>
            </w:r>
          </w:p>
        </w:tc>
        <w:tc>
          <w:tcPr>
            <w:tcW w:w="341" w:type="pct"/>
            <w:gridSpan w:val="2"/>
            <w:vMerge/>
            <w:tcBorders>
              <w:top w:val="single" w:sz="4" w:space="0" w:color="auto"/>
              <w:left w:val="nil"/>
              <w:bottom w:val="single" w:sz="4" w:space="0" w:color="auto"/>
              <w:right w:val="single" w:sz="4" w:space="0" w:color="auto"/>
            </w:tcBorders>
            <w:shd w:val="clear" w:color="auto" w:fill="auto"/>
            <w:vAlign w:val="center"/>
          </w:tcPr>
          <w:p w14:paraId="5EAC9245"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04" w:type="pct"/>
            <w:vMerge/>
            <w:tcBorders>
              <w:top w:val="single" w:sz="4" w:space="0" w:color="auto"/>
              <w:left w:val="nil"/>
              <w:bottom w:val="single" w:sz="4" w:space="0" w:color="auto"/>
              <w:right w:val="single" w:sz="4" w:space="0" w:color="auto"/>
            </w:tcBorders>
            <w:shd w:val="clear" w:color="auto" w:fill="auto"/>
            <w:vAlign w:val="center"/>
          </w:tcPr>
          <w:p w14:paraId="1D743F41"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c>
          <w:tcPr>
            <w:tcW w:w="441" w:type="pct"/>
            <w:vMerge/>
            <w:tcBorders>
              <w:top w:val="single" w:sz="4" w:space="0" w:color="auto"/>
              <w:left w:val="nil"/>
              <w:bottom w:val="single" w:sz="4" w:space="0" w:color="auto"/>
              <w:right w:val="single" w:sz="4" w:space="0" w:color="auto"/>
            </w:tcBorders>
            <w:shd w:val="clear" w:color="auto" w:fill="auto"/>
            <w:vAlign w:val="center"/>
          </w:tcPr>
          <w:p w14:paraId="0FAB6075" w14:textId="77777777" w:rsidR="00E57222" w:rsidRPr="00663938" w:rsidRDefault="00E57222" w:rsidP="003719B3">
            <w:pPr>
              <w:spacing w:line="240" w:lineRule="auto"/>
              <w:jc w:val="center"/>
              <w:rPr>
                <w:rFonts w:eastAsia="Times New Roman" w:cs="Times New Roman"/>
                <w:b/>
                <w:bCs/>
                <w:color w:val="000000"/>
                <w:sz w:val="20"/>
                <w:szCs w:val="20"/>
                <w:lang w:eastAsia="ru-RU"/>
              </w:rPr>
            </w:pPr>
          </w:p>
        </w:tc>
        <w:tc>
          <w:tcPr>
            <w:tcW w:w="707" w:type="pct"/>
            <w:vMerge/>
            <w:tcBorders>
              <w:top w:val="single" w:sz="4" w:space="0" w:color="auto"/>
              <w:left w:val="nil"/>
              <w:bottom w:val="single" w:sz="4" w:space="0" w:color="auto"/>
              <w:right w:val="single" w:sz="4" w:space="0" w:color="auto"/>
            </w:tcBorders>
            <w:shd w:val="clear" w:color="auto" w:fill="auto"/>
            <w:vAlign w:val="center"/>
          </w:tcPr>
          <w:p w14:paraId="3CA012B0" w14:textId="77777777" w:rsidR="00E57222" w:rsidRPr="00663938" w:rsidRDefault="00E57222" w:rsidP="003719B3">
            <w:pPr>
              <w:spacing w:line="240" w:lineRule="auto"/>
              <w:jc w:val="left"/>
              <w:rPr>
                <w:rFonts w:eastAsia="Times New Roman" w:cs="Times New Roman"/>
                <w:b/>
                <w:bCs/>
                <w:color w:val="000000"/>
                <w:sz w:val="20"/>
                <w:szCs w:val="20"/>
                <w:lang w:eastAsia="ru-RU"/>
              </w:rPr>
            </w:pPr>
          </w:p>
        </w:tc>
      </w:tr>
      <w:tr w:rsidR="003719B3" w:rsidRPr="00663938" w14:paraId="2D89A25A"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E08145" w14:textId="56738AAD"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tcPr>
          <w:p w14:paraId="67CC0A62"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211" w:type="pct"/>
            <w:tcBorders>
              <w:top w:val="nil"/>
              <w:left w:val="nil"/>
              <w:bottom w:val="single" w:sz="4" w:space="0" w:color="auto"/>
              <w:right w:val="single" w:sz="4" w:space="0" w:color="auto"/>
            </w:tcBorders>
            <w:shd w:val="clear" w:color="auto" w:fill="auto"/>
            <w:vAlign w:val="center"/>
          </w:tcPr>
          <w:p w14:paraId="19B73509"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369" w:type="pct"/>
            <w:gridSpan w:val="2"/>
            <w:tcBorders>
              <w:top w:val="nil"/>
              <w:left w:val="nil"/>
              <w:bottom w:val="single" w:sz="4" w:space="0" w:color="auto"/>
              <w:right w:val="single" w:sz="4" w:space="0" w:color="auto"/>
            </w:tcBorders>
            <w:shd w:val="clear" w:color="auto" w:fill="auto"/>
            <w:vAlign w:val="center"/>
          </w:tcPr>
          <w:p w14:paraId="247A4F2C" w14:textId="299BEE15"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1,162</w:t>
            </w:r>
          </w:p>
        </w:tc>
        <w:tc>
          <w:tcPr>
            <w:tcW w:w="341" w:type="pct"/>
            <w:gridSpan w:val="2"/>
            <w:tcBorders>
              <w:top w:val="nil"/>
              <w:left w:val="nil"/>
              <w:bottom w:val="single" w:sz="4" w:space="0" w:color="auto"/>
              <w:right w:val="single" w:sz="4" w:space="0" w:color="auto"/>
            </w:tcBorders>
            <w:shd w:val="clear" w:color="auto" w:fill="auto"/>
            <w:vAlign w:val="center"/>
          </w:tcPr>
          <w:p w14:paraId="033C079B"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404" w:type="pct"/>
            <w:tcBorders>
              <w:top w:val="nil"/>
              <w:left w:val="nil"/>
              <w:bottom w:val="single" w:sz="4" w:space="0" w:color="auto"/>
              <w:right w:val="single" w:sz="4" w:space="0" w:color="auto"/>
            </w:tcBorders>
            <w:shd w:val="clear" w:color="auto" w:fill="auto"/>
            <w:vAlign w:val="center"/>
          </w:tcPr>
          <w:p w14:paraId="30FC76C3"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c>
          <w:tcPr>
            <w:tcW w:w="441" w:type="pct"/>
            <w:tcBorders>
              <w:top w:val="nil"/>
              <w:left w:val="nil"/>
              <w:bottom w:val="single" w:sz="4" w:space="0" w:color="auto"/>
              <w:right w:val="single" w:sz="4" w:space="0" w:color="auto"/>
            </w:tcBorders>
            <w:shd w:val="clear" w:color="auto" w:fill="auto"/>
            <w:vAlign w:val="center"/>
          </w:tcPr>
          <w:p w14:paraId="6064EC2F" w14:textId="5E09704C"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522 000,00</w:t>
            </w:r>
          </w:p>
        </w:tc>
        <w:tc>
          <w:tcPr>
            <w:tcW w:w="707" w:type="pct"/>
            <w:tcBorders>
              <w:top w:val="nil"/>
              <w:left w:val="nil"/>
              <w:bottom w:val="single" w:sz="4" w:space="0" w:color="auto"/>
              <w:right w:val="single" w:sz="4" w:space="0" w:color="auto"/>
            </w:tcBorders>
            <w:shd w:val="clear" w:color="auto" w:fill="auto"/>
            <w:vAlign w:val="center"/>
          </w:tcPr>
          <w:p w14:paraId="1AC5B3A6" w14:textId="77777777" w:rsidR="003719B3" w:rsidRPr="00663938" w:rsidRDefault="003719B3" w:rsidP="003719B3">
            <w:pPr>
              <w:spacing w:line="240" w:lineRule="auto"/>
              <w:jc w:val="left"/>
              <w:rPr>
                <w:rFonts w:eastAsia="Times New Roman" w:cs="Times New Roman"/>
                <w:b/>
                <w:bCs/>
                <w:color w:val="000000"/>
                <w:sz w:val="20"/>
                <w:szCs w:val="20"/>
                <w:lang w:eastAsia="ru-RU"/>
              </w:rPr>
            </w:pPr>
          </w:p>
        </w:tc>
      </w:tr>
      <w:tr w:rsidR="003719B3" w:rsidRPr="00663938" w14:paraId="02C6C1F1" w14:textId="77777777" w:rsidTr="001B5A7F">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0F359BF"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000.02.07.000 «Реконструкция насосных станций»</w:t>
            </w:r>
          </w:p>
        </w:tc>
      </w:tr>
      <w:tr w:rsidR="003719B3" w:rsidRPr="00663938" w14:paraId="3CD20E8B" w14:textId="77777777" w:rsidTr="003719B3">
        <w:trPr>
          <w:trHeight w:val="1186"/>
        </w:trPr>
        <w:tc>
          <w:tcPr>
            <w:tcW w:w="469" w:type="pct"/>
            <w:tcBorders>
              <w:top w:val="nil"/>
              <w:left w:val="single" w:sz="4" w:space="0" w:color="auto"/>
              <w:bottom w:val="single" w:sz="4" w:space="0" w:color="auto"/>
              <w:right w:val="single" w:sz="4" w:space="0" w:color="auto"/>
            </w:tcBorders>
            <w:shd w:val="clear" w:color="auto" w:fill="auto"/>
            <w:vAlign w:val="center"/>
            <w:hideMark/>
          </w:tcPr>
          <w:p w14:paraId="1E0AEDF4"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001.02.07.001</w:t>
            </w:r>
          </w:p>
        </w:tc>
        <w:tc>
          <w:tcPr>
            <w:tcW w:w="890" w:type="pct"/>
            <w:tcBorders>
              <w:top w:val="nil"/>
              <w:left w:val="nil"/>
              <w:bottom w:val="single" w:sz="4" w:space="0" w:color="auto"/>
              <w:right w:val="single" w:sz="4" w:space="0" w:color="auto"/>
            </w:tcBorders>
            <w:shd w:val="clear" w:color="auto" w:fill="auto"/>
            <w:vAlign w:val="center"/>
            <w:hideMark/>
          </w:tcPr>
          <w:p w14:paraId="24577459" w14:textId="6D13EDE0" w:rsidR="003719B3" w:rsidRPr="00663938" w:rsidRDefault="003719B3" w:rsidP="003719B3">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 xml:space="preserve">Техническое перевооружение </w:t>
            </w:r>
            <w:r w:rsidR="00B76B11">
              <w:rPr>
                <w:rFonts w:eastAsia="Times New Roman" w:cs="Times New Roman"/>
                <w:color w:val="000000"/>
                <w:sz w:val="20"/>
                <w:szCs w:val="20"/>
                <w:lang w:eastAsia="ru-RU"/>
              </w:rPr>
              <w:t>ПНС</w:t>
            </w:r>
            <w:r w:rsidRPr="00663938">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луча «</w:t>
            </w:r>
            <w:r w:rsidRPr="00663938">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663938">
              <w:rPr>
                <w:rFonts w:eastAsia="Times New Roman" w:cs="Times New Roman"/>
                <w:color w:val="000000"/>
                <w:sz w:val="20"/>
                <w:szCs w:val="20"/>
                <w:lang w:eastAsia="ru-RU"/>
              </w:rPr>
              <w:t xml:space="preserve"> с заменой насоса СЭН №3. Замена ЭД СЭН №1. №2 с установкой частотных преобразователей</w:t>
            </w:r>
          </w:p>
        </w:tc>
        <w:tc>
          <w:tcPr>
            <w:tcW w:w="633" w:type="pct"/>
            <w:tcBorders>
              <w:top w:val="nil"/>
              <w:left w:val="nil"/>
              <w:bottom w:val="single" w:sz="4" w:space="0" w:color="auto"/>
              <w:right w:val="single" w:sz="4" w:space="0" w:color="auto"/>
            </w:tcBorders>
            <w:shd w:val="clear" w:color="auto" w:fill="auto"/>
            <w:vAlign w:val="center"/>
            <w:hideMark/>
          </w:tcPr>
          <w:p w14:paraId="4A17487B" w14:textId="77777777" w:rsidR="003719B3" w:rsidRPr="00663938" w:rsidRDefault="003719B3" w:rsidP="003719B3">
            <w:pPr>
              <w:spacing w:line="240" w:lineRule="auto"/>
              <w:rPr>
                <w:rFonts w:eastAsia="Times New Roman" w:cs="Times New Roman"/>
                <w:color w:val="000000"/>
                <w:sz w:val="20"/>
                <w:szCs w:val="20"/>
                <w:lang w:eastAsia="ru-RU"/>
              </w:rPr>
            </w:pPr>
            <w:r w:rsidRPr="00663938">
              <w:rPr>
                <w:rFonts w:eastAsia="Times New Roman" w:cs="Times New Roman"/>
                <w:color w:val="000000"/>
                <w:sz w:val="20"/>
                <w:szCs w:val="20"/>
                <w:lang w:eastAsia="ru-RU"/>
              </w:rPr>
              <w:t>Повышение надежного и качественного обеспечения теплоснабжением центральной части города Черемхово</w:t>
            </w:r>
          </w:p>
        </w:tc>
        <w:tc>
          <w:tcPr>
            <w:tcW w:w="535" w:type="pct"/>
            <w:gridSpan w:val="2"/>
            <w:tcBorders>
              <w:top w:val="nil"/>
              <w:left w:val="nil"/>
              <w:bottom w:val="single" w:sz="4" w:space="0" w:color="auto"/>
              <w:right w:val="single" w:sz="4" w:space="0" w:color="auto"/>
            </w:tcBorders>
            <w:shd w:val="clear" w:color="auto" w:fill="FFFFFF" w:themeFill="background1"/>
            <w:vAlign w:val="center"/>
            <w:hideMark/>
          </w:tcPr>
          <w:p w14:paraId="7A4481D4"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211" w:type="pct"/>
            <w:tcBorders>
              <w:top w:val="nil"/>
              <w:left w:val="nil"/>
              <w:bottom w:val="single" w:sz="4" w:space="0" w:color="auto"/>
              <w:right w:val="single" w:sz="4" w:space="0" w:color="auto"/>
            </w:tcBorders>
            <w:shd w:val="clear" w:color="auto" w:fill="FFFFFF" w:themeFill="background1"/>
            <w:vAlign w:val="center"/>
            <w:hideMark/>
          </w:tcPr>
          <w:p w14:paraId="3135987A"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64" w:type="pct"/>
            <w:tcBorders>
              <w:top w:val="nil"/>
              <w:left w:val="nil"/>
              <w:bottom w:val="single" w:sz="4" w:space="0" w:color="auto"/>
              <w:right w:val="single" w:sz="4" w:space="0" w:color="auto"/>
            </w:tcBorders>
            <w:shd w:val="clear" w:color="auto" w:fill="FFFFFF" w:themeFill="background1"/>
            <w:vAlign w:val="center"/>
            <w:hideMark/>
          </w:tcPr>
          <w:p w14:paraId="702760E6" w14:textId="77777777" w:rsidR="003719B3" w:rsidRPr="00663938" w:rsidRDefault="003719B3" w:rsidP="003719B3">
            <w:pPr>
              <w:spacing w:line="240" w:lineRule="auto"/>
              <w:jc w:val="left"/>
              <w:rPr>
                <w:rFonts w:eastAsia="Times New Roman" w:cs="Times New Roman"/>
                <w:color w:val="000000"/>
                <w:sz w:val="20"/>
                <w:szCs w:val="20"/>
                <w:lang w:eastAsia="ru-RU"/>
              </w:rPr>
            </w:pPr>
            <w:r w:rsidRPr="00663938">
              <w:rPr>
                <w:rFonts w:eastAsia="Times New Roman" w:cs="Times New Roman"/>
                <w:color w:val="000000"/>
                <w:sz w:val="20"/>
                <w:szCs w:val="20"/>
                <w:lang w:eastAsia="ru-RU"/>
              </w:rPr>
              <w:t> </w:t>
            </w:r>
          </w:p>
        </w:tc>
        <w:tc>
          <w:tcPr>
            <w:tcW w:w="343" w:type="pct"/>
            <w:gridSpan w:val="2"/>
            <w:tcBorders>
              <w:top w:val="nil"/>
              <w:left w:val="nil"/>
              <w:bottom w:val="single" w:sz="4" w:space="0" w:color="auto"/>
              <w:right w:val="single" w:sz="4" w:space="0" w:color="auto"/>
            </w:tcBorders>
            <w:shd w:val="clear" w:color="auto" w:fill="auto"/>
            <w:vAlign w:val="center"/>
            <w:hideMark/>
          </w:tcPr>
          <w:p w14:paraId="31BD5CEE"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07" w:type="pct"/>
            <w:gridSpan w:val="2"/>
            <w:tcBorders>
              <w:top w:val="nil"/>
              <w:left w:val="nil"/>
              <w:bottom w:val="single" w:sz="4" w:space="0" w:color="auto"/>
              <w:right w:val="single" w:sz="4" w:space="0" w:color="auto"/>
            </w:tcBorders>
            <w:shd w:val="clear" w:color="auto" w:fill="auto"/>
            <w:vAlign w:val="center"/>
            <w:hideMark/>
          </w:tcPr>
          <w:p w14:paraId="48A2D63A"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2028</w:t>
            </w:r>
          </w:p>
        </w:tc>
        <w:tc>
          <w:tcPr>
            <w:tcW w:w="441" w:type="pct"/>
            <w:tcBorders>
              <w:top w:val="nil"/>
              <w:left w:val="nil"/>
              <w:bottom w:val="single" w:sz="4" w:space="0" w:color="auto"/>
              <w:right w:val="single" w:sz="4" w:space="0" w:color="auto"/>
            </w:tcBorders>
            <w:shd w:val="clear" w:color="auto" w:fill="auto"/>
            <w:vAlign w:val="center"/>
            <w:hideMark/>
          </w:tcPr>
          <w:p w14:paraId="2A0138A7" w14:textId="77777777" w:rsidR="003719B3" w:rsidRPr="00663938" w:rsidRDefault="003719B3" w:rsidP="003719B3">
            <w:pPr>
              <w:spacing w:line="240" w:lineRule="auto"/>
              <w:jc w:val="center"/>
              <w:rPr>
                <w:rFonts w:eastAsia="Times New Roman" w:cs="Times New Roman"/>
                <w:color w:val="000000"/>
                <w:sz w:val="20"/>
                <w:szCs w:val="20"/>
                <w:lang w:eastAsia="ru-RU"/>
              </w:rPr>
            </w:pPr>
            <w:r w:rsidRPr="00663938">
              <w:rPr>
                <w:rFonts w:eastAsia="Times New Roman" w:cs="Times New Roman"/>
                <w:color w:val="000000"/>
                <w:sz w:val="20"/>
                <w:szCs w:val="20"/>
                <w:lang w:eastAsia="ru-RU"/>
              </w:rPr>
              <w:t>18 000,00</w:t>
            </w:r>
          </w:p>
        </w:tc>
        <w:tc>
          <w:tcPr>
            <w:tcW w:w="707" w:type="pct"/>
            <w:tcBorders>
              <w:top w:val="nil"/>
              <w:left w:val="nil"/>
              <w:bottom w:val="single" w:sz="4" w:space="0" w:color="auto"/>
              <w:right w:val="single" w:sz="4" w:space="0" w:color="auto"/>
            </w:tcBorders>
            <w:shd w:val="clear" w:color="auto" w:fill="auto"/>
            <w:vAlign w:val="center"/>
            <w:hideMark/>
          </w:tcPr>
          <w:p w14:paraId="0BE72062" w14:textId="0E42C097" w:rsidR="003719B3" w:rsidRPr="00663938" w:rsidRDefault="003719B3" w:rsidP="003719B3">
            <w:pPr>
              <w:spacing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3719B3" w:rsidRPr="00663938" w14:paraId="65B6EA2D"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184B426" w14:textId="77777777"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Итого</w:t>
            </w:r>
          </w:p>
        </w:tc>
        <w:tc>
          <w:tcPr>
            <w:tcW w:w="532" w:type="pct"/>
            <w:tcBorders>
              <w:top w:val="nil"/>
              <w:left w:val="nil"/>
              <w:bottom w:val="single" w:sz="4" w:space="0" w:color="auto"/>
              <w:right w:val="single" w:sz="4" w:space="0" w:color="auto"/>
            </w:tcBorders>
            <w:shd w:val="clear" w:color="auto" w:fill="auto"/>
            <w:vAlign w:val="center"/>
            <w:hideMark/>
          </w:tcPr>
          <w:p w14:paraId="3B0004D9"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AC6DA05"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09A6957C" w14:textId="77777777" w:rsidR="003719B3" w:rsidRPr="00663938" w:rsidRDefault="003719B3" w:rsidP="003719B3">
            <w:pPr>
              <w:spacing w:line="240" w:lineRule="auto"/>
              <w:jc w:val="righ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56C17B34"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57A06CD4"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407BF348"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18 000,00</w:t>
            </w:r>
          </w:p>
        </w:tc>
        <w:tc>
          <w:tcPr>
            <w:tcW w:w="707" w:type="pct"/>
            <w:tcBorders>
              <w:top w:val="nil"/>
              <w:left w:val="nil"/>
              <w:bottom w:val="single" w:sz="4" w:space="0" w:color="auto"/>
              <w:right w:val="single" w:sz="4" w:space="0" w:color="auto"/>
            </w:tcBorders>
            <w:shd w:val="clear" w:color="auto" w:fill="auto"/>
            <w:vAlign w:val="center"/>
            <w:hideMark/>
          </w:tcPr>
          <w:p w14:paraId="6E30EB11"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r w:rsidR="003719B3" w:rsidRPr="00663938" w14:paraId="7F21454C" w14:textId="77777777" w:rsidTr="003719B3">
        <w:trPr>
          <w:trHeight w:val="255"/>
        </w:trPr>
        <w:tc>
          <w:tcPr>
            <w:tcW w:w="199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42BC0E" w14:textId="77777777" w:rsidR="003719B3" w:rsidRPr="00663938" w:rsidRDefault="003719B3" w:rsidP="003719B3">
            <w:pPr>
              <w:spacing w:line="240" w:lineRule="auto"/>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Всего</w:t>
            </w:r>
          </w:p>
        </w:tc>
        <w:tc>
          <w:tcPr>
            <w:tcW w:w="532" w:type="pct"/>
            <w:tcBorders>
              <w:top w:val="nil"/>
              <w:left w:val="nil"/>
              <w:bottom w:val="single" w:sz="4" w:space="0" w:color="auto"/>
              <w:right w:val="single" w:sz="4" w:space="0" w:color="auto"/>
            </w:tcBorders>
            <w:shd w:val="clear" w:color="auto" w:fill="auto"/>
            <w:vAlign w:val="center"/>
            <w:hideMark/>
          </w:tcPr>
          <w:p w14:paraId="5C353AA7"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211" w:type="pct"/>
            <w:tcBorders>
              <w:top w:val="nil"/>
              <w:left w:val="nil"/>
              <w:bottom w:val="single" w:sz="4" w:space="0" w:color="auto"/>
              <w:right w:val="single" w:sz="4" w:space="0" w:color="auto"/>
            </w:tcBorders>
            <w:shd w:val="clear" w:color="auto" w:fill="auto"/>
            <w:vAlign w:val="center"/>
            <w:hideMark/>
          </w:tcPr>
          <w:p w14:paraId="01180325"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69" w:type="pct"/>
            <w:gridSpan w:val="2"/>
            <w:tcBorders>
              <w:top w:val="nil"/>
              <w:left w:val="nil"/>
              <w:bottom w:val="single" w:sz="4" w:space="0" w:color="auto"/>
              <w:right w:val="single" w:sz="4" w:space="0" w:color="auto"/>
            </w:tcBorders>
            <w:shd w:val="clear" w:color="auto" w:fill="auto"/>
            <w:vAlign w:val="center"/>
            <w:hideMark/>
          </w:tcPr>
          <w:p w14:paraId="113D5A31"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341" w:type="pct"/>
            <w:gridSpan w:val="2"/>
            <w:tcBorders>
              <w:top w:val="nil"/>
              <w:left w:val="nil"/>
              <w:bottom w:val="single" w:sz="4" w:space="0" w:color="auto"/>
              <w:right w:val="single" w:sz="4" w:space="0" w:color="auto"/>
            </w:tcBorders>
            <w:shd w:val="clear" w:color="auto" w:fill="auto"/>
            <w:vAlign w:val="center"/>
            <w:hideMark/>
          </w:tcPr>
          <w:p w14:paraId="79B9C2AB"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04" w:type="pct"/>
            <w:tcBorders>
              <w:top w:val="nil"/>
              <w:left w:val="nil"/>
              <w:bottom w:val="single" w:sz="4" w:space="0" w:color="auto"/>
              <w:right w:val="single" w:sz="4" w:space="0" w:color="auto"/>
            </w:tcBorders>
            <w:shd w:val="clear" w:color="auto" w:fill="auto"/>
            <w:vAlign w:val="center"/>
            <w:hideMark/>
          </w:tcPr>
          <w:p w14:paraId="666E20A7"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c>
          <w:tcPr>
            <w:tcW w:w="441" w:type="pct"/>
            <w:tcBorders>
              <w:top w:val="nil"/>
              <w:left w:val="nil"/>
              <w:bottom w:val="single" w:sz="4" w:space="0" w:color="auto"/>
              <w:right w:val="single" w:sz="4" w:space="0" w:color="auto"/>
            </w:tcBorders>
            <w:shd w:val="clear" w:color="auto" w:fill="auto"/>
            <w:vAlign w:val="center"/>
            <w:hideMark/>
          </w:tcPr>
          <w:p w14:paraId="29E798EF" w14:textId="77777777" w:rsidR="003719B3" w:rsidRPr="00663938" w:rsidRDefault="003719B3" w:rsidP="003719B3">
            <w:pPr>
              <w:spacing w:line="240" w:lineRule="auto"/>
              <w:jc w:val="center"/>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4 954 306,70</w:t>
            </w:r>
          </w:p>
        </w:tc>
        <w:tc>
          <w:tcPr>
            <w:tcW w:w="707" w:type="pct"/>
            <w:tcBorders>
              <w:top w:val="nil"/>
              <w:left w:val="nil"/>
              <w:bottom w:val="single" w:sz="4" w:space="0" w:color="auto"/>
              <w:right w:val="single" w:sz="4" w:space="0" w:color="auto"/>
            </w:tcBorders>
            <w:shd w:val="clear" w:color="auto" w:fill="auto"/>
            <w:vAlign w:val="center"/>
            <w:hideMark/>
          </w:tcPr>
          <w:p w14:paraId="34E2E2BD" w14:textId="77777777" w:rsidR="003719B3" w:rsidRPr="00663938" w:rsidRDefault="003719B3" w:rsidP="003719B3">
            <w:pPr>
              <w:spacing w:line="240" w:lineRule="auto"/>
              <w:jc w:val="left"/>
              <w:rPr>
                <w:rFonts w:eastAsia="Times New Roman" w:cs="Times New Roman"/>
                <w:b/>
                <w:bCs/>
                <w:color w:val="000000"/>
                <w:sz w:val="20"/>
                <w:szCs w:val="20"/>
                <w:lang w:eastAsia="ru-RU"/>
              </w:rPr>
            </w:pPr>
            <w:r w:rsidRPr="00663938">
              <w:rPr>
                <w:rFonts w:eastAsia="Times New Roman" w:cs="Times New Roman"/>
                <w:b/>
                <w:bCs/>
                <w:color w:val="000000"/>
                <w:sz w:val="20"/>
                <w:szCs w:val="20"/>
                <w:lang w:eastAsia="ru-RU"/>
              </w:rPr>
              <w:t> </w:t>
            </w:r>
          </w:p>
        </w:tc>
      </w:tr>
    </w:tbl>
    <w:p w14:paraId="71148D4B" w14:textId="77777777" w:rsidR="00323C93" w:rsidRPr="0007038E" w:rsidRDefault="00323C93" w:rsidP="0007038E">
      <w:pPr>
        <w:spacing w:after="12" w:line="240" w:lineRule="auto"/>
        <w:rPr>
          <w:rFonts w:cs="Times New Roman"/>
          <w:sz w:val="28"/>
          <w:szCs w:val="28"/>
        </w:rPr>
      </w:pPr>
    </w:p>
    <w:p w14:paraId="32FC99B2" w14:textId="77777777" w:rsidR="005E09AB" w:rsidRPr="0007038E" w:rsidRDefault="005E09AB" w:rsidP="0007038E">
      <w:pPr>
        <w:spacing w:after="12" w:line="240" w:lineRule="auto"/>
        <w:rPr>
          <w:rFonts w:cs="Times New Roman"/>
          <w:sz w:val="28"/>
          <w:szCs w:val="28"/>
        </w:rPr>
        <w:sectPr w:rsidR="005E09AB" w:rsidRPr="0007038E" w:rsidSect="00373A5C">
          <w:pgSz w:w="16840" w:h="11907" w:orient="landscape" w:code="9"/>
          <w:pgMar w:top="1701" w:right="1134" w:bottom="851" w:left="1134" w:header="397" w:footer="397" w:gutter="0"/>
          <w:cols w:space="708"/>
          <w:docGrid w:linePitch="360"/>
        </w:sectPr>
      </w:pPr>
    </w:p>
    <w:p w14:paraId="39DEB5BC" w14:textId="77777777" w:rsidR="00034647" w:rsidRDefault="00C50017" w:rsidP="00C50017">
      <w:pPr>
        <w:pStyle w:val="21"/>
        <w:spacing w:before="0" w:after="12" w:line="240" w:lineRule="auto"/>
        <w:jc w:val="center"/>
        <w:rPr>
          <w:rFonts w:cs="Times New Roman"/>
          <w:sz w:val="28"/>
          <w:szCs w:val="28"/>
        </w:rPr>
      </w:pPr>
      <w:bookmarkStart w:id="48" w:name="_Toc174561313"/>
      <w:bookmarkStart w:id="49" w:name="_Toc215197426"/>
      <w:r>
        <w:rPr>
          <w:rFonts w:cs="Times New Roman"/>
          <w:sz w:val="28"/>
          <w:szCs w:val="28"/>
        </w:rPr>
        <w:lastRenderedPageBreak/>
        <w:t xml:space="preserve">4.2. </w:t>
      </w:r>
      <w:r w:rsidR="003A7071" w:rsidRPr="0007038E">
        <w:rPr>
          <w:rFonts w:cs="Times New Roman"/>
          <w:sz w:val="28"/>
          <w:szCs w:val="28"/>
        </w:rPr>
        <w:t xml:space="preserve">Обоснование выбора приоритетного сценария развития </w:t>
      </w:r>
    </w:p>
    <w:p w14:paraId="1FA11DD4" w14:textId="0147C860" w:rsidR="003A7071" w:rsidRPr="0007038E" w:rsidRDefault="003A7071" w:rsidP="00C50017">
      <w:pPr>
        <w:pStyle w:val="21"/>
        <w:spacing w:before="0" w:after="12" w:line="240" w:lineRule="auto"/>
        <w:jc w:val="center"/>
        <w:rPr>
          <w:rFonts w:cs="Times New Roman"/>
          <w:sz w:val="28"/>
          <w:szCs w:val="28"/>
        </w:rPr>
      </w:pPr>
      <w:r w:rsidRPr="0007038E">
        <w:rPr>
          <w:rFonts w:cs="Times New Roman"/>
          <w:sz w:val="28"/>
          <w:szCs w:val="28"/>
        </w:rPr>
        <w:t xml:space="preserve">теплоснабжения </w:t>
      </w:r>
      <w:bookmarkEnd w:id="48"/>
      <w:bookmarkEnd w:id="49"/>
      <w:r w:rsidR="00034647" w:rsidRPr="0007038E">
        <w:rPr>
          <w:rFonts w:cs="Times New Roman"/>
          <w:sz w:val="28"/>
          <w:szCs w:val="28"/>
        </w:rPr>
        <w:t>муниц</w:t>
      </w:r>
      <w:r w:rsidR="00034647">
        <w:rPr>
          <w:rFonts w:cs="Times New Roman"/>
          <w:sz w:val="28"/>
          <w:szCs w:val="28"/>
        </w:rPr>
        <w:t>и</w:t>
      </w:r>
      <w:r w:rsidR="00034647" w:rsidRPr="0007038E">
        <w:rPr>
          <w:rFonts w:cs="Times New Roman"/>
          <w:sz w:val="28"/>
          <w:szCs w:val="28"/>
        </w:rPr>
        <w:t>пального образования «город Черемхово»</w:t>
      </w:r>
    </w:p>
    <w:p w14:paraId="03021188" w14:textId="74FD87DB" w:rsidR="003A7071" w:rsidRPr="0007038E" w:rsidRDefault="003A7071" w:rsidP="0007038E">
      <w:pPr>
        <w:spacing w:after="12" w:line="240" w:lineRule="auto"/>
        <w:rPr>
          <w:rFonts w:cs="Times New Roman"/>
          <w:sz w:val="28"/>
          <w:szCs w:val="28"/>
        </w:rPr>
      </w:pPr>
      <w:r w:rsidRPr="0007038E">
        <w:rPr>
          <w:rFonts w:cs="Times New Roman"/>
          <w:sz w:val="28"/>
          <w:szCs w:val="28"/>
        </w:rPr>
        <w:tab/>
        <w:t>Технико-экономическое сравнение вариантов перспективного развития систем</w:t>
      </w:r>
      <w:r w:rsidR="007746D3">
        <w:rPr>
          <w:rFonts w:cs="Times New Roman"/>
          <w:sz w:val="28"/>
          <w:szCs w:val="28"/>
        </w:rPr>
        <w:t xml:space="preserve"> теплоснабжения выполняется путе</w:t>
      </w:r>
      <w:r w:rsidRPr="0007038E">
        <w:rPr>
          <w:rFonts w:cs="Times New Roman"/>
          <w:sz w:val="28"/>
          <w:szCs w:val="28"/>
        </w:rPr>
        <w:t xml:space="preserve">м сопоставления капитальных и эксплуатационных затрат по каждому предложенному варианту. Схемой теплоснабжения рассматривается </w:t>
      </w:r>
      <w:r w:rsidR="008F0559" w:rsidRPr="0007038E">
        <w:rPr>
          <w:rFonts w:cs="Times New Roman"/>
          <w:sz w:val="28"/>
          <w:szCs w:val="28"/>
        </w:rPr>
        <w:t>один вариант (базовый) перспективного развития,</w:t>
      </w:r>
      <w:r w:rsidRPr="0007038E">
        <w:rPr>
          <w:rFonts w:cs="Times New Roman"/>
          <w:sz w:val="28"/>
          <w:szCs w:val="28"/>
        </w:rPr>
        <w:t xml:space="preserve"> предусмат</w:t>
      </w:r>
      <w:r w:rsidR="00C50017">
        <w:rPr>
          <w:rFonts w:cs="Times New Roman"/>
          <w:sz w:val="28"/>
          <w:szCs w:val="28"/>
        </w:rPr>
        <w:t>ривающий два сценария</w:t>
      </w:r>
      <w:r w:rsidRPr="0007038E">
        <w:rPr>
          <w:rFonts w:cs="Times New Roman"/>
          <w:sz w:val="28"/>
          <w:szCs w:val="28"/>
        </w:rPr>
        <w:t xml:space="preserve"> развития. </w:t>
      </w:r>
    </w:p>
    <w:p w14:paraId="016734C6" w14:textId="1F5D6039" w:rsidR="003A7071" w:rsidRDefault="003A7071" w:rsidP="0007038E">
      <w:pPr>
        <w:spacing w:after="12" w:line="240" w:lineRule="auto"/>
        <w:ind w:firstLine="708"/>
        <w:rPr>
          <w:rFonts w:cs="Times New Roman"/>
          <w:sz w:val="28"/>
          <w:szCs w:val="28"/>
        </w:rPr>
      </w:pPr>
      <w:r w:rsidRPr="0007038E">
        <w:rPr>
          <w:rFonts w:cs="Times New Roman"/>
          <w:sz w:val="28"/>
          <w:szCs w:val="28"/>
        </w:rPr>
        <w:t xml:space="preserve">Технико-экономическое сравнение вариантов перспективного развития системы теплоснабжения </w:t>
      </w:r>
      <w:r w:rsidR="00256F51" w:rsidRPr="0007038E">
        <w:rPr>
          <w:rFonts w:cs="Times New Roman"/>
          <w:sz w:val="28"/>
          <w:szCs w:val="28"/>
        </w:rPr>
        <w:t>муниц</w:t>
      </w:r>
      <w:r w:rsidR="00034647">
        <w:rPr>
          <w:rFonts w:cs="Times New Roman"/>
          <w:sz w:val="28"/>
          <w:szCs w:val="28"/>
        </w:rPr>
        <w:t>и</w:t>
      </w:r>
      <w:r w:rsidR="00256F51" w:rsidRPr="0007038E">
        <w:rPr>
          <w:rFonts w:cs="Times New Roman"/>
          <w:sz w:val="28"/>
          <w:szCs w:val="28"/>
        </w:rPr>
        <w:t>пального образования «город Черемхово»</w:t>
      </w:r>
      <w:r w:rsidRPr="0007038E">
        <w:rPr>
          <w:rFonts w:cs="Times New Roman"/>
          <w:sz w:val="28"/>
          <w:szCs w:val="28"/>
        </w:rPr>
        <w:t xml:space="preserve"> по величине капитальных з</w:t>
      </w:r>
      <w:r w:rsidR="0050568C">
        <w:rPr>
          <w:rFonts w:cs="Times New Roman"/>
          <w:sz w:val="28"/>
          <w:szCs w:val="28"/>
        </w:rPr>
        <w:t>атрат представлено в таблице 4.3</w:t>
      </w:r>
      <w:r w:rsidRPr="0007038E">
        <w:rPr>
          <w:rFonts w:cs="Times New Roman"/>
          <w:sz w:val="28"/>
          <w:szCs w:val="28"/>
        </w:rPr>
        <w:t>.</w:t>
      </w:r>
    </w:p>
    <w:p w14:paraId="18494067" w14:textId="77777777" w:rsidR="00C50017" w:rsidRPr="00130B69" w:rsidRDefault="00C50017" w:rsidP="0007038E">
      <w:pPr>
        <w:spacing w:after="12" w:line="240" w:lineRule="auto"/>
        <w:ind w:firstLine="708"/>
        <w:rPr>
          <w:rFonts w:cs="Times New Roman"/>
          <w:sz w:val="20"/>
          <w:szCs w:val="20"/>
        </w:rPr>
      </w:pPr>
    </w:p>
    <w:p w14:paraId="6F604368" w14:textId="1EA0AB2F" w:rsidR="003A7071" w:rsidRPr="0007038E" w:rsidRDefault="003A7071" w:rsidP="008F0559">
      <w:pPr>
        <w:pStyle w:val="afffc"/>
        <w:spacing w:after="12" w:line="240" w:lineRule="auto"/>
        <w:rPr>
          <w:rFonts w:cs="Times New Roman"/>
          <w:sz w:val="28"/>
          <w:szCs w:val="28"/>
        </w:rPr>
      </w:pPr>
      <w:bookmarkStart w:id="50" w:name="_Toc184951650"/>
      <w:r w:rsidRPr="0007038E">
        <w:rPr>
          <w:rFonts w:cs="Times New Roman"/>
          <w:sz w:val="28"/>
          <w:szCs w:val="28"/>
        </w:rPr>
        <w:t xml:space="preserve">Таблица </w:t>
      </w:r>
      <w:r w:rsidR="00DE3152">
        <w:rPr>
          <w:rFonts w:cs="Times New Roman"/>
          <w:sz w:val="28"/>
          <w:szCs w:val="28"/>
        </w:rPr>
        <w:t>4</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C50017">
        <w:rPr>
          <w:rFonts w:cs="Times New Roman"/>
          <w:noProof/>
          <w:sz w:val="28"/>
          <w:szCs w:val="28"/>
        </w:rPr>
        <w:t>.</w:t>
      </w:r>
      <w:r w:rsidR="00C50017">
        <w:rPr>
          <w:rFonts w:cs="Times New Roman"/>
          <w:sz w:val="28"/>
          <w:szCs w:val="28"/>
        </w:rPr>
        <w:t xml:space="preserve"> </w:t>
      </w:r>
      <w:r w:rsidRPr="009E0FE4">
        <w:rPr>
          <w:rFonts w:cs="Times New Roman"/>
          <w:spacing w:val="-20"/>
          <w:sz w:val="28"/>
          <w:szCs w:val="28"/>
        </w:rPr>
        <w:t>Технико-экономическое сравнение вариантов 1 и 2 перспективного</w:t>
      </w:r>
      <w:r w:rsidR="00A4752D" w:rsidRPr="009E0FE4">
        <w:rPr>
          <w:rFonts w:cs="Times New Roman"/>
          <w:spacing w:val="-20"/>
          <w:sz w:val="28"/>
          <w:szCs w:val="28"/>
        </w:rPr>
        <w:t xml:space="preserve"> </w:t>
      </w:r>
      <w:r w:rsidRPr="009E0FE4">
        <w:rPr>
          <w:rFonts w:cs="Times New Roman"/>
          <w:spacing w:val="-20"/>
          <w:sz w:val="28"/>
          <w:szCs w:val="28"/>
        </w:rPr>
        <w:t>развития системы теплоснабжения</w:t>
      </w:r>
      <w:r w:rsidR="00A4752D" w:rsidRPr="009E0FE4">
        <w:rPr>
          <w:rFonts w:cs="Times New Roman"/>
          <w:spacing w:val="-20"/>
          <w:sz w:val="28"/>
          <w:szCs w:val="28"/>
        </w:rPr>
        <w:t xml:space="preserve"> </w:t>
      </w:r>
      <w:r w:rsidR="00034647" w:rsidRPr="009E0FE4">
        <w:rPr>
          <w:rFonts w:cs="Times New Roman"/>
          <w:spacing w:val="-20"/>
          <w:sz w:val="28"/>
          <w:szCs w:val="28"/>
        </w:rPr>
        <w:t>муниципального образования «город Черемхово»</w:t>
      </w:r>
      <w:r w:rsidRPr="009E0FE4">
        <w:rPr>
          <w:rFonts w:cs="Times New Roman"/>
          <w:spacing w:val="-20"/>
          <w:sz w:val="28"/>
          <w:szCs w:val="28"/>
        </w:rPr>
        <w:t xml:space="preserve"> по величине</w:t>
      </w:r>
      <w:r w:rsidR="00445CA9" w:rsidRPr="009E0FE4">
        <w:rPr>
          <w:rFonts w:cs="Times New Roman"/>
          <w:spacing w:val="-20"/>
          <w:sz w:val="28"/>
          <w:szCs w:val="28"/>
        </w:rPr>
        <w:t xml:space="preserve">   </w:t>
      </w:r>
      <w:r w:rsidRPr="009E0FE4">
        <w:rPr>
          <w:rFonts w:cs="Times New Roman"/>
          <w:spacing w:val="-20"/>
          <w:sz w:val="28"/>
          <w:szCs w:val="28"/>
        </w:rPr>
        <w:t xml:space="preserve"> капитальных затрат</w:t>
      </w:r>
      <w:bookmarkEnd w:id="50"/>
    </w:p>
    <w:tbl>
      <w:tblPr>
        <w:tblW w:w="5000" w:type="pct"/>
        <w:tblLook w:val="04A0" w:firstRow="1" w:lastRow="0" w:firstColumn="1" w:lastColumn="0" w:noHBand="0" w:noVBand="1"/>
      </w:tblPr>
      <w:tblGrid>
        <w:gridCol w:w="902"/>
        <w:gridCol w:w="5051"/>
        <w:gridCol w:w="1626"/>
        <w:gridCol w:w="1757"/>
      </w:tblGrid>
      <w:tr w:rsidR="003067BF" w:rsidRPr="008F0559" w14:paraId="39971AB7" w14:textId="77777777" w:rsidTr="00110BD0">
        <w:trPr>
          <w:trHeight w:val="315"/>
        </w:trPr>
        <w:tc>
          <w:tcPr>
            <w:tcW w:w="48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06D573"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 п/п</w:t>
            </w:r>
          </w:p>
        </w:tc>
        <w:tc>
          <w:tcPr>
            <w:tcW w:w="27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37805C"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Наименование статей инвестиций</w:t>
            </w:r>
          </w:p>
        </w:tc>
        <w:tc>
          <w:tcPr>
            <w:tcW w:w="1812" w:type="pct"/>
            <w:gridSpan w:val="2"/>
            <w:tcBorders>
              <w:top w:val="single" w:sz="8" w:space="0" w:color="auto"/>
              <w:left w:val="nil"/>
              <w:bottom w:val="single" w:sz="8" w:space="0" w:color="auto"/>
              <w:right w:val="single" w:sz="8" w:space="0" w:color="000000"/>
            </w:tcBorders>
            <w:shd w:val="clear" w:color="auto" w:fill="auto"/>
            <w:vAlign w:val="center"/>
            <w:hideMark/>
          </w:tcPr>
          <w:p w14:paraId="5C440C42" w14:textId="5C3D9ED4"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Значение, тыс. руб.</w:t>
            </w:r>
            <w:r w:rsidR="006F3FFF" w:rsidRPr="00A4752D">
              <w:rPr>
                <w:rFonts w:eastAsia="Times New Roman" w:cs="Times New Roman"/>
                <w:b/>
                <w:bCs/>
                <w:color w:val="000000"/>
                <w:sz w:val="18"/>
                <w:szCs w:val="18"/>
                <w:lang w:eastAsia="ru-RU"/>
              </w:rPr>
              <w:t>,</w:t>
            </w:r>
            <w:r w:rsidRPr="00A4752D">
              <w:rPr>
                <w:rFonts w:eastAsia="Times New Roman" w:cs="Times New Roman"/>
                <w:b/>
                <w:bCs/>
                <w:color w:val="000000"/>
                <w:sz w:val="18"/>
                <w:szCs w:val="18"/>
                <w:lang w:eastAsia="ru-RU"/>
              </w:rPr>
              <w:t xml:space="preserve"> без НДС</w:t>
            </w:r>
          </w:p>
        </w:tc>
      </w:tr>
      <w:tr w:rsidR="003067BF" w:rsidRPr="008F0559" w14:paraId="1553E444" w14:textId="77777777" w:rsidTr="00110BD0">
        <w:trPr>
          <w:trHeight w:val="315"/>
        </w:trPr>
        <w:tc>
          <w:tcPr>
            <w:tcW w:w="483" w:type="pct"/>
            <w:vMerge/>
            <w:tcBorders>
              <w:top w:val="single" w:sz="8" w:space="0" w:color="auto"/>
              <w:left w:val="single" w:sz="8" w:space="0" w:color="auto"/>
              <w:bottom w:val="single" w:sz="8" w:space="0" w:color="000000"/>
              <w:right w:val="single" w:sz="8" w:space="0" w:color="auto"/>
            </w:tcBorders>
            <w:vAlign w:val="center"/>
            <w:hideMark/>
          </w:tcPr>
          <w:p w14:paraId="74E8B70B" w14:textId="77777777" w:rsidR="003067BF" w:rsidRPr="00A4752D" w:rsidRDefault="003067BF" w:rsidP="0007038E">
            <w:pPr>
              <w:spacing w:after="12" w:line="240" w:lineRule="auto"/>
              <w:jc w:val="left"/>
              <w:rPr>
                <w:rFonts w:eastAsia="Times New Roman" w:cs="Times New Roman"/>
                <w:b/>
                <w:bCs/>
                <w:color w:val="000000"/>
                <w:sz w:val="18"/>
                <w:szCs w:val="18"/>
                <w:lang w:eastAsia="ru-RU"/>
              </w:rPr>
            </w:pPr>
          </w:p>
        </w:tc>
        <w:tc>
          <w:tcPr>
            <w:tcW w:w="2705" w:type="pct"/>
            <w:vMerge/>
            <w:tcBorders>
              <w:top w:val="single" w:sz="8" w:space="0" w:color="auto"/>
              <w:left w:val="single" w:sz="8" w:space="0" w:color="auto"/>
              <w:bottom w:val="single" w:sz="8" w:space="0" w:color="000000"/>
              <w:right w:val="single" w:sz="8" w:space="0" w:color="auto"/>
            </w:tcBorders>
            <w:vAlign w:val="center"/>
            <w:hideMark/>
          </w:tcPr>
          <w:p w14:paraId="1EC315A9" w14:textId="77777777" w:rsidR="003067BF" w:rsidRPr="00A4752D" w:rsidRDefault="003067BF" w:rsidP="0007038E">
            <w:pPr>
              <w:spacing w:after="12" w:line="240" w:lineRule="auto"/>
              <w:jc w:val="left"/>
              <w:rPr>
                <w:rFonts w:eastAsia="Times New Roman" w:cs="Times New Roman"/>
                <w:b/>
                <w:bCs/>
                <w:color w:val="000000"/>
                <w:sz w:val="18"/>
                <w:szCs w:val="18"/>
                <w:lang w:eastAsia="ru-RU"/>
              </w:rPr>
            </w:pPr>
          </w:p>
        </w:tc>
        <w:tc>
          <w:tcPr>
            <w:tcW w:w="871" w:type="pct"/>
            <w:tcBorders>
              <w:top w:val="nil"/>
              <w:left w:val="nil"/>
              <w:bottom w:val="single" w:sz="8" w:space="0" w:color="auto"/>
              <w:right w:val="single" w:sz="8" w:space="0" w:color="auto"/>
            </w:tcBorders>
            <w:shd w:val="clear" w:color="auto" w:fill="auto"/>
            <w:vAlign w:val="center"/>
            <w:hideMark/>
          </w:tcPr>
          <w:p w14:paraId="3D22C731"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Вариант 1</w:t>
            </w:r>
          </w:p>
        </w:tc>
        <w:tc>
          <w:tcPr>
            <w:tcW w:w="941" w:type="pct"/>
            <w:tcBorders>
              <w:top w:val="nil"/>
              <w:left w:val="nil"/>
              <w:bottom w:val="single" w:sz="8" w:space="0" w:color="auto"/>
              <w:right w:val="single" w:sz="8" w:space="0" w:color="auto"/>
            </w:tcBorders>
            <w:shd w:val="clear" w:color="auto" w:fill="auto"/>
            <w:vAlign w:val="center"/>
            <w:hideMark/>
          </w:tcPr>
          <w:p w14:paraId="7A40719F"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Вариант 2</w:t>
            </w:r>
          </w:p>
        </w:tc>
      </w:tr>
      <w:tr w:rsidR="003067BF" w:rsidRPr="008F0559" w14:paraId="4C4EF4ED" w14:textId="77777777" w:rsidTr="009E0FE4">
        <w:trPr>
          <w:trHeight w:val="619"/>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4E68AFC9"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w:t>
            </w:r>
          </w:p>
        </w:tc>
        <w:tc>
          <w:tcPr>
            <w:tcW w:w="2705" w:type="pct"/>
            <w:tcBorders>
              <w:top w:val="nil"/>
              <w:left w:val="nil"/>
              <w:bottom w:val="single" w:sz="8" w:space="0" w:color="auto"/>
              <w:right w:val="single" w:sz="8" w:space="0" w:color="auto"/>
            </w:tcBorders>
            <w:shd w:val="clear" w:color="auto" w:fill="auto"/>
            <w:vAlign w:val="center"/>
            <w:hideMark/>
          </w:tcPr>
          <w:p w14:paraId="212C9CDF"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c>
          <w:tcPr>
            <w:tcW w:w="871" w:type="pct"/>
            <w:tcBorders>
              <w:top w:val="nil"/>
              <w:left w:val="nil"/>
              <w:bottom w:val="single" w:sz="8" w:space="0" w:color="auto"/>
              <w:right w:val="single" w:sz="8" w:space="0" w:color="auto"/>
            </w:tcBorders>
            <w:shd w:val="clear" w:color="auto" w:fill="auto"/>
            <w:vAlign w:val="center"/>
            <w:hideMark/>
          </w:tcPr>
          <w:p w14:paraId="478ACB3D" w14:textId="4868ACE0"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435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476,9</w:t>
            </w:r>
          </w:p>
        </w:tc>
        <w:tc>
          <w:tcPr>
            <w:tcW w:w="941" w:type="pct"/>
            <w:tcBorders>
              <w:top w:val="nil"/>
              <w:left w:val="nil"/>
              <w:bottom w:val="single" w:sz="8" w:space="0" w:color="auto"/>
              <w:right w:val="single" w:sz="8" w:space="0" w:color="auto"/>
            </w:tcBorders>
            <w:shd w:val="clear" w:color="auto" w:fill="auto"/>
            <w:vAlign w:val="center"/>
            <w:hideMark/>
          </w:tcPr>
          <w:p w14:paraId="32A3ADCA" w14:textId="72BCDF58"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435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476,9</w:t>
            </w:r>
          </w:p>
        </w:tc>
      </w:tr>
      <w:tr w:rsidR="003067BF" w:rsidRPr="008F0559" w14:paraId="3EEC1DE4" w14:textId="77777777" w:rsidTr="009E0FE4">
        <w:trPr>
          <w:trHeight w:val="402"/>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C16FA13"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p>
        </w:tc>
        <w:tc>
          <w:tcPr>
            <w:tcW w:w="2705" w:type="pct"/>
            <w:tcBorders>
              <w:top w:val="nil"/>
              <w:left w:val="nil"/>
              <w:bottom w:val="single" w:sz="8" w:space="0" w:color="auto"/>
              <w:right w:val="single" w:sz="8" w:space="0" w:color="auto"/>
            </w:tcBorders>
            <w:shd w:val="clear" w:color="auto" w:fill="auto"/>
            <w:vAlign w:val="center"/>
            <w:hideMark/>
          </w:tcPr>
          <w:p w14:paraId="68845370"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тепловых сетей для обеспечения перспективной тепловой нагрузки</w:t>
            </w:r>
          </w:p>
        </w:tc>
        <w:tc>
          <w:tcPr>
            <w:tcW w:w="871" w:type="pct"/>
            <w:tcBorders>
              <w:top w:val="nil"/>
              <w:left w:val="nil"/>
              <w:bottom w:val="single" w:sz="8" w:space="0" w:color="auto"/>
              <w:right w:val="single" w:sz="8" w:space="0" w:color="auto"/>
            </w:tcBorders>
            <w:shd w:val="clear" w:color="auto" w:fill="auto"/>
            <w:vAlign w:val="center"/>
            <w:hideMark/>
          </w:tcPr>
          <w:p w14:paraId="3781D3CB" w14:textId="52D1283B"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254</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926,9</w:t>
            </w:r>
          </w:p>
        </w:tc>
        <w:tc>
          <w:tcPr>
            <w:tcW w:w="941" w:type="pct"/>
            <w:tcBorders>
              <w:top w:val="nil"/>
              <w:left w:val="nil"/>
              <w:bottom w:val="single" w:sz="8" w:space="0" w:color="auto"/>
              <w:right w:val="single" w:sz="8" w:space="0" w:color="auto"/>
            </w:tcBorders>
            <w:shd w:val="clear" w:color="auto" w:fill="auto"/>
            <w:vAlign w:val="center"/>
            <w:hideMark/>
          </w:tcPr>
          <w:p w14:paraId="0AA6E000" w14:textId="3D01439D"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609</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822,4</w:t>
            </w:r>
          </w:p>
        </w:tc>
      </w:tr>
      <w:tr w:rsidR="003067BF" w:rsidRPr="008F0559" w14:paraId="061C613F" w14:textId="77777777" w:rsidTr="009E0FE4">
        <w:trPr>
          <w:trHeight w:val="663"/>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3438F05" w14:textId="6AC8A6CB" w:rsidR="003067BF" w:rsidRPr="00A4752D" w:rsidRDefault="00D66AF4"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3</w:t>
            </w:r>
            <w:r w:rsidR="003067BF" w:rsidRPr="00A4752D">
              <w:rPr>
                <w:rFonts w:eastAsia="Times New Roman" w:cs="Times New Roman"/>
                <w:color w:val="000000"/>
                <w:sz w:val="18"/>
                <w:szCs w:val="18"/>
                <w:lang w:eastAsia="ru-RU"/>
              </w:rPr>
              <w:t> </w:t>
            </w:r>
          </w:p>
        </w:tc>
        <w:tc>
          <w:tcPr>
            <w:tcW w:w="2705" w:type="pct"/>
            <w:tcBorders>
              <w:top w:val="nil"/>
              <w:left w:val="nil"/>
              <w:bottom w:val="single" w:sz="8" w:space="0" w:color="auto"/>
              <w:right w:val="single" w:sz="8" w:space="0" w:color="auto"/>
            </w:tcBorders>
            <w:shd w:val="clear" w:color="auto" w:fill="auto"/>
            <w:vAlign w:val="center"/>
            <w:hideMark/>
          </w:tcPr>
          <w:p w14:paraId="51D26877"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c>
          <w:tcPr>
            <w:tcW w:w="871" w:type="pct"/>
            <w:tcBorders>
              <w:top w:val="nil"/>
              <w:left w:val="nil"/>
              <w:bottom w:val="single" w:sz="8" w:space="0" w:color="auto"/>
              <w:right w:val="single" w:sz="8" w:space="0" w:color="auto"/>
            </w:tcBorders>
            <w:shd w:val="clear" w:color="auto" w:fill="auto"/>
            <w:vAlign w:val="center"/>
            <w:hideMark/>
          </w:tcPr>
          <w:p w14:paraId="0FFE792C" w14:textId="748BB240"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753</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956,4</w:t>
            </w:r>
          </w:p>
        </w:tc>
        <w:tc>
          <w:tcPr>
            <w:tcW w:w="941" w:type="pct"/>
            <w:tcBorders>
              <w:top w:val="nil"/>
              <w:left w:val="nil"/>
              <w:bottom w:val="single" w:sz="8" w:space="0" w:color="auto"/>
              <w:right w:val="single" w:sz="8" w:space="0" w:color="auto"/>
            </w:tcBorders>
            <w:shd w:val="clear" w:color="auto" w:fill="auto"/>
            <w:vAlign w:val="center"/>
            <w:hideMark/>
          </w:tcPr>
          <w:p w14:paraId="307B5298" w14:textId="2E4247BF"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753</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956,4</w:t>
            </w:r>
          </w:p>
        </w:tc>
      </w:tr>
      <w:tr w:rsidR="003067BF" w:rsidRPr="008F0559" w14:paraId="6B27D925" w14:textId="77777777" w:rsidTr="009E0FE4">
        <w:trPr>
          <w:trHeight w:val="559"/>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09CB6111" w14:textId="059F563C" w:rsidR="003067BF" w:rsidRPr="00A4752D" w:rsidRDefault="00D66AF4"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4</w:t>
            </w:r>
          </w:p>
        </w:tc>
        <w:tc>
          <w:tcPr>
            <w:tcW w:w="2705" w:type="pct"/>
            <w:tcBorders>
              <w:top w:val="nil"/>
              <w:left w:val="nil"/>
              <w:bottom w:val="single" w:sz="8" w:space="0" w:color="auto"/>
              <w:right w:val="single" w:sz="8" w:space="0" w:color="auto"/>
            </w:tcBorders>
            <w:shd w:val="clear" w:color="auto" w:fill="auto"/>
            <w:vAlign w:val="center"/>
            <w:hideMark/>
          </w:tcPr>
          <w:p w14:paraId="5A577EF9"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871" w:type="pct"/>
            <w:tcBorders>
              <w:top w:val="nil"/>
              <w:left w:val="nil"/>
              <w:bottom w:val="single" w:sz="8" w:space="0" w:color="auto"/>
              <w:right w:val="single" w:sz="8" w:space="0" w:color="auto"/>
            </w:tcBorders>
            <w:shd w:val="clear" w:color="auto" w:fill="auto"/>
            <w:vAlign w:val="center"/>
            <w:hideMark/>
          </w:tcPr>
          <w:p w14:paraId="69AF0054" w14:textId="5AD633A3"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615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051,0</w:t>
            </w:r>
          </w:p>
        </w:tc>
        <w:tc>
          <w:tcPr>
            <w:tcW w:w="941" w:type="pct"/>
            <w:tcBorders>
              <w:top w:val="nil"/>
              <w:left w:val="nil"/>
              <w:bottom w:val="single" w:sz="8" w:space="0" w:color="auto"/>
              <w:right w:val="single" w:sz="8" w:space="0" w:color="auto"/>
            </w:tcBorders>
            <w:shd w:val="clear" w:color="auto" w:fill="auto"/>
            <w:vAlign w:val="center"/>
            <w:hideMark/>
          </w:tcPr>
          <w:p w14:paraId="79AC899A" w14:textId="0554659A"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615</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051,0</w:t>
            </w:r>
          </w:p>
        </w:tc>
      </w:tr>
      <w:tr w:rsidR="003067BF" w:rsidRPr="008F0559" w14:paraId="0ABF76A6" w14:textId="77777777" w:rsidTr="009E0FE4">
        <w:trPr>
          <w:trHeight w:val="611"/>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72C2588C"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w:t>
            </w:r>
          </w:p>
        </w:tc>
        <w:tc>
          <w:tcPr>
            <w:tcW w:w="2705" w:type="pct"/>
            <w:tcBorders>
              <w:top w:val="nil"/>
              <w:left w:val="nil"/>
              <w:bottom w:val="single" w:sz="8" w:space="0" w:color="auto"/>
              <w:right w:val="single" w:sz="8" w:space="0" w:color="auto"/>
            </w:tcBorders>
            <w:shd w:val="clear" w:color="auto" w:fill="auto"/>
            <w:vAlign w:val="center"/>
            <w:hideMark/>
          </w:tcPr>
          <w:p w14:paraId="24CBF9A8"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тепловых сетей с увеличением диаметра теплопроводов для обеспечения перспективных приростов тепловой нагрузки</w:t>
            </w:r>
          </w:p>
        </w:tc>
        <w:tc>
          <w:tcPr>
            <w:tcW w:w="871" w:type="pct"/>
            <w:tcBorders>
              <w:top w:val="nil"/>
              <w:left w:val="nil"/>
              <w:bottom w:val="single" w:sz="8" w:space="0" w:color="auto"/>
              <w:right w:val="single" w:sz="8" w:space="0" w:color="auto"/>
            </w:tcBorders>
            <w:shd w:val="clear" w:color="auto" w:fill="auto"/>
            <w:vAlign w:val="center"/>
            <w:hideMark/>
          </w:tcPr>
          <w:p w14:paraId="4035732E" w14:textId="11CA88E9"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522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c>
          <w:tcPr>
            <w:tcW w:w="941" w:type="pct"/>
            <w:tcBorders>
              <w:top w:val="nil"/>
              <w:left w:val="nil"/>
              <w:bottom w:val="single" w:sz="8" w:space="0" w:color="auto"/>
              <w:right w:val="single" w:sz="8" w:space="0" w:color="auto"/>
            </w:tcBorders>
            <w:shd w:val="clear" w:color="auto" w:fill="auto"/>
            <w:vAlign w:val="center"/>
            <w:hideMark/>
          </w:tcPr>
          <w:p w14:paraId="5D907AAF" w14:textId="21F2FC75"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522</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r>
      <w:tr w:rsidR="003067BF" w:rsidRPr="008F0559" w14:paraId="31393683" w14:textId="77777777" w:rsidTr="00110BD0">
        <w:trPr>
          <w:trHeight w:val="315"/>
        </w:trPr>
        <w:tc>
          <w:tcPr>
            <w:tcW w:w="483" w:type="pct"/>
            <w:tcBorders>
              <w:top w:val="nil"/>
              <w:left w:val="single" w:sz="8" w:space="0" w:color="auto"/>
              <w:bottom w:val="single" w:sz="8" w:space="0" w:color="auto"/>
              <w:right w:val="single" w:sz="8" w:space="0" w:color="auto"/>
            </w:tcBorders>
            <w:shd w:val="clear" w:color="auto" w:fill="auto"/>
            <w:vAlign w:val="center"/>
            <w:hideMark/>
          </w:tcPr>
          <w:p w14:paraId="6E37876F" w14:textId="77777777"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6</w:t>
            </w:r>
          </w:p>
        </w:tc>
        <w:tc>
          <w:tcPr>
            <w:tcW w:w="2705" w:type="pct"/>
            <w:tcBorders>
              <w:top w:val="nil"/>
              <w:left w:val="nil"/>
              <w:bottom w:val="single" w:sz="8" w:space="0" w:color="auto"/>
              <w:right w:val="single" w:sz="8" w:space="0" w:color="auto"/>
            </w:tcBorders>
            <w:shd w:val="clear" w:color="auto" w:fill="auto"/>
            <w:vAlign w:val="center"/>
            <w:hideMark/>
          </w:tcPr>
          <w:p w14:paraId="635391F3" w14:textId="77777777" w:rsidR="003067BF" w:rsidRPr="00A4752D" w:rsidRDefault="003067BF" w:rsidP="00034647">
            <w:pPr>
              <w:spacing w:after="12" w:line="240" w:lineRule="auto"/>
              <w:rPr>
                <w:rFonts w:eastAsia="Times New Roman" w:cs="Times New Roman"/>
                <w:color w:val="000000"/>
                <w:sz w:val="18"/>
                <w:szCs w:val="18"/>
                <w:lang w:eastAsia="ru-RU"/>
              </w:rPr>
            </w:pPr>
            <w:r w:rsidRPr="00A4752D">
              <w:rPr>
                <w:rFonts w:eastAsia="Times New Roman" w:cs="Times New Roman"/>
                <w:color w:val="000000"/>
                <w:sz w:val="18"/>
                <w:szCs w:val="18"/>
                <w:lang w:eastAsia="ru-RU"/>
              </w:rPr>
              <w:t>Реконструкция насосных станций</w:t>
            </w:r>
          </w:p>
        </w:tc>
        <w:tc>
          <w:tcPr>
            <w:tcW w:w="871" w:type="pct"/>
            <w:tcBorders>
              <w:top w:val="nil"/>
              <w:left w:val="nil"/>
              <w:bottom w:val="single" w:sz="8" w:space="0" w:color="auto"/>
              <w:right w:val="single" w:sz="8" w:space="0" w:color="auto"/>
            </w:tcBorders>
            <w:shd w:val="clear" w:color="auto" w:fill="auto"/>
            <w:vAlign w:val="center"/>
            <w:hideMark/>
          </w:tcPr>
          <w:p w14:paraId="18131562" w14:textId="03CEE252"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18</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c>
          <w:tcPr>
            <w:tcW w:w="941" w:type="pct"/>
            <w:tcBorders>
              <w:top w:val="nil"/>
              <w:left w:val="nil"/>
              <w:bottom w:val="single" w:sz="8" w:space="0" w:color="auto"/>
              <w:right w:val="single" w:sz="8" w:space="0" w:color="auto"/>
            </w:tcBorders>
            <w:shd w:val="clear" w:color="auto" w:fill="auto"/>
            <w:vAlign w:val="center"/>
            <w:hideMark/>
          </w:tcPr>
          <w:p w14:paraId="2F281EFA" w14:textId="01CBD59F" w:rsidR="003067BF" w:rsidRPr="00A4752D" w:rsidRDefault="003067BF" w:rsidP="0007038E">
            <w:pPr>
              <w:spacing w:after="12" w:line="240" w:lineRule="auto"/>
              <w:jc w:val="center"/>
              <w:rPr>
                <w:rFonts w:eastAsia="Times New Roman" w:cs="Times New Roman"/>
                <w:color w:val="000000"/>
                <w:sz w:val="18"/>
                <w:szCs w:val="18"/>
                <w:lang w:eastAsia="ru-RU"/>
              </w:rPr>
            </w:pPr>
            <w:r w:rsidRPr="00A4752D">
              <w:rPr>
                <w:rFonts w:eastAsia="Times New Roman" w:cs="Times New Roman"/>
                <w:color w:val="000000"/>
                <w:sz w:val="18"/>
                <w:szCs w:val="18"/>
                <w:lang w:eastAsia="ru-RU"/>
              </w:rPr>
              <w:t>18</w:t>
            </w:r>
            <w:r w:rsidR="008F0559" w:rsidRPr="00A4752D">
              <w:rPr>
                <w:rFonts w:eastAsia="Times New Roman" w:cs="Times New Roman"/>
                <w:color w:val="000000"/>
                <w:sz w:val="18"/>
                <w:szCs w:val="18"/>
                <w:lang w:eastAsia="ru-RU"/>
              </w:rPr>
              <w:t xml:space="preserve"> </w:t>
            </w:r>
            <w:r w:rsidRPr="00A4752D">
              <w:rPr>
                <w:rFonts w:eastAsia="Times New Roman" w:cs="Times New Roman"/>
                <w:color w:val="000000"/>
                <w:sz w:val="18"/>
                <w:szCs w:val="18"/>
                <w:lang w:eastAsia="ru-RU"/>
              </w:rPr>
              <w:t>000,0</w:t>
            </w:r>
          </w:p>
        </w:tc>
      </w:tr>
      <w:tr w:rsidR="003067BF" w:rsidRPr="008F0559" w14:paraId="49691EE1" w14:textId="77777777" w:rsidTr="00110BD0">
        <w:trPr>
          <w:trHeight w:val="315"/>
        </w:trPr>
        <w:tc>
          <w:tcPr>
            <w:tcW w:w="3188"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AED0352" w14:textId="77777777" w:rsidR="003067BF" w:rsidRPr="00A4752D" w:rsidRDefault="003067BF" w:rsidP="00034647">
            <w:pPr>
              <w:spacing w:after="12" w:line="240" w:lineRule="auto"/>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ИТОГО</w:t>
            </w:r>
          </w:p>
        </w:tc>
        <w:tc>
          <w:tcPr>
            <w:tcW w:w="871" w:type="pct"/>
            <w:tcBorders>
              <w:top w:val="nil"/>
              <w:left w:val="nil"/>
              <w:bottom w:val="single" w:sz="8" w:space="0" w:color="auto"/>
              <w:right w:val="single" w:sz="8" w:space="0" w:color="auto"/>
            </w:tcBorders>
            <w:shd w:val="clear" w:color="auto" w:fill="auto"/>
            <w:vAlign w:val="center"/>
            <w:hideMark/>
          </w:tcPr>
          <w:p w14:paraId="71A568C8"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4 599 411,20</w:t>
            </w:r>
          </w:p>
        </w:tc>
        <w:tc>
          <w:tcPr>
            <w:tcW w:w="941" w:type="pct"/>
            <w:tcBorders>
              <w:top w:val="nil"/>
              <w:left w:val="nil"/>
              <w:bottom w:val="single" w:sz="8" w:space="0" w:color="auto"/>
              <w:right w:val="single" w:sz="8" w:space="0" w:color="auto"/>
            </w:tcBorders>
            <w:shd w:val="clear" w:color="auto" w:fill="auto"/>
            <w:vAlign w:val="center"/>
            <w:hideMark/>
          </w:tcPr>
          <w:p w14:paraId="71B1B491" w14:textId="77777777" w:rsidR="003067BF" w:rsidRPr="00A4752D" w:rsidRDefault="003067BF" w:rsidP="0007038E">
            <w:pPr>
              <w:spacing w:after="12" w:line="240" w:lineRule="auto"/>
              <w:jc w:val="center"/>
              <w:rPr>
                <w:rFonts w:eastAsia="Times New Roman" w:cs="Times New Roman"/>
                <w:b/>
                <w:bCs/>
                <w:color w:val="000000"/>
                <w:sz w:val="18"/>
                <w:szCs w:val="18"/>
                <w:lang w:eastAsia="ru-RU"/>
              </w:rPr>
            </w:pPr>
            <w:r w:rsidRPr="00A4752D">
              <w:rPr>
                <w:rFonts w:eastAsia="Times New Roman" w:cs="Times New Roman"/>
                <w:b/>
                <w:bCs/>
                <w:color w:val="000000"/>
                <w:sz w:val="18"/>
                <w:szCs w:val="18"/>
                <w:lang w:eastAsia="ru-RU"/>
              </w:rPr>
              <w:t>4 954 306,70</w:t>
            </w:r>
          </w:p>
        </w:tc>
      </w:tr>
    </w:tbl>
    <w:p w14:paraId="0CEADC31" w14:textId="1787B933" w:rsidR="00701D49" w:rsidRDefault="00701D49" w:rsidP="00701D49">
      <w:pPr>
        <w:pStyle w:val="19"/>
        <w:tabs>
          <w:tab w:val="left" w:pos="0"/>
        </w:tabs>
        <w:spacing w:after="12" w:line="240" w:lineRule="auto"/>
        <w:rPr>
          <w:rFonts w:cs="Times New Roman"/>
        </w:rPr>
      </w:pPr>
      <w:bookmarkStart w:id="51" w:name="_Toc158808692"/>
      <w:bookmarkStart w:id="52" w:name="_Toc16434768"/>
      <w:bookmarkStart w:id="53" w:name="_Toc215197427"/>
    </w:p>
    <w:p w14:paraId="0B903717" w14:textId="77777777" w:rsidR="00701D49" w:rsidRPr="00A4752D" w:rsidRDefault="00701D49" w:rsidP="00701D49">
      <w:pPr>
        <w:pStyle w:val="19"/>
        <w:tabs>
          <w:tab w:val="left" w:pos="0"/>
        </w:tabs>
        <w:spacing w:after="12" w:line="240" w:lineRule="auto"/>
        <w:jc w:val="center"/>
        <w:rPr>
          <w:rFonts w:cs="Times New Roman"/>
          <w:spacing w:val="-20"/>
        </w:rPr>
      </w:pPr>
      <w:r w:rsidRPr="00A4752D">
        <w:rPr>
          <w:rFonts w:cs="Times New Roman"/>
          <w:spacing w:val="-20"/>
        </w:rPr>
        <w:t>Раздел 5. Предложения по строительству, реконструкции и</w:t>
      </w:r>
    </w:p>
    <w:p w14:paraId="369E14D8" w14:textId="77777777" w:rsidR="00701D49" w:rsidRPr="00A4752D" w:rsidRDefault="00701D49" w:rsidP="00701D49">
      <w:pPr>
        <w:pStyle w:val="19"/>
        <w:spacing w:after="12" w:line="240" w:lineRule="auto"/>
        <w:jc w:val="center"/>
        <w:rPr>
          <w:rFonts w:cs="Times New Roman"/>
          <w:spacing w:val="-20"/>
        </w:rPr>
      </w:pPr>
      <w:r w:rsidRPr="00A4752D">
        <w:rPr>
          <w:rFonts w:cs="Times New Roman"/>
          <w:spacing w:val="-20"/>
        </w:rPr>
        <w:t>техническому перевооружению и (или) модернизации источников</w:t>
      </w:r>
    </w:p>
    <w:p w14:paraId="699271BE" w14:textId="0CC20CFE" w:rsidR="00701D49" w:rsidRPr="00A4752D" w:rsidRDefault="00701D49" w:rsidP="00701D49">
      <w:pPr>
        <w:pStyle w:val="19"/>
        <w:spacing w:after="12" w:line="240" w:lineRule="auto"/>
        <w:jc w:val="center"/>
        <w:rPr>
          <w:rFonts w:cs="Times New Roman"/>
          <w:spacing w:val="-20"/>
        </w:rPr>
      </w:pPr>
      <w:r w:rsidRPr="00A4752D">
        <w:rPr>
          <w:rFonts w:cs="Times New Roman"/>
          <w:spacing w:val="-20"/>
        </w:rPr>
        <w:t>тепловой энергии</w:t>
      </w:r>
    </w:p>
    <w:p w14:paraId="0B7914AA" w14:textId="77777777" w:rsidR="00701D49" w:rsidRPr="00A4752D" w:rsidRDefault="00701D49" w:rsidP="00701D49">
      <w:pPr>
        <w:rPr>
          <w:spacing w:val="-20"/>
        </w:rPr>
      </w:pPr>
    </w:p>
    <w:p w14:paraId="3222669B" w14:textId="5665FDF5" w:rsidR="00701D49" w:rsidRPr="00A4752D" w:rsidRDefault="00701D49" w:rsidP="00701D49">
      <w:pPr>
        <w:jc w:val="center"/>
        <w:rPr>
          <w:b/>
          <w:spacing w:val="-20"/>
          <w:sz w:val="28"/>
        </w:rPr>
      </w:pPr>
      <w:bookmarkStart w:id="54" w:name="_Toc158808693"/>
      <w:bookmarkStart w:id="55" w:name="_Toc215197428"/>
      <w:r w:rsidRPr="00A4752D">
        <w:rPr>
          <w:b/>
          <w:spacing w:val="-20"/>
          <w:sz w:val="28"/>
        </w:rPr>
        <w:t>5.1. Предложения по строительству источников тепловой</w:t>
      </w:r>
    </w:p>
    <w:p w14:paraId="0C586894" w14:textId="77777777" w:rsidR="00A4752D" w:rsidRDefault="00701D49" w:rsidP="00A4752D">
      <w:pPr>
        <w:jc w:val="center"/>
        <w:rPr>
          <w:b/>
          <w:spacing w:val="-20"/>
          <w:sz w:val="28"/>
        </w:rPr>
      </w:pPr>
      <w:r w:rsidRPr="00A4752D">
        <w:rPr>
          <w:b/>
          <w:spacing w:val="-20"/>
          <w:sz w:val="28"/>
        </w:rPr>
        <w:t>энергии, обеспечивающих перспективную тепловую</w:t>
      </w:r>
      <w:r w:rsidR="00A4752D">
        <w:rPr>
          <w:b/>
          <w:spacing w:val="-20"/>
          <w:sz w:val="28"/>
        </w:rPr>
        <w:t xml:space="preserve"> </w:t>
      </w:r>
      <w:r w:rsidRPr="00A4752D">
        <w:rPr>
          <w:b/>
          <w:spacing w:val="-20"/>
          <w:sz w:val="28"/>
        </w:rPr>
        <w:t xml:space="preserve">нагрузку </w:t>
      </w:r>
    </w:p>
    <w:p w14:paraId="3F698869" w14:textId="77777777" w:rsidR="00A4752D" w:rsidRDefault="00701D49" w:rsidP="00A4752D">
      <w:pPr>
        <w:jc w:val="center"/>
        <w:rPr>
          <w:b/>
          <w:spacing w:val="-20"/>
          <w:sz w:val="28"/>
        </w:rPr>
      </w:pPr>
      <w:r w:rsidRPr="00A4752D">
        <w:rPr>
          <w:b/>
          <w:spacing w:val="-20"/>
          <w:sz w:val="28"/>
        </w:rPr>
        <w:t>на осваиваемых территориях муниципального</w:t>
      </w:r>
      <w:r w:rsidR="00A4752D">
        <w:rPr>
          <w:b/>
          <w:spacing w:val="-20"/>
          <w:sz w:val="28"/>
        </w:rPr>
        <w:t xml:space="preserve"> </w:t>
      </w:r>
      <w:r w:rsidRPr="00A4752D">
        <w:rPr>
          <w:b/>
          <w:spacing w:val="-20"/>
          <w:sz w:val="28"/>
        </w:rPr>
        <w:t xml:space="preserve">образования </w:t>
      </w:r>
    </w:p>
    <w:p w14:paraId="0410D3F6" w14:textId="77777777" w:rsidR="00A4752D" w:rsidRDefault="00701D49" w:rsidP="00A4752D">
      <w:pPr>
        <w:jc w:val="center"/>
        <w:rPr>
          <w:b/>
          <w:spacing w:val="-20"/>
          <w:sz w:val="28"/>
        </w:rPr>
      </w:pPr>
      <w:r w:rsidRPr="00A4752D">
        <w:rPr>
          <w:b/>
          <w:spacing w:val="-20"/>
          <w:sz w:val="28"/>
        </w:rPr>
        <w:t>«город Черемхово», для которых</w:t>
      </w:r>
      <w:r w:rsidR="00A4752D">
        <w:rPr>
          <w:b/>
          <w:spacing w:val="-20"/>
          <w:sz w:val="28"/>
        </w:rPr>
        <w:t xml:space="preserve"> </w:t>
      </w:r>
      <w:r w:rsidRPr="00A4752D">
        <w:rPr>
          <w:b/>
          <w:spacing w:val="-20"/>
          <w:sz w:val="28"/>
        </w:rPr>
        <w:t xml:space="preserve">отсутствует возможность и (или) </w:t>
      </w:r>
    </w:p>
    <w:p w14:paraId="2D04F013" w14:textId="786BE227" w:rsidR="00701D49" w:rsidRPr="00A4752D" w:rsidRDefault="00A4752D" w:rsidP="00A4752D">
      <w:pPr>
        <w:jc w:val="center"/>
        <w:rPr>
          <w:b/>
          <w:spacing w:val="-20"/>
          <w:sz w:val="28"/>
        </w:rPr>
      </w:pPr>
      <w:r w:rsidRPr="00A4752D">
        <w:rPr>
          <w:b/>
          <w:spacing w:val="-20"/>
          <w:sz w:val="28"/>
        </w:rPr>
        <w:t>Ц</w:t>
      </w:r>
      <w:r w:rsidR="00701D49" w:rsidRPr="00A4752D">
        <w:rPr>
          <w:b/>
          <w:spacing w:val="-20"/>
          <w:sz w:val="28"/>
        </w:rPr>
        <w:t>елесообразность</w:t>
      </w:r>
      <w:r>
        <w:rPr>
          <w:b/>
          <w:spacing w:val="-20"/>
          <w:sz w:val="28"/>
        </w:rPr>
        <w:t xml:space="preserve"> </w:t>
      </w:r>
      <w:r w:rsidR="00701D49" w:rsidRPr="00A4752D">
        <w:rPr>
          <w:b/>
          <w:spacing w:val="-20"/>
          <w:sz w:val="28"/>
        </w:rPr>
        <w:t>передачи тепловой энергии от существующих или</w:t>
      </w:r>
    </w:p>
    <w:p w14:paraId="2AD6F195" w14:textId="77777777" w:rsidR="009E0FE4" w:rsidRDefault="00701D49" w:rsidP="009E0FE4">
      <w:pPr>
        <w:jc w:val="center"/>
        <w:rPr>
          <w:b/>
          <w:spacing w:val="-20"/>
          <w:sz w:val="28"/>
        </w:rPr>
      </w:pPr>
      <w:r w:rsidRPr="00A4752D">
        <w:rPr>
          <w:b/>
          <w:spacing w:val="-20"/>
          <w:sz w:val="28"/>
        </w:rPr>
        <w:t>реконструируемых источников тепловой энергии, обоснованная</w:t>
      </w:r>
      <w:r w:rsidR="009E0FE4">
        <w:rPr>
          <w:b/>
          <w:spacing w:val="-20"/>
          <w:sz w:val="28"/>
        </w:rPr>
        <w:t xml:space="preserve"> </w:t>
      </w:r>
      <w:r w:rsidRPr="00A4752D">
        <w:rPr>
          <w:b/>
          <w:spacing w:val="-20"/>
          <w:sz w:val="28"/>
        </w:rPr>
        <w:t xml:space="preserve">расчетами </w:t>
      </w:r>
    </w:p>
    <w:p w14:paraId="4FFADFFB" w14:textId="7FDF0BDC" w:rsidR="00701D49" w:rsidRPr="00A4752D" w:rsidRDefault="00701D49" w:rsidP="009E0FE4">
      <w:pPr>
        <w:jc w:val="center"/>
        <w:rPr>
          <w:b/>
          <w:spacing w:val="-20"/>
          <w:sz w:val="28"/>
        </w:rPr>
      </w:pPr>
      <w:r w:rsidRPr="00A4752D">
        <w:rPr>
          <w:b/>
          <w:spacing w:val="-20"/>
          <w:sz w:val="28"/>
        </w:rPr>
        <w:t>ценовых (тарифных) последствий для потребителей</w:t>
      </w:r>
    </w:p>
    <w:p w14:paraId="666F931F" w14:textId="1E54D3B8" w:rsidR="00701D49" w:rsidRDefault="00701D49" w:rsidP="00701D49">
      <w:pPr>
        <w:jc w:val="center"/>
        <w:rPr>
          <w:b/>
          <w:sz w:val="28"/>
        </w:rPr>
      </w:pPr>
      <w:r w:rsidRPr="00A4752D">
        <w:rPr>
          <w:b/>
          <w:spacing w:val="-20"/>
          <w:sz w:val="28"/>
        </w:rPr>
        <w:t>и радиуса эффективного теплоснабжения</w:t>
      </w:r>
      <w:bookmarkEnd w:id="54"/>
      <w:bookmarkEnd w:id="55"/>
    </w:p>
    <w:p w14:paraId="07F25097" w14:textId="548F677E" w:rsidR="003A7071" w:rsidRPr="0007038E" w:rsidRDefault="00701D49" w:rsidP="009E0FE4">
      <w:pPr>
        <w:spacing w:after="12" w:line="240" w:lineRule="auto"/>
        <w:ind w:firstLine="708"/>
        <w:rPr>
          <w:rFonts w:cs="Times New Roman"/>
          <w:sz w:val="28"/>
          <w:szCs w:val="28"/>
        </w:rPr>
      </w:pPr>
      <w:r w:rsidRPr="0007038E">
        <w:rPr>
          <w:rFonts w:cs="Times New Roman"/>
          <w:sz w:val="28"/>
          <w:szCs w:val="28"/>
        </w:rPr>
        <w:t xml:space="preserve">Принятие решения о необходимости строительства новых теплоисточников основывается на анализе имеющихся мощностей и эффективных </w:t>
      </w:r>
      <w:bookmarkEnd w:id="51"/>
      <w:bookmarkEnd w:id="52"/>
      <w:bookmarkEnd w:id="53"/>
    </w:p>
    <w:p w14:paraId="760A7291" w14:textId="77777777" w:rsidR="006206B1" w:rsidRPr="0007038E" w:rsidRDefault="006206B1" w:rsidP="0007038E">
      <w:pPr>
        <w:pStyle w:val="afffc"/>
        <w:spacing w:after="12" w:line="240" w:lineRule="auto"/>
        <w:rPr>
          <w:rFonts w:cs="Times New Roman"/>
          <w:sz w:val="28"/>
          <w:szCs w:val="28"/>
        </w:rPr>
        <w:sectPr w:rsidR="006206B1" w:rsidRPr="0007038E" w:rsidSect="00701D49">
          <w:type w:val="continuous"/>
          <w:pgSz w:w="11907" w:h="16840" w:code="9"/>
          <w:pgMar w:top="1134" w:right="850" w:bottom="1134" w:left="1701" w:header="397" w:footer="397" w:gutter="0"/>
          <w:cols w:space="708"/>
          <w:docGrid w:linePitch="360"/>
        </w:sectPr>
      </w:pPr>
    </w:p>
    <w:p w14:paraId="1C8232E7" w14:textId="77777777" w:rsidR="009E0FE4" w:rsidRDefault="009E0FE4" w:rsidP="009E0FE4">
      <w:pPr>
        <w:spacing w:after="12" w:line="240" w:lineRule="auto"/>
        <w:ind w:firstLine="708"/>
        <w:rPr>
          <w:rFonts w:cs="Times New Roman"/>
          <w:color w:val="000000" w:themeColor="text1"/>
          <w:sz w:val="28"/>
          <w:szCs w:val="28"/>
        </w:rPr>
      </w:pPr>
      <w:r w:rsidRPr="0007038E">
        <w:rPr>
          <w:rFonts w:cs="Times New Roman"/>
          <w:sz w:val="28"/>
          <w:szCs w:val="28"/>
        </w:rPr>
        <w:lastRenderedPageBreak/>
        <w:t>радиусов теплоснабжения, существующих источников тепла, планов развития муниц</w:t>
      </w:r>
      <w:r>
        <w:rPr>
          <w:rFonts w:cs="Times New Roman"/>
          <w:sz w:val="28"/>
          <w:szCs w:val="28"/>
        </w:rPr>
        <w:t>и</w:t>
      </w:r>
      <w:r w:rsidRPr="0007038E">
        <w:rPr>
          <w:rFonts w:cs="Times New Roman"/>
          <w:sz w:val="28"/>
          <w:szCs w:val="28"/>
        </w:rPr>
        <w:t xml:space="preserve">пального образования «город Черемхово» в части введения новых </w:t>
      </w:r>
      <w:r w:rsidRPr="0007038E">
        <w:rPr>
          <w:rFonts w:cs="Times New Roman"/>
          <w:color w:val="000000" w:themeColor="text1"/>
          <w:sz w:val="28"/>
          <w:szCs w:val="28"/>
        </w:rPr>
        <w:t xml:space="preserve">потребителей тепловой энергии. Кроме того, целесообразность подключения потребителей тепловой энергии к тепловым сетям определенного источника тепла определяется также с учетом необходимости увеличения существующей мощности источника тепла, пропускной способности эксплуатируемых сетей и строительства новых магистральных и внутриквартальных тепловых сетей. Предложения по строительству источников тепловой энергии, обеспечивающих перспективную тепловую нагрузку на осваиваемых территориях </w:t>
      </w:r>
      <w:r w:rsidRPr="0007038E">
        <w:rPr>
          <w:rFonts w:cs="Times New Roman"/>
          <w:sz w:val="28"/>
          <w:szCs w:val="28"/>
        </w:rPr>
        <w:t>муниц</w:t>
      </w:r>
      <w:r>
        <w:rPr>
          <w:rFonts w:cs="Times New Roman"/>
          <w:sz w:val="28"/>
          <w:szCs w:val="28"/>
        </w:rPr>
        <w:t>и</w:t>
      </w:r>
      <w:r w:rsidRPr="0007038E">
        <w:rPr>
          <w:rFonts w:cs="Times New Roman"/>
          <w:sz w:val="28"/>
          <w:szCs w:val="28"/>
        </w:rPr>
        <w:t>пального образования «город Черемхово»</w:t>
      </w:r>
      <w:r w:rsidRPr="0007038E">
        <w:rPr>
          <w:rFonts w:cs="Times New Roman"/>
          <w:color w:val="000000" w:themeColor="text1"/>
          <w:sz w:val="28"/>
          <w:szCs w:val="28"/>
        </w:rPr>
        <w:t>, приведены в таблице 5.1.</w:t>
      </w:r>
    </w:p>
    <w:p w14:paraId="49E7917F" w14:textId="77777777" w:rsidR="009E0FE4" w:rsidRPr="0007038E" w:rsidRDefault="009E0FE4" w:rsidP="009E0FE4">
      <w:pPr>
        <w:spacing w:after="12" w:line="240" w:lineRule="auto"/>
        <w:rPr>
          <w:rFonts w:cs="Times New Roman"/>
          <w:sz w:val="28"/>
          <w:szCs w:val="28"/>
        </w:rPr>
      </w:pPr>
    </w:p>
    <w:p w14:paraId="53C59D36" w14:textId="0B7DEB38" w:rsidR="009E0FE4" w:rsidRPr="0007038E" w:rsidRDefault="009E0FE4" w:rsidP="009E0FE4">
      <w:pPr>
        <w:pStyle w:val="afffc"/>
        <w:spacing w:after="12" w:line="240" w:lineRule="auto"/>
        <w:rPr>
          <w:rFonts w:cs="Times New Roman"/>
          <w:sz w:val="28"/>
          <w:szCs w:val="28"/>
        </w:rPr>
      </w:pPr>
      <w:bookmarkStart w:id="56" w:name="_Toc184951376"/>
      <w:r w:rsidRPr="0007038E">
        <w:rPr>
          <w:rFonts w:cs="Times New Roman"/>
          <w:sz w:val="28"/>
          <w:szCs w:val="28"/>
        </w:rPr>
        <w:t xml:space="preserve">Таблица </w:t>
      </w:r>
      <w:r>
        <w:rPr>
          <w:rFonts w:cs="Times New Roman"/>
          <w:sz w:val="28"/>
          <w:szCs w:val="28"/>
        </w:rPr>
        <w:t>5</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1</w:t>
      </w:r>
      <w:r w:rsidRPr="0007038E">
        <w:rPr>
          <w:rFonts w:cs="Times New Roman"/>
          <w:noProof/>
          <w:sz w:val="28"/>
          <w:szCs w:val="28"/>
        </w:rPr>
        <w:fldChar w:fldCharType="end"/>
      </w:r>
      <w:r>
        <w:rPr>
          <w:rFonts w:cs="Times New Roman"/>
          <w:noProof/>
          <w:sz w:val="28"/>
          <w:szCs w:val="28"/>
        </w:rPr>
        <w:t>.</w:t>
      </w:r>
      <w:r>
        <w:rPr>
          <w:rFonts w:cs="Times New Roman"/>
          <w:sz w:val="28"/>
          <w:szCs w:val="28"/>
        </w:rPr>
        <w:t xml:space="preserve"> </w:t>
      </w:r>
      <w:r w:rsidRPr="0007038E">
        <w:rPr>
          <w:rFonts w:cs="Times New Roman"/>
          <w:sz w:val="28"/>
          <w:szCs w:val="28"/>
        </w:rPr>
        <w:t>Предложения по строительству источников тепловой энергии</w:t>
      </w:r>
      <w:bookmarkEnd w:id="56"/>
    </w:p>
    <w:tbl>
      <w:tblPr>
        <w:tblW w:w="5000" w:type="pct"/>
        <w:tblLook w:val="04A0" w:firstRow="1" w:lastRow="0" w:firstColumn="1" w:lastColumn="0" w:noHBand="0" w:noVBand="1"/>
      </w:tblPr>
      <w:tblGrid>
        <w:gridCol w:w="1194"/>
        <w:gridCol w:w="5985"/>
        <w:gridCol w:w="5365"/>
        <w:gridCol w:w="2018"/>
      </w:tblGrid>
      <w:tr w:rsidR="009E0FE4" w:rsidRPr="009E0FE4" w14:paraId="641292AC" w14:textId="77777777" w:rsidTr="00E50876">
        <w:trPr>
          <w:trHeight w:val="20"/>
          <w:tblHeader/>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D05EB"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 п/п</w:t>
            </w:r>
          </w:p>
        </w:tc>
        <w:tc>
          <w:tcPr>
            <w:tcW w:w="2055" w:type="pct"/>
            <w:tcBorders>
              <w:top w:val="single" w:sz="4" w:space="0" w:color="auto"/>
              <w:left w:val="nil"/>
              <w:bottom w:val="single" w:sz="4" w:space="0" w:color="auto"/>
              <w:right w:val="single" w:sz="4" w:space="0" w:color="auto"/>
            </w:tcBorders>
            <w:shd w:val="clear" w:color="auto" w:fill="auto"/>
            <w:vAlign w:val="center"/>
            <w:hideMark/>
          </w:tcPr>
          <w:p w14:paraId="5D48F863"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Наименование источников</w:t>
            </w:r>
          </w:p>
        </w:tc>
        <w:tc>
          <w:tcPr>
            <w:tcW w:w="1842" w:type="pct"/>
            <w:tcBorders>
              <w:top w:val="single" w:sz="4" w:space="0" w:color="auto"/>
              <w:left w:val="nil"/>
              <w:bottom w:val="single" w:sz="4" w:space="0" w:color="auto"/>
              <w:right w:val="single" w:sz="4" w:space="0" w:color="auto"/>
            </w:tcBorders>
            <w:shd w:val="clear" w:color="auto" w:fill="auto"/>
            <w:vAlign w:val="center"/>
            <w:hideMark/>
          </w:tcPr>
          <w:p w14:paraId="536DDD02"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Мероприятия</w:t>
            </w:r>
          </w:p>
        </w:tc>
        <w:tc>
          <w:tcPr>
            <w:tcW w:w="693" w:type="pct"/>
            <w:tcBorders>
              <w:top w:val="single" w:sz="4" w:space="0" w:color="auto"/>
              <w:left w:val="nil"/>
              <w:bottom w:val="single" w:sz="4" w:space="0" w:color="auto"/>
              <w:right w:val="single" w:sz="4" w:space="0" w:color="auto"/>
            </w:tcBorders>
            <w:shd w:val="clear" w:color="auto" w:fill="auto"/>
            <w:vAlign w:val="center"/>
            <w:hideMark/>
          </w:tcPr>
          <w:p w14:paraId="38C476E9"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Ориентировочные сроки</w:t>
            </w:r>
          </w:p>
        </w:tc>
      </w:tr>
      <w:tr w:rsidR="009E0FE4" w:rsidRPr="009E0FE4" w14:paraId="71F12C69" w14:textId="77777777" w:rsidTr="00E50876">
        <w:trPr>
          <w:trHeight w:val="20"/>
        </w:trPr>
        <w:tc>
          <w:tcPr>
            <w:tcW w:w="410" w:type="pct"/>
            <w:tcBorders>
              <w:top w:val="nil"/>
              <w:left w:val="single" w:sz="4" w:space="0" w:color="auto"/>
              <w:bottom w:val="single" w:sz="4" w:space="0" w:color="auto"/>
              <w:right w:val="single" w:sz="4" w:space="0" w:color="auto"/>
            </w:tcBorders>
            <w:shd w:val="clear" w:color="auto" w:fill="auto"/>
            <w:vAlign w:val="center"/>
            <w:hideMark/>
          </w:tcPr>
          <w:p w14:paraId="3791BC02" w14:textId="77777777" w:rsidR="009E0FE4" w:rsidRPr="009E0FE4" w:rsidRDefault="009E0FE4" w:rsidP="00E50876">
            <w:pPr>
              <w:spacing w:after="12" w:line="240" w:lineRule="auto"/>
              <w:jc w:val="center"/>
              <w:rPr>
                <w:rFonts w:cs="Times New Roman"/>
                <w:color w:val="000000"/>
                <w:sz w:val="18"/>
                <w:szCs w:val="18"/>
                <w:lang w:val="en-US"/>
              </w:rPr>
            </w:pPr>
            <w:r w:rsidRPr="009E0FE4">
              <w:rPr>
                <w:rFonts w:cs="Times New Roman"/>
                <w:color w:val="000000"/>
                <w:sz w:val="18"/>
                <w:szCs w:val="18"/>
                <w:lang w:val="en-US"/>
              </w:rPr>
              <w:t>1</w:t>
            </w:r>
          </w:p>
        </w:tc>
        <w:tc>
          <w:tcPr>
            <w:tcW w:w="2055" w:type="pct"/>
            <w:tcBorders>
              <w:top w:val="nil"/>
              <w:left w:val="nil"/>
              <w:bottom w:val="single" w:sz="4" w:space="0" w:color="auto"/>
              <w:right w:val="single" w:sz="4" w:space="0" w:color="auto"/>
            </w:tcBorders>
            <w:shd w:val="clear" w:color="auto" w:fill="auto"/>
            <w:vAlign w:val="center"/>
            <w:hideMark/>
          </w:tcPr>
          <w:p w14:paraId="6CE6654D"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sz w:val="18"/>
                <w:szCs w:val="18"/>
              </w:rPr>
              <w:t>Строительство нового источника тепловой энергии для подключения перспективных потребителей по ул. Ленина, в районе дома 115</w:t>
            </w:r>
          </w:p>
        </w:tc>
        <w:tc>
          <w:tcPr>
            <w:tcW w:w="1842" w:type="pct"/>
            <w:tcBorders>
              <w:top w:val="nil"/>
              <w:left w:val="nil"/>
              <w:bottom w:val="single" w:sz="4" w:space="0" w:color="auto"/>
              <w:right w:val="single" w:sz="4" w:space="0" w:color="auto"/>
            </w:tcBorders>
            <w:shd w:val="clear" w:color="auto" w:fill="auto"/>
            <w:vAlign w:val="center"/>
            <w:hideMark/>
          </w:tcPr>
          <w:p w14:paraId="5DC92D3D" w14:textId="77777777" w:rsidR="009E0FE4" w:rsidRPr="009E0FE4" w:rsidRDefault="009E0FE4" w:rsidP="00E50876">
            <w:pPr>
              <w:spacing w:after="12" w:line="240" w:lineRule="auto"/>
              <w:jc w:val="left"/>
              <w:rPr>
                <w:rFonts w:cs="Times New Roman"/>
                <w:color w:val="000000"/>
                <w:sz w:val="18"/>
                <w:szCs w:val="18"/>
              </w:rPr>
            </w:pPr>
            <w:r w:rsidRPr="009E0FE4">
              <w:rPr>
                <w:rFonts w:cs="Times New Roman"/>
                <w:color w:val="000000"/>
                <w:sz w:val="18"/>
                <w:szCs w:val="18"/>
              </w:rPr>
              <w:t xml:space="preserve">Строительство нового источника тепловой энергии мощностью 2,9 МВт </w:t>
            </w:r>
          </w:p>
        </w:tc>
        <w:tc>
          <w:tcPr>
            <w:tcW w:w="693" w:type="pct"/>
            <w:tcBorders>
              <w:top w:val="nil"/>
              <w:left w:val="nil"/>
              <w:bottom w:val="single" w:sz="4" w:space="0" w:color="auto"/>
              <w:right w:val="single" w:sz="4" w:space="0" w:color="auto"/>
            </w:tcBorders>
            <w:shd w:val="clear" w:color="auto" w:fill="auto"/>
            <w:vAlign w:val="center"/>
            <w:hideMark/>
          </w:tcPr>
          <w:p w14:paraId="09D95727"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2036</w:t>
            </w:r>
          </w:p>
        </w:tc>
      </w:tr>
    </w:tbl>
    <w:p w14:paraId="4C41AFA8" w14:textId="77777777" w:rsidR="009E0FE4" w:rsidRPr="009E0FE4" w:rsidRDefault="009E0FE4" w:rsidP="009E0FE4">
      <w:pPr>
        <w:pStyle w:val="21"/>
        <w:spacing w:before="0" w:after="12" w:line="240" w:lineRule="auto"/>
        <w:rPr>
          <w:rFonts w:cs="Times New Roman"/>
          <w:sz w:val="18"/>
          <w:szCs w:val="18"/>
        </w:rPr>
      </w:pPr>
      <w:bookmarkStart w:id="57" w:name="_Toc174561316"/>
      <w:bookmarkStart w:id="58" w:name="_Toc215197429"/>
    </w:p>
    <w:p w14:paraId="632EC157" w14:textId="77777777" w:rsidR="00DC3DEA" w:rsidRDefault="009E0FE4" w:rsidP="009E0FE4">
      <w:pPr>
        <w:pStyle w:val="21"/>
        <w:spacing w:before="0" w:after="12" w:line="240" w:lineRule="auto"/>
        <w:jc w:val="center"/>
        <w:rPr>
          <w:rFonts w:cs="Times New Roman"/>
          <w:sz w:val="28"/>
          <w:szCs w:val="28"/>
        </w:rPr>
      </w:pPr>
      <w:r>
        <w:rPr>
          <w:rFonts w:cs="Times New Roman"/>
          <w:sz w:val="28"/>
          <w:szCs w:val="28"/>
        </w:rPr>
        <w:t xml:space="preserve">5.2. </w:t>
      </w:r>
      <w:r w:rsidRPr="00D1074B">
        <w:rPr>
          <w:rFonts w:cs="Times New Roman"/>
          <w:sz w:val="28"/>
          <w:szCs w:val="28"/>
        </w:rPr>
        <w:t xml:space="preserve">Предложения по реконструкции источников тепловой энергии, обеспечивающих </w:t>
      </w:r>
    </w:p>
    <w:p w14:paraId="311BC80D" w14:textId="77777777" w:rsidR="00DC3DEA" w:rsidRDefault="009E0FE4" w:rsidP="009E0FE4">
      <w:pPr>
        <w:pStyle w:val="21"/>
        <w:spacing w:before="0" w:after="12" w:line="240" w:lineRule="auto"/>
        <w:jc w:val="center"/>
        <w:rPr>
          <w:rFonts w:cs="Times New Roman"/>
          <w:sz w:val="28"/>
          <w:szCs w:val="28"/>
        </w:rPr>
      </w:pPr>
      <w:r w:rsidRPr="00D1074B">
        <w:rPr>
          <w:rFonts w:cs="Times New Roman"/>
          <w:sz w:val="28"/>
          <w:szCs w:val="28"/>
        </w:rPr>
        <w:t xml:space="preserve">перспективную тепловую нагрузку в существующих и расширяемых зонах </w:t>
      </w:r>
    </w:p>
    <w:p w14:paraId="0EFC8F15" w14:textId="13BC126E" w:rsidR="009E0FE4" w:rsidRPr="00D1074B" w:rsidRDefault="009E0FE4" w:rsidP="009E0FE4">
      <w:pPr>
        <w:pStyle w:val="21"/>
        <w:spacing w:before="0" w:after="12" w:line="240" w:lineRule="auto"/>
        <w:jc w:val="center"/>
        <w:rPr>
          <w:rFonts w:cs="Times New Roman"/>
          <w:sz w:val="28"/>
          <w:szCs w:val="28"/>
        </w:rPr>
      </w:pPr>
      <w:r w:rsidRPr="00D1074B">
        <w:rPr>
          <w:rFonts w:cs="Times New Roman"/>
          <w:sz w:val="28"/>
          <w:szCs w:val="28"/>
        </w:rPr>
        <w:t>действия источников тепловой энергии</w:t>
      </w:r>
      <w:bookmarkEnd w:id="57"/>
      <w:bookmarkEnd w:id="58"/>
    </w:p>
    <w:p w14:paraId="0A09E44F" w14:textId="77777777" w:rsidR="009E0FE4" w:rsidRPr="0007038E" w:rsidRDefault="009E0FE4" w:rsidP="009E0FE4">
      <w:pPr>
        <w:pStyle w:val="Default0"/>
        <w:spacing w:after="12"/>
        <w:ind w:firstLine="709"/>
        <w:rPr>
          <w:rFonts w:cs="Times New Roman"/>
          <w:color w:val="auto"/>
          <w:sz w:val="28"/>
          <w:szCs w:val="28"/>
        </w:rPr>
      </w:pPr>
      <w:r w:rsidRPr="0007038E">
        <w:rPr>
          <w:rFonts w:cs="Times New Roman"/>
          <w:color w:val="auto"/>
          <w:sz w:val="28"/>
          <w:szCs w:val="28"/>
        </w:rPr>
        <w:t>Предложения по реконструкции источников тепловой энергии, обеспечивающих перспективную тепловую нагрузку</w:t>
      </w:r>
      <w:r>
        <w:rPr>
          <w:rFonts w:cs="Times New Roman"/>
          <w:color w:val="auto"/>
          <w:sz w:val="28"/>
          <w:szCs w:val="28"/>
        </w:rPr>
        <w:t xml:space="preserve">, </w:t>
      </w:r>
      <w:r w:rsidRPr="0007038E">
        <w:rPr>
          <w:rFonts w:cs="Times New Roman"/>
          <w:color w:val="auto"/>
          <w:sz w:val="28"/>
          <w:szCs w:val="28"/>
        </w:rPr>
        <w:t xml:space="preserve">представлены в таблице </w:t>
      </w:r>
      <w:r>
        <w:rPr>
          <w:rFonts w:cs="Times New Roman"/>
          <w:color w:val="auto"/>
          <w:sz w:val="28"/>
          <w:szCs w:val="28"/>
        </w:rPr>
        <w:t>5</w:t>
      </w:r>
      <w:r w:rsidRPr="0007038E">
        <w:rPr>
          <w:rFonts w:cs="Times New Roman"/>
          <w:color w:val="auto"/>
          <w:sz w:val="28"/>
          <w:szCs w:val="28"/>
        </w:rPr>
        <w:t>.</w:t>
      </w:r>
      <w:r>
        <w:rPr>
          <w:rFonts w:cs="Times New Roman"/>
          <w:color w:val="auto"/>
          <w:sz w:val="28"/>
          <w:szCs w:val="28"/>
        </w:rPr>
        <w:t>2.</w:t>
      </w:r>
    </w:p>
    <w:p w14:paraId="567FA42E" w14:textId="77777777" w:rsidR="009E0FE4" w:rsidRDefault="009E0FE4" w:rsidP="0007038E">
      <w:pPr>
        <w:pStyle w:val="afffc"/>
        <w:spacing w:after="12" w:line="240" w:lineRule="auto"/>
        <w:rPr>
          <w:rFonts w:cs="Times New Roman"/>
          <w:sz w:val="28"/>
          <w:szCs w:val="28"/>
        </w:rPr>
      </w:pPr>
    </w:p>
    <w:p w14:paraId="09DA09FC" w14:textId="6E7EF6C6" w:rsidR="00E9546F" w:rsidRPr="0007038E" w:rsidRDefault="00E9546F" w:rsidP="0007038E">
      <w:pPr>
        <w:pStyle w:val="afffc"/>
        <w:spacing w:after="12" w:line="240" w:lineRule="auto"/>
        <w:rPr>
          <w:rFonts w:cs="Times New Roman"/>
          <w:sz w:val="28"/>
          <w:szCs w:val="28"/>
        </w:rPr>
      </w:pPr>
      <w:r w:rsidRPr="0007038E">
        <w:rPr>
          <w:rFonts w:cs="Times New Roman"/>
          <w:sz w:val="28"/>
          <w:szCs w:val="28"/>
        </w:rPr>
        <w:t xml:space="preserve">Таблица </w:t>
      </w:r>
      <w:r w:rsidR="00A1579A">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D1074B">
        <w:rPr>
          <w:rFonts w:cs="Times New Roman"/>
          <w:noProof/>
          <w:sz w:val="28"/>
          <w:szCs w:val="28"/>
        </w:rPr>
        <w:t>.</w:t>
      </w:r>
      <w:r w:rsidR="00D1074B">
        <w:rPr>
          <w:rFonts w:cs="Times New Roman"/>
          <w:sz w:val="28"/>
          <w:szCs w:val="28"/>
        </w:rPr>
        <w:t xml:space="preserve"> </w:t>
      </w:r>
      <w:r w:rsidRPr="0007038E">
        <w:rPr>
          <w:rFonts w:cs="Times New Roman"/>
          <w:sz w:val="28"/>
          <w:szCs w:val="28"/>
        </w:rPr>
        <w:t xml:space="preserve">Предложения по реконструкции источников тепловой энергии, обеспечивающих </w:t>
      </w:r>
      <w:r w:rsidR="00355699">
        <w:rPr>
          <w:rFonts w:cs="Times New Roman"/>
          <w:sz w:val="28"/>
          <w:szCs w:val="28"/>
        </w:rPr>
        <w:t xml:space="preserve"> </w:t>
      </w:r>
      <w:r w:rsidR="00445CA9" w:rsidRPr="00445CA9">
        <w:rPr>
          <w:rFonts w:cs="Times New Roman"/>
          <w:sz w:val="28"/>
          <w:szCs w:val="28"/>
        </w:rPr>
        <w:t xml:space="preserve">             </w:t>
      </w:r>
      <w:r w:rsidRPr="0007038E">
        <w:rPr>
          <w:rFonts w:cs="Times New Roman"/>
          <w:sz w:val="28"/>
          <w:szCs w:val="28"/>
        </w:rPr>
        <w:t>перспективную тепловую нагрузку</w:t>
      </w:r>
    </w:p>
    <w:tbl>
      <w:tblPr>
        <w:tblW w:w="5060" w:type="pct"/>
        <w:tblLook w:val="04A0" w:firstRow="1" w:lastRow="0" w:firstColumn="1" w:lastColumn="0" w:noHBand="0" w:noVBand="1"/>
      </w:tblPr>
      <w:tblGrid>
        <w:gridCol w:w="1364"/>
        <w:gridCol w:w="1898"/>
        <w:gridCol w:w="2125"/>
        <w:gridCol w:w="1176"/>
        <w:gridCol w:w="598"/>
        <w:gridCol w:w="9"/>
        <w:gridCol w:w="1194"/>
        <w:gridCol w:w="1371"/>
        <w:gridCol w:w="1371"/>
        <w:gridCol w:w="1512"/>
        <w:gridCol w:w="2119"/>
      </w:tblGrid>
      <w:tr w:rsidR="00355699" w:rsidRPr="00355699" w14:paraId="56D6DEEF" w14:textId="77777777" w:rsidTr="00A4024D">
        <w:trPr>
          <w:trHeight w:val="552"/>
          <w:tblHeader/>
        </w:trPr>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8127B"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Шифр</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19D5F8"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Наименование мероприятия</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F5576" w14:textId="77777777" w:rsidR="00A4024D"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xml:space="preserve">Обоснование </w:t>
            </w:r>
          </w:p>
          <w:p w14:paraId="4F326A67" w14:textId="466E299D"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необходимости (цель реализации)</w:t>
            </w:r>
          </w:p>
        </w:tc>
        <w:tc>
          <w:tcPr>
            <w:tcW w:w="1010" w:type="pct"/>
            <w:gridSpan w:val="4"/>
            <w:tcBorders>
              <w:top w:val="single" w:sz="4" w:space="0" w:color="auto"/>
              <w:left w:val="nil"/>
              <w:bottom w:val="single" w:sz="4" w:space="0" w:color="auto"/>
              <w:right w:val="single" w:sz="4" w:space="0" w:color="auto"/>
            </w:tcBorders>
            <w:shd w:val="clear" w:color="auto" w:fill="auto"/>
            <w:vAlign w:val="center"/>
            <w:hideMark/>
          </w:tcPr>
          <w:p w14:paraId="07CD1D11"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xml:space="preserve">Основные технические </w:t>
            </w:r>
          </w:p>
          <w:p w14:paraId="5C28CD0E" w14:textId="77FB893F"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характеристики</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F718C"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Год начала реализации мероприятия</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C3CB13"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Год окончания реализации мероприятия</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5248C1"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Итого расходы на реализацию мероприятий, тыс. руб. без НДС</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DFE70"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Источник финансирования</w:t>
            </w:r>
          </w:p>
        </w:tc>
      </w:tr>
      <w:tr w:rsidR="00355699" w:rsidRPr="00355699" w14:paraId="1A595B41" w14:textId="77777777" w:rsidTr="00A4024D">
        <w:trPr>
          <w:trHeight w:val="1112"/>
          <w:tblHeader/>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0C336546"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AC0D7DE"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43262448"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94AC6AF"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Наименование показателя (мощность, протяженность, диаметр и т.п.)</w:t>
            </w:r>
          </w:p>
        </w:tc>
        <w:tc>
          <w:tcPr>
            <w:tcW w:w="203" w:type="pct"/>
            <w:tcBorders>
              <w:top w:val="nil"/>
              <w:left w:val="nil"/>
              <w:bottom w:val="single" w:sz="4" w:space="0" w:color="auto"/>
              <w:right w:val="single" w:sz="4" w:space="0" w:color="auto"/>
            </w:tcBorders>
            <w:shd w:val="clear" w:color="auto" w:fill="auto"/>
            <w:vAlign w:val="center"/>
            <w:hideMark/>
          </w:tcPr>
          <w:p w14:paraId="34B4E9F6"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Ед. изм.</w:t>
            </w:r>
          </w:p>
        </w:tc>
        <w:tc>
          <w:tcPr>
            <w:tcW w:w="408" w:type="pct"/>
            <w:gridSpan w:val="2"/>
            <w:tcBorders>
              <w:top w:val="nil"/>
              <w:left w:val="nil"/>
              <w:bottom w:val="single" w:sz="4" w:space="0" w:color="auto"/>
              <w:right w:val="single" w:sz="4" w:space="0" w:color="auto"/>
            </w:tcBorders>
            <w:shd w:val="clear" w:color="auto" w:fill="auto"/>
            <w:vAlign w:val="center"/>
            <w:hideMark/>
          </w:tcPr>
          <w:p w14:paraId="1B8059A9" w14:textId="4A252FFB" w:rsidR="00355699" w:rsidRPr="009E0FE4" w:rsidRDefault="00F3752D" w:rsidP="00F3752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Длина трассы</w:t>
            </w:r>
            <w:r w:rsidR="00355699" w:rsidRPr="009E0FE4">
              <w:rPr>
                <w:rFonts w:eastAsia="Times New Roman" w:cs="Times New Roman"/>
                <w:b/>
                <w:bCs/>
                <w:color w:val="000000"/>
                <w:sz w:val="18"/>
                <w:szCs w:val="18"/>
                <w:lang w:eastAsia="ru-RU"/>
              </w:rPr>
              <w:t xml:space="preserve"> в 2-х трубном измерении, км </w:t>
            </w: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25FC7353"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60E10334"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3344C9BE"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70FC4E6B" w14:textId="77777777" w:rsidR="00355699" w:rsidRPr="009E0FE4" w:rsidRDefault="00355699" w:rsidP="00355699">
            <w:pPr>
              <w:spacing w:line="240" w:lineRule="auto"/>
              <w:jc w:val="left"/>
              <w:rPr>
                <w:rFonts w:eastAsia="Times New Roman" w:cs="Times New Roman"/>
                <w:b/>
                <w:bCs/>
                <w:color w:val="000000"/>
                <w:sz w:val="18"/>
                <w:szCs w:val="18"/>
                <w:lang w:eastAsia="ru-RU"/>
              </w:rPr>
            </w:pPr>
          </w:p>
        </w:tc>
      </w:tr>
      <w:tr w:rsidR="00355699" w:rsidRPr="00355699" w14:paraId="5757215E" w14:textId="77777777" w:rsidTr="001B5A7F">
        <w:trPr>
          <w:trHeight w:val="24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10E942B" w14:textId="77777777" w:rsidR="00355699" w:rsidRPr="009E0FE4" w:rsidRDefault="00355699" w:rsidP="00355699">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355699" w:rsidRPr="00355699" w14:paraId="349B7B2C" w14:textId="77777777" w:rsidTr="00A4024D">
        <w:trPr>
          <w:trHeight w:val="2014"/>
        </w:trPr>
        <w:tc>
          <w:tcPr>
            <w:tcW w:w="463" w:type="pct"/>
            <w:vMerge w:val="restart"/>
            <w:tcBorders>
              <w:top w:val="nil"/>
              <w:left w:val="single" w:sz="4" w:space="0" w:color="auto"/>
              <w:bottom w:val="single" w:sz="4" w:space="0" w:color="auto"/>
              <w:right w:val="single" w:sz="4" w:space="0" w:color="auto"/>
            </w:tcBorders>
            <w:shd w:val="clear" w:color="auto" w:fill="auto"/>
            <w:vAlign w:val="center"/>
            <w:hideMark/>
          </w:tcPr>
          <w:p w14:paraId="44A7F4C8"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lastRenderedPageBreak/>
              <w:t>001.02.04.001</w:t>
            </w:r>
          </w:p>
        </w:tc>
        <w:tc>
          <w:tcPr>
            <w:tcW w:w="642" w:type="pct"/>
            <w:tcBorders>
              <w:top w:val="nil"/>
              <w:left w:val="nil"/>
              <w:bottom w:val="single" w:sz="4" w:space="0" w:color="auto"/>
              <w:right w:val="single" w:sz="4" w:space="0" w:color="auto"/>
            </w:tcBorders>
            <w:shd w:val="clear" w:color="auto" w:fill="auto"/>
            <w:vAlign w:val="center"/>
            <w:hideMark/>
          </w:tcPr>
          <w:p w14:paraId="7A666A21"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46026D26"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Повышение </w:t>
            </w:r>
            <w:proofErr w:type="spellStart"/>
            <w:r w:rsidRPr="009E0FE4">
              <w:rPr>
                <w:rFonts w:eastAsia="Times New Roman" w:cs="Times New Roman"/>
                <w:color w:val="000000"/>
                <w:sz w:val="18"/>
                <w:szCs w:val="18"/>
                <w:lang w:eastAsia="ru-RU"/>
              </w:rPr>
              <w:t>эффективностти</w:t>
            </w:r>
            <w:proofErr w:type="spellEnd"/>
            <w:r w:rsidRPr="009E0FE4">
              <w:rPr>
                <w:rFonts w:eastAsia="Times New Roman" w:cs="Times New Roman"/>
                <w:color w:val="000000"/>
                <w:sz w:val="18"/>
                <w:szCs w:val="18"/>
                <w:lang w:eastAsia="ru-RU"/>
              </w:rPr>
              <w:t xml:space="preserve"> и надежности системы теплоснабжения и подключения новых потребителей</w:t>
            </w:r>
          </w:p>
        </w:tc>
        <w:tc>
          <w:tcPr>
            <w:tcW w:w="399" w:type="pct"/>
            <w:tcBorders>
              <w:top w:val="nil"/>
              <w:left w:val="nil"/>
              <w:bottom w:val="single" w:sz="4" w:space="0" w:color="auto"/>
              <w:right w:val="single" w:sz="4" w:space="0" w:color="auto"/>
            </w:tcBorders>
            <w:shd w:val="clear" w:color="auto" w:fill="auto"/>
            <w:vAlign w:val="center"/>
            <w:hideMark/>
          </w:tcPr>
          <w:p w14:paraId="662219B4"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4540F27F"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67A3BF63" w14:textId="77777777" w:rsidR="00355699" w:rsidRPr="009E0FE4" w:rsidRDefault="00355699" w:rsidP="00355699">
            <w:pPr>
              <w:spacing w:line="240" w:lineRule="auto"/>
              <w:jc w:val="left"/>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 </w:t>
            </w:r>
          </w:p>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0FF21D39"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5657C888"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2030</w:t>
            </w:r>
          </w:p>
        </w:tc>
        <w:tc>
          <w:tcPr>
            <w:tcW w:w="513" w:type="pct"/>
            <w:vMerge w:val="restart"/>
            <w:tcBorders>
              <w:top w:val="nil"/>
              <w:left w:val="single" w:sz="4" w:space="0" w:color="auto"/>
              <w:bottom w:val="single" w:sz="4" w:space="0" w:color="auto"/>
              <w:right w:val="single" w:sz="4" w:space="0" w:color="auto"/>
            </w:tcBorders>
            <w:shd w:val="clear" w:color="auto" w:fill="auto"/>
            <w:vAlign w:val="center"/>
            <w:hideMark/>
          </w:tcPr>
          <w:p w14:paraId="00B4E56C"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552 000,00</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6D215CF" w14:textId="65935A97" w:rsidR="00355699" w:rsidRPr="009E0FE4" w:rsidRDefault="006F3FFF"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55699" w:rsidRPr="00355699" w14:paraId="43EB7F6B" w14:textId="77777777" w:rsidTr="00A4024D">
        <w:trPr>
          <w:trHeight w:val="1916"/>
        </w:trPr>
        <w:tc>
          <w:tcPr>
            <w:tcW w:w="463" w:type="pct"/>
            <w:vMerge/>
            <w:tcBorders>
              <w:top w:val="nil"/>
              <w:left w:val="single" w:sz="4" w:space="0" w:color="auto"/>
              <w:bottom w:val="single" w:sz="4" w:space="0" w:color="auto"/>
              <w:right w:val="single" w:sz="4" w:space="0" w:color="auto"/>
            </w:tcBorders>
            <w:vAlign w:val="center"/>
            <w:hideMark/>
          </w:tcPr>
          <w:p w14:paraId="4BD1052D"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CC0600C" w14:textId="77777777"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Замена участка надземного трубопровода на участке от ТК-30 до здания ПНС луча «Первомайский» с Д=529 мм на диаметр Д=630 мм</w:t>
            </w:r>
          </w:p>
        </w:tc>
        <w:tc>
          <w:tcPr>
            <w:tcW w:w="721" w:type="pct"/>
            <w:vMerge/>
            <w:tcBorders>
              <w:top w:val="nil"/>
              <w:left w:val="single" w:sz="4" w:space="0" w:color="auto"/>
              <w:bottom w:val="single" w:sz="4" w:space="0" w:color="auto"/>
              <w:right w:val="single" w:sz="4" w:space="0" w:color="auto"/>
            </w:tcBorders>
            <w:vAlign w:val="center"/>
            <w:hideMark/>
          </w:tcPr>
          <w:p w14:paraId="6B3177E3"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63D11CE6"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3" w:type="pct"/>
            <w:tcBorders>
              <w:top w:val="nil"/>
              <w:left w:val="nil"/>
              <w:bottom w:val="single" w:sz="4" w:space="0" w:color="auto"/>
              <w:right w:val="single" w:sz="4" w:space="0" w:color="auto"/>
            </w:tcBorders>
            <w:shd w:val="clear" w:color="auto" w:fill="auto"/>
            <w:vAlign w:val="center"/>
            <w:hideMark/>
          </w:tcPr>
          <w:p w14:paraId="684E90DF"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8" w:type="pct"/>
            <w:gridSpan w:val="2"/>
            <w:tcBorders>
              <w:top w:val="nil"/>
              <w:left w:val="nil"/>
              <w:bottom w:val="single" w:sz="4" w:space="0" w:color="auto"/>
              <w:right w:val="single" w:sz="4" w:space="0" w:color="auto"/>
            </w:tcBorders>
            <w:shd w:val="clear" w:color="auto" w:fill="auto"/>
            <w:vAlign w:val="center"/>
            <w:hideMark/>
          </w:tcPr>
          <w:p w14:paraId="2918BBBE"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0,177</w:t>
            </w:r>
          </w:p>
        </w:tc>
        <w:tc>
          <w:tcPr>
            <w:tcW w:w="465" w:type="pct"/>
            <w:vMerge/>
            <w:tcBorders>
              <w:top w:val="nil"/>
              <w:left w:val="single" w:sz="4" w:space="0" w:color="auto"/>
              <w:bottom w:val="single" w:sz="4" w:space="0" w:color="auto"/>
              <w:right w:val="single" w:sz="4" w:space="0" w:color="auto"/>
            </w:tcBorders>
            <w:vAlign w:val="center"/>
            <w:hideMark/>
          </w:tcPr>
          <w:p w14:paraId="34E71DBF"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465" w:type="pct"/>
            <w:vMerge/>
            <w:tcBorders>
              <w:top w:val="nil"/>
              <w:left w:val="single" w:sz="4" w:space="0" w:color="auto"/>
              <w:bottom w:val="single" w:sz="4" w:space="0" w:color="auto"/>
              <w:right w:val="single" w:sz="4" w:space="0" w:color="auto"/>
            </w:tcBorders>
            <w:vAlign w:val="center"/>
            <w:hideMark/>
          </w:tcPr>
          <w:p w14:paraId="216D0B4B"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513" w:type="pct"/>
            <w:vMerge/>
            <w:tcBorders>
              <w:top w:val="nil"/>
              <w:left w:val="single" w:sz="4" w:space="0" w:color="auto"/>
              <w:bottom w:val="single" w:sz="4" w:space="0" w:color="auto"/>
              <w:right w:val="single" w:sz="4" w:space="0" w:color="auto"/>
            </w:tcBorders>
            <w:vAlign w:val="center"/>
            <w:hideMark/>
          </w:tcPr>
          <w:p w14:paraId="6F570D17"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721" w:type="pct"/>
            <w:vMerge/>
            <w:tcBorders>
              <w:top w:val="nil"/>
              <w:left w:val="single" w:sz="4" w:space="0" w:color="auto"/>
              <w:bottom w:val="single" w:sz="4" w:space="0" w:color="auto"/>
              <w:right w:val="single" w:sz="4" w:space="0" w:color="auto"/>
            </w:tcBorders>
            <w:vAlign w:val="center"/>
            <w:hideMark/>
          </w:tcPr>
          <w:p w14:paraId="799E2B2E" w14:textId="77777777" w:rsidR="00355699" w:rsidRPr="009E0FE4" w:rsidRDefault="00355699" w:rsidP="00355699">
            <w:pPr>
              <w:spacing w:line="240" w:lineRule="auto"/>
              <w:jc w:val="left"/>
              <w:rPr>
                <w:rFonts w:eastAsia="Times New Roman" w:cs="Times New Roman"/>
                <w:color w:val="000000"/>
                <w:sz w:val="18"/>
                <w:szCs w:val="18"/>
                <w:lang w:eastAsia="ru-RU"/>
              </w:rPr>
            </w:pPr>
          </w:p>
        </w:tc>
      </w:tr>
      <w:tr w:rsidR="00355699" w:rsidRPr="00355699" w14:paraId="2BF29250" w14:textId="77777777" w:rsidTr="00A4024D">
        <w:trPr>
          <w:trHeight w:val="1996"/>
        </w:trPr>
        <w:tc>
          <w:tcPr>
            <w:tcW w:w="463" w:type="pct"/>
            <w:vMerge/>
            <w:tcBorders>
              <w:top w:val="nil"/>
              <w:left w:val="single" w:sz="4" w:space="0" w:color="auto"/>
              <w:bottom w:val="single" w:sz="4" w:space="0" w:color="auto"/>
              <w:right w:val="single" w:sz="4" w:space="0" w:color="auto"/>
            </w:tcBorders>
            <w:vAlign w:val="center"/>
            <w:hideMark/>
          </w:tcPr>
          <w:p w14:paraId="3C840184"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F3AF008" w14:textId="0934E74C" w:rsidR="00355699" w:rsidRPr="009E0FE4" w:rsidRDefault="00355699" w:rsidP="002A0566">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Увеличение диаметра напорного и всасывающего коллектора с Д=529 мм на диаметр Д=630 мм в помещении</w:t>
            </w:r>
            <w:r w:rsidR="00482C2F" w:rsidRPr="009E0FE4">
              <w:rPr>
                <w:rFonts w:eastAsia="Times New Roman" w:cs="Times New Roman"/>
                <w:color w:val="000000"/>
                <w:sz w:val="18"/>
                <w:szCs w:val="18"/>
                <w:lang w:eastAsia="ru-RU"/>
              </w:rPr>
              <w:t xml:space="preserve"> ПНС</w:t>
            </w:r>
            <w:r w:rsidRPr="009E0FE4">
              <w:rPr>
                <w:rFonts w:eastAsia="Times New Roman" w:cs="Times New Roman"/>
                <w:color w:val="000000"/>
                <w:sz w:val="18"/>
                <w:szCs w:val="18"/>
                <w:lang w:eastAsia="ru-RU"/>
              </w:rPr>
              <w:t xml:space="preserve"> луча «Первомайский»</w:t>
            </w:r>
          </w:p>
        </w:tc>
        <w:tc>
          <w:tcPr>
            <w:tcW w:w="721" w:type="pct"/>
            <w:vMerge/>
            <w:tcBorders>
              <w:top w:val="nil"/>
              <w:left w:val="single" w:sz="4" w:space="0" w:color="auto"/>
              <w:bottom w:val="single" w:sz="4" w:space="0" w:color="auto"/>
              <w:right w:val="single" w:sz="4" w:space="0" w:color="auto"/>
            </w:tcBorders>
            <w:vAlign w:val="center"/>
            <w:hideMark/>
          </w:tcPr>
          <w:p w14:paraId="03173CE6"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D87FCCD"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3" w:type="pct"/>
            <w:tcBorders>
              <w:top w:val="nil"/>
              <w:left w:val="nil"/>
              <w:bottom w:val="single" w:sz="4" w:space="0" w:color="auto"/>
              <w:right w:val="single" w:sz="4" w:space="0" w:color="auto"/>
            </w:tcBorders>
            <w:shd w:val="clear" w:color="auto" w:fill="auto"/>
            <w:vAlign w:val="center"/>
            <w:hideMark/>
          </w:tcPr>
          <w:p w14:paraId="54FA159F"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8" w:type="pct"/>
            <w:gridSpan w:val="2"/>
            <w:tcBorders>
              <w:top w:val="nil"/>
              <w:left w:val="nil"/>
              <w:bottom w:val="single" w:sz="4" w:space="0" w:color="auto"/>
              <w:right w:val="single" w:sz="4" w:space="0" w:color="auto"/>
            </w:tcBorders>
            <w:shd w:val="clear" w:color="auto" w:fill="auto"/>
            <w:vAlign w:val="center"/>
            <w:hideMark/>
          </w:tcPr>
          <w:p w14:paraId="191C5ABE" w14:textId="77777777" w:rsidR="00355699" w:rsidRPr="009E0FE4" w:rsidRDefault="00355699" w:rsidP="00355699">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0,024</w:t>
            </w:r>
          </w:p>
        </w:tc>
        <w:tc>
          <w:tcPr>
            <w:tcW w:w="465" w:type="pct"/>
            <w:vMerge/>
            <w:tcBorders>
              <w:top w:val="nil"/>
              <w:left w:val="single" w:sz="4" w:space="0" w:color="auto"/>
              <w:bottom w:val="single" w:sz="4" w:space="0" w:color="auto"/>
              <w:right w:val="single" w:sz="4" w:space="0" w:color="auto"/>
            </w:tcBorders>
            <w:vAlign w:val="center"/>
            <w:hideMark/>
          </w:tcPr>
          <w:p w14:paraId="6FD1E6AA"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465" w:type="pct"/>
            <w:vMerge/>
            <w:tcBorders>
              <w:top w:val="nil"/>
              <w:left w:val="single" w:sz="4" w:space="0" w:color="auto"/>
              <w:bottom w:val="single" w:sz="4" w:space="0" w:color="auto"/>
              <w:right w:val="single" w:sz="4" w:space="0" w:color="auto"/>
            </w:tcBorders>
            <w:vAlign w:val="center"/>
            <w:hideMark/>
          </w:tcPr>
          <w:p w14:paraId="628AF813"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513" w:type="pct"/>
            <w:vMerge/>
            <w:tcBorders>
              <w:top w:val="nil"/>
              <w:left w:val="single" w:sz="4" w:space="0" w:color="auto"/>
              <w:bottom w:val="single" w:sz="4" w:space="0" w:color="auto"/>
              <w:right w:val="single" w:sz="4" w:space="0" w:color="auto"/>
            </w:tcBorders>
            <w:vAlign w:val="center"/>
            <w:hideMark/>
          </w:tcPr>
          <w:p w14:paraId="085BD589" w14:textId="77777777" w:rsidR="00355699" w:rsidRPr="009E0FE4" w:rsidRDefault="00355699" w:rsidP="00355699">
            <w:pPr>
              <w:spacing w:line="240" w:lineRule="auto"/>
              <w:jc w:val="left"/>
              <w:rPr>
                <w:rFonts w:eastAsia="Times New Roman" w:cs="Times New Roman"/>
                <w:color w:val="000000"/>
                <w:sz w:val="18"/>
                <w:szCs w:val="18"/>
                <w:lang w:eastAsia="ru-RU"/>
              </w:rPr>
            </w:pPr>
          </w:p>
        </w:tc>
        <w:tc>
          <w:tcPr>
            <w:tcW w:w="721" w:type="pct"/>
            <w:vMerge/>
            <w:tcBorders>
              <w:top w:val="nil"/>
              <w:left w:val="single" w:sz="4" w:space="0" w:color="auto"/>
              <w:bottom w:val="single" w:sz="4" w:space="0" w:color="auto"/>
              <w:right w:val="single" w:sz="4" w:space="0" w:color="auto"/>
            </w:tcBorders>
            <w:vAlign w:val="center"/>
            <w:hideMark/>
          </w:tcPr>
          <w:p w14:paraId="461B9A13" w14:textId="77777777" w:rsidR="00355699" w:rsidRPr="009E0FE4" w:rsidRDefault="00355699" w:rsidP="00355699">
            <w:pPr>
              <w:spacing w:line="240" w:lineRule="auto"/>
              <w:jc w:val="left"/>
              <w:rPr>
                <w:rFonts w:eastAsia="Times New Roman" w:cs="Times New Roman"/>
                <w:color w:val="000000"/>
                <w:sz w:val="18"/>
                <w:szCs w:val="18"/>
                <w:lang w:eastAsia="ru-RU"/>
              </w:rPr>
            </w:pPr>
          </w:p>
        </w:tc>
      </w:tr>
      <w:tr w:rsidR="003E72CD" w:rsidRPr="00355699" w14:paraId="261275EF" w14:textId="77777777" w:rsidTr="00A4024D">
        <w:trPr>
          <w:trHeight w:val="315"/>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139FFB55" w14:textId="64CD5A84" w:rsidR="003E72CD" w:rsidRPr="009E0FE4" w:rsidRDefault="003E72CD" w:rsidP="003E72CD">
            <w:pPr>
              <w:spacing w:line="240" w:lineRule="auto"/>
              <w:rPr>
                <w:rFonts w:eastAsia="Times New Roman" w:cs="Times New Roman"/>
                <w:color w:val="000000"/>
                <w:sz w:val="18"/>
                <w:szCs w:val="18"/>
                <w:lang w:eastAsia="ru-RU"/>
              </w:rPr>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383C6E36" w14:textId="5C58DD0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Реконструкция участка теплотрассы от ПНС луча «Первомай-</w:t>
            </w:r>
            <w:proofErr w:type="spellStart"/>
            <w:r w:rsidRPr="009E0FE4">
              <w:rPr>
                <w:rFonts w:eastAsia="Times New Roman" w:cs="Times New Roman"/>
                <w:color w:val="000000"/>
                <w:sz w:val="18"/>
                <w:szCs w:val="18"/>
                <w:lang w:eastAsia="ru-RU"/>
              </w:rPr>
              <w:t>ский</w:t>
            </w:r>
            <w:proofErr w:type="spellEnd"/>
            <w:r w:rsidRPr="009E0FE4">
              <w:rPr>
                <w:rFonts w:eastAsia="Times New Roman" w:cs="Times New Roman"/>
                <w:color w:val="000000"/>
                <w:sz w:val="18"/>
                <w:szCs w:val="18"/>
                <w:lang w:eastAsia="ru-RU"/>
              </w:rPr>
              <w:t xml:space="preserve">» до ТК-46 по ул. Некрасова с увеличением </w:t>
            </w:r>
            <w:proofErr w:type="spellStart"/>
            <w:r w:rsidRPr="009E0FE4">
              <w:rPr>
                <w:rFonts w:eastAsia="Times New Roman" w:cs="Times New Roman"/>
                <w:color w:val="000000"/>
                <w:sz w:val="18"/>
                <w:szCs w:val="18"/>
                <w:lang w:eastAsia="ru-RU"/>
              </w:rPr>
              <w:t>диа</w:t>
            </w:r>
            <w:proofErr w:type="spellEnd"/>
            <w:r w:rsidRPr="009E0FE4">
              <w:rPr>
                <w:rFonts w:eastAsia="Times New Roman" w:cs="Times New Roman"/>
                <w:color w:val="000000"/>
                <w:sz w:val="18"/>
                <w:szCs w:val="18"/>
                <w:lang w:eastAsia="ru-RU"/>
              </w:rPr>
              <w:t>-</w:t>
            </w:r>
            <w:r w:rsidRPr="009E0FE4">
              <w:rPr>
                <w:rFonts w:eastAsia="Times New Roman" w:cs="Times New Roman"/>
                <w:color w:val="000000"/>
                <w:sz w:val="18"/>
                <w:szCs w:val="18"/>
                <w:lang w:eastAsia="ru-RU"/>
              </w:rPr>
              <w:lastRenderedPageBreak/>
              <w:t xml:space="preserve">метров труб с Д=529,426,325 мм на диаметры Д=630,529,426 мм (замена лоткового канала, </w:t>
            </w:r>
            <w:proofErr w:type="spellStart"/>
            <w:r w:rsidRPr="009E0FE4">
              <w:rPr>
                <w:rFonts w:eastAsia="Times New Roman" w:cs="Times New Roman"/>
                <w:color w:val="000000"/>
                <w:sz w:val="18"/>
                <w:szCs w:val="18"/>
                <w:lang w:eastAsia="ru-RU"/>
              </w:rPr>
              <w:t>восстанов-ление</w:t>
            </w:r>
            <w:proofErr w:type="spellEnd"/>
            <w:r w:rsidRPr="009E0FE4">
              <w:rPr>
                <w:rFonts w:eastAsia="Times New Roman" w:cs="Times New Roman"/>
                <w:color w:val="000000"/>
                <w:sz w:val="18"/>
                <w:szCs w:val="18"/>
                <w:lang w:eastAsia="ru-RU"/>
              </w:rPr>
              <w:t xml:space="preserve"> асфальтово-го покрытия)</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tcPr>
          <w:p w14:paraId="5459571A" w14:textId="77777777" w:rsidR="003E72CD" w:rsidRPr="009E0FE4" w:rsidRDefault="003E72CD" w:rsidP="003E72CD">
            <w:pPr>
              <w:spacing w:line="240" w:lineRule="auto"/>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tcPr>
          <w:p w14:paraId="7B799E3A" w14:textId="53875795"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Протяженность</w:t>
            </w:r>
          </w:p>
        </w:tc>
        <w:tc>
          <w:tcPr>
            <w:tcW w:w="206" w:type="pct"/>
            <w:gridSpan w:val="2"/>
            <w:tcBorders>
              <w:top w:val="nil"/>
              <w:left w:val="nil"/>
              <w:bottom w:val="single" w:sz="4" w:space="0" w:color="auto"/>
              <w:right w:val="single" w:sz="4" w:space="0" w:color="auto"/>
            </w:tcBorders>
            <w:shd w:val="clear" w:color="auto" w:fill="auto"/>
            <w:vAlign w:val="center"/>
          </w:tcPr>
          <w:p w14:paraId="03B819AD" w14:textId="0A37CA9F"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км</w:t>
            </w:r>
          </w:p>
        </w:tc>
        <w:tc>
          <w:tcPr>
            <w:tcW w:w="405" w:type="pct"/>
            <w:tcBorders>
              <w:top w:val="nil"/>
              <w:left w:val="nil"/>
              <w:bottom w:val="single" w:sz="4" w:space="0" w:color="auto"/>
              <w:right w:val="single" w:sz="4" w:space="0" w:color="auto"/>
            </w:tcBorders>
            <w:shd w:val="clear" w:color="auto" w:fill="auto"/>
            <w:vAlign w:val="center"/>
          </w:tcPr>
          <w:p w14:paraId="48BDA60A" w14:textId="087D84B1"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0,961</w:t>
            </w:r>
          </w:p>
        </w:tc>
        <w:tc>
          <w:tcPr>
            <w:tcW w:w="465" w:type="pct"/>
            <w:tcBorders>
              <w:top w:val="nil"/>
              <w:left w:val="nil"/>
              <w:bottom w:val="single" w:sz="4" w:space="0" w:color="auto"/>
              <w:right w:val="single" w:sz="4" w:space="0" w:color="auto"/>
            </w:tcBorders>
            <w:shd w:val="clear" w:color="auto" w:fill="auto"/>
            <w:vAlign w:val="center"/>
          </w:tcPr>
          <w:p w14:paraId="2E979D35" w14:textId="3D71D09A" w:rsidR="003E72CD" w:rsidRPr="009E0FE4" w:rsidRDefault="003E72CD" w:rsidP="003E72CD">
            <w:pPr>
              <w:spacing w:line="240" w:lineRule="auto"/>
              <w:jc w:val="left"/>
              <w:rPr>
                <w:rFonts w:eastAsia="Times New Roman" w:cs="Times New Roman"/>
                <w:color w:val="000000"/>
                <w:sz w:val="18"/>
                <w:szCs w:val="18"/>
                <w:lang w:eastAsia="ru-RU"/>
              </w:rPr>
            </w:pPr>
          </w:p>
        </w:tc>
        <w:tc>
          <w:tcPr>
            <w:tcW w:w="465" w:type="pct"/>
            <w:tcBorders>
              <w:top w:val="nil"/>
              <w:left w:val="nil"/>
              <w:bottom w:val="single" w:sz="4" w:space="0" w:color="auto"/>
              <w:right w:val="single" w:sz="4" w:space="0" w:color="auto"/>
            </w:tcBorders>
            <w:shd w:val="clear" w:color="auto" w:fill="auto"/>
            <w:vAlign w:val="center"/>
          </w:tcPr>
          <w:p w14:paraId="0976D05A" w14:textId="52A5CB37" w:rsidR="003E72CD" w:rsidRPr="009E0FE4" w:rsidRDefault="003E72CD" w:rsidP="003E72CD">
            <w:pPr>
              <w:spacing w:line="240" w:lineRule="auto"/>
              <w:jc w:val="left"/>
              <w:rPr>
                <w:rFonts w:eastAsia="Times New Roman" w:cs="Times New Roman"/>
                <w:color w:val="000000"/>
                <w:sz w:val="18"/>
                <w:szCs w:val="18"/>
                <w:lang w:eastAsia="ru-RU"/>
              </w:rPr>
            </w:pPr>
          </w:p>
        </w:tc>
        <w:tc>
          <w:tcPr>
            <w:tcW w:w="513" w:type="pct"/>
            <w:tcBorders>
              <w:top w:val="nil"/>
              <w:left w:val="nil"/>
              <w:bottom w:val="single" w:sz="4" w:space="0" w:color="auto"/>
              <w:right w:val="single" w:sz="4" w:space="0" w:color="auto"/>
            </w:tcBorders>
            <w:shd w:val="clear" w:color="auto" w:fill="auto"/>
            <w:vAlign w:val="center"/>
          </w:tcPr>
          <w:p w14:paraId="2E23B4DC" w14:textId="15615926" w:rsidR="003E72CD" w:rsidRPr="009E0FE4" w:rsidRDefault="003E72CD" w:rsidP="003E72CD">
            <w:pPr>
              <w:spacing w:line="240" w:lineRule="auto"/>
              <w:jc w:val="center"/>
              <w:rPr>
                <w:rFonts w:eastAsia="Times New Roman" w:cs="Times New Roman"/>
                <w:color w:val="000000"/>
                <w:sz w:val="18"/>
                <w:szCs w:val="18"/>
                <w:lang w:eastAsia="ru-RU"/>
              </w:rPr>
            </w:pPr>
          </w:p>
        </w:tc>
        <w:tc>
          <w:tcPr>
            <w:tcW w:w="721" w:type="pct"/>
            <w:tcBorders>
              <w:top w:val="nil"/>
              <w:left w:val="nil"/>
              <w:bottom w:val="single" w:sz="4" w:space="0" w:color="auto"/>
              <w:right w:val="single" w:sz="4" w:space="0" w:color="auto"/>
            </w:tcBorders>
            <w:shd w:val="clear" w:color="auto" w:fill="auto"/>
            <w:vAlign w:val="center"/>
            <w:hideMark/>
          </w:tcPr>
          <w:p w14:paraId="2ADE1D30"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r w:rsidR="003E72CD" w:rsidRPr="00355699" w14:paraId="1E038631"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DA7A1F" w14:textId="40839DC2" w:rsidR="003E72CD" w:rsidRPr="009E0FE4" w:rsidRDefault="003E72CD" w:rsidP="003E72CD">
            <w:pPr>
              <w:spacing w:line="240" w:lineRule="auto"/>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tcPr>
          <w:p w14:paraId="358BABB6" w14:textId="1447E176"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tcPr>
          <w:p w14:paraId="4A4744A7" w14:textId="24A1385F"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tcPr>
          <w:p w14:paraId="2B219BDA" w14:textId="57FC5972"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1,162</w:t>
            </w:r>
          </w:p>
        </w:tc>
        <w:tc>
          <w:tcPr>
            <w:tcW w:w="465" w:type="pct"/>
            <w:tcBorders>
              <w:top w:val="nil"/>
              <w:left w:val="nil"/>
              <w:bottom w:val="single" w:sz="4" w:space="0" w:color="auto"/>
              <w:right w:val="single" w:sz="4" w:space="0" w:color="auto"/>
            </w:tcBorders>
            <w:shd w:val="clear" w:color="auto" w:fill="auto"/>
            <w:vAlign w:val="center"/>
          </w:tcPr>
          <w:p w14:paraId="4364C439" w14:textId="07004874"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tcPr>
          <w:p w14:paraId="0BC8AA3C" w14:textId="30E83C0B"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tcPr>
          <w:p w14:paraId="2C376603" w14:textId="58544AC9"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552 000,00</w:t>
            </w:r>
          </w:p>
        </w:tc>
        <w:tc>
          <w:tcPr>
            <w:tcW w:w="721" w:type="pct"/>
            <w:tcBorders>
              <w:top w:val="nil"/>
              <w:left w:val="nil"/>
              <w:bottom w:val="single" w:sz="4" w:space="0" w:color="auto"/>
              <w:right w:val="single" w:sz="4" w:space="0" w:color="auto"/>
            </w:tcBorders>
            <w:shd w:val="clear" w:color="auto" w:fill="auto"/>
            <w:vAlign w:val="center"/>
          </w:tcPr>
          <w:p w14:paraId="64514CFE"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0076DDE8" w14:textId="77777777" w:rsidTr="001B5A7F">
        <w:trPr>
          <w:trHeight w:val="31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D430DD8" w14:textId="77777777" w:rsidR="003E72CD" w:rsidRPr="009E0FE4" w:rsidRDefault="003E72CD" w:rsidP="003E72C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000.02.07.000 «Реконструкция насосных станций»</w:t>
            </w:r>
          </w:p>
        </w:tc>
      </w:tr>
      <w:tr w:rsidR="003E72CD" w:rsidRPr="00355699" w14:paraId="48B58C1D" w14:textId="77777777" w:rsidTr="00A4024D">
        <w:trPr>
          <w:trHeight w:val="1913"/>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6B2BB6D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001.02.07.001</w:t>
            </w:r>
          </w:p>
        </w:tc>
        <w:tc>
          <w:tcPr>
            <w:tcW w:w="642" w:type="pct"/>
            <w:tcBorders>
              <w:top w:val="nil"/>
              <w:left w:val="nil"/>
              <w:bottom w:val="single" w:sz="4" w:space="0" w:color="auto"/>
              <w:right w:val="single" w:sz="4" w:space="0" w:color="auto"/>
            </w:tcBorders>
            <w:shd w:val="clear" w:color="auto" w:fill="auto"/>
            <w:vAlign w:val="center"/>
            <w:hideMark/>
          </w:tcPr>
          <w:p w14:paraId="07133539" w14:textId="14BF489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Техническое перевооружение ПНС луча «Первомайский» с заменой насоса СЭН №3. Замена ЭД СЭН №</w:t>
            </w:r>
            <w:r w:rsidR="006B03AB" w:rsidRPr="009E0FE4">
              <w:rPr>
                <w:rFonts w:eastAsia="Times New Roman" w:cs="Times New Roman"/>
                <w:color w:val="000000"/>
                <w:sz w:val="18"/>
                <w:szCs w:val="18"/>
                <w:lang w:eastAsia="ru-RU"/>
              </w:rPr>
              <w:t xml:space="preserve"> </w:t>
            </w:r>
            <w:r w:rsidRPr="009E0FE4">
              <w:rPr>
                <w:rFonts w:eastAsia="Times New Roman" w:cs="Times New Roman"/>
                <w:color w:val="000000"/>
                <w:sz w:val="18"/>
                <w:szCs w:val="18"/>
                <w:lang w:eastAsia="ru-RU"/>
              </w:rPr>
              <w:t>1. №</w:t>
            </w:r>
            <w:r w:rsidR="006B03AB" w:rsidRPr="009E0FE4">
              <w:rPr>
                <w:rFonts w:eastAsia="Times New Roman" w:cs="Times New Roman"/>
                <w:color w:val="000000"/>
                <w:sz w:val="18"/>
                <w:szCs w:val="18"/>
                <w:lang w:eastAsia="ru-RU"/>
              </w:rPr>
              <w:t xml:space="preserve"> </w:t>
            </w:r>
            <w:r w:rsidRPr="009E0FE4">
              <w:rPr>
                <w:rFonts w:eastAsia="Times New Roman" w:cs="Times New Roman"/>
                <w:color w:val="000000"/>
                <w:sz w:val="18"/>
                <w:szCs w:val="18"/>
                <w:lang w:eastAsia="ru-RU"/>
              </w:rPr>
              <w:t>2 с установкой частотных преобразователей</w:t>
            </w:r>
          </w:p>
        </w:tc>
        <w:tc>
          <w:tcPr>
            <w:tcW w:w="721" w:type="pct"/>
            <w:tcBorders>
              <w:top w:val="nil"/>
              <w:left w:val="nil"/>
              <w:bottom w:val="single" w:sz="4" w:space="0" w:color="auto"/>
              <w:right w:val="single" w:sz="4" w:space="0" w:color="auto"/>
            </w:tcBorders>
            <w:shd w:val="clear" w:color="auto" w:fill="auto"/>
            <w:vAlign w:val="center"/>
            <w:hideMark/>
          </w:tcPr>
          <w:p w14:paraId="06ED912B" w14:textId="094800D0"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Повышение надежного и качественного обеспечения теплоснабжением центральной части города Черемхово</w:t>
            </w:r>
          </w:p>
        </w:tc>
        <w:tc>
          <w:tcPr>
            <w:tcW w:w="399" w:type="pct"/>
            <w:tcBorders>
              <w:top w:val="nil"/>
              <w:left w:val="nil"/>
              <w:bottom w:val="single" w:sz="4" w:space="0" w:color="auto"/>
              <w:right w:val="single" w:sz="4" w:space="0" w:color="auto"/>
            </w:tcBorders>
            <w:shd w:val="clear" w:color="auto" w:fill="auto"/>
            <w:vAlign w:val="center"/>
            <w:hideMark/>
          </w:tcPr>
          <w:p w14:paraId="62E6E0B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4E47618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2375A02F"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728EF5A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tcBorders>
              <w:top w:val="nil"/>
              <w:left w:val="nil"/>
              <w:bottom w:val="single" w:sz="4" w:space="0" w:color="auto"/>
              <w:right w:val="single" w:sz="4" w:space="0" w:color="auto"/>
            </w:tcBorders>
            <w:shd w:val="clear" w:color="auto" w:fill="auto"/>
            <w:vAlign w:val="center"/>
            <w:hideMark/>
          </w:tcPr>
          <w:p w14:paraId="7171F10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513" w:type="pct"/>
            <w:tcBorders>
              <w:top w:val="nil"/>
              <w:left w:val="nil"/>
              <w:bottom w:val="single" w:sz="4" w:space="0" w:color="auto"/>
              <w:right w:val="single" w:sz="4" w:space="0" w:color="auto"/>
            </w:tcBorders>
            <w:shd w:val="clear" w:color="auto" w:fill="auto"/>
            <w:vAlign w:val="center"/>
            <w:hideMark/>
          </w:tcPr>
          <w:p w14:paraId="3B39C90E"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18 000,00</w:t>
            </w:r>
          </w:p>
        </w:tc>
        <w:tc>
          <w:tcPr>
            <w:tcW w:w="721" w:type="pct"/>
            <w:tcBorders>
              <w:top w:val="nil"/>
              <w:left w:val="nil"/>
              <w:bottom w:val="single" w:sz="4" w:space="0" w:color="auto"/>
              <w:right w:val="single" w:sz="4" w:space="0" w:color="auto"/>
            </w:tcBorders>
            <w:shd w:val="clear" w:color="auto" w:fill="auto"/>
            <w:vAlign w:val="center"/>
            <w:hideMark/>
          </w:tcPr>
          <w:p w14:paraId="32E2FAA0" w14:textId="3C3C889F"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50017644"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CD1304" w14:textId="77777777" w:rsidR="003E72CD" w:rsidRPr="009E0FE4" w:rsidRDefault="003E72CD" w:rsidP="003E72CD">
            <w:pPr>
              <w:spacing w:line="240" w:lineRule="auto"/>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hideMark/>
          </w:tcPr>
          <w:p w14:paraId="115F8288"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hideMark/>
          </w:tcPr>
          <w:p w14:paraId="181F5B79"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hideMark/>
          </w:tcPr>
          <w:p w14:paraId="0604F00D" w14:textId="77777777" w:rsidR="003E72CD" w:rsidRPr="009E0FE4" w:rsidRDefault="003E72CD" w:rsidP="003E72CD">
            <w:pPr>
              <w:spacing w:line="240" w:lineRule="auto"/>
              <w:jc w:val="righ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679D3F4"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AC4F815" w14:textId="77777777" w:rsidR="003E72CD" w:rsidRPr="009E0FE4" w:rsidRDefault="003E72CD" w:rsidP="003E72CD">
            <w:pPr>
              <w:spacing w:line="240" w:lineRule="auto"/>
              <w:jc w:val="left"/>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hideMark/>
          </w:tcPr>
          <w:p w14:paraId="416DF932" w14:textId="77777777" w:rsidR="003E72CD" w:rsidRPr="009E0FE4" w:rsidRDefault="003E72CD" w:rsidP="003E72CD">
            <w:pPr>
              <w:spacing w:line="240" w:lineRule="auto"/>
              <w:jc w:val="center"/>
              <w:rPr>
                <w:rFonts w:eastAsia="Times New Roman" w:cs="Times New Roman"/>
                <w:b/>
                <w:color w:val="000000"/>
                <w:sz w:val="18"/>
                <w:szCs w:val="18"/>
                <w:lang w:eastAsia="ru-RU"/>
              </w:rPr>
            </w:pPr>
            <w:r w:rsidRPr="009E0FE4">
              <w:rPr>
                <w:rFonts w:eastAsia="Times New Roman" w:cs="Times New Roman"/>
                <w:b/>
                <w:color w:val="000000"/>
                <w:sz w:val="18"/>
                <w:szCs w:val="18"/>
                <w:lang w:eastAsia="ru-RU"/>
              </w:rPr>
              <w:t>18 000,00</w:t>
            </w:r>
          </w:p>
        </w:tc>
        <w:tc>
          <w:tcPr>
            <w:tcW w:w="721" w:type="pct"/>
            <w:tcBorders>
              <w:top w:val="nil"/>
              <w:left w:val="nil"/>
              <w:bottom w:val="single" w:sz="4" w:space="0" w:color="auto"/>
              <w:right w:val="single" w:sz="4" w:space="0" w:color="auto"/>
            </w:tcBorders>
            <w:shd w:val="clear" w:color="auto" w:fill="auto"/>
            <w:vAlign w:val="center"/>
            <w:hideMark/>
          </w:tcPr>
          <w:p w14:paraId="32FDDC84" w14:textId="77777777" w:rsidR="003E72CD" w:rsidRPr="009E0FE4" w:rsidRDefault="003E72CD" w:rsidP="003E72CD">
            <w:pPr>
              <w:spacing w:line="240" w:lineRule="auto"/>
              <w:jc w:val="left"/>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r w:rsidR="003E72CD" w:rsidRPr="00355699" w14:paraId="4BD2DE98" w14:textId="77777777" w:rsidTr="001B5A7F">
        <w:trPr>
          <w:trHeight w:val="45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322DF06" w14:textId="77777777" w:rsidR="003E72CD" w:rsidRPr="009E0FE4" w:rsidRDefault="003E72CD" w:rsidP="003E72CD">
            <w:pPr>
              <w:spacing w:line="240" w:lineRule="auto"/>
              <w:jc w:val="center"/>
              <w:rPr>
                <w:rFonts w:eastAsia="Times New Roman" w:cs="Times New Roman"/>
                <w:b/>
                <w:bCs/>
                <w:color w:val="000000"/>
                <w:sz w:val="18"/>
                <w:szCs w:val="18"/>
                <w:lang w:eastAsia="ru-RU"/>
              </w:rPr>
            </w:pPr>
            <w:r w:rsidRPr="009E0FE4">
              <w:rPr>
                <w:rFonts w:eastAsia="Times New Roman" w:cs="Times New Roman"/>
                <w:b/>
                <w:bCs/>
                <w:color w:val="000000"/>
                <w:sz w:val="18"/>
                <w:szCs w:val="18"/>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3E72CD" w:rsidRPr="00355699" w14:paraId="1B91DCA1" w14:textId="77777777" w:rsidTr="00A4024D">
        <w:trPr>
          <w:trHeight w:val="2066"/>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73B238E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001.01.07.001</w:t>
            </w:r>
          </w:p>
        </w:tc>
        <w:tc>
          <w:tcPr>
            <w:tcW w:w="642" w:type="pct"/>
            <w:tcBorders>
              <w:top w:val="nil"/>
              <w:left w:val="nil"/>
              <w:bottom w:val="single" w:sz="4" w:space="0" w:color="auto"/>
              <w:right w:val="single" w:sz="4" w:space="0" w:color="auto"/>
            </w:tcBorders>
            <w:shd w:val="clear" w:color="auto" w:fill="auto"/>
            <w:vAlign w:val="center"/>
            <w:hideMark/>
          </w:tcPr>
          <w:p w14:paraId="173D9491" w14:textId="361FA4CE"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Техническое перевооружение ТФУ ТЭЦ-12 замена двух сетевых насосов СЭ-1250-140 (подача- 1250 </w:t>
            </w:r>
            <w:proofErr w:type="spellStart"/>
            <w:r w:rsidRPr="009E0FE4">
              <w:rPr>
                <w:rFonts w:eastAsia="Times New Roman" w:cs="Times New Roman"/>
                <w:color w:val="000000"/>
                <w:sz w:val="18"/>
                <w:szCs w:val="18"/>
                <w:lang w:eastAsia="ru-RU"/>
              </w:rPr>
              <w:t>мЗ</w:t>
            </w:r>
            <w:proofErr w:type="spellEnd"/>
            <w:r w:rsidRPr="009E0FE4">
              <w:rPr>
                <w:rFonts w:eastAsia="Times New Roman" w:cs="Times New Roman"/>
                <w:color w:val="000000"/>
                <w:sz w:val="18"/>
                <w:szCs w:val="18"/>
                <w:lang w:eastAsia="ru-RU"/>
              </w:rPr>
              <w:t xml:space="preserve">/ч) на два сетевых насоса СЭ-2500-160 (подача- 2500 </w:t>
            </w:r>
            <w:proofErr w:type="spellStart"/>
            <w:r w:rsidRPr="009E0FE4">
              <w:rPr>
                <w:rFonts w:eastAsia="Times New Roman" w:cs="Times New Roman"/>
                <w:color w:val="000000"/>
                <w:sz w:val="18"/>
                <w:szCs w:val="18"/>
                <w:lang w:eastAsia="ru-RU"/>
              </w:rPr>
              <w:t>мЗ</w:t>
            </w:r>
            <w:proofErr w:type="spellEnd"/>
            <w:r w:rsidRPr="009E0FE4">
              <w:rPr>
                <w:rFonts w:eastAsia="Times New Roman" w:cs="Times New Roman"/>
                <w:color w:val="000000"/>
                <w:sz w:val="18"/>
                <w:szCs w:val="18"/>
                <w:lang w:eastAsia="ru-RU"/>
              </w:rPr>
              <w:t>/ч).</w:t>
            </w:r>
          </w:p>
        </w:tc>
        <w:tc>
          <w:tcPr>
            <w:tcW w:w="721" w:type="pct"/>
            <w:tcBorders>
              <w:top w:val="nil"/>
              <w:left w:val="nil"/>
              <w:bottom w:val="single" w:sz="4" w:space="0" w:color="auto"/>
              <w:right w:val="single" w:sz="4" w:space="0" w:color="auto"/>
            </w:tcBorders>
            <w:shd w:val="clear" w:color="auto" w:fill="auto"/>
            <w:vAlign w:val="center"/>
            <w:hideMark/>
          </w:tcPr>
          <w:p w14:paraId="30793D64" w14:textId="6E3CF6D5"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Техническое перевооружение ТФУ ТЭЦ-12 для достижения и поддержания стабильного гидравлического режима на ТЭЦ-12 при подключении новых потребителей </w:t>
            </w:r>
          </w:p>
        </w:tc>
        <w:tc>
          <w:tcPr>
            <w:tcW w:w="399" w:type="pct"/>
            <w:tcBorders>
              <w:top w:val="nil"/>
              <w:left w:val="nil"/>
              <w:bottom w:val="single" w:sz="4" w:space="0" w:color="auto"/>
              <w:right w:val="single" w:sz="4" w:space="0" w:color="auto"/>
            </w:tcBorders>
            <w:shd w:val="clear" w:color="auto" w:fill="auto"/>
            <w:vAlign w:val="center"/>
            <w:hideMark/>
          </w:tcPr>
          <w:p w14:paraId="3635007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2A5EC41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1095ACC8"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91222E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465" w:type="pct"/>
            <w:tcBorders>
              <w:top w:val="nil"/>
              <w:left w:val="nil"/>
              <w:bottom w:val="single" w:sz="4" w:space="0" w:color="auto"/>
              <w:right w:val="single" w:sz="4" w:space="0" w:color="auto"/>
            </w:tcBorders>
            <w:shd w:val="clear" w:color="auto" w:fill="auto"/>
            <w:vAlign w:val="center"/>
            <w:hideMark/>
          </w:tcPr>
          <w:p w14:paraId="27D13B14"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2028</w:t>
            </w:r>
          </w:p>
        </w:tc>
        <w:tc>
          <w:tcPr>
            <w:tcW w:w="513" w:type="pct"/>
            <w:tcBorders>
              <w:top w:val="nil"/>
              <w:left w:val="nil"/>
              <w:bottom w:val="single" w:sz="4" w:space="0" w:color="auto"/>
              <w:right w:val="single" w:sz="4" w:space="0" w:color="auto"/>
            </w:tcBorders>
            <w:shd w:val="clear" w:color="auto" w:fill="auto"/>
            <w:vAlign w:val="center"/>
            <w:hideMark/>
          </w:tcPr>
          <w:p w14:paraId="20D4353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49 000,00</w:t>
            </w:r>
          </w:p>
        </w:tc>
        <w:tc>
          <w:tcPr>
            <w:tcW w:w="721" w:type="pct"/>
            <w:tcBorders>
              <w:top w:val="nil"/>
              <w:left w:val="nil"/>
              <w:bottom w:val="single" w:sz="4" w:space="0" w:color="auto"/>
              <w:right w:val="single" w:sz="4" w:space="0" w:color="auto"/>
            </w:tcBorders>
            <w:shd w:val="clear" w:color="auto" w:fill="auto"/>
            <w:vAlign w:val="center"/>
            <w:hideMark/>
          </w:tcPr>
          <w:p w14:paraId="080AA613" w14:textId="5C5E6EC3"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10878DE4" w14:textId="77777777" w:rsidTr="00A4024D">
        <w:trPr>
          <w:trHeight w:val="1003"/>
        </w:trPr>
        <w:tc>
          <w:tcPr>
            <w:tcW w:w="463" w:type="pct"/>
            <w:vMerge w:val="restart"/>
            <w:tcBorders>
              <w:top w:val="nil"/>
              <w:left w:val="single" w:sz="4" w:space="0" w:color="auto"/>
              <w:bottom w:val="single" w:sz="4" w:space="0" w:color="auto"/>
              <w:right w:val="single" w:sz="4" w:space="0" w:color="auto"/>
            </w:tcBorders>
            <w:shd w:val="clear" w:color="auto" w:fill="auto"/>
            <w:vAlign w:val="center"/>
            <w:hideMark/>
          </w:tcPr>
          <w:p w14:paraId="45C9C908"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lastRenderedPageBreak/>
              <w:t>001.01.07.002</w:t>
            </w:r>
          </w:p>
        </w:tc>
        <w:tc>
          <w:tcPr>
            <w:tcW w:w="642" w:type="pct"/>
            <w:tcBorders>
              <w:top w:val="nil"/>
              <w:left w:val="nil"/>
              <w:bottom w:val="single" w:sz="4" w:space="0" w:color="auto"/>
              <w:right w:val="single" w:sz="4" w:space="0" w:color="auto"/>
            </w:tcBorders>
            <w:shd w:val="clear" w:color="auto" w:fill="auto"/>
            <w:vAlign w:val="center"/>
            <w:hideMark/>
          </w:tcPr>
          <w:p w14:paraId="693208C0" w14:textId="1615729C"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Перевод дымовых газов от котла ТП-30 ст.7 от </w:t>
            </w:r>
            <w:proofErr w:type="spellStart"/>
            <w:r w:rsidRPr="009E0FE4">
              <w:rPr>
                <w:rFonts w:eastAsia="Times New Roman" w:cs="Times New Roman"/>
                <w:color w:val="000000"/>
                <w:sz w:val="18"/>
                <w:szCs w:val="18"/>
                <w:lang w:eastAsia="ru-RU"/>
              </w:rPr>
              <w:t>ДТст</w:t>
            </w:r>
            <w:proofErr w:type="spellEnd"/>
            <w:r w:rsidRPr="009E0FE4">
              <w:rPr>
                <w:rFonts w:eastAsia="Times New Roman" w:cs="Times New Roman"/>
                <w:color w:val="000000"/>
                <w:sz w:val="18"/>
                <w:szCs w:val="18"/>
                <w:lang w:eastAsia="ru-RU"/>
              </w:rPr>
              <w:t xml:space="preserve">. № 1 в </w:t>
            </w:r>
            <w:proofErr w:type="spellStart"/>
            <w:r w:rsidRPr="009E0FE4">
              <w:rPr>
                <w:rFonts w:eastAsia="Times New Roman" w:cs="Times New Roman"/>
                <w:color w:val="000000"/>
                <w:sz w:val="18"/>
                <w:szCs w:val="18"/>
                <w:lang w:eastAsia="ru-RU"/>
              </w:rPr>
              <w:t>ДТст</w:t>
            </w:r>
            <w:proofErr w:type="spellEnd"/>
            <w:r w:rsidRPr="009E0FE4">
              <w:rPr>
                <w:rFonts w:eastAsia="Times New Roman" w:cs="Times New Roman"/>
                <w:color w:val="000000"/>
                <w:sz w:val="18"/>
                <w:szCs w:val="18"/>
                <w:lang w:eastAsia="ru-RU"/>
              </w:rPr>
              <w:t>. № 2</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F86AD94" w14:textId="0F7EE2F1"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Повышение КПД золоулавливающих установок ТЭЦ-12 для обеспечивания не превышения допустимых вкладов в концентрацию, и снижения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и подключению новых потребителей</w:t>
            </w:r>
          </w:p>
        </w:tc>
        <w:tc>
          <w:tcPr>
            <w:tcW w:w="399" w:type="pct"/>
            <w:tcBorders>
              <w:top w:val="nil"/>
              <w:left w:val="nil"/>
              <w:bottom w:val="single" w:sz="4" w:space="0" w:color="auto"/>
              <w:right w:val="single" w:sz="4" w:space="0" w:color="auto"/>
            </w:tcBorders>
            <w:shd w:val="clear" w:color="auto" w:fill="auto"/>
            <w:vAlign w:val="center"/>
            <w:hideMark/>
          </w:tcPr>
          <w:p w14:paraId="2CBDDBF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0AAC340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0B53B05B"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24A14A0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5AA2E15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35AC844D"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28 000,00</w:t>
            </w:r>
          </w:p>
        </w:tc>
        <w:tc>
          <w:tcPr>
            <w:tcW w:w="721" w:type="pct"/>
            <w:vMerge w:val="restart"/>
            <w:tcBorders>
              <w:top w:val="nil"/>
              <w:left w:val="single" w:sz="4" w:space="0" w:color="auto"/>
              <w:bottom w:val="single" w:sz="4" w:space="0" w:color="auto"/>
              <w:right w:val="single" w:sz="4" w:space="0" w:color="auto"/>
            </w:tcBorders>
            <w:shd w:val="clear" w:color="auto" w:fill="auto"/>
            <w:vAlign w:val="center"/>
            <w:hideMark/>
          </w:tcPr>
          <w:p w14:paraId="365C5DCF" w14:textId="3026BEC5"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Инвестиционная программа ООО «Байкальская энергетическая компания»</w:t>
            </w:r>
          </w:p>
        </w:tc>
      </w:tr>
      <w:tr w:rsidR="003E72CD" w:rsidRPr="00355699" w14:paraId="363F6F46" w14:textId="77777777" w:rsidTr="00A4024D">
        <w:trPr>
          <w:trHeight w:val="1850"/>
        </w:trPr>
        <w:tc>
          <w:tcPr>
            <w:tcW w:w="463" w:type="pct"/>
            <w:vMerge/>
            <w:tcBorders>
              <w:top w:val="nil"/>
              <w:left w:val="single" w:sz="4" w:space="0" w:color="auto"/>
              <w:bottom w:val="single" w:sz="4" w:space="0" w:color="auto"/>
              <w:right w:val="single" w:sz="4" w:space="0" w:color="auto"/>
            </w:tcBorders>
            <w:vAlign w:val="center"/>
            <w:hideMark/>
          </w:tcPr>
          <w:p w14:paraId="3B5B2671"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32DE82E3" w14:textId="0C9C4B9D"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Уменьшения площади поперечного сечения газохода ДТ № 2 по всей длине и высоте газохода и возведения разделительной стенки</w:t>
            </w:r>
          </w:p>
        </w:tc>
        <w:tc>
          <w:tcPr>
            <w:tcW w:w="721" w:type="pct"/>
            <w:vMerge/>
            <w:tcBorders>
              <w:top w:val="nil"/>
              <w:left w:val="single" w:sz="4" w:space="0" w:color="auto"/>
              <w:bottom w:val="single" w:sz="4" w:space="0" w:color="auto"/>
              <w:right w:val="single" w:sz="4" w:space="0" w:color="auto"/>
            </w:tcBorders>
            <w:vAlign w:val="center"/>
            <w:hideMark/>
          </w:tcPr>
          <w:p w14:paraId="1D4FFD08"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0AAE91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57BCA7E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7B829B5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C8D4E10"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33F89B59"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636C6F82"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14 000,00</w:t>
            </w:r>
          </w:p>
        </w:tc>
        <w:tc>
          <w:tcPr>
            <w:tcW w:w="721" w:type="pct"/>
            <w:vMerge/>
            <w:tcBorders>
              <w:top w:val="nil"/>
              <w:left w:val="single" w:sz="4" w:space="0" w:color="auto"/>
              <w:bottom w:val="single" w:sz="4" w:space="0" w:color="auto"/>
              <w:right w:val="single" w:sz="4" w:space="0" w:color="auto"/>
            </w:tcBorders>
            <w:vAlign w:val="center"/>
            <w:hideMark/>
          </w:tcPr>
          <w:p w14:paraId="51FEC7AF"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18A1E75B" w14:textId="77777777" w:rsidTr="00A4024D">
        <w:trPr>
          <w:trHeight w:val="708"/>
        </w:trPr>
        <w:tc>
          <w:tcPr>
            <w:tcW w:w="463" w:type="pct"/>
            <w:vMerge/>
            <w:tcBorders>
              <w:top w:val="nil"/>
              <w:left w:val="single" w:sz="4" w:space="0" w:color="auto"/>
              <w:bottom w:val="single" w:sz="4" w:space="0" w:color="auto"/>
              <w:right w:val="single" w:sz="4" w:space="0" w:color="auto"/>
            </w:tcBorders>
            <w:vAlign w:val="center"/>
            <w:hideMark/>
          </w:tcPr>
          <w:p w14:paraId="3A9C9D15"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25430180" w14:textId="77777777"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 Установка эмульгаторов в котельной 2 очереди </w:t>
            </w:r>
          </w:p>
        </w:tc>
        <w:tc>
          <w:tcPr>
            <w:tcW w:w="721" w:type="pct"/>
            <w:vMerge/>
            <w:tcBorders>
              <w:top w:val="nil"/>
              <w:left w:val="single" w:sz="4" w:space="0" w:color="auto"/>
              <w:bottom w:val="single" w:sz="4" w:space="0" w:color="auto"/>
              <w:right w:val="single" w:sz="4" w:space="0" w:color="auto"/>
            </w:tcBorders>
            <w:vAlign w:val="center"/>
            <w:hideMark/>
          </w:tcPr>
          <w:p w14:paraId="169D614C"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2EAA534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5749031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2708435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030C9DCE"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160E8D9A"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475B1567"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90 000,00</w:t>
            </w:r>
          </w:p>
        </w:tc>
        <w:tc>
          <w:tcPr>
            <w:tcW w:w="721" w:type="pct"/>
            <w:vMerge/>
            <w:tcBorders>
              <w:top w:val="nil"/>
              <w:left w:val="single" w:sz="4" w:space="0" w:color="auto"/>
              <w:bottom w:val="single" w:sz="4" w:space="0" w:color="auto"/>
              <w:right w:val="single" w:sz="4" w:space="0" w:color="auto"/>
            </w:tcBorders>
            <w:vAlign w:val="center"/>
            <w:hideMark/>
          </w:tcPr>
          <w:p w14:paraId="0C50F3B4"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751EDF64" w14:textId="77777777" w:rsidTr="00A4024D">
        <w:trPr>
          <w:trHeight w:val="630"/>
        </w:trPr>
        <w:tc>
          <w:tcPr>
            <w:tcW w:w="463" w:type="pct"/>
            <w:vMerge/>
            <w:tcBorders>
              <w:top w:val="nil"/>
              <w:left w:val="single" w:sz="4" w:space="0" w:color="auto"/>
              <w:bottom w:val="single" w:sz="4" w:space="0" w:color="auto"/>
              <w:right w:val="single" w:sz="4" w:space="0" w:color="auto"/>
            </w:tcBorders>
            <w:vAlign w:val="center"/>
            <w:hideMark/>
          </w:tcPr>
          <w:p w14:paraId="163552EC"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642" w:type="pct"/>
            <w:tcBorders>
              <w:top w:val="nil"/>
              <w:left w:val="nil"/>
              <w:bottom w:val="single" w:sz="4" w:space="0" w:color="auto"/>
              <w:right w:val="single" w:sz="4" w:space="0" w:color="auto"/>
            </w:tcBorders>
            <w:shd w:val="clear" w:color="auto" w:fill="auto"/>
            <w:vAlign w:val="center"/>
            <w:hideMark/>
          </w:tcPr>
          <w:p w14:paraId="16BAD871" w14:textId="597149AE"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 xml:space="preserve">Установка эмульгатора </w:t>
            </w:r>
            <w:proofErr w:type="spellStart"/>
            <w:r w:rsidRPr="009E0FE4">
              <w:rPr>
                <w:rFonts w:eastAsia="Times New Roman" w:cs="Times New Roman"/>
                <w:color w:val="000000"/>
                <w:sz w:val="18"/>
                <w:szCs w:val="18"/>
                <w:lang w:eastAsia="ru-RU"/>
              </w:rPr>
              <w:t>к.а</w:t>
            </w:r>
            <w:proofErr w:type="spellEnd"/>
            <w:r w:rsidRPr="009E0FE4">
              <w:rPr>
                <w:rFonts w:eastAsia="Times New Roman" w:cs="Times New Roman"/>
                <w:color w:val="000000"/>
                <w:sz w:val="18"/>
                <w:szCs w:val="18"/>
                <w:lang w:eastAsia="ru-RU"/>
              </w:rPr>
              <w:t>. № 7</w:t>
            </w:r>
          </w:p>
        </w:tc>
        <w:tc>
          <w:tcPr>
            <w:tcW w:w="721" w:type="pct"/>
            <w:vMerge/>
            <w:tcBorders>
              <w:top w:val="nil"/>
              <w:left w:val="single" w:sz="4" w:space="0" w:color="auto"/>
              <w:bottom w:val="single" w:sz="4" w:space="0" w:color="auto"/>
              <w:right w:val="single" w:sz="4" w:space="0" w:color="auto"/>
            </w:tcBorders>
            <w:vAlign w:val="center"/>
            <w:hideMark/>
          </w:tcPr>
          <w:p w14:paraId="190E1D14" w14:textId="77777777" w:rsidR="003E72CD" w:rsidRPr="009E0FE4" w:rsidRDefault="003E72CD" w:rsidP="003E72CD">
            <w:pPr>
              <w:spacing w:line="240" w:lineRule="auto"/>
              <w:jc w:val="left"/>
              <w:rPr>
                <w:rFonts w:eastAsia="Times New Roman" w:cs="Times New Roman"/>
                <w:color w:val="000000"/>
                <w:sz w:val="18"/>
                <w:szCs w:val="18"/>
                <w:lang w:eastAsia="ru-RU"/>
              </w:rPr>
            </w:pPr>
          </w:p>
        </w:tc>
        <w:tc>
          <w:tcPr>
            <w:tcW w:w="399" w:type="pct"/>
            <w:tcBorders>
              <w:top w:val="nil"/>
              <w:left w:val="nil"/>
              <w:bottom w:val="single" w:sz="4" w:space="0" w:color="auto"/>
              <w:right w:val="single" w:sz="4" w:space="0" w:color="auto"/>
            </w:tcBorders>
            <w:shd w:val="clear" w:color="auto" w:fill="auto"/>
            <w:vAlign w:val="center"/>
            <w:hideMark/>
          </w:tcPr>
          <w:p w14:paraId="4D7E3A5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3" w:type="pct"/>
            <w:tcBorders>
              <w:top w:val="nil"/>
              <w:left w:val="nil"/>
              <w:bottom w:val="single" w:sz="4" w:space="0" w:color="auto"/>
              <w:right w:val="single" w:sz="4" w:space="0" w:color="auto"/>
            </w:tcBorders>
            <w:shd w:val="clear" w:color="auto" w:fill="auto"/>
            <w:vAlign w:val="center"/>
            <w:hideMark/>
          </w:tcPr>
          <w:p w14:paraId="7E901C2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8" w:type="pct"/>
            <w:gridSpan w:val="2"/>
            <w:tcBorders>
              <w:top w:val="nil"/>
              <w:left w:val="nil"/>
              <w:bottom w:val="single" w:sz="4" w:space="0" w:color="auto"/>
              <w:right w:val="single" w:sz="4" w:space="0" w:color="auto"/>
            </w:tcBorders>
            <w:shd w:val="clear" w:color="auto" w:fill="auto"/>
            <w:vAlign w:val="center"/>
            <w:hideMark/>
          </w:tcPr>
          <w:p w14:paraId="7994DF2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5F40E29B"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465" w:type="pct"/>
            <w:tcBorders>
              <w:top w:val="nil"/>
              <w:left w:val="nil"/>
              <w:bottom w:val="single" w:sz="4" w:space="0" w:color="auto"/>
              <w:right w:val="single" w:sz="4" w:space="0" w:color="auto"/>
            </w:tcBorders>
            <w:shd w:val="clear" w:color="auto" w:fill="auto"/>
            <w:vAlign w:val="center"/>
            <w:hideMark/>
          </w:tcPr>
          <w:p w14:paraId="57424A9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2029</w:t>
            </w:r>
          </w:p>
        </w:tc>
        <w:tc>
          <w:tcPr>
            <w:tcW w:w="513" w:type="pct"/>
            <w:tcBorders>
              <w:top w:val="nil"/>
              <w:left w:val="nil"/>
              <w:bottom w:val="single" w:sz="4" w:space="0" w:color="auto"/>
              <w:right w:val="single" w:sz="4" w:space="0" w:color="auto"/>
            </w:tcBorders>
            <w:shd w:val="clear" w:color="auto" w:fill="auto"/>
            <w:vAlign w:val="center"/>
            <w:hideMark/>
          </w:tcPr>
          <w:p w14:paraId="2535885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20 000,00</w:t>
            </w:r>
          </w:p>
        </w:tc>
        <w:tc>
          <w:tcPr>
            <w:tcW w:w="721" w:type="pct"/>
            <w:vMerge/>
            <w:tcBorders>
              <w:top w:val="nil"/>
              <w:left w:val="single" w:sz="4" w:space="0" w:color="auto"/>
              <w:bottom w:val="single" w:sz="4" w:space="0" w:color="auto"/>
              <w:right w:val="single" w:sz="4" w:space="0" w:color="auto"/>
            </w:tcBorders>
            <w:vAlign w:val="center"/>
            <w:hideMark/>
          </w:tcPr>
          <w:p w14:paraId="11BC052A" w14:textId="77777777" w:rsidR="003E72CD" w:rsidRPr="009E0FE4" w:rsidRDefault="003E72CD" w:rsidP="003E72CD">
            <w:pPr>
              <w:spacing w:line="240" w:lineRule="auto"/>
              <w:jc w:val="left"/>
              <w:rPr>
                <w:rFonts w:eastAsia="Times New Roman" w:cs="Times New Roman"/>
                <w:color w:val="000000"/>
                <w:sz w:val="18"/>
                <w:szCs w:val="18"/>
                <w:lang w:eastAsia="ru-RU"/>
              </w:rPr>
            </w:pPr>
          </w:p>
        </w:tc>
      </w:tr>
      <w:tr w:rsidR="003E72CD" w:rsidRPr="00355699" w14:paraId="494A9138" w14:textId="77777777" w:rsidTr="00A4024D">
        <w:trPr>
          <w:trHeight w:val="315"/>
        </w:trPr>
        <w:tc>
          <w:tcPr>
            <w:tcW w:w="1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6CF5F1" w14:textId="77777777" w:rsidR="003E72CD" w:rsidRPr="009E0FE4" w:rsidRDefault="003E72CD" w:rsidP="003E72CD">
            <w:pPr>
              <w:spacing w:line="240" w:lineRule="auto"/>
              <w:rPr>
                <w:rFonts w:eastAsia="Times New Roman" w:cs="Times New Roman"/>
                <w:color w:val="000000"/>
                <w:sz w:val="18"/>
                <w:szCs w:val="18"/>
                <w:lang w:eastAsia="ru-RU"/>
              </w:rPr>
            </w:pPr>
            <w:r w:rsidRPr="009E0FE4">
              <w:rPr>
                <w:rFonts w:eastAsia="Times New Roman" w:cs="Times New Roman"/>
                <w:color w:val="000000"/>
                <w:sz w:val="18"/>
                <w:szCs w:val="18"/>
                <w:lang w:eastAsia="ru-RU"/>
              </w:rPr>
              <w:t>Итого</w:t>
            </w:r>
          </w:p>
        </w:tc>
        <w:tc>
          <w:tcPr>
            <w:tcW w:w="399" w:type="pct"/>
            <w:tcBorders>
              <w:top w:val="nil"/>
              <w:left w:val="nil"/>
              <w:bottom w:val="single" w:sz="4" w:space="0" w:color="auto"/>
              <w:right w:val="single" w:sz="4" w:space="0" w:color="auto"/>
            </w:tcBorders>
            <w:shd w:val="clear" w:color="auto" w:fill="auto"/>
            <w:vAlign w:val="center"/>
            <w:hideMark/>
          </w:tcPr>
          <w:p w14:paraId="3B23E6B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206" w:type="pct"/>
            <w:gridSpan w:val="2"/>
            <w:tcBorders>
              <w:top w:val="nil"/>
              <w:left w:val="nil"/>
              <w:bottom w:val="single" w:sz="4" w:space="0" w:color="auto"/>
              <w:right w:val="single" w:sz="4" w:space="0" w:color="auto"/>
            </w:tcBorders>
            <w:shd w:val="clear" w:color="auto" w:fill="auto"/>
            <w:vAlign w:val="center"/>
            <w:hideMark/>
          </w:tcPr>
          <w:p w14:paraId="6B568485"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05" w:type="pct"/>
            <w:tcBorders>
              <w:top w:val="nil"/>
              <w:left w:val="nil"/>
              <w:bottom w:val="single" w:sz="4" w:space="0" w:color="auto"/>
              <w:right w:val="single" w:sz="4" w:space="0" w:color="auto"/>
            </w:tcBorders>
            <w:shd w:val="clear" w:color="auto" w:fill="auto"/>
            <w:vAlign w:val="center"/>
            <w:hideMark/>
          </w:tcPr>
          <w:p w14:paraId="7126C931"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780145C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465" w:type="pct"/>
            <w:tcBorders>
              <w:top w:val="nil"/>
              <w:left w:val="nil"/>
              <w:bottom w:val="single" w:sz="4" w:space="0" w:color="auto"/>
              <w:right w:val="single" w:sz="4" w:space="0" w:color="auto"/>
            </w:tcBorders>
            <w:shd w:val="clear" w:color="auto" w:fill="auto"/>
            <w:vAlign w:val="center"/>
            <w:hideMark/>
          </w:tcPr>
          <w:p w14:paraId="63DEA933"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c>
          <w:tcPr>
            <w:tcW w:w="513" w:type="pct"/>
            <w:tcBorders>
              <w:top w:val="nil"/>
              <w:left w:val="nil"/>
              <w:bottom w:val="single" w:sz="4" w:space="0" w:color="auto"/>
              <w:right w:val="single" w:sz="4" w:space="0" w:color="auto"/>
            </w:tcBorders>
            <w:shd w:val="clear" w:color="auto" w:fill="auto"/>
            <w:vAlign w:val="center"/>
            <w:hideMark/>
          </w:tcPr>
          <w:p w14:paraId="700DF57F"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201 000,00</w:t>
            </w:r>
          </w:p>
        </w:tc>
        <w:tc>
          <w:tcPr>
            <w:tcW w:w="721" w:type="pct"/>
            <w:tcBorders>
              <w:top w:val="nil"/>
              <w:left w:val="nil"/>
              <w:bottom w:val="single" w:sz="4" w:space="0" w:color="auto"/>
              <w:right w:val="single" w:sz="4" w:space="0" w:color="auto"/>
            </w:tcBorders>
            <w:shd w:val="clear" w:color="auto" w:fill="auto"/>
            <w:vAlign w:val="center"/>
            <w:hideMark/>
          </w:tcPr>
          <w:p w14:paraId="628FFF86" w14:textId="77777777" w:rsidR="003E72CD" w:rsidRPr="009E0FE4" w:rsidRDefault="003E72CD" w:rsidP="003E72CD">
            <w:pPr>
              <w:spacing w:line="240" w:lineRule="auto"/>
              <w:jc w:val="center"/>
              <w:rPr>
                <w:rFonts w:eastAsia="Times New Roman" w:cs="Times New Roman"/>
                <w:color w:val="000000"/>
                <w:sz w:val="18"/>
                <w:szCs w:val="18"/>
                <w:lang w:eastAsia="ru-RU"/>
              </w:rPr>
            </w:pPr>
            <w:r w:rsidRPr="009E0FE4">
              <w:rPr>
                <w:rFonts w:eastAsia="Times New Roman" w:cs="Times New Roman"/>
                <w:color w:val="000000"/>
                <w:sz w:val="18"/>
                <w:szCs w:val="18"/>
                <w:lang w:eastAsia="ru-RU"/>
              </w:rPr>
              <w:t> </w:t>
            </w:r>
          </w:p>
        </w:tc>
      </w:tr>
    </w:tbl>
    <w:p w14:paraId="402ECB10" w14:textId="77777777" w:rsidR="003067BF" w:rsidRDefault="003067BF" w:rsidP="0007038E">
      <w:pPr>
        <w:spacing w:after="12" w:line="240" w:lineRule="auto"/>
        <w:rPr>
          <w:rFonts w:cs="Times New Roman"/>
          <w:sz w:val="28"/>
          <w:szCs w:val="28"/>
        </w:rPr>
      </w:pPr>
    </w:p>
    <w:p w14:paraId="505366AE" w14:textId="77777777" w:rsidR="00E178AA" w:rsidRDefault="00E178AA" w:rsidP="00E178AA">
      <w:pPr>
        <w:pStyle w:val="21"/>
        <w:spacing w:before="0" w:after="12" w:line="240" w:lineRule="auto"/>
        <w:jc w:val="center"/>
        <w:rPr>
          <w:rFonts w:cs="Times New Roman"/>
          <w:sz w:val="28"/>
          <w:szCs w:val="28"/>
        </w:rPr>
      </w:pPr>
      <w:r>
        <w:rPr>
          <w:rFonts w:cs="Times New Roman"/>
          <w:sz w:val="28"/>
          <w:szCs w:val="28"/>
        </w:rPr>
        <w:tab/>
      </w:r>
      <w:bookmarkStart w:id="59" w:name="_Toc174561317"/>
      <w:bookmarkStart w:id="60" w:name="_Toc215197430"/>
      <w:r>
        <w:rPr>
          <w:rFonts w:cs="Times New Roman"/>
          <w:sz w:val="28"/>
          <w:szCs w:val="28"/>
        </w:rPr>
        <w:t xml:space="preserve">5.3. </w:t>
      </w:r>
      <w:r w:rsidRPr="0007038E">
        <w:rPr>
          <w:rFonts w:cs="Times New Roman"/>
          <w:sz w:val="28"/>
          <w:szCs w:val="28"/>
        </w:rPr>
        <w:t xml:space="preserve">Предложения по техническому перевооружению </w:t>
      </w:r>
    </w:p>
    <w:p w14:paraId="2A970791" w14:textId="77777777" w:rsidR="00E178AA" w:rsidRDefault="00E178AA" w:rsidP="00E178AA">
      <w:pPr>
        <w:pStyle w:val="21"/>
        <w:spacing w:before="0" w:after="12" w:line="240" w:lineRule="auto"/>
        <w:jc w:val="center"/>
        <w:rPr>
          <w:rFonts w:cs="Times New Roman"/>
          <w:sz w:val="28"/>
          <w:szCs w:val="28"/>
        </w:rPr>
      </w:pPr>
      <w:r w:rsidRPr="0007038E">
        <w:rPr>
          <w:rFonts w:cs="Times New Roman"/>
          <w:sz w:val="28"/>
          <w:szCs w:val="28"/>
        </w:rPr>
        <w:t xml:space="preserve">и (или) модернизации источников тепловой энергии с </w:t>
      </w:r>
    </w:p>
    <w:p w14:paraId="7F09FDCB" w14:textId="77777777" w:rsidR="00E178AA" w:rsidRPr="0007038E" w:rsidRDefault="00E178AA" w:rsidP="00E178AA">
      <w:pPr>
        <w:pStyle w:val="21"/>
        <w:spacing w:before="0" w:after="12" w:line="240" w:lineRule="auto"/>
        <w:jc w:val="center"/>
        <w:rPr>
          <w:rFonts w:cs="Times New Roman"/>
          <w:sz w:val="28"/>
          <w:szCs w:val="28"/>
        </w:rPr>
      </w:pPr>
      <w:r w:rsidRPr="0007038E">
        <w:rPr>
          <w:rFonts w:cs="Times New Roman"/>
          <w:sz w:val="28"/>
          <w:szCs w:val="28"/>
        </w:rPr>
        <w:t xml:space="preserve">целью повышения </w:t>
      </w:r>
      <w:proofErr w:type="spellStart"/>
      <w:r w:rsidRPr="0007038E">
        <w:rPr>
          <w:rFonts w:cs="Times New Roman"/>
          <w:sz w:val="28"/>
          <w:szCs w:val="28"/>
        </w:rPr>
        <w:t>ффективности</w:t>
      </w:r>
      <w:proofErr w:type="spellEnd"/>
      <w:r w:rsidRPr="0007038E">
        <w:rPr>
          <w:rFonts w:cs="Times New Roman"/>
          <w:sz w:val="28"/>
          <w:szCs w:val="28"/>
        </w:rPr>
        <w:t xml:space="preserve"> работы систем теплоснабжения</w:t>
      </w:r>
      <w:bookmarkEnd w:id="59"/>
      <w:bookmarkEnd w:id="60"/>
    </w:p>
    <w:p w14:paraId="1A104E0C" w14:textId="4648DD75" w:rsidR="00E178AA" w:rsidRDefault="00E178AA" w:rsidP="00E178AA">
      <w:pPr>
        <w:tabs>
          <w:tab w:val="left" w:pos="1377"/>
        </w:tabs>
        <w:ind w:right="-170"/>
        <w:rPr>
          <w:rFonts w:cs="Times New Roman"/>
          <w:sz w:val="28"/>
          <w:szCs w:val="28"/>
        </w:rPr>
      </w:pPr>
      <w:r w:rsidRPr="00E178AA">
        <w:rPr>
          <w:rFonts w:cs="Times New Roman"/>
          <w:sz w:val="28"/>
          <w:szCs w:val="28"/>
        </w:rPr>
        <w:t xml:space="preserve">            </w:t>
      </w:r>
      <w:r w:rsidRPr="0007038E">
        <w:rPr>
          <w:rFonts w:cs="Times New Roman"/>
          <w:sz w:val="28"/>
          <w:szCs w:val="28"/>
        </w:rPr>
        <w:t xml:space="preserve">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представлены в таблице </w:t>
      </w:r>
      <w:r>
        <w:rPr>
          <w:rFonts w:cs="Times New Roman"/>
          <w:sz w:val="28"/>
          <w:szCs w:val="28"/>
        </w:rPr>
        <w:t>5.3.</w:t>
      </w:r>
    </w:p>
    <w:p w14:paraId="3091448B" w14:textId="7377FE71" w:rsidR="00E178AA" w:rsidRPr="00E178AA" w:rsidRDefault="00E178AA" w:rsidP="00E178AA">
      <w:pPr>
        <w:tabs>
          <w:tab w:val="left" w:pos="1377"/>
        </w:tabs>
        <w:rPr>
          <w:rFonts w:cs="Times New Roman"/>
          <w:sz w:val="28"/>
          <w:szCs w:val="28"/>
        </w:rPr>
        <w:sectPr w:rsidR="00E178AA" w:rsidRPr="00E178AA" w:rsidSect="00B0752A">
          <w:pgSz w:w="16840" w:h="11907" w:orient="landscape" w:code="9"/>
          <w:pgMar w:top="1701" w:right="1134" w:bottom="851" w:left="1134" w:header="397" w:footer="397" w:gutter="0"/>
          <w:cols w:space="708"/>
          <w:docGrid w:linePitch="360"/>
        </w:sectPr>
      </w:pPr>
    </w:p>
    <w:p w14:paraId="26637154" w14:textId="77777777" w:rsidR="00E178AA" w:rsidRDefault="00E178AA" w:rsidP="00E178AA">
      <w:pPr>
        <w:rPr>
          <w:rFonts w:eastAsiaTheme="majorEastAsia" w:cs="Times New Roman"/>
          <w:b/>
          <w:iCs/>
          <w:spacing w:val="15"/>
          <w:sz w:val="28"/>
          <w:szCs w:val="28"/>
        </w:rPr>
      </w:pPr>
      <w:bookmarkStart w:id="61" w:name="_Toc180393486"/>
    </w:p>
    <w:p w14:paraId="4CB1352D" w14:textId="7B5A30CF" w:rsidR="003A7071" w:rsidRPr="0007038E" w:rsidRDefault="003A7071" w:rsidP="0007038E">
      <w:pPr>
        <w:pStyle w:val="afffc"/>
        <w:spacing w:after="12" w:line="240" w:lineRule="auto"/>
        <w:rPr>
          <w:rFonts w:cs="Times New Roman"/>
          <w:sz w:val="28"/>
          <w:szCs w:val="28"/>
        </w:rPr>
      </w:pPr>
      <w:r w:rsidRPr="0007038E">
        <w:rPr>
          <w:rFonts w:cs="Times New Roman"/>
          <w:sz w:val="28"/>
          <w:szCs w:val="28"/>
        </w:rPr>
        <w:t xml:space="preserve">Таблица </w:t>
      </w:r>
      <w:r w:rsidR="00A1579A">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966E3D">
        <w:rPr>
          <w:rFonts w:cs="Times New Roman"/>
          <w:noProof/>
          <w:sz w:val="28"/>
          <w:szCs w:val="28"/>
        </w:rPr>
        <w:t>.</w:t>
      </w:r>
      <w:r w:rsidRPr="0007038E">
        <w:rPr>
          <w:rFonts w:cs="Times New Roman"/>
          <w:sz w:val="28"/>
          <w:szCs w:val="28"/>
        </w:rPr>
        <w:t xml:space="preserve"> Предложения по техническому перевооружению и (или) модернизации источников </w:t>
      </w:r>
      <w:r w:rsidR="00445CA9" w:rsidRPr="00445CA9">
        <w:rPr>
          <w:rFonts w:cs="Times New Roman"/>
          <w:sz w:val="28"/>
          <w:szCs w:val="28"/>
        </w:rPr>
        <w:t xml:space="preserve">          </w:t>
      </w:r>
      <w:r w:rsidRPr="0007038E">
        <w:rPr>
          <w:rFonts w:cs="Times New Roman"/>
          <w:sz w:val="28"/>
          <w:szCs w:val="28"/>
        </w:rPr>
        <w:t>тепловой энергии с целью повышения эффективности работы систем теплоснабжения</w:t>
      </w:r>
      <w:bookmarkEnd w:id="61"/>
    </w:p>
    <w:tbl>
      <w:tblPr>
        <w:tblW w:w="5034" w:type="pct"/>
        <w:tblLook w:val="04A0" w:firstRow="1" w:lastRow="0" w:firstColumn="1" w:lastColumn="0" w:noHBand="0" w:noVBand="1"/>
      </w:tblPr>
      <w:tblGrid>
        <w:gridCol w:w="1367"/>
        <w:gridCol w:w="1891"/>
        <w:gridCol w:w="2105"/>
        <w:gridCol w:w="9"/>
        <w:gridCol w:w="1580"/>
        <w:gridCol w:w="13"/>
        <w:gridCol w:w="613"/>
        <w:gridCol w:w="6"/>
        <w:gridCol w:w="1193"/>
        <w:gridCol w:w="1372"/>
        <w:gridCol w:w="1372"/>
        <w:gridCol w:w="1460"/>
        <w:gridCol w:w="1680"/>
      </w:tblGrid>
      <w:tr w:rsidR="002073DD" w:rsidRPr="00355699" w14:paraId="67A3D8B2" w14:textId="77777777" w:rsidTr="00E860E7">
        <w:trPr>
          <w:trHeight w:val="240"/>
          <w:tblHeader/>
        </w:trPr>
        <w:tc>
          <w:tcPr>
            <w:tcW w:w="4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1EE9E"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Шифр</w:t>
            </w:r>
          </w:p>
        </w:tc>
        <w:tc>
          <w:tcPr>
            <w:tcW w:w="6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3BF31F"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Наименование</w:t>
            </w:r>
            <w:r w:rsidRPr="00355699">
              <w:rPr>
                <w:rFonts w:eastAsia="Times New Roman" w:cs="Times New Roman"/>
                <w:b/>
                <w:bCs/>
                <w:sz w:val="20"/>
                <w:szCs w:val="20"/>
                <w:lang w:eastAsia="ru-RU"/>
              </w:rPr>
              <w:br/>
              <w:t>мероприятия</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AD04A"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Обоснование необходимости</w:t>
            </w:r>
            <w:r w:rsidRPr="00355699">
              <w:rPr>
                <w:rFonts w:eastAsia="Times New Roman" w:cs="Times New Roman"/>
                <w:b/>
                <w:bCs/>
                <w:sz w:val="20"/>
                <w:szCs w:val="20"/>
                <w:lang w:eastAsia="ru-RU"/>
              </w:rPr>
              <w:br/>
              <w:t>(цель реализации)</w:t>
            </w:r>
          </w:p>
        </w:tc>
        <w:tc>
          <w:tcPr>
            <w:tcW w:w="1164" w:type="pct"/>
            <w:gridSpan w:val="6"/>
            <w:tcBorders>
              <w:top w:val="single" w:sz="4" w:space="0" w:color="auto"/>
              <w:left w:val="nil"/>
              <w:bottom w:val="single" w:sz="4" w:space="0" w:color="auto"/>
              <w:right w:val="single" w:sz="4" w:space="0" w:color="auto"/>
            </w:tcBorders>
            <w:shd w:val="clear" w:color="auto" w:fill="auto"/>
            <w:vAlign w:val="center"/>
            <w:hideMark/>
          </w:tcPr>
          <w:p w14:paraId="1445939B"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Основные технические характеристики</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C6A4A"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Год начала реализации мероприятия</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C66F93"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Год окончания реализации мероприятия</w:t>
            </w:r>
          </w:p>
        </w:tc>
        <w:tc>
          <w:tcPr>
            <w:tcW w:w="4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33A50"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Итого расходы на реализацию мероприятий, тыс. руб. без НДС</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0D5B8" w14:textId="77777777" w:rsidR="003067BF" w:rsidRPr="00355699" w:rsidRDefault="003067BF" w:rsidP="0007038E">
            <w:pPr>
              <w:spacing w:after="12" w:line="240" w:lineRule="auto"/>
              <w:jc w:val="center"/>
              <w:rPr>
                <w:rFonts w:eastAsia="Times New Roman" w:cs="Times New Roman"/>
                <w:b/>
                <w:bCs/>
                <w:color w:val="000000"/>
                <w:sz w:val="20"/>
                <w:szCs w:val="20"/>
                <w:lang w:eastAsia="ru-RU"/>
              </w:rPr>
            </w:pPr>
            <w:r w:rsidRPr="00355699">
              <w:rPr>
                <w:rFonts w:eastAsia="Times New Roman" w:cs="Times New Roman"/>
                <w:b/>
                <w:bCs/>
                <w:color w:val="000000"/>
                <w:sz w:val="20"/>
                <w:szCs w:val="20"/>
                <w:lang w:eastAsia="ru-RU"/>
              </w:rPr>
              <w:t>Источник финансирования</w:t>
            </w:r>
          </w:p>
        </w:tc>
      </w:tr>
      <w:tr w:rsidR="002073DD" w:rsidRPr="00355699" w14:paraId="173328C7" w14:textId="77777777" w:rsidTr="00E860E7">
        <w:trPr>
          <w:trHeight w:val="570"/>
          <w:tblHead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13BD1163"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645" w:type="pct"/>
            <w:vMerge/>
            <w:tcBorders>
              <w:top w:val="single" w:sz="4" w:space="0" w:color="auto"/>
              <w:left w:val="single" w:sz="4" w:space="0" w:color="auto"/>
              <w:bottom w:val="single" w:sz="4" w:space="0" w:color="000000"/>
              <w:right w:val="single" w:sz="4" w:space="0" w:color="auto"/>
            </w:tcBorders>
            <w:vAlign w:val="center"/>
            <w:hideMark/>
          </w:tcPr>
          <w:p w14:paraId="5750CBF2"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51ACD99B"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54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24EF37"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Наименование показателя (мощность, протяженность, диаметр и т.п.)</w:t>
            </w:r>
          </w:p>
        </w:tc>
        <w:tc>
          <w:tcPr>
            <w:tcW w:w="21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F9FE00"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Ед.</w:t>
            </w:r>
            <w:r w:rsidRPr="00355699">
              <w:rPr>
                <w:rFonts w:eastAsia="Times New Roman" w:cs="Times New Roman"/>
                <w:b/>
                <w:bCs/>
                <w:sz w:val="20"/>
                <w:szCs w:val="20"/>
                <w:lang w:eastAsia="ru-RU"/>
              </w:rPr>
              <w:br/>
              <w:t>изм.</w:t>
            </w:r>
          </w:p>
        </w:tc>
        <w:tc>
          <w:tcPr>
            <w:tcW w:w="40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922AED" w14:textId="77777777" w:rsidR="003067BF" w:rsidRPr="00355699" w:rsidRDefault="003067BF" w:rsidP="0007038E">
            <w:pPr>
              <w:spacing w:after="12" w:line="240" w:lineRule="auto"/>
              <w:jc w:val="center"/>
              <w:rPr>
                <w:rFonts w:eastAsia="Times New Roman" w:cs="Times New Roman"/>
                <w:b/>
                <w:bCs/>
                <w:sz w:val="20"/>
                <w:szCs w:val="20"/>
                <w:lang w:eastAsia="ru-RU"/>
              </w:rPr>
            </w:pPr>
            <w:r w:rsidRPr="00355699">
              <w:rPr>
                <w:rFonts w:eastAsia="Times New Roman" w:cs="Times New Roman"/>
                <w:b/>
                <w:bCs/>
                <w:sz w:val="20"/>
                <w:szCs w:val="20"/>
                <w:lang w:eastAsia="ru-RU"/>
              </w:rPr>
              <w:t>Значение показателя</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585B9B6"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06325F73"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55847A92"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565F0AEE"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r>
      <w:tr w:rsidR="002073DD" w:rsidRPr="00355699" w14:paraId="3B6EDED2" w14:textId="77777777" w:rsidTr="00E860E7">
        <w:trPr>
          <w:trHeight w:val="570"/>
          <w:tblHeader/>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20B00561"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645" w:type="pct"/>
            <w:vMerge/>
            <w:tcBorders>
              <w:top w:val="single" w:sz="4" w:space="0" w:color="auto"/>
              <w:left w:val="single" w:sz="4" w:space="0" w:color="auto"/>
              <w:bottom w:val="single" w:sz="4" w:space="0" w:color="000000"/>
              <w:right w:val="single" w:sz="4" w:space="0" w:color="auto"/>
            </w:tcBorders>
            <w:vAlign w:val="center"/>
            <w:hideMark/>
          </w:tcPr>
          <w:p w14:paraId="1BCB1EBA"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14:paraId="5A6679CB"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542" w:type="pct"/>
            <w:gridSpan w:val="2"/>
            <w:vMerge/>
            <w:tcBorders>
              <w:top w:val="nil"/>
              <w:left w:val="single" w:sz="4" w:space="0" w:color="auto"/>
              <w:bottom w:val="single" w:sz="4" w:space="0" w:color="auto"/>
              <w:right w:val="single" w:sz="4" w:space="0" w:color="auto"/>
            </w:tcBorders>
            <w:vAlign w:val="center"/>
            <w:hideMark/>
          </w:tcPr>
          <w:p w14:paraId="285B51B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213" w:type="pct"/>
            <w:gridSpan w:val="2"/>
            <w:vMerge/>
            <w:tcBorders>
              <w:top w:val="nil"/>
              <w:left w:val="single" w:sz="4" w:space="0" w:color="auto"/>
              <w:bottom w:val="single" w:sz="4" w:space="0" w:color="auto"/>
              <w:right w:val="single" w:sz="4" w:space="0" w:color="auto"/>
            </w:tcBorders>
            <w:vAlign w:val="center"/>
            <w:hideMark/>
          </w:tcPr>
          <w:p w14:paraId="525B9634"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09" w:type="pct"/>
            <w:gridSpan w:val="2"/>
            <w:vMerge/>
            <w:tcBorders>
              <w:top w:val="nil"/>
              <w:left w:val="single" w:sz="4" w:space="0" w:color="auto"/>
              <w:bottom w:val="single" w:sz="4" w:space="0" w:color="auto"/>
              <w:right w:val="single" w:sz="4" w:space="0" w:color="auto"/>
            </w:tcBorders>
            <w:vAlign w:val="center"/>
            <w:hideMark/>
          </w:tcPr>
          <w:p w14:paraId="1E9E1AD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32795F30"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7545722D" w14:textId="77777777" w:rsidR="003067BF" w:rsidRPr="00355699" w:rsidRDefault="003067BF" w:rsidP="0007038E">
            <w:pPr>
              <w:spacing w:after="12" w:line="240" w:lineRule="auto"/>
              <w:jc w:val="left"/>
              <w:rPr>
                <w:rFonts w:eastAsia="Times New Roman" w:cs="Times New Roman"/>
                <w:sz w:val="20"/>
                <w:szCs w:val="20"/>
                <w:lang w:eastAsia="ru-RU"/>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043A1BF7"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444F90B2" w14:textId="77777777" w:rsidR="003067BF" w:rsidRPr="00355699" w:rsidRDefault="003067BF" w:rsidP="0007038E">
            <w:pPr>
              <w:spacing w:after="12" w:line="240" w:lineRule="auto"/>
              <w:jc w:val="left"/>
              <w:rPr>
                <w:rFonts w:eastAsia="Times New Roman" w:cs="Times New Roman"/>
                <w:color w:val="000000"/>
                <w:sz w:val="20"/>
                <w:szCs w:val="20"/>
                <w:lang w:eastAsia="ru-RU"/>
              </w:rPr>
            </w:pPr>
          </w:p>
        </w:tc>
      </w:tr>
      <w:tr w:rsidR="003067BF" w:rsidRPr="00355699" w14:paraId="33FF1F06" w14:textId="77777777" w:rsidTr="00E860E7">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766F62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2073DD" w:rsidRPr="00355699" w14:paraId="01495634" w14:textId="77777777" w:rsidTr="00E860E7">
        <w:trPr>
          <w:trHeight w:val="144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5D55FAA0" w14:textId="77777777" w:rsidR="003067BF" w:rsidRPr="00355699" w:rsidRDefault="003067BF" w:rsidP="0007038E">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001.01.07.001</w:t>
            </w:r>
          </w:p>
        </w:tc>
        <w:tc>
          <w:tcPr>
            <w:tcW w:w="645" w:type="pct"/>
            <w:tcBorders>
              <w:top w:val="nil"/>
              <w:left w:val="nil"/>
              <w:bottom w:val="single" w:sz="4" w:space="0" w:color="auto"/>
              <w:right w:val="single" w:sz="4" w:space="0" w:color="auto"/>
            </w:tcBorders>
            <w:shd w:val="clear" w:color="auto" w:fill="auto"/>
            <w:vAlign w:val="center"/>
            <w:hideMark/>
          </w:tcPr>
          <w:p w14:paraId="467CB6F9" w14:textId="71A756E4"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Техническое перевооружение </w:t>
            </w:r>
            <w:r w:rsidR="00A168A6">
              <w:rPr>
                <w:rFonts w:eastAsia="Times New Roman" w:cs="Times New Roman"/>
                <w:sz w:val="20"/>
                <w:szCs w:val="20"/>
                <w:lang w:eastAsia="ru-RU"/>
              </w:rPr>
              <w:t xml:space="preserve">ТФУ </w:t>
            </w:r>
            <w:r w:rsidRPr="00355699">
              <w:rPr>
                <w:rFonts w:eastAsia="Times New Roman" w:cs="Times New Roman"/>
                <w:sz w:val="20"/>
                <w:szCs w:val="20"/>
                <w:lang w:eastAsia="ru-RU"/>
              </w:rPr>
              <w:t xml:space="preserve">ТЭЦ-12 замена двух сетевых насосов СЭ-1250-140 (подача- 1250 </w:t>
            </w:r>
            <w:proofErr w:type="spellStart"/>
            <w:r w:rsidRPr="00355699">
              <w:rPr>
                <w:rFonts w:eastAsia="Times New Roman" w:cs="Times New Roman"/>
                <w:sz w:val="20"/>
                <w:szCs w:val="20"/>
                <w:lang w:eastAsia="ru-RU"/>
              </w:rPr>
              <w:t>мЗ</w:t>
            </w:r>
            <w:proofErr w:type="spellEnd"/>
            <w:r w:rsidRPr="00355699">
              <w:rPr>
                <w:rFonts w:eastAsia="Times New Roman" w:cs="Times New Roman"/>
                <w:sz w:val="20"/>
                <w:szCs w:val="20"/>
                <w:lang w:eastAsia="ru-RU"/>
              </w:rPr>
              <w:t xml:space="preserve">/ч) на два сетевых насоса СЭ-2500-160 (подача- 2500 </w:t>
            </w:r>
            <w:proofErr w:type="spellStart"/>
            <w:r w:rsidRPr="00355699">
              <w:rPr>
                <w:rFonts w:eastAsia="Times New Roman" w:cs="Times New Roman"/>
                <w:sz w:val="20"/>
                <w:szCs w:val="20"/>
                <w:lang w:eastAsia="ru-RU"/>
              </w:rPr>
              <w:t>мЗ</w:t>
            </w:r>
            <w:proofErr w:type="spellEnd"/>
            <w:r w:rsidRPr="00355699">
              <w:rPr>
                <w:rFonts w:eastAsia="Times New Roman" w:cs="Times New Roman"/>
                <w:sz w:val="20"/>
                <w:szCs w:val="20"/>
                <w:lang w:eastAsia="ru-RU"/>
              </w:rPr>
              <w:t>/ч).</w:t>
            </w:r>
          </w:p>
        </w:tc>
        <w:tc>
          <w:tcPr>
            <w:tcW w:w="718" w:type="pct"/>
            <w:tcBorders>
              <w:top w:val="nil"/>
              <w:left w:val="nil"/>
              <w:bottom w:val="single" w:sz="4" w:space="0" w:color="auto"/>
              <w:right w:val="single" w:sz="4" w:space="0" w:color="auto"/>
            </w:tcBorders>
            <w:shd w:val="clear" w:color="auto" w:fill="auto"/>
            <w:vAlign w:val="center"/>
            <w:hideMark/>
          </w:tcPr>
          <w:p w14:paraId="3984490C" w14:textId="40790722"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Техническое перевооружение теплофикационной установки ТЭЦ-12 для достижения и поддержания стабильного гидравлического режима на ТЭЦ-12 при подключении новых потребителей </w:t>
            </w:r>
          </w:p>
        </w:tc>
        <w:tc>
          <w:tcPr>
            <w:tcW w:w="542" w:type="pct"/>
            <w:gridSpan w:val="2"/>
            <w:tcBorders>
              <w:top w:val="nil"/>
              <w:left w:val="nil"/>
              <w:bottom w:val="single" w:sz="4" w:space="0" w:color="auto"/>
              <w:right w:val="single" w:sz="4" w:space="0" w:color="auto"/>
            </w:tcBorders>
            <w:shd w:val="clear" w:color="auto" w:fill="auto"/>
            <w:vAlign w:val="center"/>
            <w:hideMark/>
          </w:tcPr>
          <w:p w14:paraId="22F31BFD"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3858F73"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15DD271D"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vAlign w:val="center"/>
            <w:hideMark/>
          </w:tcPr>
          <w:p w14:paraId="6032526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vAlign w:val="center"/>
            <w:hideMark/>
          </w:tcPr>
          <w:p w14:paraId="0591506F"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32C75937" w14:textId="06977310"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49</w:t>
            </w:r>
            <w:r w:rsidR="00355699">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tcBorders>
              <w:top w:val="nil"/>
              <w:left w:val="nil"/>
              <w:bottom w:val="nil"/>
              <w:right w:val="single" w:sz="4" w:space="0" w:color="auto"/>
            </w:tcBorders>
            <w:shd w:val="clear" w:color="auto" w:fill="auto"/>
            <w:vAlign w:val="center"/>
            <w:hideMark/>
          </w:tcPr>
          <w:p w14:paraId="24B650E0" w14:textId="633BEF7E" w:rsidR="003067BF" w:rsidRPr="00355699" w:rsidRDefault="00000A6E" w:rsidP="00AE1C0F">
            <w:pPr>
              <w:spacing w:after="12" w:line="240" w:lineRule="auto"/>
              <w:rPr>
                <w:rFonts w:eastAsia="Times New Roman" w:cs="Times New Roman"/>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2073DD" w:rsidRPr="00355699" w14:paraId="2E79FF3C" w14:textId="77777777" w:rsidTr="00E860E7">
        <w:trPr>
          <w:trHeight w:val="1885"/>
        </w:trPr>
        <w:tc>
          <w:tcPr>
            <w:tcW w:w="4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57CBE89" w14:textId="77777777" w:rsidR="003067BF" w:rsidRPr="00355699" w:rsidRDefault="003067BF" w:rsidP="0007038E">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001.01.07.002</w:t>
            </w:r>
          </w:p>
        </w:tc>
        <w:tc>
          <w:tcPr>
            <w:tcW w:w="645" w:type="pct"/>
            <w:tcBorders>
              <w:top w:val="nil"/>
              <w:left w:val="nil"/>
              <w:bottom w:val="single" w:sz="4" w:space="0" w:color="auto"/>
              <w:right w:val="single" w:sz="4" w:space="0" w:color="auto"/>
            </w:tcBorders>
            <w:shd w:val="clear" w:color="auto" w:fill="auto"/>
            <w:vAlign w:val="center"/>
            <w:hideMark/>
          </w:tcPr>
          <w:p w14:paraId="4DA69012" w14:textId="3E3298F8"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Перевод дымовых газов от котла ТП-30 ст.7 от </w:t>
            </w:r>
            <w:proofErr w:type="spellStart"/>
            <w:r w:rsidR="00355699" w:rsidRPr="00355699">
              <w:rPr>
                <w:rFonts w:eastAsia="Times New Roman" w:cs="Times New Roman"/>
                <w:sz w:val="20"/>
                <w:szCs w:val="20"/>
                <w:lang w:eastAsia="ru-RU"/>
              </w:rPr>
              <w:t>ДТст</w:t>
            </w:r>
            <w:proofErr w:type="spellEnd"/>
            <w:r w:rsidR="00355699" w:rsidRPr="00355699">
              <w:rPr>
                <w:rFonts w:eastAsia="Times New Roman" w:cs="Times New Roman"/>
                <w:sz w:val="20"/>
                <w:szCs w:val="20"/>
                <w:lang w:eastAsia="ru-RU"/>
              </w:rPr>
              <w:t>. №</w:t>
            </w:r>
            <w:r w:rsidRPr="00355699">
              <w:rPr>
                <w:rFonts w:eastAsia="Times New Roman" w:cs="Times New Roman"/>
                <w:sz w:val="20"/>
                <w:szCs w:val="20"/>
                <w:lang w:eastAsia="ru-RU"/>
              </w:rPr>
              <w:t xml:space="preserve"> 1 в </w:t>
            </w:r>
            <w:proofErr w:type="spellStart"/>
            <w:r w:rsidR="00355699" w:rsidRPr="00355699">
              <w:rPr>
                <w:rFonts w:eastAsia="Times New Roman" w:cs="Times New Roman"/>
                <w:sz w:val="20"/>
                <w:szCs w:val="20"/>
                <w:lang w:eastAsia="ru-RU"/>
              </w:rPr>
              <w:t>ДТст</w:t>
            </w:r>
            <w:proofErr w:type="spellEnd"/>
            <w:r w:rsidR="00355699" w:rsidRPr="00355699">
              <w:rPr>
                <w:rFonts w:eastAsia="Times New Roman" w:cs="Times New Roman"/>
                <w:sz w:val="20"/>
                <w:szCs w:val="20"/>
                <w:lang w:eastAsia="ru-RU"/>
              </w:rPr>
              <w:t>. №</w:t>
            </w:r>
            <w:r w:rsidR="00000A6E">
              <w:rPr>
                <w:rFonts w:eastAsia="Times New Roman" w:cs="Times New Roman"/>
                <w:sz w:val="20"/>
                <w:szCs w:val="20"/>
                <w:lang w:eastAsia="ru-RU"/>
              </w:rPr>
              <w:t xml:space="preserve"> </w:t>
            </w:r>
            <w:r w:rsidRPr="00355699">
              <w:rPr>
                <w:rFonts w:eastAsia="Times New Roman" w:cs="Times New Roman"/>
                <w:sz w:val="20"/>
                <w:szCs w:val="20"/>
                <w:lang w:eastAsia="ru-RU"/>
              </w:rPr>
              <w:t>2</w:t>
            </w:r>
          </w:p>
        </w:tc>
        <w:tc>
          <w:tcPr>
            <w:tcW w:w="718" w:type="pct"/>
            <w:vMerge w:val="restart"/>
            <w:tcBorders>
              <w:top w:val="nil"/>
              <w:left w:val="single" w:sz="4" w:space="0" w:color="auto"/>
              <w:bottom w:val="single" w:sz="4" w:space="0" w:color="000000"/>
              <w:right w:val="single" w:sz="4" w:space="0" w:color="auto"/>
            </w:tcBorders>
            <w:shd w:val="clear" w:color="auto" w:fill="auto"/>
            <w:vAlign w:val="center"/>
            <w:hideMark/>
          </w:tcPr>
          <w:p w14:paraId="09F1E320" w14:textId="4A84F96D" w:rsidR="003067BF" w:rsidRPr="00355699" w:rsidRDefault="003067BF" w:rsidP="00AE1C0F">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w:t>
            </w:r>
            <w:r w:rsidR="00AE1C0F">
              <w:rPr>
                <w:rFonts w:eastAsia="Times New Roman" w:cs="Times New Roman"/>
                <w:sz w:val="20"/>
                <w:szCs w:val="20"/>
                <w:lang w:eastAsia="ru-RU"/>
              </w:rPr>
              <w:t xml:space="preserve"> коэффициент полезного действия</w:t>
            </w:r>
            <w:r w:rsidRPr="00355699">
              <w:rPr>
                <w:rFonts w:eastAsia="Times New Roman" w:cs="Times New Roman"/>
                <w:sz w:val="20"/>
                <w:szCs w:val="20"/>
                <w:lang w:eastAsia="ru-RU"/>
              </w:rPr>
              <w:t xml:space="preserve"> золоулавливающих установок ТЭЦ-12 для обеспечивания не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w:t>
            </w:r>
            <w:r w:rsidRPr="00355699">
              <w:rPr>
                <w:rFonts w:eastAsia="Times New Roman" w:cs="Times New Roman"/>
                <w:sz w:val="20"/>
                <w:szCs w:val="20"/>
                <w:lang w:eastAsia="ru-RU"/>
              </w:rPr>
              <w:lastRenderedPageBreak/>
              <w:t xml:space="preserve">ским выбросам приоритетных загрязняющих веществ </w:t>
            </w:r>
          </w:p>
        </w:tc>
        <w:tc>
          <w:tcPr>
            <w:tcW w:w="542" w:type="pct"/>
            <w:gridSpan w:val="2"/>
            <w:tcBorders>
              <w:top w:val="nil"/>
              <w:left w:val="nil"/>
              <w:bottom w:val="single" w:sz="4" w:space="0" w:color="auto"/>
              <w:right w:val="single" w:sz="4" w:space="0" w:color="auto"/>
            </w:tcBorders>
            <w:shd w:val="clear" w:color="auto" w:fill="auto"/>
            <w:vAlign w:val="center"/>
            <w:hideMark/>
          </w:tcPr>
          <w:p w14:paraId="1FA2FB46"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lastRenderedPageBreak/>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4A8E6C31"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4D983BE"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vAlign w:val="center"/>
            <w:hideMark/>
          </w:tcPr>
          <w:p w14:paraId="379FF81A"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nil"/>
              <w:left w:val="nil"/>
              <w:bottom w:val="single" w:sz="4" w:space="0" w:color="auto"/>
              <w:right w:val="single" w:sz="4" w:space="0" w:color="auto"/>
            </w:tcBorders>
            <w:shd w:val="clear" w:color="auto" w:fill="auto"/>
            <w:vAlign w:val="center"/>
            <w:hideMark/>
          </w:tcPr>
          <w:p w14:paraId="0EFDBC63" w14:textId="77777777"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bottom w:val="single" w:sz="4" w:space="0" w:color="auto"/>
              <w:right w:val="single" w:sz="4" w:space="0" w:color="auto"/>
            </w:tcBorders>
            <w:shd w:val="clear" w:color="auto" w:fill="auto"/>
            <w:vAlign w:val="center"/>
            <w:hideMark/>
          </w:tcPr>
          <w:p w14:paraId="3730EB9F" w14:textId="7B25DCB0" w:rsidR="003067BF" w:rsidRPr="00355699" w:rsidRDefault="003067BF"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28</w:t>
            </w:r>
            <w:r w:rsidR="00355699">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CBFB71" w14:textId="29084B04" w:rsidR="003067BF" w:rsidRPr="00355699" w:rsidRDefault="00000A6E" w:rsidP="00AE1C0F">
            <w:pPr>
              <w:spacing w:after="12" w:line="240" w:lineRule="auto"/>
              <w:rPr>
                <w:rFonts w:eastAsia="Times New Roman" w:cs="Times New Roman"/>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56AE66D9" w14:textId="77777777" w:rsidTr="00F760E1">
        <w:trPr>
          <w:trHeight w:val="972"/>
        </w:trPr>
        <w:tc>
          <w:tcPr>
            <w:tcW w:w="466" w:type="pct"/>
            <w:vMerge/>
            <w:tcBorders>
              <w:top w:val="nil"/>
              <w:left w:val="single" w:sz="4" w:space="0" w:color="auto"/>
              <w:bottom w:val="single" w:sz="4" w:space="0" w:color="000000"/>
              <w:right w:val="single" w:sz="4" w:space="0" w:color="auto"/>
            </w:tcBorders>
            <w:vAlign w:val="center"/>
            <w:hideMark/>
          </w:tcPr>
          <w:p w14:paraId="19416AE7" w14:textId="77777777" w:rsidR="00E860E7" w:rsidRPr="00355699" w:rsidRDefault="00E860E7" w:rsidP="0007038E">
            <w:pPr>
              <w:spacing w:after="12" w:line="240" w:lineRule="auto"/>
              <w:jc w:val="left"/>
              <w:rPr>
                <w:rFonts w:eastAsia="Times New Roman" w:cs="Times New Roman"/>
                <w:color w:val="000000"/>
                <w:sz w:val="20"/>
                <w:szCs w:val="20"/>
                <w:lang w:eastAsia="ru-RU"/>
              </w:rPr>
            </w:pPr>
          </w:p>
        </w:tc>
        <w:tc>
          <w:tcPr>
            <w:tcW w:w="645" w:type="pct"/>
            <w:vMerge w:val="restart"/>
            <w:tcBorders>
              <w:top w:val="nil"/>
              <w:left w:val="nil"/>
              <w:right w:val="single" w:sz="4" w:space="0" w:color="auto"/>
            </w:tcBorders>
            <w:shd w:val="clear" w:color="auto" w:fill="auto"/>
            <w:vAlign w:val="center"/>
            <w:hideMark/>
          </w:tcPr>
          <w:p w14:paraId="7DAEEC0B" w14:textId="54EB348F"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Уменьшени</w:t>
            </w:r>
            <w:r>
              <w:rPr>
                <w:rFonts w:eastAsia="Times New Roman" w:cs="Times New Roman"/>
                <w:sz w:val="20"/>
                <w:szCs w:val="20"/>
                <w:lang w:eastAsia="ru-RU"/>
              </w:rPr>
              <w:t>е</w:t>
            </w:r>
            <w:r w:rsidRPr="00355699">
              <w:rPr>
                <w:rFonts w:eastAsia="Times New Roman" w:cs="Times New Roman"/>
                <w:sz w:val="20"/>
                <w:szCs w:val="20"/>
                <w:lang w:eastAsia="ru-RU"/>
              </w:rPr>
              <w:t xml:space="preserve"> площади поперечного сечения газохода ДТ</w:t>
            </w:r>
            <w:r>
              <w:rPr>
                <w:rFonts w:eastAsia="Times New Roman" w:cs="Times New Roman"/>
                <w:sz w:val="20"/>
                <w:szCs w:val="20"/>
                <w:lang w:eastAsia="ru-RU"/>
              </w:rPr>
              <w:t xml:space="preserve"> </w:t>
            </w:r>
            <w:r w:rsidRPr="00355699">
              <w:rPr>
                <w:rFonts w:eastAsia="Times New Roman" w:cs="Times New Roman"/>
                <w:sz w:val="20"/>
                <w:szCs w:val="20"/>
                <w:lang w:eastAsia="ru-RU"/>
              </w:rPr>
              <w:t>№ 2 по всей длине и высоте га</w:t>
            </w:r>
            <w:r w:rsidRPr="00355699">
              <w:rPr>
                <w:rFonts w:eastAsia="Times New Roman" w:cs="Times New Roman"/>
                <w:sz w:val="20"/>
                <w:szCs w:val="20"/>
                <w:lang w:eastAsia="ru-RU"/>
              </w:rPr>
              <w:lastRenderedPageBreak/>
              <w:t>зохода</w:t>
            </w:r>
            <w:r w:rsidR="0064191B">
              <w:rPr>
                <w:rFonts w:eastAsia="Times New Roman" w:cs="Times New Roman"/>
                <w:sz w:val="20"/>
                <w:szCs w:val="20"/>
                <w:lang w:eastAsia="ru-RU"/>
              </w:rPr>
              <w:t xml:space="preserve"> </w:t>
            </w:r>
            <w:r w:rsidRPr="00355699">
              <w:rPr>
                <w:rFonts w:eastAsia="Times New Roman" w:cs="Times New Roman"/>
                <w:sz w:val="20"/>
                <w:szCs w:val="20"/>
                <w:lang w:eastAsia="ru-RU"/>
              </w:rPr>
              <w:t>и возведени</w:t>
            </w:r>
            <w:r>
              <w:rPr>
                <w:rFonts w:eastAsia="Times New Roman" w:cs="Times New Roman"/>
                <w:sz w:val="20"/>
                <w:szCs w:val="20"/>
                <w:lang w:eastAsia="ru-RU"/>
              </w:rPr>
              <w:t>е</w:t>
            </w:r>
            <w:r w:rsidRPr="00355699">
              <w:rPr>
                <w:rFonts w:eastAsia="Times New Roman" w:cs="Times New Roman"/>
                <w:sz w:val="20"/>
                <w:szCs w:val="20"/>
                <w:lang w:eastAsia="ru-RU"/>
              </w:rPr>
              <w:t xml:space="preserve"> разделительной стенки</w:t>
            </w:r>
          </w:p>
        </w:tc>
        <w:tc>
          <w:tcPr>
            <w:tcW w:w="718" w:type="pct"/>
            <w:vMerge/>
            <w:tcBorders>
              <w:top w:val="nil"/>
              <w:left w:val="single" w:sz="4" w:space="0" w:color="auto"/>
              <w:bottom w:val="single" w:sz="4" w:space="0" w:color="000000"/>
              <w:right w:val="single" w:sz="4" w:space="0" w:color="auto"/>
            </w:tcBorders>
            <w:vAlign w:val="center"/>
            <w:hideMark/>
          </w:tcPr>
          <w:p w14:paraId="3AA250D1" w14:textId="77777777" w:rsidR="00E860E7" w:rsidRPr="00355699" w:rsidRDefault="00E860E7" w:rsidP="0007038E">
            <w:pPr>
              <w:spacing w:after="12" w:line="240" w:lineRule="auto"/>
              <w:jc w:val="left"/>
              <w:rPr>
                <w:rFonts w:eastAsia="Times New Roman" w:cs="Times New Roman"/>
                <w:sz w:val="20"/>
                <w:szCs w:val="20"/>
                <w:lang w:eastAsia="ru-RU"/>
              </w:rPr>
            </w:pPr>
          </w:p>
        </w:tc>
        <w:tc>
          <w:tcPr>
            <w:tcW w:w="542" w:type="pct"/>
            <w:gridSpan w:val="2"/>
            <w:vMerge w:val="restart"/>
            <w:tcBorders>
              <w:top w:val="nil"/>
              <w:left w:val="nil"/>
              <w:right w:val="single" w:sz="4" w:space="0" w:color="auto"/>
            </w:tcBorders>
            <w:shd w:val="clear" w:color="auto" w:fill="auto"/>
            <w:vAlign w:val="center"/>
            <w:hideMark/>
          </w:tcPr>
          <w:p w14:paraId="7432F7C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6258BF1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00032E48" w14:textId="01A7FD46"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vMerge w:val="restart"/>
            <w:tcBorders>
              <w:top w:val="nil"/>
              <w:left w:val="nil"/>
              <w:right w:val="single" w:sz="4" w:space="0" w:color="auto"/>
            </w:tcBorders>
            <w:shd w:val="clear" w:color="auto" w:fill="auto"/>
            <w:vAlign w:val="center"/>
            <w:hideMark/>
          </w:tcPr>
          <w:p w14:paraId="1D1BCCF4"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4E927219"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15133728" w14:textId="63301188"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vMerge w:val="restart"/>
            <w:tcBorders>
              <w:top w:val="nil"/>
              <w:left w:val="nil"/>
              <w:right w:val="single" w:sz="4" w:space="0" w:color="auto"/>
            </w:tcBorders>
            <w:shd w:val="clear" w:color="auto" w:fill="auto"/>
            <w:vAlign w:val="center"/>
            <w:hideMark/>
          </w:tcPr>
          <w:p w14:paraId="7DC8FA56"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2238B838" w14:textId="77777777"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p w14:paraId="1D37B973" w14:textId="7500034C" w:rsidR="00E860E7" w:rsidRPr="00355699" w:rsidRDefault="00E860E7" w:rsidP="0007038E">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right w:val="single" w:sz="4" w:space="0" w:color="auto"/>
            </w:tcBorders>
            <w:shd w:val="clear" w:color="auto" w:fill="auto"/>
            <w:vAlign w:val="bottom"/>
            <w:hideMark/>
          </w:tcPr>
          <w:p w14:paraId="7DD22FC0" w14:textId="77777777" w:rsidR="00E860E7" w:rsidRPr="00355699" w:rsidRDefault="00E860E7" w:rsidP="00F760E1">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nil"/>
              <w:left w:val="nil"/>
              <w:right w:val="single" w:sz="4" w:space="0" w:color="auto"/>
            </w:tcBorders>
            <w:shd w:val="clear" w:color="auto" w:fill="auto"/>
            <w:vAlign w:val="bottom"/>
            <w:hideMark/>
          </w:tcPr>
          <w:p w14:paraId="037EDF70" w14:textId="77777777" w:rsidR="00E860E7" w:rsidRPr="00355699" w:rsidRDefault="00E860E7" w:rsidP="00F760E1">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right w:val="single" w:sz="4" w:space="0" w:color="auto"/>
            </w:tcBorders>
            <w:shd w:val="clear" w:color="auto" w:fill="auto"/>
            <w:vAlign w:val="bottom"/>
            <w:hideMark/>
          </w:tcPr>
          <w:p w14:paraId="354E7F2A" w14:textId="76904EC2"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14</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1F713FEF" w14:textId="77777777" w:rsidR="00E860E7" w:rsidRPr="00355699" w:rsidRDefault="00E860E7" w:rsidP="0007038E">
            <w:pPr>
              <w:spacing w:after="12" w:line="240" w:lineRule="auto"/>
              <w:jc w:val="left"/>
              <w:rPr>
                <w:rFonts w:eastAsia="Times New Roman" w:cs="Times New Roman"/>
                <w:sz w:val="20"/>
                <w:szCs w:val="20"/>
                <w:lang w:eastAsia="ru-RU"/>
              </w:rPr>
            </w:pPr>
          </w:p>
        </w:tc>
      </w:tr>
      <w:tr w:rsidR="00E860E7" w:rsidRPr="00355699" w14:paraId="2EE38A63" w14:textId="77777777" w:rsidTr="00F760E1">
        <w:trPr>
          <w:trHeight w:val="240"/>
        </w:trPr>
        <w:tc>
          <w:tcPr>
            <w:tcW w:w="466" w:type="pct"/>
            <w:vMerge/>
            <w:tcBorders>
              <w:top w:val="nil"/>
              <w:left w:val="single" w:sz="4" w:space="0" w:color="auto"/>
              <w:bottom w:val="single" w:sz="4" w:space="0" w:color="000000"/>
              <w:right w:val="single" w:sz="4" w:space="0" w:color="auto"/>
            </w:tcBorders>
            <w:vAlign w:val="center"/>
            <w:hideMark/>
          </w:tcPr>
          <w:p w14:paraId="3DDC302A" w14:textId="77777777" w:rsidR="00E860E7" w:rsidRPr="00355699" w:rsidRDefault="00E860E7" w:rsidP="0007038E">
            <w:pPr>
              <w:spacing w:after="12" w:line="240" w:lineRule="auto"/>
              <w:jc w:val="left"/>
              <w:rPr>
                <w:rFonts w:eastAsia="Times New Roman" w:cs="Times New Roman"/>
                <w:color w:val="000000"/>
                <w:sz w:val="20"/>
                <w:szCs w:val="20"/>
                <w:lang w:eastAsia="ru-RU"/>
              </w:rPr>
            </w:pPr>
          </w:p>
        </w:tc>
        <w:tc>
          <w:tcPr>
            <w:tcW w:w="645" w:type="pct"/>
            <w:vMerge/>
            <w:tcBorders>
              <w:left w:val="nil"/>
              <w:bottom w:val="single" w:sz="4" w:space="0" w:color="auto"/>
              <w:right w:val="single" w:sz="4" w:space="0" w:color="auto"/>
            </w:tcBorders>
            <w:shd w:val="clear" w:color="auto" w:fill="auto"/>
            <w:vAlign w:val="center"/>
          </w:tcPr>
          <w:p w14:paraId="4330A309" w14:textId="7AFC605F" w:rsidR="00E860E7" w:rsidRPr="00355699" w:rsidRDefault="00E860E7" w:rsidP="00AE1C0F">
            <w:pPr>
              <w:spacing w:after="12" w:line="240" w:lineRule="auto"/>
              <w:rPr>
                <w:rFonts w:eastAsia="Times New Roman" w:cs="Times New Roman"/>
                <w:sz w:val="20"/>
                <w:szCs w:val="20"/>
                <w:lang w:eastAsia="ru-RU"/>
              </w:rPr>
            </w:pPr>
          </w:p>
        </w:tc>
        <w:tc>
          <w:tcPr>
            <w:tcW w:w="718" w:type="pct"/>
            <w:vMerge/>
            <w:tcBorders>
              <w:top w:val="nil"/>
              <w:left w:val="single" w:sz="4" w:space="0" w:color="auto"/>
              <w:bottom w:val="single" w:sz="4" w:space="0" w:color="000000"/>
              <w:right w:val="single" w:sz="4" w:space="0" w:color="auto"/>
            </w:tcBorders>
            <w:vAlign w:val="center"/>
            <w:hideMark/>
          </w:tcPr>
          <w:p w14:paraId="3BEB59B3" w14:textId="77777777" w:rsidR="00E860E7" w:rsidRPr="00355699" w:rsidRDefault="00E860E7" w:rsidP="00AE1C0F">
            <w:pPr>
              <w:spacing w:after="12" w:line="240" w:lineRule="auto"/>
              <w:rPr>
                <w:rFonts w:eastAsia="Times New Roman" w:cs="Times New Roman"/>
                <w:sz w:val="20"/>
                <w:szCs w:val="20"/>
                <w:lang w:eastAsia="ru-RU"/>
              </w:rPr>
            </w:pPr>
          </w:p>
        </w:tc>
        <w:tc>
          <w:tcPr>
            <w:tcW w:w="542" w:type="pct"/>
            <w:gridSpan w:val="2"/>
            <w:vMerge/>
            <w:tcBorders>
              <w:left w:val="nil"/>
              <w:bottom w:val="single" w:sz="4" w:space="0" w:color="auto"/>
              <w:right w:val="single" w:sz="4" w:space="0" w:color="auto"/>
            </w:tcBorders>
            <w:shd w:val="clear" w:color="auto" w:fill="auto"/>
            <w:vAlign w:val="center"/>
            <w:hideMark/>
          </w:tcPr>
          <w:p w14:paraId="4EDD022A" w14:textId="5DA5E4A9" w:rsidR="00E860E7" w:rsidRPr="00355699" w:rsidRDefault="00E860E7" w:rsidP="0007038E">
            <w:pPr>
              <w:spacing w:after="12" w:line="240" w:lineRule="auto"/>
              <w:jc w:val="center"/>
              <w:rPr>
                <w:rFonts w:eastAsia="Times New Roman" w:cs="Times New Roman"/>
                <w:sz w:val="20"/>
                <w:szCs w:val="20"/>
                <w:lang w:eastAsia="ru-RU"/>
              </w:rPr>
            </w:pPr>
          </w:p>
        </w:tc>
        <w:tc>
          <w:tcPr>
            <w:tcW w:w="213" w:type="pct"/>
            <w:gridSpan w:val="2"/>
            <w:vMerge/>
            <w:tcBorders>
              <w:left w:val="nil"/>
              <w:bottom w:val="single" w:sz="4" w:space="0" w:color="auto"/>
              <w:right w:val="single" w:sz="4" w:space="0" w:color="auto"/>
            </w:tcBorders>
            <w:shd w:val="clear" w:color="auto" w:fill="auto"/>
            <w:vAlign w:val="center"/>
            <w:hideMark/>
          </w:tcPr>
          <w:p w14:paraId="0FA8F2CE" w14:textId="501F52E2" w:rsidR="00E860E7" w:rsidRPr="00355699" w:rsidRDefault="00E860E7" w:rsidP="0007038E">
            <w:pPr>
              <w:spacing w:after="12" w:line="240" w:lineRule="auto"/>
              <w:jc w:val="center"/>
              <w:rPr>
                <w:rFonts w:eastAsia="Times New Roman" w:cs="Times New Roman"/>
                <w:sz w:val="20"/>
                <w:szCs w:val="20"/>
                <w:lang w:eastAsia="ru-RU"/>
              </w:rPr>
            </w:pPr>
          </w:p>
        </w:tc>
        <w:tc>
          <w:tcPr>
            <w:tcW w:w="409" w:type="pct"/>
            <w:gridSpan w:val="2"/>
            <w:vMerge/>
            <w:tcBorders>
              <w:left w:val="nil"/>
              <w:bottom w:val="single" w:sz="4" w:space="0" w:color="auto"/>
              <w:right w:val="single" w:sz="4" w:space="0" w:color="auto"/>
            </w:tcBorders>
            <w:shd w:val="clear" w:color="auto" w:fill="auto"/>
            <w:vAlign w:val="center"/>
            <w:hideMark/>
          </w:tcPr>
          <w:p w14:paraId="5F7791BD" w14:textId="5E478F89" w:rsidR="00E860E7" w:rsidRPr="00355699" w:rsidRDefault="00E860E7" w:rsidP="0007038E">
            <w:pPr>
              <w:spacing w:after="12" w:line="240" w:lineRule="auto"/>
              <w:jc w:val="center"/>
              <w:rPr>
                <w:rFonts w:eastAsia="Times New Roman" w:cs="Times New Roman"/>
                <w:sz w:val="20"/>
                <w:szCs w:val="20"/>
                <w:lang w:eastAsia="ru-RU"/>
              </w:rPr>
            </w:pPr>
          </w:p>
        </w:tc>
        <w:tc>
          <w:tcPr>
            <w:tcW w:w="468" w:type="pct"/>
            <w:tcBorders>
              <w:left w:val="nil"/>
              <w:bottom w:val="single" w:sz="4" w:space="0" w:color="auto"/>
              <w:right w:val="single" w:sz="4" w:space="0" w:color="auto"/>
            </w:tcBorders>
            <w:shd w:val="clear" w:color="auto" w:fill="auto"/>
            <w:vAlign w:val="center"/>
          </w:tcPr>
          <w:p w14:paraId="091EF5C0" w14:textId="4B527836" w:rsidR="00E860E7" w:rsidRPr="00355699" w:rsidRDefault="00E860E7" w:rsidP="0007038E">
            <w:pPr>
              <w:spacing w:after="12" w:line="240" w:lineRule="auto"/>
              <w:jc w:val="center"/>
              <w:rPr>
                <w:rFonts w:eastAsia="Times New Roman" w:cs="Times New Roman"/>
                <w:sz w:val="20"/>
                <w:szCs w:val="20"/>
                <w:lang w:eastAsia="ru-RU"/>
              </w:rPr>
            </w:pPr>
          </w:p>
        </w:tc>
        <w:tc>
          <w:tcPr>
            <w:tcW w:w="468" w:type="pct"/>
            <w:tcBorders>
              <w:left w:val="nil"/>
              <w:bottom w:val="single" w:sz="4" w:space="0" w:color="auto"/>
              <w:right w:val="single" w:sz="4" w:space="0" w:color="auto"/>
            </w:tcBorders>
            <w:shd w:val="clear" w:color="auto" w:fill="auto"/>
            <w:vAlign w:val="center"/>
          </w:tcPr>
          <w:p w14:paraId="03C6846C" w14:textId="7C044831" w:rsidR="00E860E7" w:rsidRPr="00355699" w:rsidRDefault="00E860E7" w:rsidP="0007038E">
            <w:pPr>
              <w:spacing w:after="12" w:line="240" w:lineRule="auto"/>
              <w:jc w:val="center"/>
              <w:rPr>
                <w:rFonts w:eastAsia="Times New Roman" w:cs="Times New Roman"/>
                <w:sz w:val="20"/>
                <w:szCs w:val="20"/>
                <w:lang w:eastAsia="ru-RU"/>
              </w:rPr>
            </w:pPr>
          </w:p>
        </w:tc>
        <w:tc>
          <w:tcPr>
            <w:tcW w:w="498" w:type="pct"/>
            <w:tcBorders>
              <w:top w:val="nil"/>
              <w:left w:val="nil"/>
              <w:bottom w:val="single" w:sz="4" w:space="0" w:color="auto"/>
              <w:right w:val="single" w:sz="4" w:space="0" w:color="auto"/>
            </w:tcBorders>
            <w:shd w:val="clear" w:color="auto" w:fill="auto"/>
            <w:vAlign w:val="center"/>
          </w:tcPr>
          <w:p w14:paraId="71D2C327" w14:textId="6EA2F0FF" w:rsidR="00E860E7" w:rsidRPr="00355699" w:rsidRDefault="00E860E7" w:rsidP="0007038E">
            <w:pPr>
              <w:spacing w:after="12" w:line="240" w:lineRule="auto"/>
              <w:jc w:val="center"/>
              <w:rPr>
                <w:rFonts w:eastAsia="Times New Roman" w:cs="Times New Roman"/>
                <w:sz w:val="20"/>
                <w:szCs w:val="20"/>
                <w:lang w:eastAsia="ru-RU"/>
              </w:rPr>
            </w:pP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3D95978B" w14:textId="77777777" w:rsidR="00E860E7" w:rsidRPr="00355699" w:rsidRDefault="00E860E7" w:rsidP="0007038E">
            <w:pPr>
              <w:spacing w:after="12" w:line="240" w:lineRule="auto"/>
              <w:jc w:val="left"/>
              <w:rPr>
                <w:rFonts w:eastAsia="Times New Roman" w:cs="Times New Roman"/>
                <w:sz w:val="20"/>
                <w:szCs w:val="20"/>
                <w:lang w:eastAsia="ru-RU"/>
              </w:rPr>
            </w:pPr>
          </w:p>
        </w:tc>
      </w:tr>
      <w:tr w:rsidR="00F760E1" w:rsidRPr="00355699" w14:paraId="0D92AAA2" w14:textId="77777777" w:rsidTr="00F760E1">
        <w:trPr>
          <w:trHeight w:val="702"/>
        </w:trPr>
        <w:tc>
          <w:tcPr>
            <w:tcW w:w="466" w:type="pct"/>
            <w:vMerge w:val="restart"/>
            <w:tcBorders>
              <w:top w:val="nil"/>
              <w:left w:val="single" w:sz="4" w:space="0" w:color="auto"/>
              <w:right w:val="single" w:sz="4" w:space="0" w:color="auto"/>
            </w:tcBorders>
            <w:vAlign w:val="center"/>
          </w:tcPr>
          <w:p w14:paraId="71F26C39" w14:textId="77777777" w:rsidR="00F760E1" w:rsidRPr="00355699" w:rsidRDefault="00F760E1" w:rsidP="0007038E">
            <w:pPr>
              <w:spacing w:after="12" w:line="240" w:lineRule="auto"/>
              <w:jc w:val="left"/>
              <w:rPr>
                <w:rFonts w:eastAsia="Times New Roman" w:cs="Times New Roman"/>
                <w:color w:val="000000"/>
                <w:sz w:val="20"/>
                <w:szCs w:val="20"/>
                <w:lang w:eastAsia="ru-RU"/>
              </w:rPr>
            </w:pPr>
          </w:p>
        </w:tc>
        <w:tc>
          <w:tcPr>
            <w:tcW w:w="645" w:type="pct"/>
            <w:tcBorders>
              <w:top w:val="single" w:sz="4" w:space="0" w:color="auto"/>
              <w:left w:val="nil"/>
              <w:bottom w:val="single" w:sz="4" w:space="0" w:color="auto"/>
              <w:right w:val="single" w:sz="4" w:space="0" w:color="auto"/>
            </w:tcBorders>
            <w:shd w:val="clear" w:color="auto" w:fill="auto"/>
            <w:vAlign w:val="center"/>
          </w:tcPr>
          <w:p w14:paraId="7C2EC21C" w14:textId="0D714A2B" w:rsidR="00F760E1" w:rsidRPr="00355699" w:rsidRDefault="00F760E1"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Установка эмульгаторов в котельной 2 очереди </w:t>
            </w:r>
          </w:p>
        </w:tc>
        <w:tc>
          <w:tcPr>
            <w:tcW w:w="718" w:type="pct"/>
            <w:vMerge w:val="restart"/>
            <w:tcBorders>
              <w:top w:val="nil"/>
              <w:left w:val="single" w:sz="4" w:space="0" w:color="auto"/>
              <w:bottom w:val="single" w:sz="4" w:space="0" w:color="auto"/>
              <w:right w:val="single" w:sz="4" w:space="0" w:color="auto"/>
            </w:tcBorders>
            <w:vAlign w:val="center"/>
          </w:tcPr>
          <w:p w14:paraId="28D9B2AB" w14:textId="77777777" w:rsidR="00F760E1" w:rsidRPr="00355699" w:rsidRDefault="00F760E1" w:rsidP="00AE1C0F">
            <w:pPr>
              <w:spacing w:after="12" w:line="240" w:lineRule="auto"/>
              <w:rPr>
                <w:rFonts w:eastAsia="Times New Roman" w:cs="Times New Roman"/>
                <w:sz w:val="20"/>
                <w:szCs w:val="20"/>
                <w:lang w:eastAsia="ru-RU"/>
              </w:rPr>
            </w:pPr>
          </w:p>
        </w:tc>
        <w:tc>
          <w:tcPr>
            <w:tcW w:w="542" w:type="pct"/>
            <w:gridSpan w:val="2"/>
            <w:tcBorders>
              <w:top w:val="nil"/>
              <w:left w:val="nil"/>
              <w:right w:val="single" w:sz="4" w:space="0" w:color="auto"/>
            </w:tcBorders>
            <w:shd w:val="clear" w:color="auto" w:fill="auto"/>
            <w:vAlign w:val="center"/>
          </w:tcPr>
          <w:p w14:paraId="42A825C2"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213" w:type="pct"/>
            <w:gridSpan w:val="2"/>
            <w:tcBorders>
              <w:top w:val="nil"/>
              <w:left w:val="nil"/>
              <w:right w:val="single" w:sz="4" w:space="0" w:color="auto"/>
            </w:tcBorders>
            <w:shd w:val="clear" w:color="auto" w:fill="auto"/>
            <w:vAlign w:val="center"/>
          </w:tcPr>
          <w:p w14:paraId="47BD62EF"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409" w:type="pct"/>
            <w:gridSpan w:val="2"/>
            <w:tcBorders>
              <w:top w:val="nil"/>
              <w:left w:val="nil"/>
              <w:right w:val="single" w:sz="4" w:space="0" w:color="auto"/>
            </w:tcBorders>
            <w:shd w:val="clear" w:color="auto" w:fill="auto"/>
            <w:vAlign w:val="center"/>
          </w:tcPr>
          <w:p w14:paraId="47895466" w14:textId="77777777" w:rsidR="00F760E1" w:rsidRPr="00355699" w:rsidRDefault="00F760E1" w:rsidP="0007038E">
            <w:pPr>
              <w:spacing w:after="12" w:line="240" w:lineRule="auto"/>
              <w:jc w:val="center"/>
              <w:rPr>
                <w:rFonts w:eastAsia="Times New Roman" w:cs="Times New Roman"/>
                <w:sz w:val="20"/>
                <w:szCs w:val="20"/>
                <w:lang w:eastAsia="ru-RU"/>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7A77A445" w14:textId="281226FA"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single" w:sz="4" w:space="0" w:color="auto"/>
              <w:left w:val="nil"/>
              <w:bottom w:val="single" w:sz="4" w:space="0" w:color="auto"/>
              <w:right w:val="single" w:sz="4" w:space="0" w:color="auto"/>
            </w:tcBorders>
            <w:shd w:val="clear" w:color="auto" w:fill="auto"/>
            <w:vAlign w:val="center"/>
          </w:tcPr>
          <w:p w14:paraId="5AE5D563" w14:textId="647DA458"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single" w:sz="4" w:space="0" w:color="auto"/>
              <w:left w:val="nil"/>
              <w:bottom w:val="single" w:sz="4" w:space="0" w:color="auto"/>
              <w:right w:val="single" w:sz="4" w:space="0" w:color="auto"/>
            </w:tcBorders>
            <w:shd w:val="clear" w:color="auto" w:fill="auto"/>
            <w:vAlign w:val="center"/>
          </w:tcPr>
          <w:p w14:paraId="3E382D94" w14:textId="08BF496D"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90</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val="restart"/>
            <w:tcBorders>
              <w:top w:val="single" w:sz="4" w:space="0" w:color="auto"/>
              <w:left w:val="single" w:sz="4" w:space="0" w:color="auto"/>
              <w:right w:val="single" w:sz="4" w:space="0" w:color="auto"/>
            </w:tcBorders>
            <w:vAlign w:val="center"/>
          </w:tcPr>
          <w:p w14:paraId="0C394EDA" w14:textId="77777777" w:rsidR="00F760E1" w:rsidRPr="00355699" w:rsidRDefault="00F760E1" w:rsidP="0007038E">
            <w:pPr>
              <w:spacing w:after="12" w:line="240" w:lineRule="auto"/>
              <w:jc w:val="left"/>
              <w:rPr>
                <w:rFonts w:eastAsia="Times New Roman" w:cs="Times New Roman"/>
                <w:sz w:val="20"/>
                <w:szCs w:val="20"/>
                <w:lang w:eastAsia="ru-RU"/>
              </w:rPr>
            </w:pPr>
          </w:p>
        </w:tc>
      </w:tr>
      <w:tr w:rsidR="00F760E1" w:rsidRPr="00355699" w14:paraId="7460B78D" w14:textId="77777777" w:rsidTr="00F760E1">
        <w:trPr>
          <w:trHeight w:val="240"/>
        </w:trPr>
        <w:tc>
          <w:tcPr>
            <w:tcW w:w="466" w:type="pct"/>
            <w:vMerge/>
            <w:tcBorders>
              <w:left w:val="single" w:sz="4" w:space="0" w:color="auto"/>
              <w:bottom w:val="single" w:sz="4" w:space="0" w:color="000000"/>
              <w:right w:val="single" w:sz="4" w:space="0" w:color="auto"/>
            </w:tcBorders>
            <w:vAlign w:val="center"/>
          </w:tcPr>
          <w:p w14:paraId="0C70CE90" w14:textId="77777777" w:rsidR="00F760E1" w:rsidRPr="00355699" w:rsidRDefault="00F760E1" w:rsidP="00E860E7">
            <w:pPr>
              <w:spacing w:after="12" w:line="240" w:lineRule="auto"/>
              <w:jc w:val="left"/>
              <w:rPr>
                <w:rFonts w:eastAsia="Times New Roman" w:cs="Times New Roman"/>
                <w:color w:val="000000"/>
                <w:sz w:val="20"/>
                <w:szCs w:val="20"/>
                <w:lang w:eastAsia="ru-RU"/>
              </w:rPr>
            </w:pPr>
          </w:p>
        </w:tc>
        <w:tc>
          <w:tcPr>
            <w:tcW w:w="645" w:type="pct"/>
            <w:tcBorders>
              <w:top w:val="single" w:sz="4" w:space="0" w:color="auto"/>
              <w:left w:val="nil"/>
              <w:bottom w:val="single" w:sz="4" w:space="0" w:color="auto"/>
              <w:right w:val="single" w:sz="4" w:space="0" w:color="auto"/>
            </w:tcBorders>
            <w:shd w:val="clear" w:color="auto" w:fill="auto"/>
            <w:vAlign w:val="center"/>
          </w:tcPr>
          <w:p w14:paraId="5EB12F52" w14:textId="67906215" w:rsidR="00F760E1" w:rsidRPr="00355699" w:rsidRDefault="00F760E1"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Установка эмульгатора </w:t>
            </w:r>
            <w:proofErr w:type="spellStart"/>
            <w:r w:rsidRPr="00355699">
              <w:rPr>
                <w:rFonts w:eastAsia="Times New Roman" w:cs="Times New Roman"/>
                <w:sz w:val="20"/>
                <w:szCs w:val="20"/>
                <w:lang w:eastAsia="ru-RU"/>
              </w:rPr>
              <w:t>к.а</w:t>
            </w:r>
            <w:proofErr w:type="spellEnd"/>
            <w:r w:rsidRPr="00355699">
              <w:rPr>
                <w:rFonts w:eastAsia="Times New Roman" w:cs="Times New Roman"/>
                <w:sz w:val="20"/>
                <w:szCs w:val="20"/>
                <w:lang w:eastAsia="ru-RU"/>
              </w:rPr>
              <w:t>. №</w:t>
            </w:r>
            <w:r>
              <w:rPr>
                <w:rFonts w:eastAsia="Times New Roman" w:cs="Times New Roman"/>
                <w:sz w:val="20"/>
                <w:szCs w:val="20"/>
                <w:lang w:eastAsia="ru-RU"/>
              </w:rPr>
              <w:t xml:space="preserve"> </w:t>
            </w:r>
            <w:r w:rsidRPr="00355699">
              <w:rPr>
                <w:rFonts w:eastAsia="Times New Roman" w:cs="Times New Roman"/>
                <w:sz w:val="20"/>
                <w:szCs w:val="20"/>
                <w:lang w:eastAsia="ru-RU"/>
              </w:rPr>
              <w:t>7</w:t>
            </w:r>
          </w:p>
        </w:tc>
        <w:tc>
          <w:tcPr>
            <w:tcW w:w="718" w:type="pct"/>
            <w:vMerge/>
            <w:tcBorders>
              <w:left w:val="single" w:sz="4" w:space="0" w:color="auto"/>
              <w:bottom w:val="single" w:sz="4" w:space="0" w:color="000000"/>
              <w:right w:val="single" w:sz="4" w:space="0" w:color="auto"/>
            </w:tcBorders>
            <w:vAlign w:val="center"/>
          </w:tcPr>
          <w:p w14:paraId="4E7141CB" w14:textId="77777777" w:rsidR="00F760E1" w:rsidRPr="00355699" w:rsidRDefault="00F760E1" w:rsidP="00E860E7">
            <w:pPr>
              <w:spacing w:after="12" w:line="240" w:lineRule="auto"/>
              <w:rPr>
                <w:rFonts w:eastAsia="Times New Roman" w:cs="Times New Roman"/>
                <w:sz w:val="20"/>
                <w:szCs w:val="20"/>
                <w:lang w:eastAsia="ru-RU"/>
              </w:rPr>
            </w:pPr>
          </w:p>
        </w:tc>
        <w:tc>
          <w:tcPr>
            <w:tcW w:w="542" w:type="pct"/>
            <w:gridSpan w:val="2"/>
            <w:tcBorders>
              <w:top w:val="nil"/>
              <w:left w:val="nil"/>
              <w:bottom w:val="single" w:sz="4" w:space="0" w:color="auto"/>
              <w:right w:val="single" w:sz="4" w:space="0" w:color="auto"/>
            </w:tcBorders>
            <w:shd w:val="clear" w:color="auto" w:fill="auto"/>
            <w:vAlign w:val="center"/>
          </w:tcPr>
          <w:p w14:paraId="69F5DCE3"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213" w:type="pct"/>
            <w:gridSpan w:val="2"/>
            <w:tcBorders>
              <w:top w:val="nil"/>
              <w:left w:val="nil"/>
              <w:bottom w:val="single" w:sz="4" w:space="0" w:color="auto"/>
              <w:right w:val="single" w:sz="4" w:space="0" w:color="auto"/>
            </w:tcBorders>
            <w:shd w:val="clear" w:color="auto" w:fill="auto"/>
            <w:vAlign w:val="center"/>
          </w:tcPr>
          <w:p w14:paraId="1827EFFF"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409" w:type="pct"/>
            <w:gridSpan w:val="2"/>
            <w:tcBorders>
              <w:top w:val="nil"/>
              <w:left w:val="nil"/>
              <w:bottom w:val="single" w:sz="4" w:space="0" w:color="auto"/>
              <w:right w:val="single" w:sz="4" w:space="0" w:color="auto"/>
            </w:tcBorders>
            <w:shd w:val="clear" w:color="auto" w:fill="auto"/>
            <w:vAlign w:val="center"/>
          </w:tcPr>
          <w:p w14:paraId="4F2EC2F5" w14:textId="77777777" w:rsidR="00F760E1" w:rsidRPr="00355699" w:rsidRDefault="00F760E1" w:rsidP="00E860E7">
            <w:pPr>
              <w:spacing w:after="12" w:line="240" w:lineRule="auto"/>
              <w:jc w:val="center"/>
              <w:rPr>
                <w:rFonts w:eastAsia="Times New Roman" w:cs="Times New Roman"/>
                <w:sz w:val="20"/>
                <w:szCs w:val="20"/>
                <w:lang w:eastAsia="ru-RU"/>
              </w:rPr>
            </w:pPr>
          </w:p>
        </w:tc>
        <w:tc>
          <w:tcPr>
            <w:tcW w:w="468" w:type="pct"/>
            <w:tcBorders>
              <w:top w:val="single" w:sz="4" w:space="0" w:color="auto"/>
              <w:left w:val="nil"/>
              <w:bottom w:val="single" w:sz="4" w:space="0" w:color="auto"/>
              <w:right w:val="single" w:sz="4" w:space="0" w:color="auto"/>
            </w:tcBorders>
            <w:shd w:val="clear" w:color="auto" w:fill="auto"/>
            <w:vAlign w:val="center"/>
          </w:tcPr>
          <w:p w14:paraId="4FFA091E" w14:textId="6D996F00"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68" w:type="pct"/>
            <w:tcBorders>
              <w:top w:val="single" w:sz="4" w:space="0" w:color="auto"/>
              <w:left w:val="nil"/>
              <w:bottom w:val="single" w:sz="4" w:space="0" w:color="auto"/>
              <w:right w:val="single" w:sz="4" w:space="0" w:color="auto"/>
            </w:tcBorders>
            <w:shd w:val="clear" w:color="auto" w:fill="auto"/>
            <w:vAlign w:val="center"/>
          </w:tcPr>
          <w:p w14:paraId="463CB51D" w14:textId="32444185"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single" w:sz="4" w:space="0" w:color="auto"/>
              <w:left w:val="nil"/>
              <w:bottom w:val="single" w:sz="4" w:space="0" w:color="auto"/>
              <w:right w:val="single" w:sz="4" w:space="0" w:color="auto"/>
            </w:tcBorders>
            <w:shd w:val="clear" w:color="auto" w:fill="auto"/>
            <w:vAlign w:val="center"/>
          </w:tcPr>
          <w:p w14:paraId="21FD04FC" w14:textId="7F926228" w:rsidR="00F760E1" w:rsidRPr="00355699" w:rsidRDefault="00F760E1"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w:t>
            </w:r>
            <w:r>
              <w:rPr>
                <w:rFonts w:eastAsia="Times New Roman" w:cs="Times New Roman"/>
                <w:sz w:val="20"/>
                <w:szCs w:val="20"/>
                <w:lang w:eastAsia="ru-RU"/>
              </w:rPr>
              <w:t xml:space="preserve"> </w:t>
            </w:r>
            <w:r w:rsidRPr="00355699">
              <w:rPr>
                <w:rFonts w:eastAsia="Times New Roman" w:cs="Times New Roman"/>
                <w:sz w:val="20"/>
                <w:szCs w:val="20"/>
                <w:lang w:eastAsia="ru-RU"/>
              </w:rPr>
              <w:t>000</w:t>
            </w:r>
          </w:p>
        </w:tc>
        <w:tc>
          <w:tcPr>
            <w:tcW w:w="573" w:type="pct"/>
            <w:vMerge/>
            <w:tcBorders>
              <w:left w:val="single" w:sz="4" w:space="0" w:color="auto"/>
              <w:bottom w:val="single" w:sz="4" w:space="0" w:color="000000"/>
              <w:right w:val="single" w:sz="4" w:space="0" w:color="auto"/>
            </w:tcBorders>
            <w:vAlign w:val="center"/>
          </w:tcPr>
          <w:p w14:paraId="02B4FD29" w14:textId="77777777" w:rsidR="00F760E1" w:rsidRPr="00355699" w:rsidRDefault="00F760E1" w:rsidP="00E860E7">
            <w:pPr>
              <w:spacing w:after="12" w:line="240" w:lineRule="auto"/>
              <w:jc w:val="left"/>
              <w:rPr>
                <w:rFonts w:eastAsia="Times New Roman" w:cs="Times New Roman"/>
                <w:sz w:val="20"/>
                <w:szCs w:val="20"/>
                <w:lang w:eastAsia="ru-RU"/>
              </w:rPr>
            </w:pPr>
          </w:p>
        </w:tc>
      </w:tr>
      <w:tr w:rsidR="00E860E7" w:rsidRPr="00355699" w14:paraId="367C8FA0" w14:textId="77777777" w:rsidTr="00E860E7">
        <w:trPr>
          <w:trHeight w:val="1275"/>
        </w:trPr>
        <w:tc>
          <w:tcPr>
            <w:tcW w:w="466" w:type="pct"/>
            <w:tcBorders>
              <w:top w:val="nil"/>
              <w:left w:val="single" w:sz="4" w:space="0" w:color="auto"/>
              <w:bottom w:val="single" w:sz="4" w:space="0" w:color="auto"/>
              <w:right w:val="nil"/>
            </w:tcBorders>
            <w:shd w:val="clear" w:color="auto" w:fill="auto"/>
            <w:noWrap/>
            <w:vAlign w:val="center"/>
            <w:hideMark/>
          </w:tcPr>
          <w:p w14:paraId="6A40B81A"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001.01.07.003</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4FE3A9DE" w14:textId="1B77EBA8"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Т12_000001.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Устройство анкерной линии для обслуживания подкрановых путей в турбинном отделении.</w:t>
            </w:r>
          </w:p>
        </w:tc>
        <w:tc>
          <w:tcPr>
            <w:tcW w:w="718" w:type="pct"/>
            <w:tcBorders>
              <w:top w:val="nil"/>
              <w:left w:val="nil"/>
              <w:bottom w:val="single" w:sz="4" w:space="0" w:color="auto"/>
              <w:right w:val="single" w:sz="4" w:space="0" w:color="auto"/>
            </w:tcBorders>
            <w:shd w:val="clear" w:color="auto" w:fill="auto"/>
            <w:vAlign w:val="center"/>
            <w:hideMark/>
          </w:tcPr>
          <w:p w14:paraId="6BF87D1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36E4CF1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02E8EA6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3C74B3A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41DDA4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684BAB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nil"/>
              <w:left w:val="nil"/>
              <w:bottom w:val="single" w:sz="4" w:space="0" w:color="auto"/>
              <w:right w:val="single" w:sz="4" w:space="0" w:color="auto"/>
            </w:tcBorders>
            <w:shd w:val="clear" w:color="auto" w:fill="auto"/>
            <w:vAlign w:val="center"/>
            <w:hideMark/>
          </w:tcPr>
          <w:p w14:paraId="3A0DF1F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1929,0</w:t>
            </w:r>
          </w:p>
        </w:tc>
        <w:tc>
          <w:tcPr>
            <w:tcW w:w="573" w:type="pct"/>
            <w:tcBorders>
              <w:top w:val="nil"/>
              <w:left w:val="nil"/>
              <w:bottom w:val="single" w:sz="4" w:space="0" w:color="auto"/>
              <w:right w:val="single" w:sz="4" w:space="0" w:color="auto"/>
            </w:tcBorders>
            <w:shd w:val="clear" w:color="auto" w:fill="auto"/>
            <w:vAlign w:val="center"/>
            <w:hideMark/>
          </w:tcPr>
          <w:p w14:paraId="44095E89" w14:textId="03F7B05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827DDC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39ECF81"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001.01.07.004</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5E8B74A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Турбоагрегат Р -6-3,4 /0,5-1 ст. № 2. Инв. ИЭТ12_000306. Модернизация АРМ АСУТП ТА-2</w:t>
            </w:r>
          </w:p>
        </w:tc>
        <w:tc>
          <w:tcPr>
            <w:tcW w:w="718" w:type="pct"/>
            <w:tcBorders>
              <w:top w:val="nil"/>
              <w:left w:val="nil"/>
              <w:bottom w:val="single" w:sz="4" w:space="0" w:color="auto"/>
              <w:right w:val="single" w:sz="4" w:space="0" w:color="auto"/>
            </w:tcBorders>
            <w:shd w:val="clear" w:color="auto" w:fill="auto"/>
            <w:vAlign w:val="center"/>
            <w:hideMark/>
          </w:tcPr>
          <w:p w14:paraId="2707475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5D48CD8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4D02076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1E3570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98DB7F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CD7B9E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7B03A2B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887,0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586318D" w14:textId="2FC1812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2C9EB33F"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C7479F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001.01.07.005</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2B7865BB"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Модернизация АРМ АСУТП КА-11</w:t>
            </w:r>
          </w:p>
        </w:tc>
        <w:tc>
          <w:tcPr>
            <w:tcW w:w="718" w:type="pct"/>
            <w:tcBorders>
              <w:top w:val="nil"/>
              <w:left w:val="nil"/>
              <w:bottom w:val="single" w:sz="4" w:space="0" w:color="auto"/>
              <w:right w:val="single" w:sz="4" w:space="0" w:color="auto"/>
            </w:tcBorders>
            <w:shd w:val="clear" w:color="auto" w:fill="auto"/>
            <w:vAlign w:val="center"/>
            <w:hideMark/>
          </w:tcPr>
          <w:p w14:paraId="44E37EB7"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6810CC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FD3B6A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8143E9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BB26A7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46AC47C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5A4B701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590,0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1B191747" w14:textId="460974AA"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114BE2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5F4F310E"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lastRenderedPageBreak/>
              <w:t>001.01.07.006</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C19D6A0"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КОТЛОАГРЕГАТ-10. Инв. № ИЭ000389.  Модернизация АРМ АСУТП КА-10</w:t>
            </w:r>
          </w:p>
        </w:tc>
        <w:tc>
          <w:tcPr>
            <w:tcW w:w="718" w:type="pct"/>
            <w:tcBorders>
              <w:top w:val="nil"/>
              <w:left w:val="nil"/>
              <w:bottom w:val="single" w:sz="4" w:space="0" w:color="auto"/>
              <w:right w:val="single" w:sz="4" w:space="0" w:color="auto"/>
            </w:tcBorders>
            <w:shd w:val="clear" w:color="auto" w:fill="auto"/>
            <w:vAlign w:val="center"/>
            <w:hideMark/>
          </w:tcPr>
          <w:p w14:paraId="064BB19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20E88BE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144BF08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057AC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7E90304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7C989C8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05BAFD8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590,0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719D0D51" w14:textId="2C9198D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FC4917E" w14:textId="77777777" w:rsidTr="00E860E7">
        <w:trPr>
          <w:trHeight w:val="461"/>
        </w:trPr>
        <w:tc>
          <w:tcPr>
            <w:tcW w:w="466" w:type="pct"/>
            <w:tcBorders>
              <w:top w:val="nil"/>
              <w:left w:val="single" w:sz="4" w:space="0" w:color="auto"/>
              <w:bottom w:val="single" w:sz="4" w:space="0" w:color="auto"/>
              <w:right w:val="nil"/>
            </w:tcBorders>
            <w:shd w:val="clear" w:color="auto" w:fill="auto"/>
            <w:noWrap/>
            <w:vAlign w:val="center"/>
            <w:hideMark/>
          </w:tcPr>
          <w:p w14:paraId="03CEF2CD"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001.01.07.007</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5454AC9" w14:textId="13CBBC82"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ВЭК 2 ступени.</w:t>
            </w:r>
          </w:p>
        </w:tc>
        <w:tc>
          <w:tcPr>
            <w:tcW w:w="718" w:type="pct"/>
            <w:tcBorders>
              <w:top w:val="nil"/>
              <w:left w:val="nil"/>
              <w:bottom w:val="single" w:sz="4" w:space="0" w:color="auto"/>
              <w:right w:val="single" w:sz="4" w:space="0" w:color="auto"/>
            </w:tcBorders>
            <w:shd w:val="clear" w:color="auto" w:fill="auto"/>
            <w:vAlign w:val="center"/>
            <w:hideMark/>
          </w:tcPr>
          <w:p w14:paraId="3E52D03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A0ACD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5B8C132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27C6E51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45009E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5D9905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528691C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6042,0</w:t>
            </w:r>
          </w:p>
        </w:tc>
        <w:tc>
          <w:tcPr>
            <w:tcW w:w="573" w:type="pct"/>
            <w:tcBorders>
              <w:top w:val="single" w:sz="4" w:space="0" w:color="auto"/>
              <w:left w:val="nil"/>
              <w:bottom w:val="nil"/>
              <w:right w:val="single" w:sz="4" w:space="0" w:color="auto"/>
            </w:tcBorders>
            <w:shd w:val="clear" w:color="auto" w:fill="auto"/>
            <w:vAlign w:val="center"/>
            <w:hideMark/>
          </w:tcPr>
          <w:p w14:paraId="0F941A60" w14:textId="02056BB2"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903BCDE" w14:textId="77777777" w:rsidTr="00E860E7">
        <w:trPr>
          <w:trHeight w:val="1219"/>
        </w:trPr>
        <w:tc>
          <w:tcPr>
            <w:tcW w:w="466" w:type="pct"/>
            <w:tcBorders>
              <w:top w:val="nil"/>
              <w:left w:val="single" w:sz="4" w:space="0" w:color="auto"/>
              <w:bottom w:val="single" w:sz="4" w:space="0" w:color="auto"/>
              <w:right w:val="nil"/>
            </w:tcBorders>
            <w:shd w:val="clear" w:color="auto" w:fill="auto"/>
            <w:noWrap/>
            <w:vAlign w:val="center"/>
            <w:hideMark/>
          </w:tcPr>
          <w:p w14:paraId="730E6696"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001.01.07.008</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0A828434" w14:textId="253A8264"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КОТЛОАГРЕГАТ-9БКЗ-75. Инв. № ИЭ000376.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пароперегревателя 1 ступени.</w:t>
            </w:r>
          </w:p>
        </w:tc>
        <w:tc>
          <w:tcPr>
            <w:tcW w:w="718" w:type="pct"/>
            <w:tcBorders>
              <w:top w:val="nil"/>
              <w:left w:val="nil"/>
              <w:bottom w:val="single" w:sz="4" w:space="0" w:color="auto"/>
              <w:right w:val="single" w:sz="4" w:space="0" w:color="auto"/>
            </w:tcBorders>
            <w:shd w:val="clear" w:color="auto" w:fill="auto"/>
            <w:vAlign w:val="center"/>
            <w:hideMark/>
          </w:tcPr>
          <w:p w14:paraId="4C166E2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38D591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09E94C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EBF5C1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E3C62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noWrap/>
            <w:vAlign w:val="center"/>
            <w:hideMark/>
          </w:tcPr>
          <w:p w14:paraId="0DA63B4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3D3C8A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10799,0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6A4BD6C" w14:textId="391739D3"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20DC6B86"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F7141F3"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001.01.07.009</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6FBF50C" w14:textId="32CC685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КОТЛОАГРЕГАТ-10. Инв. № ИЭ000389.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змеевиков пароперегревателя 1 и 2 ступени.</w:t>
            </w:r>
          </w:p>
        </w:tc>
        <w:tc>
          <w:tcPr>
            <w:tcW w:w="718" w:type="pct"/>
            <w:tcBorders>
              <w:top w:val="nil"/>
              <w:left w:val="nil"/>
              <w:bottom w:val="single" w:sz="4" w:space="0" w:color="auto"/>
              <w:right w:val="single" w:sz="4" w:space="0" w:color="auto"/>
            </w:tcBorders>
            <w:shd w:val="clear" w:color="auto" w:fill="auto"/>
            <w:vAlign w:val="center"/>
            <w:hideMark/>
          </w:tcPr>
          <w:p w14:paraId="6AF4AB3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475A5A3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043D10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4B6428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0F23C26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69E60FF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3A00083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18021,0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E4825BC" w14:textId="36FC0E94"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62EC783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315BF6F"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lastRenderedPageBreak/>
              <w:t>001.01.07.010</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45DD14D" w14:textId="0D4340B0"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Наружный водопровод. Инв. № ИЭ000311. Модернизация</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приборов учета правого водовода.</w:t>
            </w:r>
          </w:p>
        </w:tc>
        <w:tc>
          <w:tcPr>
            <w:tcW w:w="718" w:type="pct"/>
            <w:tcBorders>
              <w:top w:val="nil"/>
              <w:left w:val="nil"/>
              <w:bottom w:val="single" w:sz="4" w:space="0" w:color="auto"/>
              <w:right w:val="single" w:sz="4" w:space="0" w:color="auto"/>
            </w:tcBorders>
            <w:shd w:val="clear" w:color="auto" w:fill="auto"/>
            <w:vAlign w:val="center"/>
            <w:hideMark/>
          </w:tcPr>
          <w:p w14:paraId="0E3357D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2BE411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7D371E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5C5C2B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4ECC0D3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2021</w:t>
            </w:r>
          </w:p>
        </w:tc>
        <w:tc>
          <w:tcPr>
            <w:tcW w:w="468" w:type="pct"/>
            <w:tcBorders>
              <w:top w:val="nil"/>
              <w:left w:val="nil"/>
              <w:bottom w:val="single" w:sz="4" w:space="0" w:color="auto"/>
              <w:right w:val="single" w:sz="4" w:space="0" w:color="auto"/>
            </w:tcBorders>
            <w:shd w:val="clear" w:color="auto" w:fill="auto"/>
            <w:noWrap/>
            <w:vAlign w:val="center"/>
            <w:hideMark/>
          </w:tcPr>
          <w:p w14:paraId="052316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nil"/>
              <w:left w:val="nil"/>
              <w:bottom w:val="single" w:sz="4" w:space="0" w:color="auto"/>
              <w:right w:val="single" w:sz="4" w:space="0" w:color="auto"/>
            </w:tcBorders>
            <w:shd w:val="clear" w:color="auto" w:fill="auto"/>
            <w:vAlign w:val="center"/>
            <w:hideMark/>
          </w:tcPr>
          <w:p w14:paraId="2E2D7B1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5758,0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1D77D3E" w14:textId="5CEE2E69"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40A9F2B"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24CD5EEE"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001.01.07.011</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5BF8EB9" w14:textId="68155BBA"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Т12_000001. Модернизация</w:t>
            </w:r>
            <w:r>
              <w:rPr>
                <w:rFonts w:eastAsia="Times New Roman" w:cs="Times New Roman"/>
                <w:sz w:val="20"/>
                <w:szCs w:val="20"/>
                <w:lang w:eastAsia="ru-RU"/>
              </w:rPr>
              <w:t>.</w:t>
            </w:r>
            <w:r w:rsidRPr="00355699">
              <w:rPr>
                <w:rFonts w:eastAsia="Times New Roman" w:cs="Times New Roman"/>
                <w:sz w:val="20"/>
                <w:szCs w:val="20"/>
                <w:lang w:eastAsia="ru-RU"/>
              </w:rPr>
              <w:t xml:space="preserve"> Система пожарной сигнализации ТЭЦ-12</w:t>
            </w:r>
          </w:p>
        </w:tc>
        <w:tc>
          <w:tcPr>
            <w:tcW w:w="718" w:type="pct"/>
            <w:tcBorders>
              <w:top w:val="nil"/>
              <w:left w:val="nil"/>
              <w:bottom w:val="single" w:sz="4" w:space="0" w:color="auto"/>
              <w:right w:val="single" w:sz="4" w:space="0" w:color="auto"/>
            </w:tcBorders>
            <w:shd w:val="clear" w:color="auto" w:fill="auto"/>
            <w:vAlign w:val="center"/>
            <w:hideMark/>
          </w:tcPr>
          <w:p w14:paraId="50D34D3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5546E4B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1BC12C3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CCA8E8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1CB9D2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5B57AFA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nil"/>
              <w:left w:val="nil"/>
              <w:bottom w:val="single" w:sz="4" w:space="0" w:color="auto"/>
              <w:right w:val="single" w:sz="4" w:space="0" w:color="auto"/>
            </w:tcBorders>
            <w:shd w:val="clear" w:color="auto" w:fill="auto"/>
            <w:vAlign w:val="center"/>
            <w:hideMark/>
          </w:tcPr>
          <w:p w14:paraId="4DFADAD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28695,0</w:t>
            </w:r>
          </w:p>
        </w:tc>
        <w:tc>
          <w:tcPr>
            <w:tcW w:w="573"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AA018F" w14:textId="55DE3ADF"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10B6EB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168914C2"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001.01.07.012</w:t>
            </w:r>
          </w:p>
        </w:tc>
        <w:tc>
          <w:tcPr>
            <w:tcW w:w="645" w:type="pct"/>
            <w:tcBorders>
              <w:top w:val="nil"/>
              <w:left w:val="single" w:sz="4" w:space="0" w:color="auto"/>
              <w:bottom w:val="single" w:sz="4" w:space="0" w:color="auto"/>
              <w:right w:val="single" w:sz="4" w:space="0" w:color="auto"/>
            </w:tcBorders>
            <w:shd w:val="clear" w:color="auto" w:fill="auto"/>
            <w:hideMark/>
          </w:tcPr>
          <w:p w14:paraId="23EE0BAD" w14:textId="1E2C9202"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НАКЛОННО-ЛЕНТОЧНЫЙ ТРАНСПОРТЕР В650-1. Инв. № ИЭ000319. Техническое перевооружение ЛК</w:t>
            </w:r>
            <w:r>
              <w:rPr>
                <w:rFonts w:eastAsia="Times New Roman" w:cs="Times New Roman"/>
                <w:sz w:val="20"/>
                <w:szCs w:val="20"/>
                <w:lang w:eastAsia="ru-RU"/>
              </w:rPr>
              <w:softHyphen/>
              <w:t>-</w:t>
            </w:r>
            <w:r w:rsidRPr="00355699">
              <w:rPr>
                <w:rFonts w:eastAsia="Times New Roman" w:cs="Times New Roman"/>
                <w:sz w:val="20"/>
                <w:szCs w:val="20"/>
                <w:lang w:eastAsia="ru-RU"/>
              </w:rPr>
              <w:t>1</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w:t>
            </w:r>
            <w:r>
              <w:rPr>
                <w:rFonts w:eastAsia="Times New Roman" w:cs="Times New Roman"/>
                <w:sz w:val="20"/>
                <w:szCs w:val="20"/>
                <w:lang w:eastAsia="ru-RU"/>
              </w:rPr>
              <w:t xml:space="preserve"> </w:t>
            </w:r>
            <w:r w:rsidRPr="00355699">
              <w:rPr>
                <w:rFonts w:eastAsia="Times New Roman" w:cs="Times New Roman"/>
                <w:sz w:val="20"/>
                <w:szCs w:val="20"/>
                <w:lang w:eastAsia="ru-RU"/>
              </w:rPr>
              <w:t>ограждения.</w:t>
            </w:r>
          </w:p>
        </w:tc>
        <w:tc>
          <w:tcPr>
            <w:tcW w:w="718" w:type="pct"/>
            <w:tcBorders>
              <w:top w:val="nil"/>
              <w:left w:val="nil"/>
              <w:bottom w:val="single" w:sz="4" w:space="0" w:color="auto"/>
              <w:right w:val="single" w:sz="4" w:space="0" w:color="auto"/>
            </w:tcBorders>
            <w:shd w:val="clear" w:color="auto" w:fill="auto"/>
            <w:vAlign w:val="center"/>
            <w:hideMark/>
          </w:tcPr>
          <w:p w14:paraId="7E42C45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27304E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7191420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C9EF4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29125EE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40CF447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A81874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584,0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06309687" w14:textId="657804F5"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4066364"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7EA2583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001.01.07.013</w:t>
            </w:r>
          </w:p>
        </w:tc>
        <w:tc>
          <w:tcPr>
            <w:tcW w:w="645" w:type="pct"/>
            <w:tcBorders>
              <w:top w:val="nil"/>
              <w:left w:val="single" w:sz="4" w:space="0" w:color="auto"/>
              <w:bottom w:val="single" w:sz="4" w:space="0" w:color="auto"/>
              <w:right w:val="single" w:sz="4" w:space="0" w:color="auto"/>
            </w:tcBorders>
            <w:shd w:val="clear" w:color="auto" w:fill="auto"/>
            <w:hideMark/>
          </w:tcPr>
          <w:p w14:paraId="351FF121" w14:textId="66989BE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НАКЛОННО-ЛЕНТОЧНЫЙ ТРАНСПОРТЕР В650-21. Инв. № ИЭ000330. Техническое перевооружение ЛК</w:t>
            </w:r>
            <w:r>
              <w:rPr>
                <w:rFonts w:eastAsia="Times New Roman" w:cs="Times New Roman"/>
                <w:sz w:val="20"/>
                <w:szCs w:val="20"/>
                <w:lang w:eastAsia="ru-RU"/>
              </w:rPr>
              <w:t>-</w:t>
            </w:r>
            <w:r w:rsidRPr="00355699">
              <w:rPr>
                <w:rFonts w:eastAsia="Times New Roman" w:cs="Times New Roman"/>
                <w:sz w:val="20"/>
                <w:szCs w:val="20"/>
                <w:lang w:eastAsia="ru-RU"/>
              </w:rPr>
              <w:t>2</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 ограждения.</w:t>
            </w:r>
          </w:p>
        </w:tc>
        <w:tc>
          <w:tcPr>
            <w:tcW w:w="718" w:type="pct"/>
            <w:tcBorders>
              <w:top w:val="nil"/>
              <w:left w:val="nil"/>
              <w:bottom w:val="single" w:sz="4" w:space="0" w:color="auto"/>
              <w:right w:val="single" w:sz="4" w:space="0" w:color="auto"/>
            </w:tcBorders>
            <w:shd w:val="clear" w:color="auto" w:fill="auto"/>
            <w:vAlign w:val="center"/>
            <w:hideMark/>
          </w:tcPr>
          <w:p w14:paraId="2572583B"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2EAF8FB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2029803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328161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3E564D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259CA1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79AAD39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584,0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983E574" w14:textId="19EBA213"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16CDC05"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441FBB69"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lastRenderedPageBreak/>
              <w:t>001.01.07.014</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10657AF2" w14:textId="71BA2AEC"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Трубопровод теплотрассы луч </w:t>
            </w:r>
            <w:r>
              <w:rPr>
                <w:rFonts w:eastAsia="Times New Roman" w:cs="Times New Roman"/>
                <w:sz w:val="20"/>
                <w:szCs w:val="20"/>
                <w:lang w:eastAsia="ru-RU"/>
              </w:rPr>
              <w:t>«</w:t>
            </w:r>
            <w:r w:rsidRPr="00355699">
              <w:rPr>
                <w:rFonts w:eastAsia="Times New Roman" w:cs="Times New Roman"/>
                <w:sz w:val="20"/>
                <w:szCs w:val="20"/>
                <w:lang w:eastAsia="ru-RU"/>
              </w:rPr>
              <w:t>Первомайский</w:t>
            </w:r>
            <w:r>
              <w:rPr>
                <w:rFonts w:eastAsia="Times New Roman" w:cs="Times New Roman"/>
                <w:sz w:val="20"/>
                <w:szCs w:val="20"/>
                <w:lang w:eastAsia="ru-RU"/>
              </w:rPr>
              <w:t>»</w:t>
            </w:r>
            <w:r w:rsidRPr="00355699">
              <w:rPr>
                <w:rFonts w:eastAsia="Times New Roman" w:cs="Times New Roman"/>
                <w:sz w:val="20"/>
                <w:szCs w:val="20"/>
                <w:lang w:eastAsia="ru-RU"/>
              </w:rPr>
              <w:t>. Инв. № ИЭ000407. Техническое перевооружение</w:t>
            </w:r>
            <w:r>
              <w:rPr>
                <w:rFonts w:eastAsia="Times New Roman" w:cs="Times New Roman"/>
                <w:sz w:val="20"/>
                <w:szCs w:val="20"/>
                <w:lang w:eastAsia="ru-RU"/>
              </w:rPr>
              <w:t xml:space="preserve">. </w:t>
            </w:r>
            <w:r w:rsidRPr="00355699">
              <w:rPr>
                <w:rFonts w:eastAsia="Times New Roman" w:cs="Times New Roman"/>
                <w:sz w:val="20"/>
                <w:szCs w:val="20"/>
                <w:lang w:eastAsia="ru-RU"/>
              </w:rPr>
              <w:t>Замена лестниц, ограждений, площадок обслуживания запорной арматуры</w:t>
            </w:r>
          </w:p>
        </w:tc>
        <w:tc>
          <w:tcPr>
            <w:tcW w:w="718" w:type="pct"/>
            <w:tcBorders>
              <w:top w:val="nil"/>
              <w:left w:val="nil"/>
              <w:bottom w:val="single" w:sz="4" w:space="0" w:color="auto"/>
              <w:right w:val="single" w:sz="4" w:space="0" w:color="auto"/>
            </w:tcBorders>
            <w:shd w:val="clear" w:color="auto" w:fill="auto"/>
            <w:vAlign w:val="center"/>
            <w:hideMark/>
          </w:tcPr>
          <w:p w14:paraId="202A5A8D"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3E095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29CFB95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210688FD"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2C21CD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3BD9302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1619566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3600,0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6513BDFF" w14:textId="6EB21710"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8339F32"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08417360"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001.01.07.015</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51F3EF42" w14:textId="66000256"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ЗДАНИЕ ГЛАВНОГО КОРПУСА. Инв. № ИЭТ12_000001. Техническое перевооружение</w:t>
            </w:r>
            <w:r>
              <w:rPr>
                <w:rFonts w:eastAsia="Times New Roman" w:cs="Times New Roman"/>
                <w:sz w:val="20"/>
                <w:szCs w:val="20"/>
                <w:lang w:eastAsia="ru-RU"/>
              </w:rPr>
              <w:t>.</w:t>
            </w:r>
            <w:r w:rsidRPr="00355699">
              <w:rPr>
                <w:rFonts w:eastAsia="Times New Roman" w:cs="Times New Roman"/>
                <w:sz w:val="20"/>
                <w:szCs w:val="20"/>
                <w:lang w:eastAsia="ru-RU"/>
              </w:rPr>
              <w:t xml:space="preserve"> Установка системы оповещения и управления эвакуацией</w:t>
            </w:r>
          </w:p>
        </w:tc>
        <w:tc>
          <w:tcPr>
            <w:tcW w:w="718" w:type="pct"/>
            <w:tcBorders>
              <w:top w:val="nil"/>
              <w:left w:val="nil"/>
              <w:bottom w:val="single" w:sz="4" w:space="0" w:color="auto"/>
              <w:right w:val="single" w:sz="4" w:space="0" w:color="auto"/>
            </w:tcBorders>
            <w:shd w:val="clear" w:color="auto" w:fill="auto"/>
            <w:vAlign w:val="center"/>
            <w:hideMark/>
          </w:tcPr>
          <w:p w14:paraId="162E987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49BA66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24BBED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1EE44C5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7526FF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2026</w:t>
            </w:r>
          </w:p>
        </w:tc>
        <w:tc>
          <w:tcPr>
            <w:tcW w:w="468" w:type="pct"/>
            <w:tcBorders>
              <w:top w:val="nil"/>
              <w:left w:val="nil"/>
              <w:bottom w:val="single" w:sz="4" w:space="0" w:color="auto"/>
              <w:right w:val="single" w:sz="4" w:space="0" w:color="auto"/>
            </w:tcBorders>
            <w:shd w:val="clear" w:color="auto" w:fill="auto"/>
            <w:noWrap/>
            <w:vAlign w:val="center"/>
            <w:hideMark/>
          </w:tcPr>
          <w:p w14:paraId="709E2AF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7EE28C6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15574,0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543173C8" w14:textId="5BD36836" w:rsidR="00E860E7" w:rsidRPr="006E742A" w:rsidRDefault="00E860E7" w:rsidP="00E860E7">
            <w:pPr>
              <w:spacing w:after="12" w:line="240" w:lineRule="auto"/>
              <w:rPr>
                <w:rFonts w:eastAsia="Times New Roman" w:cs="Times New Roman"/>
                <w:color w:val="000000"/>
                <w:sz w:val="20"/>
                <w:szCs w:val="20"/>
                <w:highlight w:val="green"/>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6727B30"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3F6EE4F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001.01.07.016</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1C534448" w14:textId="5851D0D5"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КОТЕЛ -11 БКЗ. Инв. № ИЭТ12_001500. Техническое перевооружение</w:t>
            </w:r>
            <w:r>
              <w:rPr>
                <w:rFonts w:eastAsia="Times New Roman" w:cs="Times New Roman"/>
                <w:sz w:val="20"/>
                <w:szCs w:val="20"/>
                <w:lang w:eastAsia="ru-RU"/>
              </w:rPr>
              <w:t>.</w:t>
            </w:r>
            <w:r w:rsidRPr="00355699">
              <w:rPr>
                <w:rFonts w:eastAsia="Times New Roman" w:cs="Times New Roman"/>
                <w:sz w:val="20"/>
                <w:szCs w:val="20"/>
                <w:lang w:eastAsia="ru-RU"/>
              </w:rPr>
              <w:t xml:space="preserve"> Замена левого среднего куба ВЗП, 1 ступень, средний блок</w:t>
            </w:r>
          </w:p>
        </w:tc>
        <w:tc>
          <w:tcPr>
            <w:tcW w:w="718" w:type="pct"/>
            <w:tcBorders>
              <w:top w:val="nil"/>
              <w:left w:val="nil"/>
              <w:bottom w:val="single" w:sz="4" w:space="0" w:color="auto"/>
              <w:right w:val="single" w:sz="4" w:space="0" w:color="auto"/>
            </w:tcBorders>
            <w:shd w:val="clear" w:color="auto" w:fill="auto"/>
            <w:vAlign w:val="center"/>
            <w:hideMark/>
          </w:tcPr>
          <w:p w14:paraId="416F427E"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6456A86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B88307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62B8416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51B14C0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19BF8DC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nil"/>
              <w:left w:val="nil"/>
              <w:bottom w:val="single" w:sz="4" w:space="0" w:color="auto"/>
              <w:right w:val="single" w:sz="4" w:space="0" w:color="auto"/>
            </w:tcBorders>
            <w:shd w:val="clear" w:color="auto" w:fill="auto"/>
            <w:vAlign w:val="center"/>
            <w:hideMark/>
          </w:tcPr>
          <w:p w14:paraId="64AFCDB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7763,0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47738999" w14:textId="110698A1"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7D52DD7"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60ECBAA6"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lastRenderedPageBreak/>
              <w:t>001.01.07.017</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74C166D1"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ЛЕНТОЧНЫЙ КОНВЕЕР В-650 инв.№ ИЭ000383.                                                                 Модернизация ЛК-5. Замена </w:t>
            </w:r>
            <w:proofErr w:type="spellStart"/>
            <w:r w:rsidRPr="00355699">
              <w:rPr>
                <w:rFonts w:eastAsia="Times New Roman" w:cs="Times New Roman"/>
                <w:sz w:val="20"/>
                <w:szCs w:val="20"/>
                <w:lang w:eastAsia="ru-RU"/>
              </w:rPr>
              <w:t>плужковых</w:t>
            </w:r>
            <w:proofErr w:type="spellEnd"/>
            <w:r w:rsidRPr="00355699">
              <w:rPr>
                <w:rFonts w:eastAsia="Times New Roman" w:cs="Times New Roman"/>
                <w:sz w:val="20"/>
                <w:szCs w:val="20"/>
                <w:lang w:eastAsia="ru-RU"/>
              </w:rPr>
              <w:t xml:space="preserve"> сбрасывателей</w:t>
            </w:r>
          </w:p>
        </w:tc>
        <w:tc>
          <w:tcPr>
            <w:tcW w:w="718" w:type="pct"/>
            <w:tcBorders>
              <w:top w:val="nil"/>
              <w:left w:val="nil"/>
              <w:bottom w:val="single" w:sz="4" w:space="0" w:color="auto"/>
              <w:right w:val="single" w:sz="4" w:space="0" w:color="auto"/>
            </w:tcBorders>
            <w:shd w:val="clear" w:color="auto" w:fill="auto"/>
            <w:vAlign w:val="center"/>
            <w:hideMark/>
          </w:tcPr>
          <w:p w14:paraId="3A924B13"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956E82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614E84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B1EAF0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432E4A5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61E76D9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0663D5E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1700,0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3F10F008" w14:textId="11D14559"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4794E1F8"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184C36C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001.01.07.018</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EDEF199"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ЛЕНТОЧНЫЙ КОНВЕЕР В-650 инв.№ ИЭ000384.                                                                 Модернизация ЛК-6. Замена </w:t>
            </w:r>
            <w:proofErr w:type="spellStart"/>
            <w:r w:rsidRPr="00355699">
              <w:rPr>
                <w:rFonts w:eastAsia="Times New Roman" w:cs="Times New Roman"/>
                <w:sz w:val="20"/>
                <w:szCs w:val="20"/>
                <w:lang w:eastAsia="ru-RU"/>
              </w:rPr>
              <w:t>плужковых</w:t>
            </w:r>
            <w:proofErr w:type="spellEnd"/>
            <w:r w:rsidRPr="00355699">
              <w:rPr>
                <w:rFonts w:eastAsia="Times New Roman" w:cs="Times New Roman"/>
                <w:sz w:val="20"/>
                <w:szCs w:val="20"/>
                <w:lang w:eastAsia="ru-RU"/>
              </w:rPr>
              <w:t xml:space="preserve"> сбрасывателей</w:t>
            </w:r>
          </w:p>
        </w:tc>
        <w:tc>
          <w:tcPr>
            <w:tcW w:w="718" w:type="pct"/>
            <w:tcBorders>
              <w:top w:val="nil"/>
              <w:left w:val="nil"/>
              <w:bottom w:val="single" w:sz="4" w:space="0" w:color="auto"/>
              <w:right w:val="single" w:sz="4" w:space="0" w:color="auto"/>
            </w:tcBorders>
            <w:shd w:val="clear" w:color="auto" w:fill="auto"/>
            <w:vAlign w:val="center"/>
            <w:hideMark/>
          </w:tcPr>
          <w:p w14:paraId="09E74AFC"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934553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7B5737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471AC82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697DAE60"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15977EC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6FE7735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1700,0</w:t>
            </w:r>
          </w:p>
        </w:tc>
        <w:tc>
          <w:tcPr>
            <w:tcW w:w="573" w:type="pct"/>
            <w:tcBorders>
              <w:top w:val="single" w:sz="4" w:space="0" w:color="auto"/>
              <w:left w:val="nil"/>
              <w:bottom w:val="nil"/>
              <w:right w:val="single" w:sz="4" w:space="0" w:color="auto"/>
            </w:tcBorders>
            <w:shd w:val="clear" w:color="auto" w:fill="auto"/>
            <w:vAlign w:val="center"/>
            <w:hideMark/>
          </w:tcPr>
          <w:p w14:paraId="1D4051F5" w14:textId="499064D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3535E18C"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35ADC940"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001.01.07.019</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70E7424"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718" w:type="pct"/>
            <w:tcBorders>
              <w:top w:val="nil"/>
              <w:left w:val="nil"/>
              <w:bottom w:val="single" w:sz="4" w:space="0" w:color="auto"/>
              <w:right w:val="single" w:sz="4" w:space="0" w:color="auto"/>
            </w:tcBorders>
            <w:shd w:val="clear" w:color="auto" w:fill="auto"/>
            <w:vAlign w:val="center"/>
            <w:hideMark/>
          </w:tcPr>
          <w:p w14:paraId="308A6564"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48607EC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8EC5C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5EB018E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24B760B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2027</w:t>
            </w:r>
          </w:p>
        </w:tc>
        <w:tc>
          <w:tcPr>
            <w:tcW w:w="468" w:type="pct"/>
            <w:tcBorders>
              <w:top w:val="nil"/>
              <w:left w:val="nil"/>
              <w:bottom w:val="single" w:sz="4" w:space="0" w:color="auto"/>
              <w:right w:val="single" w:sz="4" w:space="0" w:color="auto"/>
            </w:tcBorders>
            <w:shd w:val="clear" w:color="auto" w:fill="auto"/>
            <w:noWrap/>
            <w:vAlign w:val="center"/>
            <w:hideMark/>
          </w:tcPr>
          <w:p w14:paraId="2A06BC7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98" w:type="pct"/>
            <w:tcBorders>
              <w:top w:val="nil"/>
              <w:left w:val="nil"/>
              <w:bottom w:val="single" w:sz="4" w:space="0" w:color="auto"/>
              <w:right w:val="single" w:sz="4" w:space="0" w:color="auto"/>
            </w:tcBorders>
            <w:shd w:val="clear" w:color="auto" w:fill="auto"/>
            <w:vAlign w:val="center"/>
            <w:hideMark/>
          </w:tcPr>
          <w:p w14:paraId="5F79664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6602,0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4F561A25" w14:textId="43D02FEE" w:rsidR="00E860E7" w:rsidRPr="0072434C"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152838B1" w14:textId="77777777" w:rsidTr="00E860E7">
        <w:trPr>
          <w:trHeight w:val="1500"/>
        </w:trPr>
        <w:tc>
          <w:tcPr>
            <w:tcW w:w="466" w:type="pct"/>
            <w:tcBorders>
              <w:top w:val="nil"/>
              <w:left w:val="single" w:sz="4" w:space="0" w:color="auto"/>
              <w:bottom w:val="single" w:sz="4" w:space="0" w:color="auto"/>
              <w:right w:val="nil"/>
            </w:tcBorders>
            <w:shd w:val="clear" w:color="auto" w:fill="auto"/>
            <w:noWrap/>
            <w:vAlign w:val="center"/>
            <w:hideMark/>
          </w:tcPr>
          <w:p w14:paraId="6F1A851C"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001.01.07.020</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771676D" w14:textId="38FB6A35"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Эстакада разгрузки неисправных вагонов </w:t>
            </w:r>
            <w:proofErr w:type="spellStart"/>
            <w:r w:rsidRPr="00355699">
              <w:rPr>
                <w:rFonts w:eastAsia="Times New Roman" w:cs="Times New Roman"/>
                <w:sz w:val="20"/>
                <w:szCs w:val="20"/>
                <w:lang w:eastAsia="ru-RU"/>
              </w:rPr>
              <w:t>инв</w:t>
            </w:r>
            <w:proofErr w:type="spellEnd"/>
            <w:r w:rsidRPr="00355699">
              <w:rPr>
                <w:rFonts w:eastAsia="Times New Roman" w:cs="Times New Roman"/>
                <w:sz w:val="20"/>
                <w:szCs w:val="20"/>
                <w:lang w:eastAsia="ru-RU"/>
              </w:rPr>
              <w:t xml:space="preserve"> № ИЭ031224.                                               Техническое перевооружение. Замена площадок и защитных ограждений </w:t>
            </w:r>
            <w:proofErr w:type="spellStart"/>
            <w:r w:rsidRPr="00355699">
              <w:rPr>
                <w:rFonts w:eastAsia="Times New Roman" w:cs="Times New Roman"/>
                <w:sz w:val="20"/>
                <w:szCs w:val="20"/>
                <w:lang w:eastAsia="ru-RU"/>
              </w:rPr>
              <w:t>железодорожной</w:t>
            </w:r>
            <w:proofErr w:type="spellEnd"/>
            <w:r w:rsidRPr="00355699">
              <w:rPr>
                <w:rFonts w:eastAsia="Times New Roman" w:cs="Times New Roman"/>
                <w:sz w:val="20"/>
                <w:szCs w:val="20"/>
                <w:lang w:eastAsia="ru-RU"/>
              </w:rPr>
              <w:t xml:space="preserve"> эстакады</w:t>
            </w:r>
          </w:p>
        </w:tc>
        <w:tc>
          <w:tcPr>
            <w:tcW w:w="718" w:type="pct"/>
            <w:tcBorders>
              <w:top w:val="nil"/>
              <w:left w:val="nil"/>
              <w:bottom w:val="single" w:sz="4" w:space="0" w:color="auto"/>
              <w:right w:val="single" w:sz="4" w:space="0" w:color="auto"/>
            </w:tcBorders>
            <w:shd w:val="clear" w:color="auto" w:fill="auto"/>
            <w:vAlign w:val="center"/>
            <w:hideMark/>
          </w:tcPr>
          <w:p w14:paraId="04999BF0"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140009C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6083C49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3A1B03D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396F478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2028</w:t>
            </w:r>
          </w:p>
        </w:tc>
        <w:tc>
          <w:tcPr>
            <w:tcW w:w="468" w:type="pct"/>
            <w:tcBorders>
              <w:top w:val="nil"/>
              <w:left w:val="nil"/>
              <w:bottom w:val="single" w:sz="4" w:space="0" w:color="auto"/>
              <w:right w:val="single" w:sz="4" w:space="0" w:color="auto"/>
            </w:tcBorders>
            <w:shd w:val="clear" w:color="auto" w:fill="auto"/>
            <w:noWrap/>
            <w:vAlign w:val="center"/>
            <w:hideMark/>
          </w:tcPr>
          <w:p w14:paraId="7D1768D1"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2029</w:t>
            </w:r>
          </w:p>
        </w:tc>
        <w:tc>
          <w:tcPr>
            <w:tcW w:w="498" w:type="pct"/>
            <w:tcBorders>
              <w:top w:val="nil"/>
              <w:left w:val="nil"/>
              <w:bottom w:val="single" w:sz="4" w:space="0" w:color="auto"/>
              <w:right w:val="single" w:sz="4" w:space="0" w:color="auto"/>
            </w:tcBorders>
            <w:shd w:val="clear" w:color="auto" w:fill="auto"/>
            <w:vAlign w:val="center"/>
            <w:hideMark/>
          </w:tcPr>
          <w:p w14:paraId="061D2047"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34905</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66BEB22" w14:textId="303EE4BE"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6926C32C"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4313A0C3"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lastRenderedPageBreak/>
              <w:t>001.01.07.021</w:t>
            </w:r>
          </w:p>
        </w:tc>
        <w:tc>
          <w:tcPr>
            <w:tcW w:w="645" w:type="pct"/>
            <w:tcBorders>
              <w:top w:val="nil"/>
              <w:left w:val="single" w:sz="4" w:space="0" w:color="auto"/>
              <w:bottom w:val="single" w:sz="4" w:space="0" w:color="auto"/>
              <w:right w:val="single" w:sz="4" w:space="0" w:color="auto"/>
            </w:tcBorders>
            <w:shd w:val="clear" w:color="auto" w:fill="auto"/>
            <w:hideMark/>
          </w:tcPr>
          <w:p w14:paraId="630B3719"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 xml:space="preserve">Приобретение портативного всенаправленного детектора БПЛА «Булат» v.4 (2 шт.) </w:t>
            </w:r>
          </w:p>
        </w:tc>
        <w:tc>
          <w:tcPr>
            <w:tcW w:w="718" w:type="pct"/>
            <w:tcBorders>
              <w:top w:val="nil"/>
              <w:left w:val="nil"/>
              <w:bottom w:val="single" w:sz="4" w:space="0" w:color="auto"/>
              <w:right w:val="single" w:sz="4" w:space="0" w:color="auto"/>
            </w:tcBorders>
            <w:shd w:val="clear" w:color="auto" w:fill="auto"/>
            <w:vAlign w:val="center"/>
            <w:hideMark/>
          </w:tcPr>
          <w:p w14:paraId="404DA741"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7E163509"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4FDA4F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01AE539A"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17C9F37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68" w:type="pct"/>
            <w:tcBorders>
              <w:top w:val="nil"/>
              <w:left w:val="nil"/>
              <w:bottom w:val="single" w:sz="4" w:space="0" w:color="auto"/>
              <w:right w:val="single" w:sz="4" w:space="0" w:color="auto"/>
            </w:tcBorders>
            <w:shd w:val="clear" w:color="auto" w:fill="auto"/>
            <w:noWrap/>
            <w:vAlign w:val="center"/>
            <w:hideMark/>
          </w:tcPr>
          <w:p w14:paraId="398D0E3F"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nil"/>
              <w:left w:val="nil"/>
              <w:bottom w:val="single" w:sz="4" w:space="0" w:color="auto"/>
              <w:right w:val="single" w:sz="4" w:space="0" w:color="auto"/>
            </w:tcBorders>
            <w:shd w:val="clear" w:color="auto" w:fill="auto"/>
            <w:noWrap/>
            <w:vAlign w:val="center"/>
            <w:hideMark/>
          </w:tcPr>
          <w:p w14:paraId="7368495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165</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02D2B999" w14:textId="05543202"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06FE0136" w14:textId="77777777" w:rsidTr="00E860E7">
        <w:trPr>
          <w:trHeight w:val="1200"/>
        </w:trPr>
        <w:tc>
          <w:tcPr>
            <w:tcW w:w="466" w:type="pct"/>
            <w:tcBorders>
              <w:top w:val="nil"/>
              <w:left w:val="single" w:sz="4" w:space="0" w:color="auto"/>
              <w:bottom w:val="single" w:sz="4" w:space="0" w:color="auto"/>
              <w:right w:val="nil"/>
            </w:tcBorders>
            <w:shd w:val="clear" w:color="auto" w:fill="auto"/>
            <w:noWrap/>
            <w:vAlign w:val="center"/>
            <w:hideMark/>
          </w:tcPr>
          <w:p w14:paraId="0F1A6FB8"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001.01.07.022</w:t>
            </w:r>
          </w:p>
        </w:tc>
        <w:tc>
          <w:tcPr>
            <w:tcW w:w="645" w:type="pct"/>
            <w:tcBorders>
              <w:top w:val="nil"/>
              <w:left w:val="single" w:sz="4" w:space="0" w:color="auto"/>
              <w:bottom w:val="single" w:sz="4" w:space="0" w:color="auto"/>
              <w:right w:val="single" w:sz="4" w:space="0" w:color="auto"/>
            </w:tcBorders>
            <w:shd w:val="clear" w:color="auto" w:fill="auto"/>
            <w:hideMark/>
          </w:tcPr>
          <w:p w14:paraId="043C8C36" w14:textId="02B7B180" w:rsidR="00E860E7" w:rsidRPr="00355699" w:rsidRDefault="00E860E7" w:rsidP="00E860E7">
            <w:pPr>
              <w:spacing w:after="12" w:line="240" w:lineRule="auto"/>
              <w:rPr>
                <w:rFonts w:eastAsia="Times New Roman" w:cs="Times New Roman"/>
                <w:sz w:val="20"/>
                <w:szCs w:val="20"/>
                <w:lang w:eastAsia="ru-RU"/>
              </w:rPr>
            </w:pPr>
            <w:proofErr w:type="spellStart"/>
            <w:r w:rsidRPr="00355699">
              <w:rPr>
                <w:rFonts w:eastAsia="Times New Roman" w:cs="Times New Roman"/>
                <w:sz w:val="20"/>
                <w:szCs w:val="20"/>
                <w:lang w:eastAsia="ru-RU"/>
              </w:rPr>
              <w:t>Огpаждение</w:t>
            </w:r>
            <w:proofErr w:type="spellEnd"/>
            <w:r w:rsidRPr="00355699">
              <w:rPr>
                <w:rFonts w:eastAsia="Times New Roman" w:cs="Times New Roman"/>
                <w:sz w:val="20"/>
                <w:szCs w:val="20"/>
                <w:lang w:eastAsia="ru-RU"/>
              </w:rPr>
              <w:t xml:space="preserve"> </w:t>
            </w:r>
            <w:proofErr w:type="spellStart"/>
            <w:r w:rsidRPr="00355699">
              <w:rPr>
                <w:rFonts w:eastAsia="Times New Roman" w:cs="Times New Roman"/>
                <w:sz w:val="20"/>
                <w:szCs w:val="20"/>
                <w:lang w:eastAsia="ru-RU"/>
              </w:rPr>
              <w:t>теppитоpии</w:t>
            </w:r>
            <w:proofErr w:type="spellEnd"/>
            <w:r w:rsidRPr="00355699">
              <w:rPr>
                <w:rFonts w:eastAsia="Times New Roman" w:cs="Times New Roman"/>
                <w:sz w:val="20"/>
                <w:szCs w:val="20"/>
                <w:lang w:eastAsia="ru-RU"/>
              </w:rPr>
              <w:t xml:space="preserve"> бетонное. Инв. № ИЭ000056. Модернизация</w:t>
            </w:r>
            <w:r w:rsidR="00B27FCC">
              <w:rPr>
                <w:rFonts w:eastAsia="Times New Roman" w:cs="Times New Roman"/>
                <w:sz w:val="20"/>
                <w:szCs w:val="20"/>
                <w:lang w:eastAsia="ru-RU"/>
              </w:rPr>
              <w:t>.</w:t>
            </w:r>
            <w:r w:rsidRPr="00355699">
              <w:rPr>
                <w:rFonts w:eastAsia="Times New Roman" w:cs="Times New Roman"/>
                <w:sz w:val="20"/>
                <w:szCs w:val="20"/>
                <w:lang w:eastAsia="ru-RU"/>
              </w:rPr>
              <w:t xml:space="preserve"> Технические средства охраны (2 этап).</w:t>
            </w:r>
          </w:p>
        </w:tc>
        <w:tc>
          <w:tcPr>
            <w:tcW w:w="718" w:type="pct"/>
            <w:tcBorders>
              <w:top w:val="nil"/>
              <w:left w:val="nil"/>
              <w:bottom w:val="single" w:sz="4" w:space="0" w:color="auto"/>
              <w:right w:val="single" w:sz="4" w:space="0" w:color="auto"/>
            </w:tcBorders>
            <w:shd w:val="clear" w:color="auto" w:fill="auto"/>
            <w:vAlign w:val="center"/>
            <w:hideMark/>
          </w:tcPr>
          <w:p w14:paraId="21DBA718"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Повышение надежности и эффективности системы теплоснабжения</w:t>
            </w:r>
          </w:p>
        </w:tc>
        <w:tc>
          <w:tcPr>
            <w:tcW w:w="542" w:type="pct"/>
            <w:gridSpan w:val="2"/>
            <w:tcBorders>
              <w:top w:val="nil"/>
              <w:left w:val="nil"/>
              <w:bottom w:val="single" w:sz="4" w:space="0" w:color="auto"/>
              <w:right w:val="single" w:sz="4" w:space="0" w:color="auto"/>
            </w:tcBorders>
            <w:shd w:val="clear" w:color="auto" w:fill="auto"/>
            <w:vAlign w:val="center"/>
            <w:hideMark/>
          </w:tcPr>
          <w:p w14:paraId="02A6156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213" w:type="pct"/>
            <w:gridSpan w:val="2"/>
            <w:tcBorders>
              <w:top w:val="nil"/>
              <w:left w:val="nil"/>
              <w:bottom w:val="single" w:sz="4" w:space="0" w:color="auto"/>
              <w:right w:val="single" w:sz="4" w:space="0" w:color="auto"/>
            </w:tcBorders>
            <w:shd w:val="clear" w:color="auto" w:fill="auto"/>
            <w:vAlign w:val="center"/>
            <w:hideMark/>
          </w:tcPr>
          <w:p w14:paraId="388F76B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09" w:type="pct"/>
            <w:gridSpan w:val="2"/>
            <w:tcBorders>
              <w:top w:val="nil"/>
              <w:left w:val="nil"/>
              <w:bottom w:val="single" w:sz="4" w:space="0" w:color="auto"/>
              <w:right w:val="single" w:sz="4" w:space="0" w:color="auto"/>
            </w:tcBorders>
            <w:shd w:val="clear" w:color="auto" w:fill="auto"/>
            <w:vAlign w:val="center"/>
            <w:hideMark/>
          </w:tcPr>
          <w:p w14:paraId="72CA3F12"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center"/>
            <w:hideMark/>
          </w:tcPr>
          <w:p w14:paraId="53E2784B"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2024</w:t>
            </w:r>
          </w:p>
        </w:tc>
        <w:tc>
          <w:tcPr>
            <w:tcW w:w="468" w:type="pct"/>
            <w:tcBorders>
              <w:top w:val="nil"/>
              <w:left w:val="nil"/>
              <w:bottom w:val="single" w:sz="4" w:space="0" w:color="auto"/>
              <w:right w:val="single" w:sz="4" w:space="0" w:color="auto"/>
            </w:tcBorders>
            <w:shd w:val="clear" w:color="auto" w:fill="auto"/>
            <w:noWrap/>
            <w:vAlign w:val="center"/>
            <w:hideMark/>
          </w:tcPr>
          <w:p w14:paraId="322DBEAC"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2025</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1FF895C4"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45 000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1E964C68" w14:textId="00C1F65D" w:rsidR="00E860E7" w:rsidRPr="00355699" w:rsidRDefault="00E860E7" w:rsidP="00E860E7">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E860E7" w:rsidRPr="00355699" w14:paraId="7E95773A" w14:textId="77777777" w:rsidTr="00E860E7">
        <w:trPr>
          <w:trHeight w:val="72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59811669"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002.01.07.001</w:t>
            </w:r>
          </w:p>
        </w:tc>
        <w:tc>
          <w:tcPr>
            <w:tcW w:w="645" w:type="pct"/>
            <w:tcBorders>
              <w:top w:val="nil"/>
              <w:left w:val="nil"/>
              <w:bottom w:val="single" w:sz="4" w:space="0" w:color="auto"/>
              <w:right w:val="single" w:sz="4" w:space="0" w:color="auto"/>
            </w:tcBorders>
            <w:shd w:val="clear" w:color="auto" w:fill="auto"/>
            <w:vAlign w:val="center"/>
            <w:hideMark/>
          </w:tcPr>
          <w:p w14:paraId="484590E9" w14:textId="39988490"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Строительство нового источника тепловой энергии для подключения перспективных потребителей по ул. Ленина</w:t>
            </w:r>
            <w:r>
              <w:rPr>
                <w:rFonts w:eastAsia="Times New Roman" w:cs="Times New Roman"/>
                <w:sz w:val="20"/>
                <w:szCs w:val="20"/>
                <w:lang w:eastAsia="ru-RU"/>
              </w:rPr>
              <w:t>,</w:t>
            </w:r>
            <w:r w:rsidRPr="00355699">
              <w:rPr>
                <w:rFonts w:eastAsia="Times New Roman" w:cs="Times New Roman"/>
                <w:sz w:val="20"/>
                <w:szCs w:val="20"/>
                <w:lang w:eastAsia="ru-RU"/>
              </w:rPr>
              <w:t xml:space="preserve"> в районе дома 115</w:t>
            </w:r>
          </w:p>
        </w:tc>
        <w:tc>
          <w:tcPr>
            <w:tcW w:w="718" w:type="pct"/>
            <w:tcBorders>
              <w:top w:val="nil"/>
              <w:left w:val="nil"/>
              <w:bottom w:val="single" w:sz="4" w:space="0" w:color="auto"/>
              <w:right w:val="single" w:sz="4" w:space="0" w:color="auto"/>
            </w:tcBorders>
            <w:shd w:val="clear" w:color="auto" w:fill="auto"/>
            <w:vAlign w:val="center"/>
            <w:hideMark/>
          </w:tcPr>
          <w:p w14:paraId="2FD52186" w14:textId="77777777" w:rsidR="00E860E7" w:rsidRPr="00355699" w:rsidRDefault="00E860E7" w:rsidP="00E860E7">
            <w:pPr>
              <w:spacing w:after="12" w:line="240" w:lineRule="auto"/>
              <w:rPr>
                <w:rFonts w:eastAsia="Times New Roman" w:cs="Times New Roman"/>
                <w:sz w:val="20"/>
                <w:szCs w:val="20"/>
                <w:lang w:eastAsia="ru-RU"/>
              </w:rPr>
            </w:pPr>
            <w:r w:rsidRPr="00355699">
              <w:rPr>
                <w:rFonts w:eastAsia="Times New Roman" w:cs="Times New Roman"/>
                <w:sz w:val="20"/>
                <w:szCs w:val="20"/>
                <w:lang w:eastAsia="ru-RU"/>
              </w:rPr>
              <w:t>Подключение перспективных потребителей</w:t>
            </w:r>
          </w:p>
        </w:tc>
        <w:tc>
          <w:tcPr>
            <w:tcW w:w="542" w:type="pct"/>
            <w:gridSpan w:val="2"/>
            <w:tcBorders>
              <w:top w:val="nil"/>
              <w:left w:val="nil"/>
              <w:bottom w:val="single" w:sz="4" w:space="0" w:color="auto"/>
              <w:right w:val="single" w:sz="4" w:space="0" w:color="auto"/>
            </w:tcBorders>
            <w:shd w:val="clear" w:color="auto" w:fill="auto"/>
            <w:vAlign w:val="center"/>
            <w:hideMark/>
          </w:tcPr>
          <w:p w14:paraId="1E73D438"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мощность</w:t>
            </w:r>
          </w:p>
        </w:tc>
        <w:tc>
          <w:tcPr>
            <w:tcW w:w="213" w:type="pct"/>
            <w:gridSpan w:val="2"/>
            <w:tcBorders>
              <w:top w:val="nil"/>
              <w:left w:val="nil"/>
              <w:bottom w:val="single" w:sz="4" w:space="0" w:color="auto"/>
              <w:right w:val="single" w:sz="4" w:space="0" w:color="auto"/>
            </w:tcBorders>
            <w:shd w:val="clear" w:color="auto" w:fill="auto"/>
            <w:vAlign w:val="center"/>
            <w:hideMark/>
          </w:tcPr>
          <w:p w14:paraId="5CA12735"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МВт</w:t>
            </w:r>
          </w:p>
        </w:tc>
        <w:tc>
          <w:tcPr>
            <w:tcW w:w="409" w:type="pct"/>
            <w:gridSpan w:val="2"/>
            <w:tcBorders>
              <w:top w:val="nil"/>
              <w:left w:val="nil"/>
              <w:bottom w:val="single" w:sz="4" w:space="0" w:color="auto"/>
              <w:right w:val="single" w:sz="4" w:space="0" w:color="auto"/>
            </w:tcBorders>
            <w:shd w:val="clear" w:color="auto" w:fill="auto"/>
            <w:vAlign w:val="center"/>
            <w:hideMark/>
          </w:tcPr>
          <w:p w14:paraId="2D6A054E"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2,9</w:t>
            </w:r>
          </w:p>
        </w:tc>
        <w:tc>
          <w:tcPr>
            <w:tcW w:w="468" w:type="pct"/>
            <w:tcBorders>
              <w:top w:val="nil"/>
              <w:left w:val="nil"/>
              <w:bottom w:val="single" w:sz="4" w:space="0" w:color="auto"/>
              <w:right w:val="single" w:sz="4" w:space="0" w:color="auto"/>
            </w:tcBorders>
            <w:shd w:val="clear" w:color="auto" w:fill="auto"/>
            <w:vAlign w:val="center"/>
            <w:hideMark/>
          </w:tcPr>
          <w:p w14:paraId="575A4E23"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2035</w:t>
            </w:r>
          </w:p>
        </w:tc>
        <w:tc>
          <w:tcPr>
            <w:tcW w:w="468" w:type="pct"/>
            <w:tcBorders>
              <w:top w:val="nil"/>
              <w:left w:val="nil"/>
              <w:bottom w:val="single" w:sz="4" w:space="0" w:color="auto"/>
              <w:right w:val="single" w:sz="4" w:space="0" w:color="auto"/>
            </w:tcBorders>
            <w:shd w:val="clear" w:color="auto" w:fill="auto"/>
            <w:vAlign w:val="center"/>
            <w:hideMark/>
          </w:tcPr>
          <w:p w14:paraId="3E747586" w14:textId="77777777"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2036</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14CD633C" w14:textId="23F29053" w:rsidR="00E860E7" w:rsidRPr="00355699" w:rsidRDefault="00E860E7" w:rsidP="00E860E7">
            <w:pPr>
              <w:spacing w:after="12" w:line="240" w:lineRule="auto"/>
              <w:jc w:val="center"/>
              <w:rPr>
                <w:rFonts w:eastAsia="Times New Roman" w:cs="Times New Roman"/>
                <w:sz w:val="20"/>
                <w:szCs w:val="20"/>
                <w:lang w:eastAsia="ru-RU"/>
              </w:rPr>
            </w:pPr>
            <w:r w:rsidRPr="00355699">
              <w:rPr>
                <w:rFonts w:eastAsia="Times New Roman" w:cs="Times New Roman"/>
                <w:sz w:val="20"/>
                <w:szCs w:val="20"/>
                <w:lang w:eastAsia="ru-RU"/>
              </w:rPr>
              <w:t>42</w:t>
            </w:r>
            <w:r>
              <w:rPr>
                <w:rFonts w:eastAsia="Times New Roman" w:cs="Times New Roman"/>
                <w:sz w:val="20"/>
                <w:szCs w:val="20"/>
                <w:lang w:eastAsia="ru-RU"/>
              </w:rPr>
              <w:t xml:space="preserve"> </w:t>
            </w:r>
            <w:r w:rsidRPr="00355699">
              <w:rPr>
                <w:rFonts w:eastAsia="Times New Roman" w:cs="Times New Roman"/>
                <w:sz w:val="20"/>
                <w:szCs w:val="20"/>
                <w:lang w:eastAsia="ru-RU"/>
              </w:rPr>
              <w:t>989,0</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664A833" w14:textId="77777777" w:rsidR="00E860E7" w:rsidRPr="00355699" w:rsidRDefault="00E860E7" w:rsidP="00E860E7">
            <w:pPr>
              <w:spacing w:after="12" w:line="240" w:lineRule="auto"/>
              <w:rPr>
                <w:rFonts w:eastAsia="Times New Roman" w:cs="Times New Roman"/>
                <w:color w:val="000000"/>
                <w:sz w:val="20"/>
                <w:szCs w:val="20"/>
                <w:lang w:eastAsia="ru-RU"/>
              </w:rPr>
            </w:pPr>
            <w:r w:rsidRPr="00355699">
              <w:rPr>
                <w:rFonts w:eastAsia="Times New Roman" w:cs="Times New Roman"/>
                <w:color w:val="000000"/>
                <w:sz w:val="20"/>
                <w:szCs w:val="20"/>
                <w:lang w:eastAsia="ru-RU"/>
              </w:rPr>
              <w:t>Средства за счет тарифа на подключение</w:t>
            </w:r>
          </w:p>
        </w:tc>
      </w:tr>
      <w:tr w:rsidR="00E860E7" w:rsidRPr="00355699" w14:paraId="6249D26E" w14:textId="77777777" w:rsidTr="00E860E7">
        <w:trPr>
          <w:trHeight w:val="240"/>
        </w:trPr>
        <w:tc>
          <w:tcPr>
            <w:tcW w:w="1832"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0BEFF2" w14:textId="77777777" w:rsidR="00E860E7" w:rsidRPr="00355699" w:rsidRDefault="00E860E7" w:rsidP="00E860E7">
            <w:pPr>
              <w:spacing w:after="12" w:line="240" w:lineRule="auto"/>
              <w:rPr>
                <w:rFonts w:eastAsia="Times New Roman" w:cs="Times New Roman"/>
                <w:color w:val="000000"/>
                <w:sz w:val="20"/>
                <w:szCs w:val="20"/>
                <w:lang w:eastAsia="ru-RU"/>
              </w:rPr>
            </w:pPr>
            <w:r w:rsidRPr="00355699">
              <w:rPr>
                <w:rFonts w:eastAsia="Times New Roman" w:cs="Times New Roman"/>
                <w:color w:val="000000"/>
                <w:sz w:val="20"/>
                <w:szCs w:val="20"/>
                <w:lang w:eastAsia="ru-RU"/>
              </w:rPr>
              <w:t>Итого</w:t>
            </w:r>
          </w:p>
        </w:tc>
        <w:tc>
          <w:tcPr>
            <w:tcW w:w="543" w:type="pct"/>
            <w:gridSpan w:val="2"/>
            <w:tcBorders>
              <w:top w:val="nil"/>
              <w:left w:val="nil"/>
              <w:bottom w:val="single" w:sz="4" w:space="0" w:color="auto"/>
              <w:right w:val="single" w:sz="4" w:space="0" w:color="auto"/>
            </w:tcBorders>
            <w:shd w:val="clear" w:color="auto" w:fill="auto"/>
            <w:noWrap/>
            <w:vAlign w:val="bottom"/>
            <w:hideMark/>
          </w:tcPr>
          <w:p w14:paraId="3000E4C4"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211" w:type="pct"/>
            <w:gridSpan w:val="2"/>
            <w:tcBorders>
              <w:top w:val="nil"/>
              <w:left w:val="nil"/>
              <w:bottom w:val="single" w:sz="4" w:space="0" w:color="auto"/>
              <w:right w:val="single" w:sz="4" w:space="0" w:color="auto"/>
            </w:tcBorders>
            <w:shd w:val="clear" w:color="auto" w:fill="auto"/>
            <w:noWrap/>
            <w:vAlign w:val="bottom"/>
            <w:hideMark/>
          </w:tcPr>
          <w:p w14:paraId="2D55027B"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07" w:type="pct"/>
            <w:tcBorders>
              <w:top w:val="nil"/>
              <w:left w:val="nil"/>
              <w:bottom w:val="single" w:sz="4" w:space="0" w:color="auto"/>
              <w:right w:val="single" w:sz="4" w:space="0" w:color="auto"/>
            </w:tcBorders>
            <w:shd w:val="clear" w:color="auto" w:fill="auto"/>
            <w:noWrap/>
            <w:vAlign w:val="center"/>
            <w:hideMark/>
          </w:tcPr>
          <w:p w14:paraId="314CE2E7"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bottom"/>
            <w:hideMark/>
          </w:tcPr>
          <w:p w14:paraId="6DA996ED"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68" w:type="pct"/>
            <w:tcBorders>
              <w:top w:val="nil"/>
              <w:left w:val="nil"/>
              <w:bottom w:val="single" w:sz="4" w:space="0" w:color="auto"/>
              <w:right w:val="single" w:sz="4" w:space="0" w:color="auto"/>
            </w:tcBorders>
            <w:shd w:val="clear" w:color="auto" w:fill="auto"/>
            <w:noWrap/>
            <w:vAlign w:val="bottom"/>
            <w:hideMark/>
          </w:tcPr>
          <w:p w14:paraId="1E0FE83A"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c>
          <w:tcPr>
            <w:tcW w:w="498" w:type="pct"/>
            <w:tcBorders>
              <w:top w:val="nil"/>
              <w:left w:val="nil"/>
              <w:bottom w:val="single" w:sz="4" w:space="0" w:color="auto"/>
              <w:right w:val="single" w:sz="4" w:space="0" w:color="auto"/>
            </w:tcBorders>
            <w:shd w:val="clear" w:color="auto" w:fill="auto"/>
            <w:noWrap/>
            <w:vAlign w:val="center"/>
            <w:hideMark/>
          </w:tcPr>
          <w:p w14:paraId="634CC2B9" w14:textId="7376B4CE"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435</w:t>
            </w:r>
            <w:r>
              <w:rPr>
                <w:rFonts w:eastAsia="Times New Roman" w:cs="Times New Roman"/>
                <w:color w:val="000000"/>
                <w:sz w:val="20"/>
                <w:szCs w:val="20"/>
                <w:lang w:eastAsia="ru-RU"/>
              </w:rPr>
              <w:t xml:space="preserve"> </w:t>
            </w:r>
            <w:r w:rsidRPr="00355699">
              <w:rPr>
                <w:rFonts w:eastAsia="Times New Roman" w:cs="Times New Roman"/>
                <w:color w:val="000000"/>
                <w:sz w:val="20"/>
                <w:szCs w:val="20"/>
                <w:lang w:eastAsia="ru-RU"/>
              </w:rPr>
              <w:t>476,9</w:t>
            </w:r>
          </w:p>
        </w:tc>
        <w:tc>
          <w:tcPr>
            <w:tcW w:w="573" w:type="pct"/>
            <w:tcBorders>
              <w:top w:val="single" w:sz="4" w:space="0" w:color="auto"/>
              <w:left w:val="nil"/>
              <w:bottom w:val="single" w:sz="4" w:space="0" w:color="auto"/>
              <w:right w:val="single" w:sz="4" w:space="0" w:color="auto"/>
            </w:tcBorders>
            <w:shd w:val="clear" w:color="auto" w:fill="auto"/>
            <w:noWrap/>
            <w:vAlign w:val="bottom"/>
            <w:hideMark/>
          </w:tcPr>
          <w:p w14:paraId="12D72241" w14:textId="77777777" w:rsidR="00E860E7" w:rsidRPr="00355699" w:rsidRDefault="00E860E7" w:rsidP="00E860E7">
            <w:pPr>
              <w:spacing w:after="12" w:line="240" w:lineRule="auto"/>
              <w:jc w:val="center"/>
              <w:rPr>
                <w:rFonts w:eastAsia="Times New Roman" w:cs="Times New Roman"/>
                <w:color w:val="000000"/>
                <w:sz w:val="20"/>
                <w:szCs w:val="20"/>
                <w:lang w:eastAsia="ru-RU"/>
              </w:rPr>
            </w:pPr>
            <w:r w:rsidRPr="00355699">
              <w:rPr>
                <w:rFonts w:eastAsia="Times New Roman" w:cs="Times New Roman"/>
                <w:color w:val="000000"/>
                <w:sz w:val="20"/>
                <w:szCs w:val="20"/>
                <w:lang w:eastAsia="ru-RU"/>
              </w:rPr>
              <w:t> </w:t>
            </w:r>
          </w:p>
        </w:tc>
      </w:tr>
    </w:tbl>
    <w:p w14:paraId="2AB36DF0" w14:textId="77777777" w:rsidR="003067BF" w:rsidRDefault="003067BF" w:rsidP="0007038E">
      <w:pPr>
        <w:spacing w:after="12" w:line="240" w:lineRule="auto"/>
        <w:rPr>
          <w:rFonts w:cs="Times New Roman"/>
          <w:sz w:val="28"/>
          <w:szCs w:val="28"/>
        </w:rPr>
      </w:pPr>
    </w:p>
    <w:p w14:paraId="56936D5E" w14:textId="77777777" w:rsidR="009E0FE4" w:rsidRDefault="009E0FE4" w:rsidP="009E0FE4">
      <w:pPr>
        <w:pStyle w:val="21"/>
        <w:spacing w:before="0" w:after="12" w:line="240" w:lineRule="auto"/>
        <w:jc w:val="center"/>
        <w:rPr>
          <w:rFonts w:cs="Times New Roman"/>
          <w:sz w:val="28"/>
          <w:szCs w:val="28"/>
        </w:rPr>
      </w:pPr>
      <w:r>
        <w:rPr>
          <w:rFonts w:cs="Times New Roman"/>
          <w:sz w:val="28"/>
          <w:szCs w:val="28"/>
        </w:rPr>
        <w:tab/>
      </w:r>
      <w:bookmarkStart w:id="62" w:name="_Toc174561318"/>
      <w:bookmarkStart w:id="63" w:name="_Toc215197431"/>
      <w:r>
        <w:rPr>
          <w:rFonts w:cs="Times New Roman"/>
          <w:sz w:val="28"/>
          <w:szCs w:val="28"/>
        </w:rPr>
        <w:t xml:space="preserve">5.4. </w:t>
      </w:r>
      <w:r w:rsidRPr="0007038E">
        <w:rPr>
          <w:rFonts w:cs="Times New Roman"/>
          <w:sz w:val="28"/>
          <w:szCs w:val="28"/>
        </w:rPr>
        <w:t xml:space="preserve">Графики совместной работы источников тепловой </w:t>
      </w:r>
    </w:p>
    <w:p w14:paraId="70D78517" w14:textId="77777777" w:rsidR="009E0FE4" w:rsidRDefault="009E0FE4" w:rsidP="009E0FE4">
      <w:pPr>
        <w:pStyle w:val="21"/>
        <w:spacing w:before="0" w:after="12" w:line="240" w:lineRule="auto"/>
        <w:jc w:val="center"/>
        <w:rPr>
          <w:rFonts w:cs="Times New Roman"/>
          <w:sz w:val="28"/>
          <w:szCs w:val="28"/>
        </w:rPr>
      </w:pPr>
      <w:r w:rsidRPr="0007038E">
        <w:rPr>
          <w:rFonts w:cs="Times New Roman"/>
          <w:sz w:val="28"/>
          <w:szCs w:val="28"/>
        </w:rPr>
        <w:t>энергии, функционирующих в режиме комбинированной</w:t>
      </w:r>
    </w:p>
    <w:p w14:paraId="1719AA4F" w14:textId="77777777" w:rsidR="009E0FE4" w:rsidRPr="0007038E" w:rsidRDefault="009E0FE4" w:rsidP="009E0FE4">
      <w:pPr>
        <w:pStyle w:val="21"/>
        <w:spacing w:before="0" w:after="12" w:line="240" w:lineRule="auto"/>
        <w:jc w:val="center"/>
        <w:rPr>
          <w:rFonts w:cs="Times New Roman"/>
          <w:sz w:val="28"/>
          <w:szCs w:val="28"/>
        </w:rPr>
      </w:pPr>
      <w:r w:rsidRPr="0007038E">
        <w:rPr>
          <w:rFonts w:cs="Times New Roman"/>
          <w:sz w:val="28"/>
          <w:szCs w:val="28"/>
        </w:rPr>
        <w:t xml:space="preserve"> выработки электрической и тепловой энергии и котельных</w:t>
      </w:r>
      <w:bookmarkEnd w:id="62"/>
      <w:bookmarkEnd w:id="63"/>
    </w:p>
    <w:p w14:paraId="4EA7625A" w14:textId="77777777" w:rsidR="009E0FE4" w:rsidRDefault="009E0FE4" w:rsidP="009E0FE4">
      <w:pPr>
        <w:pStyle w:val="Default0"/>
        <w:spacing w:after="12"/>
        <w:ind w:firstLine="709"/>
        <w:rPr>
          <w:rFonts w:cs="Times New Roman"/>
          <w:color w:val="auto"/>
          <w:sz w:val="28"/>
          <w:szCs w:val="28"/>
        </w:rPr>
      </w:pPr>
      <w:r w:rsidRPr="0007038E">
        <w:rPr>
          <w:rFonts w:cs="Times New Roman"/>
          <w:color w:val="auto"/>
          <w:sz w:val="28"/>
          <w:szCs w:val="28"/>
        </w:rPr>
        <w:t>Совместная работа источников тепловой энергии, функционирующих в режиме комбинированной выработк</w:t>
      </w:r>
      <w:r>
        <w:rPr>
          <w:rFonts w:cs="Times New Roman"/>
          <w:color w:val="auto"/>
          <w:sz w:val="28"/>
          <w:szCs w:val="28"/>
        </w:rPr>
        <w:t>и</w:t>
      </w:r>
      <w:r w:rsidRPr="0007038E">
        <w:rPr>
          <w:rFonts w:cs="Times New Roman"/>
          <w:color w:val="auto"/>
          <w:sz w:val="28"/>
          <w:szCs w:val="28"/>
        </w:rPr>
        <w:t xml:space="preserve"> тепловой и электрической энерги</w:t>
      </w:r>
      <w:r>
        <w:rPr>
          <w:rFonts w:cs="Times New Roman"/>
          <w:color w:val="auto"/>
          <w:sz w:val="28"/>
          <w:szCs w:val="28"/>
        </w:rPr>
        <w:t>й</w:t>
      </w:r>
      <w:r w:rsidRPr="0007038E">
        <w:rPr>
          <w:rFonts w:cs="Times New Roman"/>
          <w:color w:val="auto"/>
          <w:sz w:val="28"/>
          <w:szCs w:val="28"/>
        </w:rPr>
        <w:t xml:space="preserve"> и котельных</w:t>
      </w:r>
      <w:r>
        <w:rPr>
          <w:rFonts w:cs="Times New Roman"/>
          <w:color w:val="auto"/>
          <w:sz w:val="28"/>
          <w:szCs w:val="28"/>
        </w:rPr>
        <w:t>,</w:t>
      </w:r>
      <w:r w:rsidRPr="0007038E">
        <w:rPr>
          <w:rFonts w:cs="Times New Roman"/>
          <w:color w:val="auto"/>
          <w:sz w:val="28"/>
          <w:szCs w:val="28"/>
        </w:rPr>
        <w:t xml:space="preserve"> не предусмотрена.</w:t>
      </w:r>
    </w:p>
    <w:p w14:paraId="0935623B" w14:textId="067505BE" w:rsidR="009E0FE4" w:rsidRDefault="009E0FE4" w:rsidP="009E0FE4">
      <w:pPr>
        <w:tabs>
          <w:tab w:val="left" w:pos="4380"/>
        </w:tabs>
        <w:rPr>
          <w:rFonts w:cs="Times New Roman"/>
          <w:sz w:val="28"/>
          <w:szCs w:val="28"/>
        </w:rPr>
      </w:pPr>
    </w:p>
    <w:p w14:paraId="451AB65A" w14:textId="4DF4234E" w:rsidR="009E0FE4" w:rsidRPr="009E0FE4" w:rsidRDefault="009E0FE4" w:rsidP="009E0FE4">
      <w:pPr>
        <w:tabs>
          <w:tab w:val="left" w:pos="4380"/>
        </w:tabs>
        <w:rPr>
          <w:rFonts w:cs="Times New Roman"/>
          <w:sz w:val="28"/>
          <w:szCs w:val="28"/>
        </w:rPr>
        <w:sectPr w:rsidR="009E0FE4" w:rsidRPr="009E0FE4" w:rsidSect="00947C0A">
          <w:pgSz w:w="16840" w:h="11907" w:orient="landscape" w:code="9"/>
          <w:pgMar w:top="1701" w:right="1134" w:bottom="851" w:left="1134" w:header="397" w:footer="397" w:gutter="0"/>
          <w:cols w:space="708"/>
          <w:docGrid w:linePitch="360"/>
        </w:sectPr>
      </w:pPr>
    </w:p>
    <w:p w14:paraId="00F40860" w14:textId="77777777" w:rsidR="00D1074B" w:rsidRPr="0007038E" w:rsidRDefault="00D1074B" w:rsidP="0007038E">
      <w:pPr>
        <w:pStyle w:val="Default0"/>
        <w:spacing w:after="12"/>
        <w:ind w:firstLine="709"/>
        <w:rPr>
          <w:rFonts w:eastAsia="Times New Roman" w:cs="Times New Roman"/>
          <w:color w:val="auto"/>
          <w:sz w:val="28"/>
          <w:szCs w:val="28"/>
        </w:rPr>
      </w:pPr>
    </w:p>
    <w:p w14:paraId="3189A948" w14:textId="77777777" w:rsidR="00205502" w:rsidRDefault="00927F8E" w:rsidP="00D1074B">
      <w:pPr>
        <w:pStyle w:val="21"/>
        <w:spacing w:before="0" w:after="12" w:line="240" w:lineRule="auto"/>
        <w:jc w:val="center"/>
        <w:rPr>
          <w:rFonts w:cs="Times New Roman"/>
          <w:sz w:val="28"/>
          <w:szCs w:val="28"/>
        </w:rPr>
      </w:pPr>
      <w:bookmarkStart w:id="64" w:name="_Toc174561319"/>
      <w:bookmarkStart w:id="65" w:name="_Toc215197432"/>
      <w:r>
        <w:rPr>
          <w:rFonts w:cs="Times New Roman"/>
          <w:sz w:val="28"/>
          <w:szCs w:val="28"/>
        </w:rPr>
        <w:t>5.5</w:t>
      </w:r>
      <w:r w:rsidR="00D1074B">
        <w:rPr>
          <w:rFonts w:cs="Times New Roman"/>
          <w:sz w:val="28"/>
          <w:szCs w:val="28"/>
        </w:rPr>
        <w:t xml:space="preserve">. </w:t>
      </w:r>
      <w:r w:rsidR="003A7071" w:rsidRPr="0007038E">
        <w:rPr>
          <w:rFonts w:cs="Times New Roman"/>
          <w:sz w:val="28"/>
          <w:szCs w:val="28"/>
        </w:rPr>
        <w:t xml:space="preserve">Меры по выводу из эксплуатации, консервации и демонтажу </w:t>
      </w:r>
    </w:p>
    <w:p w14:paraId="1262F57C" w14:textId="77777777"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избыточных источников тепловой энергии, а также источников </w:t>
      </w:r>
    </w:p>
    <w:p w14:paraId="65651878" w14:textId="6D21AED3"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тепловой энергии, выработавших нормативный срок службы</w:t>
      </w:r>
      <w:r w:rsidR="00DF69CC">
        <w:rPr>
          <w:rFonts w:cs="Times New Roman"/>
          <w:sz w:val="28"/>
          <w:szCs w:val="28"/>
        </w:rPr>
        <w:t>,</w:t>
      </w:r>
      <w:r w:rsidRPr="0007038E">
        <w:rPr>
          <w:rFonts w:cs="Times New Roman"/>
          <w:sz w:val="28"/>
          <w:szCs w:val="28"/>
        </w:rPr>
        <w:t xml:space="preserve"> в</w:t>
      </w:r>
    </w:p>
    <w:p w14:paraId="31C718D3" w14:textId="77777777" w:rsidR="00205502"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 случае, если продление срока службы технически невозможно</w:t>
      </w:r>
    </w:p>
    <w:p w14:paraId="24997A21" w14:textId="7268991E" w:rsidR="003A7071" w:rsidRPr="0007038E" w:rsidRDefault="003A7071" w:rsidP="00D1074B">
      <w:pPr>
        <w:pStyle w:val="21"/>
        <w:spacing w:before="0" w:after="12" w:line="240" w:lineRule="auto"/>
        <w:jc w:val="center"/>
        <w:rPr>
          <w:rFonts w:cs="Times New Roman"/>
          <w:sz w:val="28"/>
          <w:szCs w:val="28"/>
        </w:rPr>
      </w:pPr>
      <w:r w:rsidRPr="0007038E">
        <w:rPr>
          <w:rFonts w:cs="Times New Roman"/>
          <w:sz w:val="28"/>
          <w:szCs w:val="28"/>
        </w:rPr>
        <w:t xml:space="preserve"> или экономически нецелесообразно</w:t>
      </w:r>
      <w:bookmarkEnd w:id="64"/>
      <w:bookmarkEnd w:id="65"/>
    </w:p>
    <w:p w14:paraId="2EEF1CA1" w14:textId="55A49AC3" w:rsidR="006206B1" w:rsidRDefault="006206B1" w:rsidP="0007038E">
      <w:pPr>
        <w:spacing w:after="12" w:line="240" w:lineRule="auto"/>
        <w:ind w:firstLine="708"/>
        <w:rPr>
          <w:rFonts w:cs="Times New Roman"/>
          <w:sz w:val="28"/>
          <w:szCs w:val="28"/>
        </w:rPr>
      </w:pPr>
      <w:r w:rsidRPr="0007038E">
        <w:rPr>
          <w:rFonts w:eastAsia="Times New Roman" w:cs="Times New Roman"/>
          <w:color w:val="000000"/>
          <w:sz w:val="28"/>
          <w:szCs w:val="28"/>
          <w:lang w:eastAsia="ru-RU"/>
        </w:rPr>
        <w:t>На территории муниципального образования «город Черемхово»</w:t>
      </w:r>
      <w:r w:rsidRPr="0007038E">
        <w:rPr>
          <w:rFonts w:cs="Times New Roman"/>
          <w:sz w:val="28"/>
          <w:szCs w:val="28"/>
        </w:rPr>
        <w:t xml:space="preserve"> планируется вывод из эксплуатации</w:t>
      </w:r>
      <w:r w:rsidR="004947C5">
        <w:rPr>
          <w:rFonts w:cs="Times New Roman"/>
          <w:sz w:val="28"/>
          <w:szCs w:val="28"/>
        </w:rPr>
        <w:t xml:space="preserve"> двух котельных МУП </w:t>
      </w:r>
      <w:r w:rsidR="004947C5" w:rsidRPr="00920CD5">
        <w:rPr>
          <w:rFonts w:cs="Times New Roman"/>
          <w:sz w:val="28"/>
          <w:szCs w:val="28"/>
        </w:rPr>
        <w:t>«</w:t>
      </w:r>
      <w:proofErr w:type="spellStart"/>
      <w:r w:rsidR="004947C5" w:rsidRPr="00920CD5">
        <w:rPr>
          <w:rFonts w:cs="Times New Roman"/>
          <w:color w:val="000000"/>
          <w:sz w:val="28"/>
          <w:szCs w:val="28"/>
        </w:rPr>
        <w:t>Теплосервис</w:t>
      </w:r>
      <w:proofErr w:type="spellEnd"/>
      <w:r w:rsidR="004947C5" w:rsidRPr="00920CD5">
        <w:rPr>
          <w:rFonts w:cs="Times New Roman"/>
          <w:color w:val="000000"/>
          <w:sz w:val="28"/>
          <w:szCs w:val="28"/>
        </w:rPr>
        <w:t xml:space="preserve"> города Черемхово»</w:t>
      </w:r>
      <w:r w:rsidR="004947C5" w:rsidRPr="00920CD5">
        <w:rPr>
          <w:rFonts w:cs="Times New Roman"/>
          <w:sz w:val="28"/>
          <w:szCs w:val="28"/>
        </w:rPr>
        <w:t>:</w:t>
      </w:r>
      <w:r w:rsidR="009553C1">
        <w:rPr>
          <w:rFonts w:cs="Times New Roman"/>
          <w:sz w:val="28"/>
          <w:szCs w:val="28"/>
        </w:rPr>
        <w:t xml:space="preserve"> котельная</w:t>
      </w:r>
      <w:r w:rsidRPr="00920CD5">
        <w:rPr>
          <w:rFonts w:cs="Times New Roman"/>
          <w:sz w:val="28"/>
          <w:szCs w:val="28"/>
        </w:rPr>
        <w:t xml:space="preserve"> «Заводская»</w:t>
      </w:r>
      <w:r w:rsidR="004947C5">
        <w:rPr>
          <w:rFonts w:cs="Times New Roman"/>
          <w:sz w:val="28"/>
          <w:szCs w:val="28"/>
        </w:rPr>
        <w:t>,</w:t>
      </w:r>
      <w:r w:rsidRPr="0007038E">
        <w:rPr>
          <w:rFonts w:cs="Times New Roman"/>
          <w:sz w:val="28"/>
          <w:szCs w:val="28"/>
        </w:rPr>
        <w:t xml:space="preserve"> </w:t>
      </w:r>
      <w:r w:rsidR="009553C1">
        <w:rPr>
          <w:rFonts w:cs="Times New Roman"/>
          <w:sz w:val="28"/>
          <w:szCs w:val="28"/>
        </w:rPr>
        <w:t xml:space="preserve">котельная </w:t>
      </w:r>
      <w:r w:rsidRPr="0007038E">
        <w:rPr>
          <w:rFonts w:cs="Times New Roman"/>
          <w:sz w:val="28"/>
          <w:szCs w:val="28"/>
        </w:rPr>
        <w:t>«Свердлова» в 2030 году. Потребители будут подключены к ТЭЦ-12.</w:t>
      </w:r>
    </w:p>
    <w:p w14:paraId="13118524" w14:textId="77777777" w:rsidR="00D1074B" w:rsidRPr="0007038E" w:rsidRDefault="00D1074B" w:rsidP="0007038E">
      <w:pPr>
        <w:spacing w:after="12" w:line="240" w:lineRule="auto"/>
        <w:ind w:firstLine="708"/>
        <w:rPr>
          <w:rFonts w:cs="Times New Roman"/>
          <w:sz w:val="28"/>
          <w:szCs w:val="28"/>
        </w:rPr>
      </w:pPr>
    </w:p>
    <w:p w14:paraId="6D3A3FE2" w14:textId="77777777" w:rsidR="00205502" w:rsidRDefault="00D1074B" w:rsidP="00D1074B">
      <w:pPr>
        <w:pStyle w:val="21"/>
        <w:spacing w:before="0" w:after="12" w:line="240" w:lineRule="auto"/>
        <w:jc w:val="center"/>
        <w:rPr>
          <w:rFonts w:cs="Times New Roman"/>
          <w:sz w:val="28"/>
          <w:szCs w:val="28"/>
        </w:rPr>
      </w:pPr>
      <w:bookmarkStart w:id="66" w:name="_Toc174561320"/>
      <w:bookmarkStart w:id="67" w:name="_Toc215197433"/>
      <w:r>
        <w:rPr>
          <w:rFonts w:cs="Times New Roman"/>
          <w:sz w:val="28"/>
          <w:szCs w:val="28"/>
        </w:rPr>
        <w:t>5.</w:t>
      </w:r>
      <w:r w:rsidR="00927F8E">
        <w:rPr>
          <w:rFonts w:cs="Times New Roman"/>
          <w:sz w:val="28"/>
          <w:szCs w:val="28"/>
        </w:rPr>
        <w:t>6</w:t>
      </w:r>
      <w:r>
        <w:rPr>
          <w:rFonts w:cs="Times New Roman"/>
          <w:sz w:val="28"/>
          <w:szCs w:val="28"/>
        </w:rPr>
        <w:t xml:space="preserve">. </w:t>
      </w:r>
      <w:r w:rsidR="00E9546F" w:rsidRPr="0007038E">
        <w:rPr>
          <w:rFonts w:cs="Times New Roman"/>
          <w:sz w:val="28"/>
          <w:szCs w:val="28"/>
        </w:rPr>
        <w:t xml:space="preserve">Меры по переоборудованию котельных в источники </w:t>
      </w:r>
    </w:p>
    <w:p w14:paraId="1DEAB4A0" w14:textId="77777777" w:rsidR="00205502" w:rsidRDefault="00E9546F" w:rsidP="00205502">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функционирующие в режиме комбинированной </w:t>
      </w:r>
    </w:p>
    <w:p w14:paraId="262A21C2" w14:textId="4F0214F4" w:rsidR="00E9546F" w:rsidRPr="0007038E" w:rsidRDefault="00E9546F" w:rsidP="00205502">
      <w:pPr>
        <w:pStyle w:val="21"/>
        <w:spacing w:before="0" w:after="12" w:line="240" w:lineRule="auto"/>
        <w:jc w:val="center"/>
        <w:rPr>
          <w:rFonts w:cs="Times New Roman"/>
          <w:sz w:val="28"/>
          <w:szCs w:val="28"/>
        </w:rPr>
      </w:pPr>
      <w:r w:rsidRPr="0007038E">
        <w:rPr>
          <w:rFonts w:cs="Times New Roman"/>
          <w:sz w:val="28"/>
          <w:szCs w:val="28"/>
        </w:rPr>
        <w:t>выработки электрической и тепловой энергии</w:t>
      </w:r>
      <w:bookmarkEnd w:id="66"/>
      <w:bookmarkEnd w:id="67"/>
    </w:p>
    <w:p w14:paraId="395DDE14" w14:textId="7D3B457B"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 xml:space="preserve">В </w:t>
      </w:r>
      <w:r w:rsidR="004B4AB6" w:rsidRPr="0007038E">
        <w:rPr>
          <w:rFonts w:cs="Times New Roman"/>
          <w:sz w:val="28"/>
          <w:szCs w:val="28"/>
        </w:rPr>
        <w:t>муниц</w:t>
      </w:r>
      <w:r w:rsidR="00205502">
        <w:rPr>
          <w:rFonts w:cs="Times New Roman"/>
          <w:sz w:val="28"/>
          <w:szCs w:val="28"/>
        </w:rPr>
        <w:t>и</w:t>
      </w:r>
      <w:r w:rsidR="004B4AB6" w:rsidRPr="0007038E">
        <w:rPr>
          <w:rFonts w:cs="Times New Roman"/>
          <w:sz w:val="28"/>
          <w:szCs w:val="28"/>
        </w:rPr>
        <w:t xml:space="preserve">пальном образовании «город Черемхово» </w:t>
      </w:r>
      <w:r w:rsidRPr="0007038E">
        <w:rPr>
          <w:rFonts w:cs="Times New Roman"/>
          <w:color w:val="auto"/>
          <w:sz w:val="28"/>
          <w:szCs w:val="28"/>
        </w:rPr>
        <w:t>переоборудование котельных в источники комбинированной электрической и тепловой энергии не предусматривается.</w:t>
      </w:r>
    </w:p>
    <w:p w14:paraId="7FDBACAA" w14:textId="77777777" w:rsidR="00D1074B" w:rsidRPr="0007038E" w:rsidRDefault="00D1074B" w:rsidP="0007038E">
      <w:pPr>
        <w:pStyle w:val="Default0"/>
        <w:spacing w:after="12"/>
        <w:ind w:firstLine="709"/>
        <w:rPr>
          <w:rFonts w:cs="Times New Roman"/>
          <w:color w:val="auto"/>
          <w:sz w:val="28"/>
          <w:szCs w:val="28"/>
        </w:rPr>
      </w:pPr>
    </w:p>
    <w:p w14:paraId="2D853A86" w14:textId="77777777" w:rsidR="00205502" w:rsidRDefault="00927F8E" w:rsidP="00D1074B">
      <w:pPr>
        <w:pStyle w:val="21"/>
        <w:spacing w:before="0" w:after="12" w:line="240" w:lineRule="auto"/>
        <w:jc w:val="center"/>
        <w:rPr>
          <w:rFonts w:cs="Times New Roman"/>
          <w:sz w:val="28"/>
          <w:szCs w:val="28"/>
        </w:rPr>
      </w:pPr>
      <w:bookmarkStart w:id="68" w:name="_Toc174561321"/>
      <w:bookmarkStart w:id="69" w:name="_Toc215197434"/>
      <w:r>
        <w:rPr>
          <w:rFonts w:cs="Times New Roman"/>
          <w:sz w:val="28"/>
          <w:szCs w:val="28"/>
        </w:rPr>
        <w:t>5.7</w:t>
      </w:r>
      <w:r w:rsidR="00D1074B">
        <w:rPr>
          <w:rFonts w:cs="Times New Roman"/>
          <w:sz w:val="28"/>
          <w:szCs w:val="28"/>
        </w:rPr>
        <w:t xml:space="preserve">. </w:t>
      </w:r>
      <w:r w:rsidR="00E9546F" w:rsidRPr="0007038E">
        <w:rPr>
          <w:rFonts w:cs="Times New Roman"/>
          <w:sz w:val="28"/>
          <w:szCs w:val="28"/>
        </w:rPr>
        <w:t xml:space="preserve">Меры по переводу котельных, размещенных в существующих </w:t>
      </w:r>
    </w:p>
    <w:p w14:paraId="389B62B4"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и расширяемых зонах действия источников тепловой энергии, </w:t>
      </w:r>
    </w:p>
    <w:p w14:paraId="2AA371D0"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функционирующие в режиме комбинированной выработки </w:t>
      </w:r>
    </w:p>
    <w:p w14:paraId="7373EF4C" w14:textId="77777777" w:rsidR="00205502" w:rsidRDefault="00E9546F" w:rsidP="00D1074B">
      <w:pPr>
        <w:pStyle w:val="21"/>
        <w:spacing w:before="0" w:after="12" w:line="240" w:lineRule="auto"/>
        <w:jc w:val="center"/>
        <w:rPr>
          <w:rFonts w:cs="Times New Roman"/>
          <w:sz w:val="28"/>
          <w:szCs w:val="28"/>
        </w:rPr>
      </w:pPr>
      <w:r w:rsidRPr="0007038E">
        <w:rPr>
          <w:rFonts w:cs="Times New Roman"/>
          <w:sz w:val="28"/>
          <w:szCs w:val="28"/>
        </w:rPr>
        <w:t xml:space="preserve">тепловой и электрической энергии, в пиковый режим работы </w:t>
      </w:r>
    </w:p>
    <w:p w14:paraId="611D6D7F" w14:textId="5B51FD6C" w:rsidR="00E9546F" w:rsidRPr="0007038E" w:rsidRDefault="00E9546F" w:rsidP="00D1074B">
      <w:pPr>
        <w:pStyle w:val="21"/>
        <w:spacing w:before="0" w:after="12" w:line="240" w:lineRule="auto"/>
        <w:jc w:val="center"/>
        <w:rPr>
          <w:rFonts w:cs="Times New Roman"/>
          <w:sz w:val="28"/>
          <w:szCs w:val="28"/>
        </w:rPr>
      </w:pPr>
      <w:r w:rsidRPr="0007038E">
        <w:rPr>
          <w:rFonts w:cs="Times New Roman"/>
          <w:sz w:val="28"/>
          <w:szCs w:val="28"/>
        </w:rPr>
        <w:t>для каждого этапа, в том числе график перевода</w:t>
      </w:r>
      <w:bookmarkEnd w:id="68"/>
      <w:bookmarkEnd w:id="69"/>
    </w:p>
    <w:p w14:paraId="40FE7EDF" w14:textId="1F4464AF"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Мероприятия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отсутствуют.</w:t>
      </w:r>
    </w:p>
    <w:p w14:paraId="1DD74D57" w14:textId="77777777" w:rsidR="001F1995" w:rsidRPr="0007038E" w:rsidRDefault="001F1995" w:rsidP="0007038E">
      <w:pPr>
        <w:pStyle w:val="Default0"/>
        <w:spacing w:after="12"/>
        <w:ind w:firstLine="709"/>
        <w:rPr>
          <w:rFonts w:eastAsia="Times New Roman" w:cs="Times New Roman"/>
          <w:color w:val="auto"/>
          <w:sz w:val="28"/>
          <w:szCs w:val="28"/>
        </w:rPr>
      </w:pPr>
    </w:p>
    <w:p w14:paraId="209556EA" w14:textId="77777777" w:rsidR="00205502" w:rsidRDefault="001F1995" w:rsidP="001F1995">
      <w:pPr>
        <w:pStyle w:val="21"/>
        <w:spacing w:before="0" w:after="12" w:line="240" w:lineRule="auto"/>
        <w:jc w:val="center"/>
        <w:rPr>
          <w:rFonts w:cs="Times New Roman"/>
          <w:sz w:val="28"/>
          <w:szCs w:val="28"/>
        </w:rPr>
      </w:pPr>
      <w:bookmarkStart w:id="70" w:name="_Toc174561322"/>
      <w:bookmarkStart w:id="71" w:name="_Toc215197435"/>
      <w:r>
        <w:rPr>
          <w:rFonts w:cs="Times New Roman"/>
          <w:sz w:val="28"/>
          <w:szCs w:val="28"/>
        </w:rPr>
        <w:t>5.</w:t>
      </w:r>
      <w:r w:rsidR="00927F8E">
        <w:rPr>
          <w:rFonts w:cs="Times New Roman"/>
          <w:sz w:val="28"/>
          <w:szCs w:val="28"/>
        </w:rPr>
        <w:t>8</w:t>
      </w:r>
      <w:r>
        <w:rPr>
          <w:rFonts w:cs="Times New Roman"/>
          <w:sz w:val="28"/>
          <w:szCs w:val="28"/>
        </w:rPr>
        <w:t xml:space="preserve">. </w:t>
      </w:r>
      <w:r w:rsidR="00E9546F" w:rsidRPr="0007038E">
        <w:rPr>
          <w:rFonts w:cs="Times New Roman"/>
          <w:sz w:val="28"/>
          <w:szCs w:val="28"/>
        </w:rPr>
        <w:t xml:space="preserve">Температурный график отпуска тепловой энергии для </w:t>
      </w:r>
    </w:p>
    <w:p w14:paraId="1549DE73" w14:textId="77777777" w:rsidR="00205502" w:rsidRDefault="00E9546F" w:rsidP="001F1995">
      <w:pPr>
        <w:pStyle w:val="21"/>
        <w:spacing w:before="0" w:after="12" w:line="240" w:lineRule="auto"/>
        <w:jc w:val="center"/>
        <w:rPr>
          <w:rFonts w:cs="Times New Roman"/>
          <w:sz w:val="28"/>
          <w:szCs w:val="28"/>
        </w:rPr>
      </w:pPr>
      <w:r w:rsidRPr="0007038E">
        <w:rPr>
          <w:rFonts w:cs="Times New Roman"/>
          <w:sz w:val="28"/>
          <w:szCs w:val="28"/>
        </w:rPr>
        <w:t xml:space="preserve">каждого источника тепловой энергии или группы источников </w:t>
      </w:r>
    </w:p>
    <w:p w14:paraId="4B552DC1" w14:textId="77777777" w:rsidR="00205502" w:rsidRDefault="00E9546F" w:rsidP="001F1995">
      <w:pPr>
        <w:pStyle w:val="21"/>
        <w:spacing w:before="0" w:after="12" w:line="240" w:lineRule="auto"/>
        <w:jc w:val="center"/>
        <w:rPr>
          <w:rFonts w:cs="Times New Roman"/>
          <w:sz w:val="28"/>
          <w:szCs w:val="28"/>
        </w:rPr>
      </w:pPr>
      <w:r w:rsidRPr="0007038E">
        <w:rPr>
          <w:rFonts w:cs="Times New Roman"/>
          <w:sz w:val="28"/>
          <w:szCs w:val="28"/>
        </w:rPr>
        <w:t xml:space="preserve">тепловой энергии в системе теплоснабжения, работающей на общую </w:t>
      </w:r>
    </w:p>
    <w:p w14:paraId="7E5613C4" w14:textId="4DE7A942" w:rsidR="00E9546F" w:rsidRPr="0007038E" w:rsidRDefault="00E9546F" w:rsidP="001F1995">
      <w:pPr>
        <w:pStyle w:val="21"/>
        <w:spacing w:before="0" w:after="12" w:line="240" w:lineRule="auto"/>
        <w:jc w:val="center"/>
        <w:rPr>
          <w:rFonts w:cs="Times New Roman"/>
          <w:sz w:val="28"/>
          <w:szCs w:val="28"/>
        </w:rPr>
      </w:pPr>
      <w:r w:rsidRPr="0007038E">
        <w:rPr>
          <w:rFonts w:cs="Times New Roman"/>
          <w:sz w:val="28"/>
          <w:szCs w:val="28"/>
        </w:rPr>
        <w:t>тепловую сеть, и оценку затрат при необходимости его изменения</w:t>
      </w:r>
      <w:bookmarkEnd w:id="70"/>
      <w:bookmarkEnd w:id="71"/>
    </w:p>
    <w:p w14:paraId="47412F7A" w14:textId="3CC49185" w:rsidR="00E9546F" w:rsidRDefault="00E9546F" w:rsidP="0007038E">
      <w:pPr>
        <w:pStyle w:val="Default0"/>
        <w:spacing w:after="12"/>
        <w:ind w:firstLine="709"/>
        <w:rPr>
          <w:rFonts w:cs="Times New Roman"/>
          <w:color w:val="auto"/>
          <w:sz w:val="28"/>
          <w:szCs w:val="28"/>
        </w:rPr>
      </w:pPr>
      <w:r w:rsidRPr="0007038E">
        <w:rPr>
          <w:rFonts w:cs="Times New Roman"/>
          <w:color w:val="auto"/>
          <w:sz w:val="28"/>
          <w:szCs w:val="28"/>
        </w:rPr>
        <w:t xml:space="preserve">Температурные </w:t>
      </w:r>
      <w:r w:rsidR="00205502">
        <w:rPr>
          <w:rFonts w:cs="Times New Roman"/>
          <w:color w:val="auto"/>
          <w:sz w:val="28"/>
          <w:szCs w:val="28"/>
        </w:rPr>
        <w:t>графики</w:t>
      </w:r>
      <w:r w:rsidR="00BE5398">
        <w:rPr>
          <w:rFonts w:cs="Times New Roman"/>
          <w:color w:val="auto"/>
          <w:sz w:val="28"/>
          <w:szCs w:val="28"/>
        </w:rPr>
        <w:t xml:space="preserve"> отпуска</w:t>
      </w:r>
      <w:r w:rsidR="00205502">
        <w:rPr>
          <w:rFonts w:cs="Times New Roman"/>
          <w:color w:val="auto"/>
          <w:sz w:val="28"/>
          <w:szCs w:val="28"/>
        </w:rPr>
        <w:t xml:space="preserve"> теплово</w:t>
      </w:r>
      <w:r w:rsidR="00BE5398">
        <w:rPr>
          <w:rFonts w:cs="Times New Roman"/>
          <w:color w:val="auto"/>
          <w:sz w:val="28"/>
          <w:szCs w:val="28"/>
        </w:rPr>
        <w:t>й энергии</w:t>
      </w:r>
      <w:r w:rsidR="00205502">
        <w:rPr>
          <w:rFonts w:cs="Times New Roman"/>
          <w:color w:val="auto"/>
          <w:sz w:val="28"/>
          <w:szCs w:val="28"/>
        </w:rPr>
        <w:t xml:space="preserve"> </w:t>
      </w:r>
      <w:r w:rsidRPr="0007038E">
        <w:rPr>
          <w:rFonts w:cs="Times New Roman"/>
          <w:color w:val="auto"/>
          <w:sz w:val="28"/>
          <w:szCs w:val="28"/>
        </w:rPr>
        <w:t>представлены</w:t>
      </w:r>
      <w:r w:rsidR="001F1995">
        <w:rPr>
          <w:rFonts w:cs="Times New Roman"/>
          <w:color w:val="auto"/>
          <w:sz w:val="28"/>
          <w:szCs w:val="28"/>
        </w:rPr>
        <w:t xml:space="preserve"> в таблице 5.4.</w:t>
      </w:r>
    </w:p>
    <w:p w14:paraId="1CBC589B" w14:textId="0018DDAF" w:rsidR="001F1995" w:rsidRDefault="001F1995" w:rsidP="0007038E">
      <w:pPr>
        <w:pStyle w:val="Default0"/>
        <w:spacing w:after="12"/>
        <w:ind w:firstLine="709"/>
        <w:rPr>
          <w:rFonts w:cs="Times New Roman"/>
          <w:color w:val="auto"/>
          <w:sz w:val="28"/>
          <w:szCs w:val="28"/>
        </w:rPr>
      </w:pPr>
    </w:p>
    <w:p w14:paraId="08C5C532" w14:textId="6E18396D" w:rsidR="009E0FE4" w:rsidRPr="0007038E" w:rsidRDefault="009E0FE4" w:rsidP="009E0FE4">
      <w:pPr>
        <w:pStyle w:val="afffc"/>
        <w:spacing w:after="12" w:line="240" w:lineRule="auto"/>
        <w:rPr>
          <w:rFonts w:cs="Times New Roman"/>
          <w:sz w:val="28"/>
          <w:szCs w:val="28"/>
        </w:rPr>
      </w:pPr>
      <w:bookmarkStart w:id="72" w:name="_Toc180393488"/>
      <w:r w:rsidRPr="0007038E">
        <w:rPr>
          <w:rFonts w:cs="Times New Roman"/>
          <w:sz w:val="28"/>
          <w:szCs w:val="28"/>
        </w:rPr>
        <w:t xml:space="preserve">Таблица </w:t>
      </w:r>
      <w:r>
        <w:rPr>
          <w:rFonts w:cs="Times New Roman"/>
          <w:sz w:val="28"/>
          <w:szCs w:val="28"/>
        </w:rPr>
        <w:t>5</w:t>
      </w:r>
      <w:r w:rsidRPr="0007038E">
        <w:rPr>
          <w:rFonts w:cs="Times New Roman"/>
          <w:sz w:val="28"/>
          <w:szCs w:val="28"/>
        </w:rPr>
        <w:t>.</w:t>
      </w:r>
      <w:r w:rsidRPr="0007038E">
        <w:rPr>
          <w:rFonts w:cs="Times New Roman"/>
          <w:sz w:val="28"/>
          <w:szCs w:val="28"/>
        </w:rPr>
        <w:fldChar w:fldCharType="begin"/>
      </w:r>
      <w:r w:rsidRPr="0007038E">
        <w:rPr>
          <w:rFonts w:cs="Times New Roman"/>
          <w:sz w:val="28"/>
          <w:szCs w:val="28"/>
        </w:rPr>
        <w:instrText xml:space="preserve"> SEQ Таблица \* ARABIC \s 1 </w:instrText>
      </w:r>
      <w:r w:rsidRPr="0007038E">
        <w:rPr>
          <w:rFonts w:cs="Times New Roman"/>
          <w:sz w:val="28"/>
          <w:szCs w:val="28"/>
        </w:rPr>
        <w:fldChar w:fldCharType="separate"/>
      </w:r>
      <w:r w:rsidR="0034759F">
        <w:rPr>
          <w:rFonts w:cs="Times New Roman"/>
          <w:noProof/>
          <w:sz w:val="28"/>
          <w:szCs w:val="28"/>
        </w:rPr>
        <w:t>4</w:t>
      </w:r>
      <w:r w:rsidRPr="0007038E">
        <w:rPr>
          <w:rFonts w:cs="Times New Roman"/>
          <w:noProof/>
          <w:sz w:val="28"/>
          <w:szCs w:val="28"/>
        </w:rPr>
        <w:fldChar w:fldCharType="end"/>
      </w:r>
      <w:r>
        <w:rPr>
          <w:rFonts w:cs="Times New Roman"/>
          <w:noProof/>
          <w:sz w:val="28"/>
          <w:szCs w:val="28"/>
        </w:rPr>
        <w:t>.</w:t>
      </w:r>
      <w:r>
        <w:rPr>
          <w:rFonts w:cs="Times New Roman"/>
          <w:sz w:val="28"/>
          <w:szCs w:val="28"/>
        </w:rPr>
        <w:t xml:space="preserve"> </w:t>
      </w:r>
      <w:r w:rsidRPr="0007038E">
        <w:rPr>
          <w:rFonts w:cs="Times New Roman"/>
          <w:sz w:val="28"/>
          <w:szCs w:val="28"/>
        </w:rPr>
        <w:t>Температурные графики отпуска тепловой энергии</w:t>
      </w:r>
      <w:bookmarkEnd w:id="72"/>
    </w:p>
    <w:tbl>
      <w:tblPr>
        <w:tblW w:w="5000" w:type="pct"/>
        <w:tblLook w:val="04A0" w:firstRow="1" w:lastRow="0" w:firstColumn="1" w:lastColumn="0" w:noHBand="0" w:noVBand="1"/>
      </w:tblPr>
      <w:tblGrid>
        <w:gridCol w:w="842"/>
        <w:gridCol w:w="2307"/>
        <w:gridCol w:w="2550"/>
        <w:gridCol w:w="1879"/>
        <w:gridCol w:w="1768"/>
      </w:tblGrid>
      <w:tr w:rsidR="009E0FE4" w:rsidRPr="00205502" w14:paraId="0B467C45" w14:textId="77777777" w:rsidTr="00E50876">
        <w:trPr>
          <w:trHeight w:val="20"/>
          <w:tblHeader/>
        </w:trPr>
        <w:tc>
          <w:tcPr>
            <w:tcW w:w="450" w:type="pct"/>
            <w:tcBorders>
              <w:top w:val="single" w:sz="4" w:space="0" w:color="auto"/>
              <w:left w:val="single" w:sz="4" w:space="0" w:color="auto"/>
              <w:bottom w:val="single" w:sz="4" w:space="0" w:color="auto"/>
              <w:right w:val="single" w:sz="4" w:space="0" w:color="auto"/>
            </w:tcBorders>
            <w:vAlign w:val="center"/>
            <w:hideMark/>
          </w:tcPr>
          <w:p w14:paraId="262ACD82"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 xml:space="preserve">№ </w:t>
            </w:r>
          </w:p>
        </w:tc>
        <w:tc>
          <w:tcPr>
            <w:tcW w:w="1234" w:type="pct"/>
            <w:tcBorders>
              <w:top w:val="single" w:sz="4" w:space="0" w:color="auto"/>
              <w:left w:val="nil"/>
              <w:bottom w:val="single" w:sz="4" w:space="0" w:color="auto"/>
              <w:right w:val="single" w:sz="4" w:space="0" w:color="auto"/>
            </w:tcBorders>
            <w:vAlign w:val="center"/>
            <w:hideMark/>
          </w:tcPr>
          <w:p w14:paraId="531AAC7F"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Теплоснабжающая организация</w:t>
            </w:r>
          </w:p>
        </w:tc>
        <w:tc>
          <w:tcPr>
            <w:tcW w:w="1364" w:type="pct"/>
            <w:tcBorders>
              <w:top w:val="single" w:sz="4" w:space="0" w:color="auto"/>
              <w:left w:val="nil"/>
              <w:bottom w:val="single" w:sz="4" w:space="0" w:color="auto"/>
              <w:right w:val="single" w:sz="4" w:space="0" w:color="auto"/>
            </w:tcBorders>
            <w:vAlign w:val="center"/>
            <w:hideMark/>
          </w:tcPr>
          <w:p w14:paraId="41586DC9"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Источник тепловой энергии</w:t>
            </w:r>
          </w:p>
        </w:tc>
        <w:tc>
          <w:tcPr>
            <w:tcW w:w="1005" w:type="pct"/>
            <w:tcBorders>
              <w:top w:val="single" w:sz="4" w:space="0" w:color="auto"/>
              <w:left w:val="nil"/>
              <w:bottom w:val="single" w:sz="4" w:space="0" w:color="auto"/>
              <w:right w:val="single" w:sz="4" w:space="0" w:color="auto"/>
            </w:tcBorders>
            <w:vAlign w:val="center"/>
            <w:hideMark/>
          </w:tcPr>
          <w:p w14:paraId="78789634"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Температурный график</w:t>
            </w:r>
          </w:p>
        </w:tc>
        <w:tc>
          <w:tcPr>
            <w:tcW w:w="946" w:type="pct"/>
            <w:tcBorders>
              <w:top w:val="single" w:sz="4" w:space="0" w:color="auto"/>
              <w:left w:val="nil"/>
              <w:bottom w:val="single" w:sz="4" w:space="0" w:color="auto"/>
              <w:right w:val="single" w:sz="4" w:space="0" w:color="auto"/>
            </w:tcBorders>
            <w:vAlign w:val="center"/>
            <w:hideMark/>
          </w:tcPr>
          <w:p w14:paraId="45272F18" w14:textId="77777777" w:rsidR="009E0FE4" w:rsidRPr="009E0FE4" w:rsidRDefault="009E0FE4" w:rsidP="00E50876">
            <w:pPr>
              <w:spacing w:after="12" w:line="240" w:lineRule="auto"/>
              <w:jc w:val="center"/>
              <w:rPr>
                <w:rFonts w:cs="Times New Roman"/>
                <w:b/>
                <w:bCs/>
                <w:color w:val="000000"/>
                <w:sz w:val="18"/>
                <w:szCs w:val="18"/>
              </w:rPr>
            </w:pPr>
            <w:r w:rsidRPr="009E0FE4">
              <w:rPr>
                <w:rFonts w:cs="Times New Roman"/>
                <w:b/>
                <w:bCs/>
                <w:color w:val="000000"/>
                <w:sz w:val="18"/>
                <w:szCs w:val="18"/>
              </w:rPr>
              <w:t>Теплоноситель</w:t>
            </w:r>
          </w:p>
        </w:tc>
      </w:tr>
      <w:tr w:rsidR="009E0FE4" w:rsidRPr="00205502" w14:paraId="4B78300F"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2A1A20A9"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1</w:t>
            </w:r>
          </w:p>
        </w:tc>
        <w:tc>
          <w:tcPr>
            <w:tcW w:w="1234" w:type="pct"/>
            <w:tcBorders>
              <w:top w:val="nil"/>
              <w:left w:val="nil"/>
              <w:bottom w:val="single" w:sz="4" w:space="0" w:color="auto"/>
              <w:right w:val="single" w:sz="4" w:space="0" w:color="auto"/>
            </w:tcBorders>
            <w:vAlign w:val="center"/>
            <w:hideMark/>
          </w:tcPr>
          <w:p w14:paraId="4763B2B5"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Филиал ООО «Байкальская энергетическая компания»</w:t>
            </w:r>
          </w:p>
        </w:tc>
        <w:tc>
          <w:tcPr>
            <w:tcW w:w="1364" w:type="pct"/>
            <w:tcBorders>
              <w:top w:val="nil"/>
              <w:left w:val="nil"/>
              <w:bottom w:val="single" w:sz="4" w:space="0" w:color="auto"/>
              <w:right w:val="single" w:sz="4" w:space="0" w:color="auto"/>
            </w:tcBorders>
            <w:vAlign w:val="center"/>
            <w:hideMark/>
          </w:tcPr>
          <w:p w14:paraId="56CBB640"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ТЭЦ-12</w:t>
            </w:r>
          </w:p>
        </w:tc>
        <w:tc>
          <w:tcPr>
            <w:tcW w:w="1005" w:type="pct"/>
            <w:tcBorders>
              <w:top w:val="nil"/>
              <w:left w:val="nil"/>
              <w:bottom w:val="single" w:sz="4" w:space="0" w:color="auto"/>
              <w:right w:val="single" w:sz="4" w:space="0" w:color="auto"/>
            </w:tcBorders>
            <w:vAlign w:val="center"/>
            <w:hideMark/>
          </w:tcPr>
          <w:p w14:paraId="601B8FB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 xml:space="preserve">110-70 </w:t>
            </w:r>
          </w:p>
        </w:tc>
        <w:tc>
          <w:tcPr>
            <w:tcW w:w="946" w:type="pct"/>
            <w:tcBorders>
              <w:top w:val="nil"/>
              <w:left w:val="nil"/>
              <w:bottom w:val="single" w:sz="4" w:space="0" w:color="auto"/>
              <w:right w:val="single" w:sz="4" w:space="0" w:color="auto"/>
            </w:tcBorders>
            <w:vAlign w:val="center"/>
            <w:hideMark/>
          </w:tcPr>
          <w:p w14:paraId="1C6435FF"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47910C00"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5CD880AC"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2</w:t>
            </w:r>
          </w:p>
        </w:tc>
        <w:tc>
          <w:tcPr>
            <w:tcW w:w="1234" w:type="pct"/>
            <w:tcBorders>
              <w:top w:val="nil"/>
              <w:left w:val="nil"/>
              <w:bottom w:val="single" w:sz="4" w:space="0" w:color="auto"/>
              <w:right w:val="single" w:sz="4" w:space="0" w:color="auto"/>
            </w:tcBorders>
            <w:vAlign w:val="center"/>
            <w:hideMark/>
          </w:tcPr>
          <w:p w14:paraId="78CD1C6D"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w:t>
            </w:r>
            <w:proofErr w:type="spellStart"/>
            <w:r w:rsidRPr="009E0FE4">
              <w:rPr>
                <w:rFonts w:cs="Times New Roman"/>
                <w:color w:val="000000"/>
                <w:sz w:val="18"/>
                <w:szCs w:val="18"/>
              </w:rPr>
              <w:t>Теплосервис</w:t>
            </w:r>
            <w:proofErr w:type="spellEnd"/>
            <w:r w:rsidRPr="009E0FE4">
              <w:rPr>
                <w:rFonts w:cs="Times New Roman"/>
                <w:color w:val="000000"/>
                <w:sz w:val="18"/>
                <w:szCs w:val="18"/>
              </w:rPr>
              <w:t xml:space="preserve"> города Черемхово»</w:t>
            </w:r>
          </w:p>
        </w:tc>
        <w:tc>
          <w:tcPr>
            <w:tcW w:w="1364" w:type="pct"/>
            <w:tcBorders>
              <w:top w:val="nil"/>
              <w:left w:val="nil"/>
              <w:bottom w:val="single" w:sz="4" w:space="0" w:color="auto"/>
              <w:right w:val="single" w:sz="4" w:space="0" w:color="auto"/>
            </w:tcBorders>
            <w:vAlign w:val="center"/>
            <w:hideMark/>
          </w:tcPr>
          <w:p w14:paraId="6FC8688C"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 xml:space="preserve">Котельная «Свердлова»  </w:t>
            </w:r>
          </w:p>
        </w:tc>
        <w:tc>
          <w:tcPr>
            <w:tcW w:w="1005" w:type="pct"/>
            <w:tcBorders>
              <w:top w:val="nil"/>
              <w:left w:val="nil"/>
              <w:bottom w:val="single" w:sz="4" w:space="0" w:color="auto"/>
              <w:right w:val="single" w:sz="4" w:space="0" w:color="auto"/>
            </w:tcBorders>
            <w:vAlign w:val="center"/>
            <w:hideMark/>
          </w:tcPr>
          <w:p w14:paraId="765FB2E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505E2A7E"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252C7A3C"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228628E1"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3</w:t>
            </w:r>
          </w:p>
        </w:tc>
        <w:tc>
          <w:tcPr>
            <w:tcW w:w="1234" w:type="pct"/>
            <w:tcBorders>
              <w:top w:val="nil"/>
              <w:left w:val="nil"/>
              <w:bottom w:val="single" w:sz="4" w:space="0" w:color="auto"/>
              <w:right w:val="single" w:sz="4" w:space="0" w:color="auto"/>
            </w:tcBorders>
            <w:vAlign w:val="center"/>
            <w:hideMark/>
          </w:tcPr>
          <w:p w14:paraId="0FDB0127"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w:t>
            </w:r>
            <w:proofErr w:type="spellStart"/>
            <w:r w:rsidRPr="009E0FE4">
              <w:rPr>
                <w:rFonts w:cs="Times New Roman"/>
                <w:color w:val="000000"/>
                <w:sz w:val="18"/>
                <w:szCs w:val="18"/>
              </w:rPr>
              <w:t>Теплосервис</w:t>
            </w:r>
            <w:proofErr w:type="spellEnd"/>
            <w:r w:rsidRPr="009E0FE4">
              <w:rPr>
                <w:rFonts w:cs="Times New Roman"/>
                <w:color w:val="000000"/>
                <w:sz w:val="18"/>
                <w:szCs w:val="18"/>
              </w:rPr>
              <w:t xml:space="preserve"> города Черемхово»</w:t>
            </w:r>
          </w:p>
        </w:tc>
        <w:tc>
          <w:tcPr>
            <w:tcW w:w="1364" w:type="pct"/>
            <w:tcBorders>
              <w:top w:val="nil"/>
              <w:left w:val="nil"/>
              <w:bottom w:val="single" w:sz="4" w:space="0" w:color="auto"/>
              <w:right w:val="single" w:sz="4" w:space="0" w:color="auto"/>
            </w:tcBorders>
            <w:vAlign w:val="center"/>
            <w:hideMark/>
          </w:tcPr>
          <w:p w14:paraId="5FC7FE99"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«Касьяновка»</w:t>
            </w:r>
          </w:p>
        </w:tc>
        <w:tc>
          <w:tcPr>
            <w:tcW w:w="1005" w:type="pct"/>
            <w:tcBorders>
              <w:top w:val="nil"/>
              <w:left w:val="nil"/>
              <w:bottom w:val="single" w:sz="4" w:space="0" w:color="auto"/>
              <w:right w:val="single" w:sz="4" w:space="0" w:color="auto"/>
            </w:tcBorders>
            <w:vAlign w:val="center"/>
            <w:hideMark/>
          </w:tcPr>
          <w:p w14:paraId="167F0DB9"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233E3964"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6744EC89"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365A1F86"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4</w:t>
            </w:r>
          </w:p>
        </w:tc>
        <w:tc>
          <w:tcPr>
            <w:tcW w:w="1234" w:type="pct"/>
            <w:tcBorders>
              <w:top w:val="nil"/>
              <w:left w:val="nil"/>
              <w:bottom w:val="single" w:sz="4" w:space="0" w:color="auto"/>
              <w:right w:val="single" w:sz="4" w:space="0" w:color="auto"/>
            </w:tcBorders>
            <w:vAlign w:val="center"/>
            <w:hideMark/>
          </w:tcPr>
          <w:p w14:paraId="3A781559"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w:t>
            </w:r>
            <w:proofErr w:type="spellStart"/>
            <w:r w:rsidRPr="009E0FE4">
              <w:rPr>
                <w:rFonts w:cs="Times New Roman"/>
                <w:color w:val="000000"/>
                <w:sz w:val="18"/>
                <w:szCs w:val="18"/>
              </w:rPr>
              <w:t>Теплосервис</w:t>
            </w:r>
            <w:proofErr w:type="spellEnd"/>
            <w:r w:rsidRPr="009E0FE4">
              <w:rPr>
                <w:rFonts w:cs="Times New Roman"/>
                <w:color w:val="000000"/>
                <w:sz w:val="18"/>
                <w:szCs w:val="18"/>
              </w:rPr>
              <w:t xml:space="preserve"> города Черемхово»</w:t>
            </w:r>
          </w:p>
        </w:tc>
        <w:tc>
          <w:tcPr>
            <w:tcW w:w="1364" w:type="pct"/>
            <w:tcBorders>
              <w:top w:val="nil"/>
              <w:left w:val="nil"/>
              <w:bottom w:val="single" w:sz="4" w:space="0" w:color="auto"/>
              <w:right w:val="single" w:sz="4" w:space="0" w:color="auto"/>
            </w:tcBorders>
            <w:vAlign w:val="center"/>
            <w:hideMark/>
          </w:tcPr>
          <w:p w14:paraId="2BD7BD9E"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«Заводская»</w:t>
            </w:r>
          </w:p>
        </w:tc>
        <w:tc>
          <w:tcPr>
            <w:tcW w:w="1005" w:type="pct"/>
            <w:tcBorders>
              <w:top w:val="nil"/>
              <w:left w:val="nil"/>
              <w:bottom w:val="single" w:sz="4" w:space="0" w:color="auto"/>
              <w:right w:val="single" w:sz="4" w:space="0" w:color="auto"/>
            </w:tcBorders>
            <w:vAlign w:val="center"/>
            <w:hideMark/>
          </w:tcPr>
          <w:p w14:paraId="0E92186A"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15BF4EF6"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r w:rsidR="009E0FE4" w:rsidRPr="00205502" w14:paraId="557E1F14" w14:textId="77777777" w:rsidTr="00E50876">
        <w:trPr>
          <w:trHeight w:val="20"/>
        </w:trPr>
        <w:tc>
          <w:tcPr>
            <w:tcW w:w="450" w:type="pct"/>
            <w:tcBorders>
              <w:top w:val="nil"/>
              <w:left w:val="single" w:sz="4" w:space="0" w:color="auto"/>
              <w:bottom w:val="single" w:sz="4" w:space="0" w:color="auto"/>
              <w:right w:val="single" w:sz="4" w:space="0" w:color="auto"/>
            </w:tcBorders>
            <w:vAlign w:val="center"/>
            <w:hideMark/>
          </w:tcPr>
          <w:p w14:paraId="5A333450"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5</w:t>
            </w:r>
          </w:p>
        </w:tc>
        <w:tc>
          <w:tcPr>
            <w:tcW w:w="1234" w:type="pct"/>
            <w:tcBorders>
              <w:top w:val="nil"/>
              <w:left w:val="nil"/>
              <w:bottom w:val="single" w:sz="4" w:space="0" w:color="auto"/>
              <w:right w:val="single" w:sz="4" w:space="0" w:color="auto"/>
            </w:tcBorders>
            <w:vAlign w:val="center"/>
            <w:hideMark/>
          </w:tcPr>
          <w:p w14:paraId="796AB428"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МУП «</w:t>
            </w:r>
            <w:proofErr w:type="spellStart"/>
            <w:r w:rsidRPr="009E0FE4">
              <w:rPr>
                <w:rFonts w:cs="Times New Roman"/>
                <w:color w:val="000000"/>
                <w:sz w:val="18"/>
                <w:szCs w:val="18"/>
              </w:rPr>
              <w:t>Теплосервис</w:t>
            </w:r>
            <w:proofErr w:type="spellEnd"/>
            <w:r w:rsidRPr="009E0FE4">
              <w:rPr>
                <w:rFonts w:cs="Times New Roman"/>
                <w:color w:val="000000"/>
                <w:sz w:val="18"/>
                <w:szCs w:val="18"/>
              </w:rPr>
              <w:t xml:space="preserve"> города Черемхово»</w:t>
            </w:r>
          </w:p>
        </w:tc>
        <w:tc>
          <w:tcPr>
            <w:tcW w:w="1364" w:type="pct"/>
            <w:tcBorders>
              <w:top w:val="nil"/>
              <w:left w:val="nil"/>
              <w:bottom w:val="single" w:sz="4" w:space="0" w:color="auto"/>
              <w:right w:val="single" w:sz="4" w:space="0" w:color="auto"/>
            </w:tcBorders>
            <w:vAlign w:val="center"/>
            <w:hideMark/>
          </w:tcPr>
          <w:p w14:paraId="0D8E4D3C" w14:textId="77777777" w:rsidR="009E0FE4" w:rsidRPr="009E0FE4" w:rsidRDefault="009E0FE4" w:rsidP="00E50876">
            <w:pPr>
              <w:spacing w:after="12" w:line="240" w:lineRule="auto"/>
              <w:rPr>
                <w:rFonts w:cs="Times New Roman"/>
                <w:color w:val="000000"/>
                <w:sz w:val="18"/>
                <w:szCs w:val="18"/>
              </w:rPr>
            </w:pPr>
            <w:r w:rsidRPr="009E0FE4">
              <w:rPr>
                <w:rFonts w:cs="Times New Roman"/>
                <w:color w:val="000000"/>
                <w:sz w:val="18"/>
                <w:szCs w:val="18"/>
              </w:rPr>
              <w:t>Котельная «АРЗ»</w:t>
            </w:r>
          </w:p>
        </w:tc>
        <w:tc>
          <w:tcPr>
            <w:tcW w:w="1005" w:type="pct"/>
            <w:tcBorders>
              <w:top w:val="nil"/>
              <w:left w:val="nil"/>
              <w:bottom w:val="single" w:sz="4" w:space="0" w:color="auto"/>
              <w:right w:val="single" w:sz="4" w:space="0" w:color="auto"/>
            </w:tcBorders>
            <w:vAlign w:val="center"/>
            <w:hideMark/>
          </w:tcPr>
          <w:p w14:paraId="27359D16" w14:textId="77777777" w:rsidR="009E0FE4" w:rsidRPr="009E0FE4" w:rsidRDefault="009E0FE4" w:rsidP="00E50876">
            <w:pPr>
              <w:spacing w:after="12" w:line="240" w:lineRule="auto"/>
              <w:jc w:val="center"/>
              <w:rPr>
                <w:rFonts w:cs="Times New Roman"/>
                <w:sz w:val="18"/>
                <w:szCs w:val="18"/>
              </w:rPr>
            </w:pPr>
            <w:r w:rsidRPr="009E0FE4">
              <w:rPr>
                <w:rFonts w:cs="Times New Roman"/>
                <w:color w:val="000000"/>
                <w:sz w:val="18"/>
                <w:szCs w:val="18"/>
              </w:rPr>
              <w:t>90-70</w:t>
            </w:r>
          </w:p>
        </w:tc>
        <w:tc>
          <w:tcPr>
            <w:tcW w:w="946" w:type="pct"/>
            <w:tcBorders>
              <w:top w:val="nil"/>
              <w:left w:val="nil"/>
              <w:bottom w:val="single" w:sz="4" w:space="0" w:color="auto"/>
              <w:right w:val="single" w:sz="4" w:space="0" w:color="auto"/>
            </w:tcBorders>
            <w:vAlign w:val="center"/>
            <w:hideMark/>
          </w:tcPr>
          <w:p w14:paraId="4ED827DD" w14:textId="77777777" w:rsidR="009E0FE4" w:rsidRPr="009E0FE4" w:rsidRDefault="009E0FE4" w:rsidP="00E50876">
            <w:pPr>
              <w:spacing w:after="12" w:line="240" w:lineRule="auto"/>
              <w:jc w:val="center"/>
              <w:rPr>
                <w:rFonts w:cs="Times New Roman"/>
                <w:color w:val="000000"/>
                <w:sz w:val="18"/>
                <w:szCs w:val="18"/>
              </w:rPr>
            </w:pPr>
            <w:r w:rsidRPr="009E0FE4">
              <w:rPr>
                <w:rFonts w:cs="Times New Roman"/>
                <w:color w:val="000000"/>
                <w:sz w:val="18"/>
                <w:szCs w:val="18"/>
              </w:rPr>
              <w:t>Вода</w:t>
            </w:r>
          </w:p>
        </w:tc>
      </w:tr>
    </w:tbl>
    <w:p w14:paraId="0E4F36D7" w14:textId="56D891DE" w:rsidR="008A637C" w:rsidRPr="0007038E" w:rsidRDefault="008A637C" w:rsidP="009E0FE4">
      <w:pPr>
        <w:pStyle w:val="Default0"/>
        <w:spacing w:after="12"/>
        <w:rPr>
          <w:rFonts w:cs="Times New Roman"/>
          <w:sz w:val="28"/>
          <w:szCs w:val="28"/>
        </w:rPr>
        <w:sectPr w:rsidR="008A637C" w:rsidRPr="0007038E" w:rsidSect="00947C0A">
          <w:pgSz w:w="11907" w:h="16840" w:code="9"/>
          <w:pgMar w:top="1134" w:right="850" w:bottom="1134" w:left="1701" w:header="397" w:footer="397" w:gutter="0"/>
          <w:cols w:space="708"/>
          <w:docGrid w:linePitch="360"/>
        </w:sectPr>
      </w:pPr>
      <w:bookmarkStart w:id="73" w:name="_Toc180393489"/>
    </w:p>
    <w:p w14:paraId="4C88F2BB" w14:textId="77777777" w:rsidR="00601837" w:rsidRDefault="00601837" w:rsidP="00601837">
      <w:pPr>
        <w:pStyle w:val="21"/>
        <w:spacing w:before="0" w:after="12" w:line="240" w:lineRule="auto"/>
        <w:rPr>
          <w:rFonts w:cs="Times New Roman"/>
          <w:sz w:val="28"/>
          <w:szCs w:val="28"/>
        </w:rPr>
      </w:pPr>
      <w:bookmarkStart w:id="74" w:name="_Toc174561323"/>
      <w:bookmarkStart w:id="75" w:name="_Toc215197436"/>
    </w:p>
    <w:p w14:paraId="3CD4C67A" w14:textId="77777777" w:rsidR="00601837" w:rsidRDefault="00601837" w:rsidP="00601837">
      <w:pPr>
        <w:pStyle w:val="21"/>
        <w:spacing w:before="0" w:after="12" w:line="240" w:lineRule="auto"/>
        <w:jc w:val="center"/>
        <w:rPr>
          <w:rFonts w:cs="Times New Roman"/>
          <w:sz w:val="28"/>
          <w:szCs w:val="28"/>
        </w:rPr>
      </w:pPr>
      <w:r>
        <w:rPr>
          <w:rFonts w:cs="Times New Roman"/>
          <w:sz w:val="28"/>
          <w:szCs w:val="28"/>
        </w:rPr>
        <w:t xml:space="preserve">5.9. </w:t>
      </w:r>
      <w:r w:rsidRPr="0007038E">
        <w:rPr>
          <w:rFonts w:cs="Times New Roman"/>
          <w:sz w:val="28"/>
          <w:szCs w:val="28"/>
        </w:rPr>
        <w:t xml:space="preserve">Предложения по перспективной установленной </w:t>
      </w:r>
    </w:p>
    <w:p w14:paraId="49CF084B"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тепловой мощности каждого источника тепловой энергии с</w:t>
      </w:r>
    </w:p>
    <w:p w14:paraId="267DF426" w14:textId="4E04854D"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 предложениями по сроку ввода в эксплуатацию новых мощностей</w:t>
      </w:r>
      <w:bookmarkEnd w:id="74"/>
      <w:bookmarkEnd w:id="75"/>
    </w:p>
    <w:p w14:paraId="490C138C" w14:textId="77777777" w:rsidR="00601837" w:rsidRDefault="00601837" w:rsidP="00601837">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 xml:space="preserve">Предложения по перспективной установленной мощности каждого источника тепловой энергии с предложениями по сроку ввода в эксплуатацию новых мощностей представлены в таблице </w:t>
      </w:r>
      <w:r>
        <w:rPr>
          <w:rFonts w:eastAsia="Times New Roman" w:cs="Times New Roman"/>
          <w:color w:val="auto"/>
          <w:sz w:val="28"/>
          <w:szCs w:val="28"/>
        </w:rPr>
        <w:t>5.5</w:t>
      </w:r>
      <w:r w:rsidRPr="0007038E">
        <w:rPr>
          <w:rFonts w:eastAsia="Times New Roman" w:cs="Times New Roman"/>
          <w:color w:val="auto"/>
          <w:sz w:val="28"/>
          <w:szCs w:val="28"/>
        </w:rPr>
        <w:t>.</w:t>
      </w:r>
    </w:p>
    <w:p w14:paraId="6F56AF1C" w14:textId="77777777" w:rsidR="00601837" w:rsidRPr="0007038E" w:rsidRDefault="00601837" w:rsidP="00601837">
      <w:pPr>
        <w:pStyle w:val="Default0"/>
        <w:spacing w:after="12"/>
        <w:ind w:firstLine="709"/>
        <w:rPr>
          <w:rFonts w:eastAsia="Times New Roman" w:cs="Times New Roman"/>
          <w:color w:val="auto"/>
          <w:sz w:val="28"/>
          <w:szCs w:val="28"/>
        </w:rPr>
      </w:pPr>
    </w:p>
    <w:p w14:paraId="6B88A96C" w14:textId="77777777" w:rsidR="00601837" w:rsidRDefault="00601837" w:rsidP="00601837">
      <w:pPr>
        <w:pStyle w:val="21"/>
        <w:spacing w:before="0" w:after="12" w:line="240" w:lineRule="auto"/>
        <w:jc w:val="center"/>
        <w:rPr>
          <w:rFonts w:cs="Times New Roman"/>
          <w:sz w:val="28"/>
          <w:szCs w:val="28"/>
        </w:rPr>
      </w:pPr>
      <w:bookmarkStart w:id="76" w:name="_Toc174561324"/>
      <w:bookmarkStart w:id="77" w:name="_Toc215197437"/>
      <w:r>
        <w:rPr>
          <w:rFonts w:cs="Times New Roman"/>
          <w:sz w:val="28"/>
          <w:szCs w:val="28"/>
        </w:rPr>
        <w:t xml:space="preserve">5.10. </w:t>
      </w:r>
      <w:r w:rsidRPr="0007038E">
        <w:rPr>
          <w:rFonts w:cs="Times New Roman"/>
          <w:sz w:val="28"/>
          <w:szCs w:val="28"/>
        </w:rPr>
        <w:t xml:space="preserve">Предложения по вводу новых и реконструкции существующих </w:t>
      </w:r>
    </w:p>
    <w:p w14:paraId="74D895EF"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источников тепловой энергии с использованием возобновляемых </w:t>
      </w:r>
    </w:p>
    <w:p w14:paraId="33FCDBD9" w14:textId="77777777"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источников энергии, а также местных видов топлива</w:t>
      </w:r>
      <w:bookmarkEnd w:id="76"/>
      <w:bookmarkEnd w:id="77"/>
    </w:p>
    <w:p w14:paraId="3EC36E05" w14:textId="53C13675" w:rsidR="00601837" w:rsidRPr="00601837" w:rsidRDefault="00601837" w:rsidP="00601837">
      <w:pPr>
        <w:pStyle w:val="afffc"/>
        <w:spacing w:after="12" w:line="240" w:lineRule="auto"/>
        <w:ind w:firstLine="708"/>
        <w:rPr>
          <w:rFonts w:eastAsia="Times New Roman" w:cs="Times New Roman"/>
          <w:b w:val="0"/>
          <w:sz w:val="28"/>
          <w:szCs w:val="28"/>
        </w:rPr>
      </w:pPr>
      <w:r w:rsidRPr="00601837">
        <w:rPr>
          <w:rFonts w:eastAsia="Times New Roman" w:cs="Times New Roman"/>
          <w:b w:val="0"/>
          <w:sz w:val="28"/>
          <w:szCs w:val="28"/>
        </w:rPr>
        <w:t xml:space="preserve">На территории </w:t>
      </w:r>
      <w:r w:rsidRPr="00601837">
        <w:rPr>
          <w:rFonts w:cs="Times New Roman"/>
          <w:b w:val="0"/>
          <w:sz w:val="28"/>
          <w:szCs w:val="28"/>
        </w:rPr>
        <w:t>муниципального образования «город Черемхово»</w:t>
      </w:r>
      <w:r w:rsidRPr="00601837">
        <w:rPr>
          <w:rFonts w:eastAsia="Times New Roman" w:cs="Times New Roman"/>
          <w:b w:val="0"/>
          <w:sz w:val="28"/>
          <w:szCs w:val="28"/>
        </w:rPr>
        <w:t xml:space="preserve"> отсутствуют возобновляемые источники энергии, а также предполагается применение местных видов топлива</w:t>
      </w:r>
      <w:r>
        <w:rPr>
          <w:rFonts w:eastAsia="Times New Roman" w:cs="Times New Roman"/>
          <w:b w:val="0"/>
          <w:sz w:val="28"/>
          <w:szCs w:val="28"/>
        </w:rPr>
        <w:t>.</w:t>
      </w:r>
    </w:p>
    <w:p w14:paraId="0E37701F" w14:textId="77777777" w:rsidR="00601837" w:rsidRPr="00601837" w:rsidRDefault="00601837" w:rsidP="00601837"/>
    <w:p w14:paraId="0FF77C66" w14:textId="68E204A3" w:rsidR="00E9546F" w:rsidRPr="0007038E" w:rsidRDefault="00E9546F" w:rsidP="0007038E">
      <w:pPr>
        <w:pStyle w:val="afffc"/>
        <w:spacing w:after="12" w:line="240" w:lineRule="auto"/>
        <w:rPr>
          <w:rFonts w:cs="Times New Roman"/>
          <w:sz w:val="28"/>
          <w:szCs w:val="28"/>
        </w:rPr>
      </w:pPr>
      <w:r w:rsidRPr="0007038E">
        <w:rPr>
          <w:rFonts w:cs="Times New Roman"/>
          <w:sz w:val="28"/>
          <w:szCs w:val="28"/>
        </w:rPr>
        <w:t xml:space="preserve">Таблица </w:t>
      </w:r>
      <w:r w:rsidR="00350EE0">
        <w:rPr>
          <w:rFonts w:cs="Times New Roman"/>
          <w:sz w:val="28"/>
          <w:szCs w:val="28"/>
        </w:rPr>
        <w:t>5</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5</w:t>
      </w:r>
      <w:r w:rsidR="00BE667D" w:rsidRPr="0007038E">
        <w:rPr>
          <w:rFonts w:cs="Times New Roman"/>
          <w:noProof/>
          <w:sz w:val="28"/>
          <w:szCs w:val="28"/>
        </w:rPr>
        <w:fldChar w:fldCharType="end"/>
      </w:r>
      <w:r w:rsidR="001F1995">
        <w:rPr>
          <w:rFonts w:cs="Times New Roman"/>
          <w:sz w:val="28"/>
          <w:szCs w:val="28"/>
        </w:rPr>
        <w:t>.</w:t>
      </w:r>
      <w:r w:rsidRPr="0007038E">
        <w:rPr>
          <w:rFonts w:cs="Times New Roman"/>
          <w:sz w:val="28"/>
          <w:szCs w:val="28"/>
        </w:rPr>
        <w:t xml:space="preserve"> Перспективные значения установленной тепловой мощности</w:t>
      </w:r>
      <w:bookmarkEnd w:id="73"/>
    </w:p>
    <w:tbl>
      <w:tblPr>
        <w:tblW w:w="5000" w:type="pct"/>
        <w:tblLook w:val="04A0" w:firstRow="1" w:lastRow="0" w:firstColumn="1" w:lastColumn="0" w:noHBand="0" w:noVBand="1"/>
      </w:tblPr>
      <w:tblGrid>
        <w:gridCol w:w="861"/>
        <w:gridCol w:w="2805"/>
        <w:gridCol w:w="2805"/>
        <w:gridCol w:w="1844"/>
        <w:gridCol w:w="996"/>
        <w:gridCol w:w="996"/>
        <w:gridCol w:w="996"/>
        <w:gridCol w:w="996"/>
        <w:gridCol w:w="996"/>
        <w:gridCol w:w="1257"/>
      </w:tblGrid>
      <w:tr w:rsidR="003067BF" w:rsidRPr="002C4400" w14:paraId="600CCC45" w14:textId="77777777" w:rsidTr="00947C0A">
        <w:trPr>
          <w:trHeight w:val="525"/>
          <w:tblHeader/>
        </w:trPr>
        <w:tc>
          <w:tcPr>
            <w:tcW w:w="29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6C0190"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 п/п</w:t>
            </w:r>
          </w:p>
        </w:tc>
        <w:tc>
          <w:tcPr>
            <w:tcW w:w="964" w:type="pct"/>
            <w:tcBorders>
              <w:top w:val="single" w:sz="8" w:space="0" w:color="auto"/>
              <w:left w:val="nil"/>
              <w:bottom w:val="single" w:sz="8" w:space="0" w:color="auto"/>
              <w:right w:val="single" w:sz="8" w:space="0" w:color="auto"/>
            </w:tcBorders>
            <w:shd w:val="clear" w:color="auto" w:fill="auto"/>
            <w:noWrap/>
            <w:vAlign w:val="center"/>
            <w:hideMark/>
          </w:tcPr>
          <w:p w14:paraId="5E84C71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Источник</w:t>
            </w:r>
          </w:p>
        </w:tc>
        <w:tc>
          <w:tcPr>
            <w:tcW w:w="964" w:type="pct"/>
            <w:tcBorders>
              <w:top w:val="single" w:sz="8" w:space="0" w:color="auto"/>
              <w:left w:val="nil"/>
              <w:bottom w:val="single" w:sz="8" w:space="0" w:color="auto"/>
              <w:right w:val="single" w:sz="8" w:space="0" w:color="auto"/>
            </w:tcBorders>
            <w:shd w:val="clear" w:color="auto" w:fill="auto"/>
            <w:vAlign w:val="center"/>
            <w:hideMark/>
          </w:tcPr>
          <w:p w14:paraId="26D72FD3" w14:textId="77777777" w:rsidR="003067BF" w:rsidRPr="002C4400" w:rsidRDefault="003067BF" w:rsidP="00A85523">
            <w:pPr>
              <w:spacing w:after="12" w:line="240" w:lineRule="auto"/>
              <w:rPr>
                <w:rFonts w:eastAsia="Times New Roman" w:cs="Times New Roman"/>
                <w:b/>
                <w:bCs/>
                <w:color w:val="000000"/>
                <w:szCs w:val="24"/>
                <w:lang w:eastAsia="ru-RU"/>
              </w:rPr>
            </w:pPr>
            <w:r w:rsidRPr="002C4400">
              <w:rPr>
                <w:rFonts w:eastAsia="Times New Roman" w:cs="Times New Roman"/>
                <w:b/>
                <w:bCs/>
                <w:color w:val="000000"/>
                <w:szCs w:val="24"/>
                <w:lang w:eastAsia="ru-RU"/>
              </w:rPr>
              <w:t>Организация, эксплуатирующая источник</w:t>
            </w:r>
          </w:p>
        </w:tc>
        <w:tc>
          <w:tcPr>
            <w:tcW w:w="634" w:type="pct"/>
            <w:tcBorders>
              <w:top w:val="single" w:sz="8" w:space="0" w:color="auto"/>
              <w:left w:val="nil"/>
              <w:bottom w:val="single" w:sz="8" w:space="0" w:color="auto"/>
              <w:right w:val="single" w:sz="8" w:space="0" w:color="auto"/>
            </w:tcBorders>
            <w:shd w:val="clear" w:color="auto" w:fill="auto"/>
            <w:noWrap/>
            <w:vAlign w:val="center"/>
            <w:hideMark/>
          </w:tcPr>
          <w:p w14:paraId="28528367" w14:textId="77777777" w:rsidR="003067BF" w:rsidRPr="002C4400" w:rsidRDefault="003067BF" w:rsidP="00A85523">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Параметр</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0087C06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2025</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72ED6C9C"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2026</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196C8F2B"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2027</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74BD1240"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2028</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14:paraId="147212D8"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2029</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14:paraId="7749AA07" w14:textId="77777777" w:rsidR="003067BF" w:rsidRPr="002C4400" w:rsidRDefault="003067BF" w:rsidP="0007038E">
            <w:pPr>
              <w:spacing w:after="12" w:line="240" w:lineRule="auto"/>
              <w:jc w:val="center"/>
              <w:rPr>
                <w:rFonts w:eastAsia="Times New Roman" w:cs="Times New Roman"/>
                <w:b/>
                <w:bCs/>
                <w:color w:val="000000"/>
                <w:szCs w:val="24"/>
                <w:lang w:eastAsia="ru-RU"/>
              </w:rPr>
            </w:pPr>
            <w:r w:rsidRPr="002C4400">
              <w:rPr>
                <w:rFonts w:eastAsia="Times New Roman" w:cs="Times New Roman"/>
                <w:b/>
                <w:bCs/>
                <w:color w:val="000000"/>
                <w:szCs w:val="24"/>
                <w:lang w:eastAsia="ru-RU"/>
              </w:rPr>
              <w:t>2030-2036</w:t>
            </w:r>
          </w:p>
        </w:tc>
      </w:tr>
      <w:tr w:rsidR="003067BF" w:rsidRPr="002C4400" w14:paraId="01ABBFC3"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66056B7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8F8FD2F" w14:textId="1AFDE5B3" w:rsidR="003067BF" w:rsidRPr="002C4400" w:rsidRDefault="001715EA" w:rsidP="00A85523">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ТЭЦ</w:t>
            </w:r>
            <w:r w:rsidR="003067BF" w:rsidRPr="002C4400">
              <w:rPr>
                <w:rFonts w:eastAsia="Times New Roman" w:cs="Times New Roman"/>
                <w:color w:val="000000"/>
                <w:szCs w:val="24"/>
                <w:lang w:eastAsia="ru-RU"/>
              </w:rPr>
              <w:t>-12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0315FA6D" w14:textId="773297AB" w:rsidR="003067BF" w:rsidRPr="002C4400" w:rsidRDefault="001715EA" w:rsidP="001715EA">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Ф</w:t>
            </w:r>
            <w:r w:rsidR="003067BF" w:rsidRPr="002C4400">
              <w:rPr>
                <w:rFonts w:eastAsia="Times New Roman" w:cs="Times New Roman"/>
                <w:color w:val="000000"/>
                <w:szCs w:val="24"/>
                <w:lang w:eastAsia="ru-RU"/>
              </w:rPr>
              <w:t xml:space="preserve">илиал </w:t>
            </w:r>
            <w:r>
              <w:rPr>
                <w:rFonts w:eastAsia="Times New Roman" w:cs="Times New Roman"/>
                <w:color w:val="000000"/>
                <w:szCs w:val="24"/>
                <w:lang w:eastAsia="ru-RU"/>
              </w:rPr>
              <w:t>ООО</w:t>
            </w:r>
            <w:r w:rsidR="002A224E">
              <w:rPr>
                <w:rFonts w:eastAsia="Times New Roman" w:cs="Times New Roman"/>
                <w:color w:val="000000"/>
                <w:szCs w:val="24"/>
                <w:lang w:eastAsia="ru-RU"/>
              </w:rPr>
              <w:t xml:space="preserve"> «Байкальская энергетическая к</w:t>
            </w:r>
            <w:r w:rsidR="003067BF" w:rsidRPr="002C4400">
              <w:rPr>
                <w:rFonts w:eastAsia="Times New Roman" w:cs="Times New Roman"/>
                <w:color w:val="000000"/>
                <w:szCs w:val="24"/>
                <w:lang w:eastAsia="ru-RU"/>
              </w:rPr>
              <w:t>омпания»</w:t>
            </w:r>
          </w:p>
        </w:tc>
        <w:tc>
          <w:tcPr>
            <w:tcW w:w="634" w:type="pct"/>
            <w:tcBorders>
              <w:top w:val="nil"/>
              <w:left w:val="nil"/>
              <w:bottom w:val="single" w:sz="8" w:space="0" w:color="auto"/>
              <w:right w:val="single" w:sz="8" w:space="0" w:color="auto"/>
            </w:tcBorders>
            <w:shd w:val="clear" w:color="auto" w:fill="auto"/>
            <w:vAlign w:val="center"/>
            <w:hideMark/>
          </w:tcPr>
          <w:p w14:paraId="7D34CEEE"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DF38E86"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33AFAA9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752FF25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4B71CAA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noWrap/>
            <w:vAlign w:val="center"/>
            <w:hideMark/>
          </w:tcPr>
          <w:p w14:paraId="67774B3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432" w:type="pct"/>
            <w:tcBorders>
              <w:top w:val="nil"/>
              <w:left w:val="nil"/>
              <w:bottom w:val="single" w:sz="8" w:space="0" w:color="auto"/>
              <w:right w:val="single" w:sz="8" w:space="0" w:color="auto"/>
            </w:tcBorders>
            <w:shd w:val="clear" w:color="auto" w:fill="auto"/>
            <w:noWrap/>
            <w:vAlign w:val="center"/>
            <w:hideMark/>
          </w:tcPr>
          <w:p w14:paraId="668E71AC"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r>
      <w:tr w:rsidR="003067BF" w:rsidRPr="002C4400" w14:paraId="4A5A115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4E83B03"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C2CAB26"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8AE9F1A"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E1AA18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EB3A64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3CFE399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7FF47393"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6002DC2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342" w:type="pct"/>
            <w:tcBorders>
              <w:top w:val="nil"/>
              <w:left w:val="nil"/>
              <w:bottom w:val="single" w:sz="8" w:space="0" w:color="auto"/>
              <w:right w:val="single" w:sz="8" w:space="0" w:color="auto"/>
            </w:tcBorders>
            <w:shd w:val="clear" w:color="auto" w:fill="auto"/>
            <w:vAlign w:val="center"/>
            <w:hideMark/>
          </w:tcPr>
          <w:p w14:paraId="68C52A9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c>
          <w:tcPr>
            <w:tcW w:w="432" w:type="pct"/>
            <w:tcBorders>
              <w:top w:val="nil"/>
              <w:left w:val="nil"/>
              <w:bottom w:val="single" w:sz="8" w:space="0" w:color="auto"/>
              <w:right w:val="single" w:sz="8" w:space="0" w:color="auto"/>
            </w:tcBorders>
            <w:shd w:val="clear" w:color="auto" w:fill="auto"/>
            <w:vAlign w:val="center"/>
            <w:hideMark/>
          </w:tcPr>
          <w:p w14:paraId="6EFF11C8"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217,52</w:t>
            </w:r>
          </w:p>
        </w:tc>
      </w:tr>
      <w:tr w:rsidR="003067BF" w:rsidRPr="002C4400" w14:paraId="09F9B03A"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C579E1A"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8593C70"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2706B3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DCE886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753CCAF"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4E01351"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351D7A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45CBEC1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B2D7CA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5B132ED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3067BF" w:rsidRPr="002C4400" w14:paraId="5678534A"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AEA4FAD"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9FF78F1"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8CF67E6"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7D1E528"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A50FA1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6F96ED9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0C24A9C6"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7591B92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342" w:type="pct"/>
            <w:tcBorders>
              <w:top w:val="nil"/>
              <w:left w:val="nil"/>
              <w:bottom w:val="single" w:sz="8" w:space="0" w:color="auto"/>
              <w:right w:val="single" w:sz="8" w:space="0" w:color="auto"/>
            </w:tcBorders>
            <w:shd w:val="clear" w:color="auto" w:fill="auto"/>
            <w:noWrap/>
            <w:vAlign w:val="center"/>
            <w:hideMark/>
          </w:tcPr>
          <w:p w14:paraId="72796ED9"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c>
          <w:tcPr>
            <w:tcW w:w="432" w:type="pct"/>
            <w:tcBorders>
              <w:top w:val="nil"/>
              <w:left w:val="nil"/>
              <w:bottom w:val="single" w:sz="8" w:space="0" w:color="auto"/>
              <w:right w:val="single" w:sz="8" w:space="0" w:color="auto"/>
            </w:tcBorders>
            <w:shd w:val="clear" w:color="auto" w:fill="auto"/>
            <w:noWrap/>
            <w:vAlign w:val="center"/>
            <w:hideMark/>
          </w:tcPr>
          <w:p w14:paraId="379E7EE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1,088</w:t>
            </w:r>
          </w:p>
        </w:tc>
      </w:tr>
      <w:tr w:rsidR="003067BF" w:rsidRPr="002C4400" w14:paraId="059391FD"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1202E20"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A965F36"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5CF6F6F"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1F2E6D7"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3E8EA71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01ABEC4E"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3B95177F"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61B32E97"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342" w:type="pct"/>
            <w:tcBorders>
              <w:top w:val="nil"/>
              <w:left w:val="nil"/>
              <w:bottom w:val="single" w:sz="8" w:space="0" w:color="auto"/>
              <w:right w:val="single" w:sz="8" w:space="0" w:color="auto"/>
            </w:tcBorders>
            <w:shd w:val="clear" w:color="auto" w:fill="auto"/>
            <w:noWrap/>
            <w:vAlign w:val="center"/>
            <w:hideMark/>
          </w:tcPr>
          <w:p w14:paraId="320F445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c>
          <w:tcPr>
            <w:tcW w:w="432" w:type="pct"/>
            <w:tcBorders>
              <w:top w:val="nil"/>
              <w:left w:val="nil"/>
              <w:bottom w:val="single" w:sz="8" w:space="0" w:color="auto"/>
              <w:right w:val="single" w:sz="8" w:space="0" w:color="auto"/>
            </w:tcBorders>
            <w:shd w:val="clear" w:color="auto" w:fill="auto"/>
            <w:noWrap/>
            <w:vAlign w:val="center"/>
            <w:hideMark/>
          </w:tcPr>
          <w:p w14:paraId="0EBD0C7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216,432</w:t>
            </w:r>
          </w:p>
        </w:tc>
      </w:tr>
      <w:tr w:rsidR="003067BF" w:rsidRPr="002C4400" w14:paraId="3EA5080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9545435"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32F18B3"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0D33B48"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296121A"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2412ADD"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29163BB4"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54FD239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0E4AF801"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342" w:type="pct"/>
            <w:tcBorders>
              <w:top w:val="nil"/>
              <w:left w:val="nil"/>
              <w:bottom w:val="single" w:sz="8" w:space="0" w:color="auto"/>
              <w:right w:val="single" w:sz="8" w:space="0" w:color="auto"/>
            </w:tcBorders>
            <w:shd w:val="clear" w:color="auto" w:fill="auto"/>
            <w:vAlign w:val="center"/>
            <w:hideMark/>
          </w:tcPr>
          <w:p w14:paraId="6D18EEE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c>
          <w:tcPr>
            <w:tcW w:w="432" w:type="pct"/>
            <w:tcBorders>
              <w:top w:val="nil"/>
              <w:left w:val="nil"/>
              <w:bottom w:val="single" w:sz="8" w:space="0" w:color="auto"/>
              <w:right w:val="single" w:sz="8" w:space="0" w:color="auto"/>
            </w:tcBorders>
            <w:shd w:val="clear" w:color="auto" w:fill="auto"/>
            <w:vAlign w:val="center"/>
            <w:hideMark/>
          </w:tcPr>
          <w:p w14:paraId="70927BD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2,699</w:t>
            </w:r>
          </w:p>
        </w:tc>
      </w:tr>
      <w:tr w:rsidR="003067BF" w:rsidRPr="002C4400" w14:paraId="3D2CB63E"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C3194D6"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527BA98"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02E45C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A3837DD"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39C3FF3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134,97</w:t>
            </w:r>
          </w:p>
        </w:tc>
        <w:tc>
          <w:tcPr>
            <w:tcW w:w="342" w:type="pct"/>
            <w:tcBorders>
              <w:top w:val="nil"/>
              <w:left w:val="nil"/>
              <w:bottom w:val="single" w:sz="8" w:space="0" w:color="auto"/>
              <w:right w:val="single" w:sz="8" w:space="0" w:color="auto"/>
            </w:tcBorders>
            <w:shd w:val="clear" w:color="auto" w:fill="auto"/>
            <w:vAlign w:val="center"/>
            <w:hideMark/>
          </w:tcPr>
          <w:p w14:paraId="2F21AF7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134,97</w:t>
            </w:r>
          </w:p>
        </w:tc>
        <w:tc>
          <w:tcPr>
            <w:tcW w:w="342" w:type="pct"/>
            <w:tcBorders>
              <w:top w:val="nil"/>
              <w:left w:val="nil"/>
              <w:bottom w:val="single" w:sz="8" w:space="0" w:color="auto"/>
              <w:right w:val="single" w:sz="8" w:space="0" w:color="auto"/>
            </w:tcBorders>
            <w:shd w:val="clear" w:color="auto" w:fill="auto"/>
            <w:vAlign w:val="center"/>
            <w:hideMark/>
          </w:tcPr>
          <w:p w14:paraId="3A55A965"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139,512</w:t>
            </w:r>
          </w:p>
        </w:tc>
        <w:tc>
          <w:tcPr>
            <w:tcW w:w="342" w:type="pct"/>
            <w:tcBorders>
              <w:top w:val="nil"/>
              <w:left w:val="nil"/>
              <w:bottom w:val="single" w:sz="8" w:space="0" w:color="auto"/>
              <w:right w:val="single" w:sz="8" w:space="0" w:color="auto"/>
            </w:tcBorders>
            <w:shd w:val="clear" w:color="auto" w:fill="auto"/>
            <w:vAlign w:val="center"/>
            <w:hideMark/>
          </w:tcPr>
          <w:p w14:paraId="03506BE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144,769</w:t>
            </w:r>
          </w:p>
        </w:tc>
        <w:tc>
          <w:tcPr>
            <w:tcW w:w="342" w:type="pct"/>
            <w:tcBorders>
              <w:top w:val="nil"/>
              <w:left w:val="nil"/>
              <w:bottom w:val="single" w:sz="8" w:space="0" w:color="auto"/>
              <w:right w:val="single" w:sz="8" w:space="0" w:color="auto"/>
            </w:tcBorders>
            <w:shd w:val="clear" w:color="auto" w:fill="auto"/>
            <w:vAlign w:val="center"/>
            <w:hideMark/>
          </w:tcPr>
          <w:p w14:paraId="3F471E3B"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144,769</w:t>
            </w:r>
          </w:p>
        </w:tc>
        <w:tc>
          <w:tcPr>
            <w:tcW w:w="432" w:type="pct"/>
            <w:tcBorders>
              <w:top w:val="nil"/>
              <w:left w:val="nil"/>
              <w:bottom w:val="single" w:sz="8" w:space="0" w:color="auto"/>
              <w:right w:val="single" w:sz="8" w:space="0" w:color="auto"/>
            </w:tcBorders>
            <w:shd w:val="clear" w:color="auto" w:fill="auto"/>
            <w:vAlign w:val="center"/>
            <w:hideMark/>
          </w:tcPr>
          <w:p w14:paraId="265F9D9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153,911</w:t>
            </w:r>
          </w:p>
        </w:tc>
      </w:tr>
      <w:tr w:rsidR="003067BF" w:rsidRPr="002C4400" w14:paraId="488B3BCC"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75837F2" w14:textId="77777777" w:rsidR="003067BF" w:rsidRPr="002C4400" w:rsidRDefault="003067BF" w:rsidP="0007038E">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E672D70" w14:textId="77777777" w:rsidR="003067BF" w:rsidRPr="002C4400" w:rsidRDefault="003067BF" w:rsidP="00A85523">
            <w:pPr>
              <w:spacing w:after="12" w:line="240" w:lineRule="auto"/>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746D22B" w14:textId="77777777" w:rsidR="003067BF" w:rsidRPr="002C4400" w:rsidRDefault="003067BF" w:rsidP="00A85523">
            <w:pPr>
              <w:spacing w:after="12" w:line="240" w:lineRule="auto"/>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2F9831A" w14:textId="77777777" w:rsidR="003067BF" w:rsidRPr="002C4400" w:rsidRDefault="003067BF" w:rsidP="0007038E">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927613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78,763</w:t>
            </w:r>
          </w:p>
        </w:tc>
        <w:tc>
          <w:tcPr>
            <w:tcW w:w="342" w:type="pct"/>
            <w:tcBorders>
              <w:top w:val="nil"/>
              <w:left w:val="nil"/>
              <w:bottom w:val="single" w:sz="8" w:space="0" w:color="auto"/>
              <w:right w:val="single" w:sz="8" w:space="0" w:color="auto"/>
            </w:tcBorders>
            <w:shd w:val="clear" w:color="auto" w:fill="auto"/>
            <w:noWrap/>
            <w:vAlign w:val="center"/>
            <w:hideMark/>
          </w:tcPr>
          <w:p w14:paraId="16C9AD5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78,763</w:t>
            </w:r>
          </w:p>
        </w:tc>
        <w:tc>
          <w:tcPr>
            <w:tcW w:w="342" w:type="pct"/>
            <w:tcBorders>
              <w:top w:val="nil"/>
              <w:left w:val="nil"/>
              <w:bottom w:val="single" w:sz="8" w:space="0" w:color="auto"/>
              <w:right w:val="single" w:sz="8" w:space="0" w:color="auto"/>
            </w:tcBorders>
            <w:shd w:val="clear" w:color="auto" w:fill="auto"/>
            <w:noWrap/>
            <w:vAlign w:val="center"/>
            <w:hideMark/>
          </w:tcPr>
          <w:p w14:paraId="520A953A"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74,221</w:t>
            </w:r>
          </w:p>
        </w:tc>
        <w:tc>
          <w:tcPr>
            <w:tcW w:w="342" w:type="pct"/>
            <w:tcBorders>
              <w:top w:val="nil"/>
              <w:left w:val="nil"/>
              <w:bottom w:val="single" w:sz="8" w:space="0" w:color="auto"/>
              <w:right w:val="single" w:sz="8" w:space="0" w:color="auto"/>
            </w:tcBorders>
            <w:shd w:val="clear" w:color="auto" w:fill="auto"/>
            <w:noWrap/>
            <w:vAlign w:val="center"/>
            <w:hideMark/>
          </w:tcPr>
          <w:p w14:paraId="7B0BB0A0"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68,964</w:t>
            </w:r>
          </w:p>
        </w:tc>
        <w:tc>
          <w:tcPr>
            <w:tcW w:w="342" w:type="pct"/>
            <w:tcBorders>
              <w:top w:val="nil"/>
              <w:left w:val="nil"/>
              <w:bottom w:val="single" w:sz="8" w:space="0" w:color="auto"/>
              <w:right w:val="single" w:sz="8" w:space="0" w:color="auto"/>
            </w:tcBorders>
            <w:shd w:val="clear" w:color="auto" w:fill="auto"/>
            <w:noWrap/>
            <w:vAlign w:val="center"/>
            <w:hideMark/>
          </w:tcPr>
          <w:p w14:paraId="0A83F32C"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68,964</w:t>
            </w:r>
          </w:p>
        </w:tc>
        <w:tc>
          <w:tcPr>
            <w:tcW w:w="432" w:type="pct"/>
            <w:tcBorders>
              <w:top w:val="nil"/>
              <w:left w:val="nil"/>
              <w:bottom w:val="single" w:sz="8" w:space="0" w:color="auto"/>
              <w:right w:val="single" w:sz="8" w:space="0" w:color="auto"/>
            </w:tcBorders>
            <w:shd w:val="clear" w:color="auto" w:fill="auto"/>
            <w:noWrap/>
            <w:vAlign w:val="center"/>
            <w:hideMark/>
          </w:tcPr>
          <w:p w14:paraId="03149B02" w14:textId="77777777" w:rsidR="003067BF" w:rsidRPr="002C4400" w:rsidRDefault="003067BF" w:rsidP="0007038E">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59,822</w:t>
            </w:r>
          </w:p>
        </w:tc>
      </w:tr>
      <w:tr w:rsidR="00A12685" w:rsidRPr="002C4400" w14:paraId="76771891"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2081D11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2F3E1606" w14:textId="77777777" w:rsidR="00A12685" w:rsidRPr="002C4400" w:rsidRDefault="00A12685" w:rsidP="00A85523">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 xml:space="preserve">Котельная «Свердлова»  </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BDFBB65" w14:textId="56C421AE" w:rsidR="00A12685" w:rsidRPr="002C4400" w:rsidRDefault="001715EA" w:rsidP="00A85523">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5124FC04"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2E4F5B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74B2C27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08DB6BC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1116"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4C1B62F" w14:textId="2653E486" w:rsidR="00A12685" w:rsidRPr="002C4400" w:rsidRDefault="00A12685" w:rsidP="001715EA">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закрыта</w:t>
            </w:r>
            <w:r w:rsidR="00205502">
              <w:rPr>
                <w:rFonts w:eastAsia="Times New Roman" w:cs="Times New Roman"/>
                <w:color w:val="000000"/>
                <w:szCs w:val="24"/>
                <w:lang w:eastAsia="ru-RU"/>
              </w:rPr>
              <w:t>,</w:t>
            </w:r>
            <w:r w:rsidRPr="002C4400">
              <w:rPr>
                <w:rFonts w:eastAsia="Times New Roman" w:cs="Times New Roman"/>
                <w:color w:val="000000"/>
                <w:szCs w:val="24"/>
                <w:lang w:eastAsia="ru-RU"/>
              </w:rPr>
              <w:t xml:space="preserve"> потребители переведены на </w:t>
            </w:r>
            <w:r w:rsidR="001715EA">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r>
      <w:tr w:rsidR="00A12685" w:rsidRPr="002C4400" w14:paraId="7081B91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1F6574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280231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8CE84A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5C3616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37D178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40FD08E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464ABA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3BE8E40E"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0FC11760"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BA57BB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687304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B53309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17BD7D0"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71320E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63E3002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68AEDF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6AD8870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48DA27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DAA6CD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E1EE32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1FC2D3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260B5EF"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33068D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5331EF5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3DB7DF8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52063E3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23BA99B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89E8AF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54525F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8CECD4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0A5CE0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3DD7C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23029B5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360DCED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4AC5DCF6"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3BB0E0F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8A6EA5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6794A5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62709E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2B3081C"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94AC7F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342" w:type="pct"/>
            <w:tcBorders>
              <w:top w:val="nil"/>
              <w:left w:val="nil"/>
              <w:bottom w:val="single" w:sz="8" w:space="0" w:color="auto"/>
              <w:right w:val="single" w:sz="8" w:space="0" w:color="auto"/>
            </w:tcBorders>
            <w:shd w:val="clear" w:color="auto" w:fill="auto"/>
            <w:vAlign w:val="center"/>
            <w:hideMark/>
          </w:tcPr>
          <w:p w14:paraId="44E5B4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342" w:type="pct"/>
            <w:tcBorders>
              <w:top w:val="nil"/>
              <w:left w:val="nil"/>
              <w:bottom w:val="single" w:sz="8" w:space="0" w:color="auto"/>
              <w:right w:val="single" w:sz="8" w:space="0" w:color="auto"/>
            </w:tcBorders>
            <w:shd w:val="clear" w:color="auto" w:fill="auto"/>
            <w:vAlign w:val="center"/>
            <w:hideMark/>
          </w:tcPr>
          <w:p w14:paraId="3B5622A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0,032</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7CE02C"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E11BFB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BB3034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D91805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1F4DF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A31C1C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1E3ABB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1,594</w:t>
            </w:r>
          </w:p>
        </w:tc>
        <w:tc>
          <w:tcPr>
            <w:tcW w:w="342" w:type="pct"/>
            <w:tcBorders>
              <w:top w:val="nil"/>
              <w:left w:val="nil"/>
              <w:bottom w:val="single" w:sz="8" w:space="0" w:color="auto"/>
              <w:right w:val="single" w:sz="8" w:space="0" w:color="auto"/>
            </w:tcBorders>
            <w:shd w:val="clear" w:color="auto" w:fill="auto"/>
            <w:vAlign w:val="center"/>
            <w:hideMark/>
          </w:tcPr>
          <w:p w14:paraId="263E58D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1,594</w:t>
            </w:r>
          </w:p>
        </w:tc>
        <w:tc>
          <w:tcPr>
            <w:tcW w:w="342" w:type="pct"/>
            <w:tcBorders>
              <w:top w:val="nil"/>
              <w:left w:val="nil"/>
              <w:bottom w:val="single" w:sz="8" w:space="0" w:color="auto"/>
              <w:right w:val="single" w:sz="8" w:space="0" w:color="auto"/>
            </w:tcBorders>
            <w:shd w:val="clear" w:color="auto" w:fill="auto"/>
            <w:vAlign w:val="center"/>
            <w:hideMark/>
          </w:tcPr>
          <w:p w14:paraId="40E37BD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1,842</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129602"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B98DFC2"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9F3B19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4F16C0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CC98DB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B4EDBD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B553EB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1,558</w:t>
            </w:r>
          </w:p>
        </w:tc>
        <w:tc>
          <w:tcPr>
            <w:tcW w:w="342" w:type="pct"/>
            <w:tcBorders>
              <w:top w:val="nil"/>
              <w:left w:val="nil"/>
              <w:bottom w:val="single" w:sz="8" w:space="0" w:color="auto"/>
              <w:right w:val="single" w:sz="8" w:space="0" w:color="auto"/>
            </w:tcBorders>
            <w:shd w:val="clear" w:color="auto" w:fill="auto"/>
            <w:noWrap/>
            <w:vAlign w:val="center"/>
            <w:hideMark/>
          </w:tcPr>
          <w:p w14:paraId="0054E53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1,558</w:t>
            </w:r>
          </w:p>
        </w:tc>
        <w:tc>
          <w:tcPr>
            <w:tcW w:w="342" w:type="pct"/>
            <w:tcBorders>
              <w:top w:val="nil"/>
              <w:left w:val="nil"/>
              <w:bottom w:val="single" w:sz="8" w:space="0" w:color="auto"/>
              <w:right w:val="single" w:sz="8" w:space="0" w:color="auto"/>
            </w:tcBorders>
            <w:shd w:val="clear" w:color="auto" w:fill="auto"/>
            <w:noWrap/>
            <w:vAlign w:val="center"/>
            <w:hideMark/>
          </w:tcPr>
          <w:p w14:paraId="53EAB2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1,310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6DD33B5A"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14420134"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12CCFD4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5D1C700B" w14:textId="42A1DBF6"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«Касьяновка»</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27033023" w14:textId="05402457"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405A75E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969C1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92F9B9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5270D3E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4D7D71B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608194C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432" w:type="pct"/>
            <w:tcBorders>
              <w:top w:val="nil"/>
              <w:left w:val="nil"/>
              <w:bottom w:val="single" w:sz="8" w:space="0" w:color="auto"/>
              <w:right w:val="single" w:sz="8" w:space="0" w:color="auto"/>
            </w:tcBorders>
            <w:shd w:val="clear" w:color="auto" w:fill="auto"/>
            <w:vAlign w:val="center"/>
            <w:hideMark/>
          </w:tcPr>
          <w:p w14:paraId="6634D7A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r>
      <w:tr w:rsidR="00A12685" w:rsidRPr="002C4400" w14:paraId="7121D740"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334F21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1376FA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6C2848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F63E1E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5DD214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0F5143A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3B9E433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4185D9D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342" w:type="pct"/>
            <w:tcBorders>
              <w:top w:val="nil"/>
              <w:left w:val="nil"/>
              <w:bottom w:val="single" w:sz="8" w:space="0" w:color="auto"/>
              <w:right w:val="single" w:sz="8" w:space="0" w:color="auto"/>
            </w:tcBorders>
            <w:shd w:val="clear" w:color="auto" w:fill="auto"/>
            <w:vAlign w:val="center"/>
            <w:hideMark/>
          </w:tcPr>
          <w:p w14:paraId="4702074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c>
          <w:tcPr>
            <w:tcW w:w="432" w:type="pct"/>
            <w:tcBorders>
              <w:top w:val="nil"/>
              <w:left w:val="nil"/>
              <w:bottom w:val="single" w:sz="8" w:space="0" w:color="auto"/>
              <w:right w:val="single" w:sz="8" w:space="0" w:color="auto"/>
            </w:tcBorders>
            <w:shd w:val="clear" w:color="auto" w:fill="auto"/>
            <w:vAlign w:val="center"/>
            <w:hideMark/>
          </w:tcPr>
          <w:p w14:paraId="33DE45A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1,600</w:t>
            </w:r>
          </w:p>
        </w:tc>
      </w:tr>
      <w:tr w:rsidR="00A12685" w:rsidRPr="002C4400" w14:paraId="39E0F719"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A4BA11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26EFBE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6C2373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13CC12B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6F6E50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8BC07C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082D11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59BD5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364D917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58D3368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5590CE8F"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6744A2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64EA73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271E76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6C684D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8E3686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72913A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DE3DE8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29DC105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342" w:type="pct"/>
            <w:tcBorders>
              <w:top w:val="nil"/>
              <w:left w:val="nil"/>
              <w:bottom w:val="single" w:sz="8" w:space="0" w:color="auto"/>
              <w:right w:val="single" w:sz="8" w:space="0" w:color="auto"/>
            </w:tcBorders>
            <w:shd w:val="clear" w:color="auto" w:fill="auto"/>
            <w:vAlign w:val="center"/>
            <w:hideMark/>
          </w:tcPr>
          <w:p w14:paraId="7A6BE83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c>
          <w:tcPr>
            <w:tcW w:w="432" w:type="pct"/>
            <w:tcBorders>
              <w:top w:val="nil"/>
              <w:left w:val="nil"/>
              <w:bottom w:val="single" w:sz="8" w:space="0" w:color="auto"/>
              <w:right w:val="single" w:sz="8" w:space="0" w:color="auto"/>
            </w:tcBorders>
            <w:shd w:val="clear" w:color="auto" w:fill="auto"/>
            <w:vAlign w:val="center"/>
            <w:hideMark/>
          </w:tcPr>
          <w:p w14:paraId="18B7930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0,008</w:t>
            </w:r>
          </w:p>
        </w:tc>
      </w:tr>
      <w:tr w:rsidR="00A12685" w:rsidRPr="002C4400" w14:paraId="4C80C77C"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F511B5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591C45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4256C1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3AB049D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0E237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7172411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47384BE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55C3AA8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342" w:type="pct"/>
            <w:tcBorders>
              <w:top w:val="nil"/>
              <w:left w:val="nil"/>
              <w:bottom w:val="single" w:sz="8" w:space="0" w:color="auto"/>
              <w:right w:val="single" w:sz="8" w:space="0" w:color="auto"/>
            </w:tcBorders>
            <w:shd w:val="clear" w:color="auto" w:fill="auto"/>
            <w:noWrap/>
            <w:vAlign w:val="center"/>
            <w:hideMark/>
          </w:tcPr>
          <w:p w14:paraId="4E71512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c>
          <w:tcPr>
            <w:tcW w:w="432" w:type="pct"/>
            <w:tcBorders>
              <w:top w:val="nil"/>
              <w:left w:val="nil"/>
              <w:bottom w:val="single" w:sz="8" w:space="0" w:color="auto"/>
              <w:right w:val="single" w:sz="8" w:space="0" w:color="auto"/>
            </w:tcBorders>
            <w:shd w:val="clear" w:color="auto" w:fill="auto"/>
            <w:noWrap/>
            <w:vAlign w:val="center"/>
            <w:hideMark/>
          </w:tcPr>
          <w:p w14:paraId="6C4274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1,592</w:t>
            </w:r>
          </w:p>
        </w:tc>
      </w:tr>
      <w:tr w:rsidR="00A12685" w:rsidRPr="002C4400" w14:paraId="30CA4AC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371C41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E7BF98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521583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B42D09C"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D49D03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03C54B7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42EBB46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6775579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342" w:type="pct"/>
            <w:tcBorders>
              <w:top w:val="nil"/>
              <w:left w:val="nil"/>
              <w:bottom w:val="single" w:sz="8" w:space="0" w:color="auto"/>
              <w:right w:val="single" w:sz="8" w:space="0" w:color="auto"/>
            </w:tcBorders>
            <w:shd w:val="clear" w:color="auto" w:fill="auto"/>
            <w:vAlign w:val="center"/>
            <w:hideMark/>
          </w:tcPr>
          <w:p w14:paraId="1BAD48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c>
          <w:tcPr>
            <w:tcW w:w="432" w:type="pct"/>
            <w:tcBorders>
              <w:top w:val="nil"/>
              <w:left w:val="nil"/>
              <w:bottom w:val="single" w:sz="8" w:space="0" w:color="auto"/>
              <w:right w:val="single" w:sz="8" w:space="0" w:color="auto"/>
            </w:tcBorders>
            <w:shd w:val="clear" w:color="auto" w:fill="auto"/>
            <w:vAlign w:val="center"/>
            <w:hideMark/>
          </w:tcPr>
          <w:p w14:paraId="61CA81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r>
      <w:tr w:rsidR="00A12685" w:rsidRPr="002C4400" w14:paraId="32A99D7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5BA38D4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C70E17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185B2C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128200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B61C5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70DEAE0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29C66D0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3C525B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342" w:type="pct"/>
            <w:tcBorders>
              <w:top w:val="nil"/>
              <w:left w:val="nil"/>
              <w:bottom w:val="single" w:sz="8" w:space="0" w:color="auto"/>
              <w:right w:val="single" w:sz="8" w:space="0" w:color="auto"/>
            </w:tcBorders>
            <w:shd w:val="clear" w:color="auto" w:fill="auto"/>
            <w:noWrap/>
            <w:vAlign w:val="center"/>
            <w:hideMark/>
          </w:tcPr>
          <w:p w14:paraId="3E9F278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c>
          <w:tcPr>
            <w:tcW w:w="432" w:type="pct"/>
            <w:tcBorders>
              <w:top w:val="nil"/>
              <w:left w:val="nil"/>
              <w:bottom w:val="single" w:sz="8" w:space="0" w:color="auto"/>
              <w:right w:val="single" w:sz="8" w:space="0" w:color="auto"/>
            </w:tcBorders>
            <w:shd w:val="clear" w:color="auto" w:fill="auto"/>
            <w:noWrap/>
            <w:vAlign w:val="center"/>
            <w:hideMark/>
          </w:tcPr>
          <w:p w14:paraId="7ABCA8E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0,227</w:t>
            </w:r>
          </w:p>
        </w:tc>
      </w:tr>
      <w:tr w:rsidR="00A12685" w:rsidRPr="002C4400" w14:paraId="062C81CF"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00A7A0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CF8474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BD3DF8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A337C1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42B3DD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1,360</w:t>
            </w:r>
          </w:p>
        </w:tc>
        <w:tc>
          <w:tcPr>
            <w:tcW w:w="342" w:type="pct"/>
            <w:tcBorders>
              <w:top w:val="nil"/>
              <w:left w:val="nil"/>
              <w:bottom w:val="single" w:sz="8" w:space="0" w:color="auto"/>
              <w:right w:val="single" w:sz="8" w:space="0" w:color="auto"/>
            </w:tcBorders>
            <w:shd w:val="clear" w:color="auto" w:fill="auto"/>
            <w:noWrap/>
            <w:vAlign w:val="center"/>
            <w:hideMark/>
          </w:tcPr>
          <w:p w14:paraId="39F12F2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74AA224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3DF1484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342" w:type="pct"/>
            <w:tcBorders>
              <w:top w:val="nil"/>
              <w:left w:val="nil"/>
              <w:bottom w:val="single" w:sz="8" w:space="0" w:color="auto"/>
              <w:right w:val="single" w:sz="8" w:space="0" w:color="auto"/>
            </w:tcBorders>
            <w:shd w:val="clear" w:color="auto" w:fill="auto"/>
            <w:noWrap/>
            <w:vAlign w:val="center"/>
            <w:hideMark/>
          </w:tcPr>
          <w:p w14:paraId="6C6F4B1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c>
          <w:tcPr>
            <w:tcW w:w="432" w:type="pct"/>
            <w:tcBorders>
              <w:top w:val="nil"/>
              <w:left w:val="nil"/>
              <w:bottom w:val="single" w:sz="8" w:space="0" w:color="auto"/>
              <w:right w:val="single" w:sz="8" w:space="0" w:color="auto"/>
            </w:tcBorders>
            <w:shd w:val="clear" w:color="auto" w:fill="auto"/>
            <w:noWrap/>
            <w:vAlign w:val="center"/>
            <w:hideMark/>
          </w:tcPr>
          <w:p w14:paraId="049FEBF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1,36</w:t>
            </w:r>
          </w:p>
        </w:tc>
      </w:tr>
      <w:tr w:rsidR="00A12685" w:rsidRPr="002C4400" w14:paraId="4294F463"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747C873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85C187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«Заводская»</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3023F5E2" w14:textId="553F295A"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6E9CB8B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0D67279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4967718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207A0F9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05B4263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342" w:type="pct"/>
            <w:tcBorders>
              <w:top w:val="nil"/>
              <w:left w:val="nil"/>
              <w:bottom w:val="single" w:sz="8" w:space="0" w:color="auto"/>
              <w:right w:val="single" w:sz="8" w:space="0" w:color="auto"/>
            </w:tcBorders>
            <w:shd w:val="clear" w:color="auto" w:fill="auto"/>
            <w:vAlign w:val="center"/>
            <w:hideMark/>
          </w:tcPr>
          <w:p w14:paraId="6B2BAF9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c>
          <w:tcPr>
            <w:tcW w:w="432" w:type="pct"/>
            <w:tcBorders>
              <w:top w:val="nil"/>
              <w:left w:val="nil"/>
              <w:bottom w:val="single" w:sz="8" w:space="0" w:color="auto"/>
              <w:right w:val="single" w:sz="8" w:space="0" w:color="auto"/>
            </w:tcBorders>
            <w:shd w:val="clear" w:color="auto" w:fill="auto"/>
            <w:vAlign w:val="center"/>
            <w:hideMark/>
          </w:tcPr>
          <w:p w14:paraId="05FC7EB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2,500</w:t>
            </w:r>
          </w:p>
        </w:tc>
      </w:tr>
      <w:tr w:rsidR="00A12685" w:rsidRPr="002C4400" w14:paraId="4B1941C8"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7705A9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C516BB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A9F13A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3C25114"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0AD2A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E429B3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7C48E56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1396174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342" w:type="pct"/>
            <w:tcBorders>
              <w:top w:val="nil"/>
              <w:left w:val="nil"/>
              <w:bottom w:val="single" w:sz="8" w:space="0" w:color="auto"/>
              <w:right w:val="single" w:sz="8" w:space="0" w:color="auto"/>
            </w:tcBorders>
            <w:shd w:val="clear" w:color="auto" w:fill="auto"/>
            <w:vAlign w:val="center"/>
            <w:hideMark/>
          </w:tcPr>
          <w:p w14:paraId="0008F8A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c>
          <w:tcPr>
            <w:tcW w:w="432" w:type="pct"/>
            <w:tcBorders>
              <w:top w:val="nil"/>
              <w:left w:val="nil"/>
              <w:bottom w:val="single" w:sz="8" w:space="0" w:color="auto"/>
              <w:right w:val="single" w:sz="8" w:space="0" w:color="auto"/>
            </w:tcBorders>
            <w:shd w:val="clear" w:color="auto" w:fill="auto"/>
            <w:vAlign w:val="center"/>
            <w:hideMark/>
          </w:tcPr>
          <w:p w14:paraId="73381F6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2,000</w:t>
            </w:r>
          </w:p>
        </w:tc>
      </w:tr>
      <w:tr w:rsidR="00A12685" w:rsidRPr="002C4400" w14:paraId="6EB0AB3C"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2FD5FE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D5547B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BACD15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FE776F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5DCC519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2625E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2DBB59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11D32B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6D34869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nil"/>
              <w:left w:val="nil"/>
              <w:bottom w:val="single" w:sz="8" w:space="0" w:color="auto"/>
              <w:right w:val="single" w:sz="8" w:space="0" w:color="auto"/>
            </w:tcBorders>
            <w:shd w:val="clear" w:color="auto" w:fill="auto"/>
            <w:vAlign w:val="center"/>
            <w:hideMark/>
          </w:tcPr>
          <w:p w14:paraId="131D862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0EB0376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AA5FC8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CD6B2D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396F6F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18CF89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29556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4BE322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F95D59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022F1F5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342" w:type="pct"/>
            <w:tcBorders>
              <w:top w:val="nil"/>
              <w:left w:val="nil"/>
              <w:bottom w:val="single" w:sz="8" w:space="0" w:color="auto"/>
              <w:right w:val="single" w:sz="8" w:space="0" w:color="auto"/>
            </w:tcBorders>
            <w:shd w:val="clear" w:color="auto" w:fill="auto"/>
            <w:vAlign w:val="center"/>
            <w:hideMark/>
          </w:tcPr>
          <w:p w14:paraId="64D302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c>
          <w:tcPr>
            <w:tcW w:w="432" w:type="pct"/>
            <w:tcBorders>
              <w:top w:val="nil"/>
              <w:left w:val="nil"/>
              <w:bottom w:val="single" w:sz="8" w:space="0" w:color="auto"/>
              <w:right w:val="single" w:sz="8" w:space="0" w:color="auto"/>
            </w:tcBorders>
            <w:shd w:val="clear" w:color="auto" w:fill="auto"/>
            <w:vAlign w:val="center"/>
            <w:hideMark/>
          </w:tcPr>
          <w:p w14:paraId="0E0FC9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0,010</w:t>
            </w:r>
          </w:p>
        </w:tc>
      </w:tr>
      <w:tr w:rsidR="00A12685" w:rsidRPr="002C4400" w14:paraId="6C89402B"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949BF6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D40EEF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F1B7E8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CD2A96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8B8FD6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BDF1CD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962EAB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32D3D45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342" w:type="pct"/>
            <w:tcBorders>
              <w:top w:val="nil"/>
              <w:left w:val="nil"/>
              <w:bottom w:val="single" w:sz="8" w:space="0" w:color="auto"/>
              <w:right w:val="single" w:sz="8" w:space="0" w:color="auto"/>
            </w:tcBorders>
            <w:shd w:val="clear" w:color="auto" w:fill="auto"/>
            <w:noWrap/>
            <w:vAlign w:val="center"/>
            <w:hideMark/>
          </w:tcPr>
          <w:p w14:paraId="0386B1C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c>
          <w:tcPr>
            <w:tcW w:w="432" w:type="pct"/>
            <w:tcBorders>
              <w:top w:val="nil"/>
              <w:left w:val="nil"/>
              <w:bottom w:val="single" w:sz="8" w:space="0" w:color="auto"/>
              <w:right w:val="single" w:sz="8" w:space="0" w:color="auto"/>
            </w:tcBorders>
            <w:shd w:val="clear" w:color="auto" w:fill="auto"/>
            <w:noWrap/>
            <w:vAlign w:val="center"/>
            <w:hideMark/>
          </w:tcPr>
          <w:p w14:paraId="615DF4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1,990</w:t>
            </w:r>
          </w:p>
        </w:tc>
      </w:tr>
      <w:tr w:rsidR="00A12685" w:rsidRPr="002C4400" w14:paraId="3024FC95"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686FB44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064990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E5098E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0507E36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AAC242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58F3294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03829AF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447F2B2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342" w:type="pct"/>
            <w:tcBorders>
              <w:top w:val="nil"/>
              <w:left w:val="nil"/>
              <w:bottom w:val="single" w:sz="8" w:space="0" w:color="auto"/>
              <w:right w:val="single" w:sz="8" w:space="0" w:color="auto"/>
            </w:tcBorders>
            <w:shd w:val="clear" w:color="auto" w:fill="auto"/>
            <w:vAlign w:val="center"/>
            <w:hideMark/>
          </w:tcPr>
          <w:p w14:paraId="5DA8417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c>
          <w:tcPr>
            <w:tcW w:w="432" w:type="pct"/>
            <w:tcBorders>
              <w:top w:val="nil"/>
              <w:left w:val="nil"/>
              <w:bottom w:val="single" w:sz="8" w:space="0" w:color="auto"/>
              <w:right w:val="single" w:sz="8" w:space="0" w:color="auto"/>
            </w:tcBorders>
            <w:shd w:val="clear" w:color="auto" w:fill="auto"/>
            <w:vAlign w:val="center"/>
            <w:hideMark/>
          </w:tcPr>
          <w:p w14:paraId="1AE3CC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0,023</w:t>
            </w:r>
          </w:p>
        </w:tc>
      </w:tr>
      <w:tr w:rsidR="00A12685" w:rsidRPr="002C4400" w14:paraId="30692674"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15FABB5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EF0EE7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0BF81AA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4822411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65280EC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4CCCF3E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6DB634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01FF1F5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342" w:type="pct"/>
            <w:tcBorders>
              <w:top w:val="nil"/>
              <w:left w:val="nil"/>
              <w:bottom w:val="single" w:sz="8" w:space="0" w:color="auto"/>
              <w:right w:val="single" w:sz="8" w:space="0" w:color="auto"/>
            </w:tcBorders>
            <w:shd w:val="clear" w:color="auto" w:fill="auto"/>
            <w:vAlign w:val="center"/>
            <w:hideMark/>
          </w:tcPr>
          <w:p w14:paraId="336321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c>
          <w:tcPr>
            <w:tcW w:w="432" w:type="pct"/>
            <w:tcBorders>
              <w:top w:val="nil"/>
              <w:left w:val="nil"/>
              <w:bottom w:val="single" w:sz="8" w:space="0" w:color="auto"/>
              <w:right w:val="single" w:sz="8" w:space="0" w:color="auto"/>
            </w:tcBorders>
            <w:shd w:val="clear" w:color="auto" w:fill="auto"/>
            <w:vAlign w:val="center"/>
            <w:hideMark/>
          </w:tcPr>
          <w:p w14:paraId="7D18831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1,175</w:t>
            </w:r>
          </w:p>
        </w:tc>
      </w:tr>
      <w:tr w:rsidR="00A12685" w:rsidRPr="002C4400" w14:paraId="2415066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CF4EC9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B25E68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80A8CC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37C8B61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9FE88D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24D47CF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06CA056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0F3E818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342" w:type="pct"/>
            <w:tcBorders>
              <w:top w:val="nil"/>
              <w:left w:val="nil"/>
              <w:bottom w:val="single" w:sz="8" w:space="0" w:color="auto"/>
              <w:right w:val="single" w:sz="8" w:space="0" w:color="auto"/>
            </w:tcBorders>
            <w:shd w:val="clear" w:color="auto" w:fill="auto"/>
            <w:noWrap/>
            <w:vAlign w:val="center"/>
            <w:hideMark/>
          </w:tcPr>
          <w:p w14:paraId="6BFB356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c>
          <w:tcPr>
            <w:tcW w:w="432" w:type="pct"/>
            <w:tcBorders>
              <w:top w:val="nil"/>
              <w:left w:val="nil"/>
              <w:bottom w:val="single" w:sz="8" w:space="0" w:color="auto"/>
              <w:right w:val="single" w:sz="8" w:space="0" w:color="auto"/>
            </w:tcBorders>
            <w:shd w:val="clear" w:color="auto" w:fill="auto"/>
            <w:noWrap/>
            <w:vAlign w:val="center"/>
            <w:hideMark/>
          </w:tcPr>
          <w:p w14:paraId="1F3DE20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0,792</w:t>
            </w:r>
          </w:p>
        </w:tc>
      </w:tr>
      <w:tr w:rsidR="00A12685" w:rsidRPr="002C4400" w14:paraId="07460474" w14:textId="77777777" w:rsidTr="00947C0A">
        <w:trPr>
          <w:trHeight w:val="315"/>
        </w:trPr>
        <w:tc>
          <w:tcPr>
            <w:tcW w:w="296" w:type="pct"/>
            <w:vMerge w:val="restart"/>
            <w:tcBorders>
              <w:top w:val="nil"/>
              <w:left w:val="single" w:sz="8" w:space="0" w:color="auto"/>
              <w:bottom w:val="single" w:sz="8" w:space="0" w:color="000000"/>
              <w:right w:val="single" w:sz="8" w:space="0" w:color="auto"/>
            </w:tcBorders>
            <w:shd w:val="clear" w:color="auto" w:fill="auto"/>
            <w:vAlign w:val="center"/>
            <w:hideMark/>
          </w:tcPr>
          <w:p w14:paraId="55A276E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54B94B1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«АРЗ»</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381DDBC" w14:textId="7E13B324" w:rsidR="00A12685" w:rsidRPr="002C4400" w:rsidRDefault="001715EA" w:rsidP="00A12685">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МУП</w:t>
            </w:r>
            <w:r w:rsidR="00A12685" w:rsidRPr="002C4400">
              <w:rPr>
                <w:rFonts w:eastAsia="Times New Roman" w:cs="Times New Roman"/>
                <w:color w:val="000000"/>
                <w:szCs w:val="24"/>
                <w:lang w:eastAsia="ru-RU"/>
              </w:rPr>
              <w:t xml:space="preserve"> «Теплосервис г</w:t>
            </w:r>
            <w:r w:rsidR="004118F1">
              <w:rPr>
                <w:rFonts w:eastAsia="Times New Roman" w:cs="Times New Roman"/>
                <w:color w:val="000000"/>
                <w:szCs w:val="24"/>
                <w:lang w:eastAsia="ru-RU"/>
              </w:rPr>
              <w:t>орода</w:t>
            </w:r>
            <w:r w:rsidR="00A12685" w:rsidRPr="002C4400">
              <w:rPr>
                <w:rFonts w:eastAsia="Times New Roman" w:cs="Times New Roman"/>
                <w:color w:val="000000"/>
                <w:szCs w:val="24"/>
                <w:lang w:eastAsia="ru-RU"/>
              </w:rPr>
              <w:t xml:space="preserve"> Черемхово»</w:t>
            </w:r>
          </w:p>
        </w:tc>
        <w:tc>
          <w:tcPr>
            <w:tcW w:w="634" w:type="pct"/>
            <w:tcBorders>
              <w:top w:val="nil"/>
              <w:left w:val="nil"/>
              <w:bottom w:val="single" w:sz="8" w:space="0" w:color="auto"/>
              <w:right w:val="single" w:sz="8" w:space="0" w:color="auto"/>
            </w:tcBorders>
            <w:shd w:val="clear" w:color="auto" w:fill="auto"/>
            <w:vAlign w:val="center"/>
            <w:hideMark/>
          </w:tcPr>
          <w:p w14:paraId="08245A3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5A630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0395BE2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342" w:type="pct"/>
            <w:tcBorders>
              <w:top w:val="nil"/>
              <w:left w:val="nil"/>
              <w:bottom w:val="single" w:sz="8" w:space="0" w:color="auto"/>
              <w:right w:val="single" w:sz="8" w:space="0" w:color="auto"/>
            </w:tcBorders>
            <w:shd w:val="clear" w:color="auto" w:fill="auto"/>
            <w:vAlign w:val="center"/>
            <w:hideMark/>
          </w:tcPr>
          <w:p w14:paraId="22AD7D5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4,000</w:t>
            </w:r>
          </w:p>
        </w:tc>
        <w:tc>
          <w:tcPr>
            <w:tcW w:w="1116"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4AF61C0" w14:textId="5D14BB05" w:rsidR="00A12685" w:rsidRPr="002C4400" w:rsidRDefault="00A12685" w:rsidP="001715EA">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Котельная закрыта</w:t>
            </w:r>
            <w:r w:rsidR="00A507AC">
              <w:rPr>
                <w:rFonts w:eastAsia="Times New Roman" w:cs="Times New Roman"/>
                <w:color w:val="000000"/>
                <w:szCs w:val="24"/>
                <w:lang w:eastAsia="ru-RU"/>
              </w:rPr>
              <w:t>,</w:t>
            </w:r>
            <w:r w:rsidRPr="002C4400">
              <w:rPr>
                <w:rFonts w:eastAsia="Times New Roman" w:cs="Times New Roman"/>
                <w:color w:val="000000"/>
                <w:szCs w:val="24"/>
                <w:lang w:eastAsia="ru-RU"/>
              </w:rPr>
              <w:t xml:space="preserve"> потребители переведены на </w:t>
            </w:r>
            <w:r w:rsidR="001715EA">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r>
      <w:tr w:rsidR="00A12685" w:rsidRPr="002C4400" w14:paraId="615FD566"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42599C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18A282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3C32985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7C0A077B"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nil"/>
              <w:left w:val="nil"/>
              <w:bottom w:val="single" w:sz="8" w:space="0" w:color="auto"/>
              <w:right w:val="single" w:sz="8" w:space="0" w:color="auto"/>
            </w:tcBorders>
            <w:shd w:val="clear" w:color="auto" w:fill="auto"/>
            <w:noWrap/>
            <w:vAlign w:val="center"/>
            <w:hideMark/>
          </w:tcPr>
          <w:p w14:paraId="27CDF26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22D8D82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342" w:type="pct"/>
            <w:tcBorders>
              <w:top w:val="nil"/>
              <w:left w:val="nil"/>
              <w:bottom w:val="single" w:sz="8" w:space="0" w:color="auto"/>
              <w:right w:val="single" w:sz="8" w:space="0" w:color="auto"/>
            </w:tcBorders>
            <w:shd w:val="clear" w:color="auto" w:fill="auto"/>
            <w:vAlign w:val="center"/>
            <w:hideMark/>
          </w:tcPr>
          <w:p w14:paraId="73E8D9E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3,200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46FC8AA6"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5FA51D9" w14:textId="77777777" w:rsidTr="00947C0A">
        <w:trPr>
          <w:trHeight w:val="52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348A94C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3797CC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6B43E1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6BBE34B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AF869A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26FB09F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nil"/>
              <w:left w:val="nil"/>
              <w:bottom w:val="single" w:sz="8" w:space="0" w:color="auto"/>
              <w:right w:val="single" w:sz="8" w:space="0" w:color="auto"/>
            </w:tcBorders>
            <w:shd w:val="clear" w:color="auto" w:fill="auto"/>
            <w:vAlign w:val="center"/>
            <w:hideMark/>
          </w:tcPr>
          <w:p w14:paraId="07B9DC7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004A85C4"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42F9A877"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2F22BAA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625FE2E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39074E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27E1E2F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nil"/>
              <w:left w:val="nil"/>
              <w:bottom w:val="single" w:sz="8" w:space="0" w:color="auto"/>
              <w:right w:val="single" w:sz="8" w:space="0" w:color="auto"/>
            </w:tcBorders>
            <w:shd w:val="clear" w:color="auto" w:fill="auto"/>
            <w:noWrap/>
            <w:vAlign w:val="center"/>
            <w:hideMark/>
          </w:tcPr>
          <w:p w14:paraId="1FCBF84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6F01065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342" w:type="pct"/>
            <w:tcBorders>
              <w:top w:val="nil"/>
              <w:left w:val="nil"/>
              <w:bottom w:val="single" w:sz="8" w:space="0" w:color="auto"/>
              <w:right w:val="single" w:sz="8" w:space="0" w:color="auto"/>
            </w:tcBorders>
            <w:shd w:val="clear" w:color="auto" w:fill="auto"/>
            <w:vAlign w:val="center"/>
            <w:hideMark/>
          </w:tcPr>
          <w:p w14:paraId="155C770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0,016</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174EBEC7"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63D6DEEE"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7EC0C4B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444727A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78C9DC1B"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730DE3DA"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nil"/>
              <w:left w:val="nil"/>
              <w:bottom w:val="single" w:sz="8" w:space="0" w:color="auto"/>
              <w:right w:val="single" w:sz="8" w:space="0" w:color="auto"/>
            </w:tcBorders>
            <w:shd w:val="clear" w:color="auto" w:fill="auto"/>
            <w:noWrap/>
            <w:vAlign w:val="center"/>
            <w:hideMark/>
          </w:tcPr>
          <w:p w14:paraId="76EB1FB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352BF97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342" w:type="pct"/>
            <w:tcBorders>
              <w:top w:val="nil"/>
              <w:left w:val="nil"/>
              <w:bottom w:val="single" w:sz="8" w:space="0" w:color="auto"/>
              <w:right w:val="single" w:sz="8" w:space="0" w:color="auto"/>
            </w:tcBorders>
            <w:shd w:val="clear" w:color="auto" w:fill="auto"/>
            <w:noWrap/>
            <w:vAlign w:val="center"/>
            <w:hideMark/>
          </w:tcPr>
          <w:p w14:paraId="730DD8D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3,184</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5449A0D"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3694D42A"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4533343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8660C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5DFD35E6"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60991DE"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82DDF4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342" w:type="pct"/>
            <w:tcBorders>
              <w:top w:val="nil"/>
              <w:left w:val="nil"/>
              <w:bottom w:val="single" w:sz="8" w:space="0" w:color="auto"/>
              <w:right w:val="single" w:sz="8" w:space="0" w:color="auto"/>
            </w:tcBorders>
            <w:shd w:val="clear" w:color="auto" w:fill="auto"/>
            <w:vAlign w:val="center"/>
            <w:hideMark/>
          </w:tcPr>
          <w:p w14:paraId="22DB29F1"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342" w:type="pct"/>
            <w:tcBorders>
              <w:top w:val="nil"/>
              <w:left w:val="nil"/>
              <w:bottom w:val="single" w:sz="8" w:space="0" w:color="auto"/>
              <w:right w:val="single" w:sz="8" w:space="0" w:color="auto"/>
            </w:tcBorders>
            <w:shd w:val="clear" w:color="auto" w:fill="auto"/>
            <w:vAlign w:val="center"/>
            <w:hideMark/>
          </w:tcPr>
          <w:p w14:paraId="4CE4CE2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0,017</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00C59293"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509B38A1" w14:textId="77777777" w:rsidTr="00947C0A">
        <w:trPr>
          <w:trHeight w:val="315"/>
        </w:trPr>
        <w:tc>
          <w:tcPr>
            <w:tcW w:w="296" w:type="pct"/>
            <w:vMerge/>
            <w:tcBorders>
              <w:top w:val="nil"/>
              <w:left w:val="single" w:sz="8" w:space="0" w:color="auto"/>
              <w:bottom w:val="single" w:sz="8" w:space="0" w:color="000000"/>
              <w:right w:val="single" w:sz="8" w:space="0" w:color="auto"/>
            </w:tcBorders>
            <w:shd w:val="clear" w:color="auto" w:fill="auto"/>
            <w:vAlign w:val="center"/>
            <w:hideMark/>
          </w:tcPr>
          <w:p w14:paraId="069C2308"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2EF8ABB2"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8" w:space="0" w:color="000000"/>
              <w:right w:val="single" w:sz="8" w:space="0" w:color="auto"/>
            </w:tcBorders>
            <w:shd w:val="clear" w:color="auto" w:fill="auto"/>
            <w:vAlign w:val="center"/>
            <w:hideMark/>
          </w:tcPr>
          <w:p w14:paraId="14DF919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8" w:space="0" w:color="auto"/>
              <w:right w:val="single" w:sz="8" w:space="0" w:color="auto"/>
            </w:tcBorders>
            <w:shd w:val="clear" w:color="auto" w:fill="auto"/>
            <w:vAlign w:val="center"/>
            <w:hideMark/>
          </w:tcPr>
          <w:p w14:paraId="5FE079EF"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nil"/>
              <w:left w:val="nil"/>
              <w:bottom w:val="single" w:sz="8" w:space="0" w:color="auto"/>
              <w:right w:val="single" w:sz="8" w:space="0" w:color="auto"/>
            </w:tcBorders>
            <w:shd w:val="clear" w:color="auto" w:fill="auto"/>
            <w:noWrap/>
            <w:vAlign w:val="center"/>
            <w:hideMark/>
          </w:tcPr>
          <w:p w14:paraId="41B2B53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342" w:type="pct"/>
            <w:tcBorders>
              <w:top w:val="nil"/>
              <w:left w:val="nil"/>
              <w:bottom w:val="single" w:sz="8" w:space="0" w:color="auto"/>
              <w:right w:val="single" w:sz="8" w:space="0" w:color="auto"/>
            </w:tcBorders>
            <w:shd w:val="clear" w:color="auto" w:fill="auto"/>
            <w:vAlign w:val="center"/>
            <w:hideMark/>
          </w:tcPr>
          <w:p w14:paraId="7FDFE92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342" w:type="pct"/>
            <w:tcBorders>
              <w:top w:val="nil"/>
              <w:left w:val="nil"/>
              <w:bottom w:val="single" w:sz="8" w:space="0" w:color="auto"/>
              <w:right w:val="single" w:sz="8" w:space="0" w:color="auto"/>
            </w:tcBorders>
            <w:shd w:val="clear" w:color="auto" w:fill="auto"/>
            <w:vAlign w:val="center"/>
            <w:hideMark/>
          </w:tcPr>
          <w:p w14:paraId="4C018BD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0,865</w:t>
            </w:r>
          </w:p>
        </w:tc>
        <w:tc>
          <w:tcPr>
            <w:tcW w:w="1116" w:type="pct"/>
            <w:gridSpan w:val="3"/>
            <w:vMerge/>
            <w:tcBorders>
              <w:top w:val="nil"/>
              <w:left w:val="nil"/>
              <w:bottom w:val="single" w:sz="8" w:space="0" w:color="auto"/>
              <w:right w:val="single" w:sz="8" w:space="0" w:color="auto"/>
            </w:tcBorders>
            <w:shd w:val="clear" w:color="auto" w:fill="auto"/>
            <w:vAlign w:val="center"/>
            <w:hideMark/>
          </w:tcPr>
          <w:p w14:paraId="725F6464"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12685" w:rsidRPr="002C4400" w14:paraId="2CE31BE3" w14:textId="77777777" w:rsidTr="00947C0A">
        <w:trPr>
          <w:trHeight w:val="315"/>
        </w:trPr>
        <w:tc>
          <w:tcPr>
            <w:tcW w:w="296" w:type="pct"/>
            <w:vMerge/>
            <w:tcBorders>
              <w:top w:val="nil"/>
              <w:left w:val="single" w:sz="8" w:space="0" w:color="auto"/>
              <w:bottom w:val="single" w:sz="4" w:space="0" w:color="auto"/>
              <w:right w:val="single" w:sz="8" w:space="0" w:color="auto"/>
            </w:tcBorders>
            <w:shd w:val="clear" w:color="auto" w:fill="auto"/>
            <w:vAlign w:val="center"/>
            <w:hideMark/>
          </w:tcPr>
          <w:p w14:paraId="6DD84C5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4" w:space="0" w:color="auto"/>
              <w:right w:val="single" w:sz="8" w:space="0" w:color="auto"/>
            </w:tcBorders>
            <w:shd w:val="clear" w:color="auto" w:fill="auto"/>
            <w:vAlign w:val="center"/>
            <w:hideMark/>
          </w:tcPr>
          <w:p w14:paraId="1DF53C8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nil"/>
              <w:left w:val="single" w:sz="8" w:space="0" w:color="auto"/>
              <w:bottom w:val="single" w:sz="4" w:space="0" w:color="auto"/>
              <w:right w:val="single" w:sz="8" w:space="0" w:color="auto"/>
            </w:tcBorders>
            <w:shd w:val="clear" w:color="auto" w:fill="auto"/>
            <w:vAlign w:val="center"/>
            <w:hideMark/>
          </w:tcPr>
          <w:p w14:paraId="64201DB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nil"/>
              <w:left w:val="nil"/>
              <w:bottom w:val="single" w:sz="4" w:space="0" w:color="auto"/>
              <w:right w:val="single" w:sz="8" w:space="0" w:color="auto"/>
            </w:tcBorders>
            <w:shd w:val="clear" w:color="auto" w:fill="auto"/>
            <w:vAlign w:val="center"/>
            <w:hideMark/>
          </w:tcPr>
          <w:p w14:paraId="3F2126C3"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nil"/>
              <w:left w:val="nil"/>
              <w:bottom w:val="single" w:sz="4" w:space="0" w:color="auto"/>
              <w:right w:val="single" w:sz="8" w:space="0" w:color="auto"/>
            </w:tcBorders>
            <w:shd w:val="clear" w:color="auto" w:fill="auto"/>
            <w:noWrap/>
            <w:vAlign w:val="center"/>
            <w:hideMark/>
          </w:tcPr>
          <w:p w14:paraId="75D8D78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342" w:type="pct"/>
            <w:tcBorders>
              <w:top w:val="nil"/>
              <w:left w:val="nil"/>
              <w:bottom w:val="single" w:sz="4" w:space="0" w:color="auto"/>
              <w:right w:val="single" w:sz="8" w:space="0" w:color="auto"/>
            </w:tcBorders>
            <w:shd w:val="clear" w:color="auto" w:fill="auto"/>
            <w:noWrap/>
            <w:vAlign w:val="center"/>
            <w:hideMark/>
          </w:tcPr>
          <w:p w14:paraId="1AD194A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342" w:type="pct"/>
            <w:tcBorders>
              <w:top w:val="nil"/>
              <w:left w:val="nil"/>
              <w:bottom w:val="single" w:sz="4" w:space="0" w:color="auto"/>
              <w:right w:val="single" w:sz="8" w:space="0" w:color="auto"/>
            </w:tcBorders>
            <w:shd w:val="clear" w:color="auto" w:fill="auto"/>
            <w:noWrap/>
            <w:vAlign w:val="center"/>
            <w:hideMark/>
          </w:tcPr>
          <w:p w14:paraId="7540F4D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2,302</w:t>
            </w:r>
          </w:p>
        </w:tc>
        <w:tc>
          <w:tcPr>
            <w:tcW w:w="1116" w:type="pct"/>
            <w:gridSpan w:val="3"/>
            <w:vMerge/>
            <w:tcBorders>
              <w:top w:val="nil"/>
              <w:left w:val="nil"/>
              <w:bottom w:val="single" w:sz="4" w:space="0" w:color="auto"/>
              <w:right w:val="single" w:sz="8" w:space="0" w:color="auto"/>
            </w:tcBorders>
            <w:shd w:val="clear" w:color="auto" w:fill="auto"/>
            <w:vAlign w:val="center"/>
            <w:hideMark/>
          </w:tcPr>
          <w:p w14:paraId="57FD5643" w14:textId="77777777" w:rsidR="00A12685" w:rsidRPr="002C4400" w:rsidRDefault="00A12685" w:rsidP="00A12685">
            <w:pPr>
              <w:spacing w:after="12" w:line="240" w:lineRule="auto"/>
              <w:jc w:val="left"/>
              <w:rPr>
                <w:rFonts w:eastAsia="Times New Roman" w:cs="Times New Roman"/>
                <w:color w:val="000000"/>
                <w:szCs w:val="24"/>
                <w:lang w:eastAsia="ru-RU"/>
              </w:rPr>
            </w:pPr>
          </w:p>
        </w:tc>
      </w:tr>
      <w:tr w:rsidR="00A07821" w:rsidRPr="002C4400" w14:paraId="3344093E" w14:textId="77777777" w:rsidTr="00A07821">
        <w:trPr>
          <w:trHeight w:val="315"/>
        </w:trPr>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19B40"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lastRenderedPageBreak/>
              <w:t>6</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7B9D9A2C" w14:textId="7CFBE1B6" w:rsidR="00A07821" w:rsidRPr="002C4400" w:rsidRDefault="00A07821" w:rsidP="00A07821">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ТЭЦ</w:t>
            </w:r>
            <w:r w:rsidRPr="002C4400">
              <w:rPr>
                <w:rFonts w:eastAsia="Times New Roman" w:cs="Times New Roman"/>
                <w:color w:val="000000"/>
                <w:szCs w:val="24"/>
                <w:lang w:eastAsia="ru-RU"/>
              </w:rPr>
              <w:t>-12</w:t>
            </w:r>
          </w:p>
        </w:tc>
        <w:tc>
          <w:tcPr>
            <w:tcW w:w="964" w:type="pct"/>
            <w:vMerge w:val="restart"/>
            <w:tcBorders>
              <w:top w:val="nil"/>
              <w:left w:val="single" w:sz="8" w:space="0" w:color="auto"/>
              <w:bottom w:val="single" w:sz="8" w:space="0" w:color="000000"/>
              <w:right w:val="single" w:sz="8" w:space="0" w:color="auto"/>
            </w:tcBorders>
            <w:shd w:val="clear" w:color="auto" w:fill="auto"/>
            <w:vAlign w:val="center"/>
            <w:hideMark/>
          </w:tcPr>
          <w:p w14:paraId="68308577" w14:textId="670B0909" w:rsidR="00A07821" w:rsidRPr="002C4400" w:rsidRDefault="00A07821" w:rsidP="00A07821">
            <w:pPr>
              <w:spacing w:after="12" w:line="240" w:lineRule="auto"/>
              <w:rPr>
                <w:rFonts w:eastAsia="Times New Roman" w:cs="Times New Roman"/>
                <w:color w:val="000000"/>
                <w:szCs w:val="24"/>
                <w:lang w:eastAsia="ru-RU"/>
              </w:rPr>
            </w:pPr>
            <w:r>
              <w:rPr>
                <w:rFonts w:eastAsia="Times New Roman" w:cs="Times New Roman"/>
                <w:color w:val="000000"/>
                <w:szCs w:val="24"/>
                <w:lang w:eastAsia="ru-RU"/>
              </w:rPr>
              <w:t>Ф</w:t>
            </w:r>
            <w:r w:rsidRPr="002C4400">
              <w:rPr>
                <w:rFonts w:eastAsia="Times New Roman" w:cs="Times New Roman"/>
                <w:color w:val="000000"/>
                <w:szCs w:val="24"/>
                <w:lang w:eastAsia="ru-RU"/>
              </w:rPr>
              <w:t xml:space="preserve">илиал </w:t>
            </w:r>
            <w:r>
              <w:rPr>
                <w:rFonts w:eastAsia="Times New Roman" w:cs="Times New Roman"/>
                <w:color w:val="000000"/>
                <w:szCs w:val="24"/>
                <w:lang w:eastAsia="ru-RU"/>
              </w:rPr>
              <w:t>ООО «Байкальская энергетическая к</w:t>
            </w:r>
            <w:r w:rsidRPr="002C4400">
              <w:rPr>
                <w:rFonts w:eastAsia="Times New Roman" w:cs="Times New Roman"/>
                <w:color w:val="000000"/>
                <w:szCs w:val="24"/>
                <w:lang w:eastAsia="ru-RU"/>
              </w:rPr>
              <w:t>омпания»</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7D0D42" w14:textId="77777777" w:rsidR="00A07821" w:rsidRPr="002C4400" w:rsidRDefault="00A07821" w:rsidP="00A07821">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26D73"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DB1C4"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6FA3"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CAC56"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C3D48"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7A50F" w14:textId="77777777" w:rsidR="00A07821" w:rsidRPr="002C4400" w:rsidRDefault="00A07821" w:rsidP="00A07821">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5,420</w:t>
            </w:r>
          </w:p>
        </w:tc>
      </w:tr>
      <w:tr w:rsidR="00A12685" w:rsidRPr="002C4400" w14:paraId="320BA57F"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234C5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35788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5CDC3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8B3F2"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C2AD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3A75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668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91BC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C1C3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3C2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5,420</w:t>
            </w:r>
          </w:p>
        </w:tc>
      </w:tr>
      <w:tr w:rsidR="00A12685" w:rsidRPr="002C4400" w14:paraId="30C78B7D" w14:textId="77777777" w:rsidTr="00947C0A">
        <w:trPr>
          <w:trHeight w:val="52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D8C737"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5F46C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2BD45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7D7AA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70DD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D624"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2EA6A"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94FD"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B7563"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3621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7C677B30"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3F008A"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4AEEE"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B7E9F5"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71B78"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59EA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4B1F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BC172"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90A2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76EE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693F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0,005</w:t>
            </w:r>
          </w:p>
        </w:tc>
      </w:tr>
      <w:tr w:rsidR="00A12685" w:rsidRPr="002C4400" w14:paraId="20880F38"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EDE86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FAB7E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6CE62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5BDC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E7F2B"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1627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B8B3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93705"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0737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A5BF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5,415</w:t>
            </w:r>
          </w:p>
        </w:tc>
      </w:tr>
      <w:tr w:rsidR="00A12685" w:rsidRPr="002C4400" w14:paraId="6190BA69"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BC990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8936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4B2CF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98839"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BFA40"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59B8"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AB40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9FFC9"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68A2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FB71E"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0,108</w:t>
            </w:r>
          </w:p>
        </w:tc>
      </w:tr>
      <w:tr w:rsidR="00A12685" w:rsidRPr="002C4400" w14:paraId="4CE42147" w14:textId="77777777" w:rsidTr="00947C0A">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4C370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88639"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7221C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85DC6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6305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9654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F2F4F"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6AD5C"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57D17"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9C8696" w14:textId="77777777" w:rsidR="00A12685" w:rsidRPr="002C4400" w:rsidRDefault="00A12685" w:rsidP="00A12685">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3,624</w:t>
            </w:r>
          </w:p>
        </w:tc>
      </w:tr>
      <w:tr w:rsidR="00A12685" w:rsidRPr="002C4400" w14:paraId="2791979C" w14:textId="77777777" w:rsidTr="001D5086">
        <w:trPr>
          <w:trHeight w:val="315"/>
        </w:trPr>
        <w:tc>
          <w:tcPr>
            <w:tcW w:w="2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D7323"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96F774"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9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A0130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5DC7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87A0E"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525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692C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96E3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5842E"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C908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1,682</w:t>
            </w:r>
          </w:p>
        </w:tc>
      </w:tr>
      <w:tr w:rsidR="00A12685" w:rsidRPr="002C4400" w14:paraId="797C84E1" w14:textId="77777777" w:rsidTr="001D5086">
        <w:trPr>
          <w:trHeight w:val="300"/>
        </w:trPr>
        <w:tc>
          <w:tcPr>
            <w:tcW w:w="2223"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20C39" w14:textId="77777777" w:rsidR="00A12685" w:rsidRPr="002C4400" w:rsidRDefault="00A12685" w:rsidP="00205502">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Итого по муниципальному образованию «город Черемхово»</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BA44D"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Установленная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ADD4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8260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741E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230,020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7AAE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222,020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37EE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222,020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9BB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227,440</w:t>
            </w:r>
          </w:p>
        </w:tc>
      </w:tr>
      <w:tr w:rsidR="00A12685" w:rsidRPr="002C4400" w14:paraId="036A16F9"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292B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259F5"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Располагаемая мощность,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1D4A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91EC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C28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227,520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BBA6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221,120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A348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221,120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E8467"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226,540</w:t>
            </w:r>
          </w:p>
        </w:tc>
      </w:tr>
      <w:tr w:rsidR="00A12685" w:rsidRPr="002C4400" w14:paraId="7B831ABF" w14:textId="77777777" w:rsidTr="001D5086">
        <w:trPr>
          <w:trHeight w:val="51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000B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90190"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Ограничения тепловой мощности,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DE64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7FA0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F95E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714C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4664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407F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0,000</w:t>
            </w:r>
          </w:p>
        </w:tc>
      </w:tr>
      <w:tr w:rsidR="00A12685" w:rsidRPr="002C4400" w14:paraId="6B7636A5"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A6072C"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E1181"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Собственные нужды,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258B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1DF3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DE594"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D1E0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1,106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4F1E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1,106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9663"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1,111</w:t>
            </w:r>
          </w:p>
        </w:tc>
      </w:tr>
      <w:tr w:rsidR="00A12685" w:rsidRPr="002C4400" w14:paraId="08C23211"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1B3A40"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668B6"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мощность нетто,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C088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DB91"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43B6A"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226,382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8475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220,014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6D6B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220,014</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7DDB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225,429</w:t>
            </w:r>
          </w:p>
        </w:tc>
      </w:tr>
      <w:tr w:rsidR="00A12685" w:rsidRPr="002C4400" w14:paraId="069AD863"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77591"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608C7"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Потери,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B909D"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7941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984B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2,776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4F6B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2,727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A621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2,727</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2C7E1"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2,835</w:t>
            </w:r>
          </w:p>
        </w:tc>
      </w:tr>
      <w:tr w:rsidR="00A12685" w:rsidRPr="002C4400" w14:paraId="5B0FEE79"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6BF2AD"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9D733"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Тепловая нагрузка,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19F3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138,831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5B2BC"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138,831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6A12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143,621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11A4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146,171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8F53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146,171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45BBB"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158,937</w:t>
            </w:r>
          </w:p>
        </w:tc>
      </w:tr>
      <w:tr w:rsidR="00A12685" w:rsidRPr="002C4400" w14:paraId="783E4973" w14:textId="77777777" w:rsidTr="001D5086">
        <w:trPr>
          <w:trHeight w:val="300"/>
        </w:trPr>
        <w:tc>
          <w:tcPr>
            <w:tcW w:w="222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3C741F" w14:textId="77777777" w:rsidR="00A12685" w:rsidRPr="002C4400" w:rsidRDefault="00A12685" w:rsidP="00A12685">
            <w:pPr>
              <w:spacing w:after="12" w:line="240" w:lineRule="auto"/>
              <w:jc w:val="left"/>
              <w:rPr>
                <w:rFonts w:eastAsia="Times New Roman" w:cs="Times New Roman"/>
                <w:color w:val="000000"/>
                <w:szCs w:val="24"/>
                <w:lang w:eastAsia="ru-RU"/>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F8CC5" w14:textId="77777777" w:rsidR="00A12685" w:rsidRPr="002C4400" w:rsidRDefault="00A12685" w:rsidP="00A12685">
            <w:pPr>
              <w:spacing w:after="12" w:line="240" w:lineRule="auto"/>
              <w:rPr>
                <w:rFonts w:eastAsia="Times New Roman" w:cs="Times New Roman"/>
                <w:color w:val="000000"/>
                <w:szCs w:val="24"/>
                <w:lang w:eastAsia="ru-RU"/>
              </w:rPr>
            </w:pPr>
            <w:r w:rsidRPr="002C4400">
              <w:rPr>
                <w:rFonts w:eastAsia="Times New Roman" w:cs="Times New Roman"/>
                <w:color w:val="000000"/>
                <w:szCs w:val="24"/>
                <w:lang w:eastAsia="ru-RU"/>
              </w:rPr>
              <w:t>Резерв/дефицит, Гкал/ч</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54A9"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84,775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48AE0"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84,775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05EAF"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79,985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D38F6"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71,116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F29F5"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71,116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967C2" w14:textId="77777777" w:rsidR="00A12685" w:rsidRPr="002C4400" w:rsidRDefault="00A12685" w:rsidP="001D5086">
            <w:pPr>
              <w:spacing w:after="12" w:line="240" w:lineRule="auto"/>
              <w:jc w:val="center"/>
              <w:rPr>
                <w:rFonts w:eastAsia="Times New Roman" w:cs="Times New Roman"/>
                <w:color w:val="000000"/>
                <w:szCs w:val="24"/>
                <w:lang w:eastAsia="ru-RU"/>
              </w:rPr>
            </w:pPr>
            <w:r w:rsidRPr="002C4400">
              <w:rPr>
                <w:rFonts w:eastAsia="Times New Roman" w:cs="Times New Roman"/>
                <w:color w:val="000000"/>
                <w:szCs w:val="24"/>
                <w:lang w:eastAsia="ru-RU"/>
              </w:rPr>
              <w:t>63,656</w:t>
            </w:r>
          </w:p>
        </w:tc>
      </w:tr>
    </w:tbl>
    <w:p w14:paraId="2F2815B5" w14:textId="77777777" w:rsidR="003067BF" w:rsidRDefault="003067BF" w:rsidP="0007038E">
      <w:pPr>
        <w:spacing w:after="12" w:line="240" w:lineRule="auto"/>
        <w:rPr>
          <w:rFonts w:cs="Times New Roman"/>
          <w:sz w:val="28"/>
          <w:szCs w:val="28"/>
        </w:rPr>
      </w:pPr>
    </w:p>
    <w:p w14:paraId="30F486C1" w14:textId="77777777" w:rsidR="00601837" w:rsidRDefault="00601837" w:rsidP="00601837">
      <w:pPr>
        <w:rPr>
          <w:rFonts w:cs="Times New Roman"/>
          <w:sz w:val="28"/>
          <w:szCs w:val="28"/>
        </w:rPr>
      </w:pPr>
    </w:p>
    <w:p w14:paraId="06916CC1" w14:textId="77777777" w:rsidR="00CA21E7" w:rsidRDefault="00CA21E7" w:rsidP="00CA21E7">
      <w:pPr>
        <w:pStyle w:val="19"/>
        <w:spacing w:after="12" w:line="240" w:lineRule="auto"/>
        <w:jc w:val="center"/>
        <w:rPr>
          <w:rFonts w:cs="Times New Roman"/>
        </w:rPr>
      </w:pPr>
      <w:r>
        <w:rPr>
          <w:rFonts w:cs="Times New Roman"/>
        </w:rPr>
        <w:t xml:space="preserve">                        </w:t>
      </w:r>
      <w:bookmarkStart w:id="78" w:name="_Toc174561325"/>
      <w:bookmarkStart w:id="79" w:name="_Toc215197438"/>
      <w:bookmarkStart w:id="80" w:name="_Toc174561326"/>
      <w:bookmarkStart w:id="81" w:name="_Toc215197439"/>
      <w:r w:rsidRPr="0007038E">
        <w:rPr>
          <w:rFonts w:cs="Times New Roman"/>
        </w:rPr>
        <w:t xml:space="preserve">Раздел 6. Предложения по строительству, реконструкции и </w:t>
      </w:r>
    </w:p>
    <w:p w14:paraId="1405E28F" w14:textId="77777777" w:rsidR="00CA21E7" w:rsidRDefault="00CA21E7" w:rsidP="00CA21E7">
      <w:pPr>
        <w:pStyle w:val="19"/>
        <w:spacing w:after="12" w:line="240" w:lineRule="auto"/>
        <w:jc w:val="center"/>
        <w:rPr>
          <w:rFonts w:cs="Times New Roman"/>
        </w:rPr>
      </w:pPr>
      <w:r w:rsidRPr="0007038E">
        <w:rPr>
          <w:rFonts w:cs="Times New Roman"/>
        </w:rPr>
        <w:t xml:space="preserve">(или) модернизации тепловых сетей по приоритетному </w:t>
      </w:r>
    </w:p>
    <w:p w14:paraId="40D15580" w14:textId="77777777" w:rsidR="00CA21E7" w:rsidRPr="00CA21E7" w:rsidRDefault="00CA21E7" w:rsidP="00CA21E7">
      <w:pPr>
        <w:pStyle w:val="21"/>
        <w:spacing w:before="0" w:after="12" w:line="240" w:lineRule="auto"/>
        <w:ind w:left="1080"/>
        <w:jc w:val="center"/>
        <w:rPr>
          <w:rFonts w:cs="Times New Roman"/>
          <w:sz w:val="28"/>
          <w:szCs w:val="28"/>
        </w:rPr>
      </w:pPr>
      <w:r w:rsidRPr="00CA21E7">
        <w:rPr>
          <w:rFonts w:cs="Times New Roman"/>
          <w:sz w:val="28"/>
          <w:szCs w:val="28"/>
        </w:rPr>
        <w:t>сценарию развития теплоснабжения</w:t>
      </w:r>
      <w:bookmarkEnd w:id="78"/>
      <w:bookmarkEnd w:id="79"/>
    </w:p>
    <w:p w14:paraId="39C9E944" w14:textId="77777777" w:rsidR="00CA21E7" w:rsidRDefault="00CA21E7" w:rsidP="00CA21E7">
      <w:pPr>
        <w:pStyle w:val="21"/>
        <w:spacing w:before="0" w:after="12" w:line="240" w:lineRule="auto"/>
        <w:ind w:left="1080"/>
        <w:jc w:val="center"/>
        <w:rPr>
          <w:rFonts w:cs="Times New Roman"/>
          <w:bCs w:val="0"/>
          <w:sz w:val="28"/>
          <w:szCs w:val="28"/>
        </w:rPr>
      </w:pPr>
      <w:r>
        <w:rPr>
          <w:rFonts w:cs="Times New Roman"/>
          <w:sz w:val="28"/>
          <w:szCs w:val="28"/>
        </w:rPr>
        <w:t xml:space="preserve">6.1.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и (или)</w:t>
      </w:r>
    </w:p>
    <w:p w14:paraId="1206A069"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тепловых сетей, обеспечивающих</w:t>
      </w:r>
    </w:p>
    <w:p w14:paraId="2344934B"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перераспределение тепловой нагрузки из зон с дефицитом </w:t>
      </w:r>
    </w:p>
    <w:p w14:paraId="18D37219"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располагаемой тепловой мощности источников тепловой </w:t>
      </w:r>
    </w:p>
    <w:p w14:paraId="02CCF85C"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энергии в зоны с резервом располагаемой тепловой мощности</w:t>
      </w:r>
    </w:p>
    <w:p w14:paraId="0C609BA5" w14:textId="77777777" w:rsidR="00CA21E7"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 xml:space="preserve"> источников тепловой энергии (использование </w:t>
      </w:r>
    </w:p>
    <w:p w14:paraId="713FC196" w14:textId="77777777" w:rsidR="00CA21E7" w:rsidRPr="00A507AC" w:rsidRDefault="00CA21E7" w:rsidP="00CA21E7">
      <w:pPr>
        <w:pStyle w:val="21"/>
        <w:spacing w:before="0" w:after="12" w:line="240" w:lineRule="auto"/>
        <w:ind w:left="1080" w:hanging="1080"/>
        <w:jc w:val="center"/>
        <w:rPr>
          <w:rFonts w:cs="Times New Roman"/>
          <w:sz w:val="28"/>
          <w:szCs w:val="28"/>
        </w:rPr>
      </w:pPr>
      <w:r w:rsidRPr="0007038E">
        <w:rPr>
          <w:rFonts w:cs="Times New Roman"/>
          <w:sz w:val="28"/>
          <w:szCs w:val="28"/>
        </w:rPr>
        <w:t>существующих резервов)</w:t>
      </w:r>
      <w:bookmarkEnd w:id="80"/>
      <w:bookmarkEnd w:id="81"/>
    </w:p>
    <w:p w14:paraId="35F2949D" w14:textId="77777777" w:rsidR="00CA21E7" w:rsidRDefault="00CA21E7" w:rsidP="00CA21E7">
      <w:pPr>
        <w:pStyle w:val="Default0"/>
        <w:spacing w:after="12"/>
        <w:ind w:firstLine="709"/>
        <w:rPr>
          <w:rFonts w:eastAsia="Times New Roman" w:cs="Times New Roman"/>
          <w:color w:val="auto"/>
          <w:sz w:val="28"/>
          <w:szCs w:val="28"/>
        </w:rPr>
      </w:pPr>
      <w:r w:rsidRPr="0007038E">
        <w:rPr>
          <w:rFonts w:eastAsia="Times New Roman" w:cs="Times New Roman"/>
          <w:color w:val="auto"/>
          <w:sz w:val="28"/>
          <w:szCs w:val="28"/>
        </w:rPr>
        <w:t>Мероприятия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требуются.</w:t>
      </w:r>
    </w:p>
    <w:p w14:paraId="363C22C7" w14:textId="6A702E4C" w:rsidR="00CA21E7" w:rsidRDefault="00CA21E7" w:rsidP="00CA21E7">
      <w:pPr>
        <w:pStyle w:val="Default0"/>
        <w:spacing w:after="12"/>
        <w:ind w:firstLine="709"/>
        <w:rPr>
          <w:rFonts w:eastAsia="Times New Roman" w:cs="Times New Roman"/>
          <w:color w:val="auto"/>
          <w:sz w:val="28"/>
          <w:szCs w:val="28"/>
        </w:rPr>
      </w:pPr>
    </w:p>
    <w:p w14:paraId="0894C807" w14:textId="3C0EFAAB" w:rsidR="00601837" w:rsidRPr="00601837" w:rsidRDefault="00601837" w:rsidP="00601837">
      <w:pPr>
        <w:tabs>
          <w:tab w:val="left" w:pos="3443"/>
        </w:tabs>
        <w:rPr>
          <w:rFonts w:cs="Times New Roman"/>
          <w:sz w:val="28"/>
          <w:szCs w:val="28"/>
        </w:rPr>
        <w:sectPr w:rsidR="00601837" w:rsidRPr="00601837" w:rsidSect="00947C0A">
          <w:pgSz w:w="16840" w:h="11907" w:orient="landscape" w:code="9"/>
          <w:pgMar w:top="1701" w:right="1134" w:bottom="851" w:left="1134" w:header="397" w:footer="397" w:gutter="0"/>
          <w:cols w:space="708"/>
          <w:docGrid w:linePitch="360"/>
        </w:sectPr>
      </w:pPr>
    </w:p>
    <w:p w14:paraId="5BBBF3CD" w14:textId="432F4700" w:rsidR="00601837" w:rsidRDefault="00CA21E7" w:rsidP="00601837">
      <w:pPr>
        <w:pStyle w:val="Default0"/>
        <w:spacing w:after="12"/>
        <w:ind w:firstLine="709"/>
        <w:rPr>
          <w:rFonts w:cs="Times New Roman"/>
          <w:color w:val="auto"/>
          <w:sz w:val="28"/>
          <w:szCs w:val="28"/>
        </w:rPr>
      </w:pPr>
      <w:bookmarkStart w:id="82" w:name="_Toc180393490"/>
      <w:r>
        <w:rPr>
          <w:rFonts w:eastAsia="Times New Roman" w:cs="Times New Roman"/>
          <w:color w:val="auto"/>
          <w:sz w:val="28"/>
          <w:szCs w:val="28"/>
        </w:rPr>
        <w:lastRenderedPageBreak/>
        <w:t xml:space="preserve">В таблице 6.1 представлены мероприятия </w:t>
      </w:r>
      <w:r w:rsidRPr="0007038E">
        <w:rPr>
          <w:rFonts w:cs="Times New Roman"/>
          <w:color w:val="auto"/>
          <w:sz w:val="28"/>
          <w:szCs w:val="28"/>
        </w:rPr>
        <w:t xml:space="preserve">по строительству и реконструкции </w:t>
      </w:r>
      <w:r w:rsidRPr="0007038E">
        <w:rPr>
          <w:rFonts w:cs="Times New Roman"/>
          <w:bCs/>
          <w:color w:val="auto"/>
          <w:sz w:val="28"/>
          <w:szCs w:val="28"/>
        </w:rPr>
        <w:t xml:space="preserve">и (или) модернизации </w:t>
      </w:r>
      <w:r w:rsidRPr="0007038E">
        <w:rPr>
          <w:rFonts w:cs="Times New Roman"/>
          <w:color w:val="auto"/>
          <w:sz w:val="28"/>
          <w:szCs w:val="28"/>
        </w:rPr>
        <w:t xml:space="preserve">тепловых сетей для обеспечения перспективных приростов тепловой нагрузки в осваиваемых районах </w:t>
      </w:r>
      <w:r>
        <w:rPr>
          <w:rFonts w:cs="Times New Roman"/>
          <w:color w:val="auto"/>
          <w:sz w:val="28"/>
          <w:szCs w:val="28"/>
        </w:rPr>
        <w:t>муниципального образования «город Черемхово»</w:t>
      </w:r>
      <w:r w:rsidRPr="0007038E">
        <w:rPr>
          <w:rFonts w:cs="Times New Roman"/>
          <w:color w:val="auto"/>
          <w:sz w:val="28"/>
          <w:szCs w:val="28"/>
        </w:rPr>
        <w:t xml:space="preserve"> под жилищную, комплексную или производственную застройку</w:t>
      </w:r>
    </w:p>
    <w:p w14:paraId="07C39DF3" w14:textId="77777777" w:rsidR="00CA21E7" w:rsidRPr="0007038E" w:rsidRDefault="00CA21E7" w:rsidP="00601837">
      <w:pPr>
        <w:pStyle w:val="Default0"/>
        <w:spacing w:after="12"/>
        <w:ind w:firstLine="709"/>
        <w:rPr>
          <w:rFonts w:eastAsia="Times New Roman" w:cs="Times New Roman"/>
          <w:color w:val="auto"/>
          <w:sz w:val="28"/>
          <w:szCs w:val="28"/>
        </w:rPr>
      </w:pPr>
    </w:p>
    <w:p w14:paraId="5484E8AC" w14:textId="77777777" w:rsidR="00601837" w:rsidRDefault="00601837" w:rsidP="00601837">
      <w:pPr>
        <w:pStyle w:val="21"/>
        <w:spacing w:before="0" w:after="12" w:line="240" w:lineRule="auto"/>
        <w:jc w:val="center"/>
        <w:rPr>
          <w:rFonts w:cs="Times New Roman"/>
          <w:bCs w:val="0"/>
          <w:sz w:val="28"/>
          <w:szCs w:val="28"/>
        </w:rPr>
      </w:pPr>
      <w:bookmarkStart w:id="83" w:name="_Toc174561327"/>
      <w:bookmarkStart w:id="84" w:name="_Toc215197440"/>
      <w:r>
        <w:rPr>
          <w:rFonts w:cs="Times New Roman"/>
          <w:sz w:val="28"/>
          <w:szCs w:val="28"/>
        </w:rPr>
        <w:t>6.2. Мероприятия</w:t>
      </w:r>
      <w:r w:rsidRPr="0007038E">
        <w:rPr>
          <w:rFonts w:cs="Times New Roman"/>
          <w:sz w:val="28"/>
          <w:szCs w:val="28"/>
        </w:rPr>
        <w:t xml:space="preserve"> по строительству и реконструкции </w:t>
      </w:r>
      <w:r w:rsidRPr="0007038E">
        <w:rPr>
          <w:rFonts w:cs="Times New Roman"/>
          <w:bCs w:val="0"/>
          <w:sz w:val="28"/>
          <w:szCs w:val="28"/>
        </w:rPr>
        <w:t xml:space="preserve">и (или) </w:t>
      </w:r>
    </w:p>
    <w:p w14:paraId="09DEE93A" w14:textId="77777777" w:rsidR="00601837" w:rsidRDefault="00601837" w:rsidP="00601837">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тепловых сетей для обеспечения перспективных</w:t>
      </w:r>
    </w:p>
    <w:p w14:paraId="47A60846" w14:textId="77777777" w:rsidR="00601837" w:rsidRDefault="00601837" w:rsidP="00601837">
      <w:pPr>
        <w:pStyle w:val="21"/>
        <w:spacing w:before="0" w:after="12" w:line="240" w:lineRule="auto"/>
        <w:jc w:val="center"/>
        <w:rPr>
          <w:rFonts w:cs="Times New Roman"/>
          <w:sz w:val="28"/>
          <w:szCs w:val="28"/>
        </w:rPr>
      </w:pPr>
      <w:r w:rsidRPr="0007038E">
        <w:rPr>
          <w:rFonts w:cs="Times New Roman"/>
          <w:sz w:val="28"/>
          <w:szCs w:val="28"/>
        </w:rPr>
        <w:t xml:space="preserve"> приростов тепловой нагрузки в осваиваемых районах </w:t>
      </w:r>
      <w:r>
        <w:rPr>
          <w:rFonts w:cs="Times New Roman"/>
          <w:sz w:val="28"/>
          <w:szCs w:val="28"/>
        </w:rPr>
        <w:t>муниципального</w:t>
      </w:r>
    </w:p>
    <w:p w14:paraId="479833BB" w14:textId="77777777" w:rsidR="00601837" w:rsidRDefault="00601837" w:rsidP="00601837">
      <w:pPr>
        <w:pStyle w:val="21"/>
        <w:spacing w:before="0" w:after="12" w:line="240" w:lineRule="auto"/>
        <w:jc w:val="center"/>
        <w:rPr>
          <w:rFonts w:cs="Times New Roman"/>
          <w:sz w:val="28"/>
          <w:szCs w:val="28"/>
        </w:rPr>
      </w:pPr>
      <w:r>
        <w:rPr>
          <w:rFonts w:cs="Times New Roman"/>
          <w:sz w:val="28"/>
          <w:szCs w:val="28"/>
        </w:rPr>
        <w:t xml:space="preserve"> образования «город Черемхово»</w:t>
      </w:r>
      <w:r w:rsidRPr="0007038E">
        <w:rPr>
          <w:rFonts w:cs="Times New Roman"/>
          <w:sz w:val="28"/>
          <w:szCs w:val="28"/>
        </w:rPr>
        <w:t xml:space="preserve"> под жилищную, комплексную или </w:t>
      </w:r>
    </w:p>
    <w:p w14:paraId="35055FA8" w14:textId="77777777" w:rsidR="00601837" w:rsidRPr="0007038E" w:rsidRDefault="00601837" w:rsidP="00601837">
      <w:pPr>
        <w:pStyle w:val="21"/>
        <w:spacing w:before="0" w:after="12" w:line="240" w:lineRule="auto"/>
        <w:jc w:val="center"/>
        <w:rPr>
          <w:rFonts w:cs="Times New Roman"/>
          <w:sz w:val="28"/>
          <w:szCs w:val="28"/>
        </w:rPr>
      </w:pPr>
      <w:r w:rsidRPr="0007038E">
        <w:rPr>
          <w:rFonts w:cs="Times New Roman"/>
          <w:sz w:val="28"/>
          <w:szCs w:val="28"/>
        </w:rPr>
        <w:t>производственную застройку</w:t>
      </w:r>
      <w:bookmarkEnd w:id="83"/>
      <w:bookmarkEnd w:id="84"/>
    </w:p>
    <w:p w14:paraId="2A3377E4" w14:textId="77777777" w:rsidR="00601837" w:rsidRPr="0007038E" w:rsidRDefault="00601837" w:rsidP="00601837">
      <w:pPr>
        <w:pStyle w:val="Default0"/>
        <w:spacing w:after="12"/>
        <w:ind w:firstLine="709"/>
        <w:rPr>
          <w:rFonts w:eastAsia="Times New Roman" w:cs="Times New Roman"/>
          <w:color w:val="auto"/>
          <w:sz w:val="28"/>
          <w:szCs w:val="28"/>
        </w:rPr>
      </w:pPr>
      <w:r>
        <w:rPr>
          <w:rFonts w:cs="Times New Roman"/>
          <w:color w:val="auto"/>
          <w:sz w:val="28"/>
          <w:szCs w:val="28"/>
        </w:rPr>
        <w:t>Мероприятия</w:t>
      </w:r>
      <w:r w:rsidRPr="0007038E">
        <w:rPr>
          <w:rFonts w:cs="Times New Roman"/>
          <w:color w:val="auto"/>
          <w:sz w:val="28"/>
          <w:szCs w:val="28"/>
        </w:rPr>
        <w:t xml:space="preserve"> по строительству и реконструкции </w:t>
      </w:r>
      <w:r w:rsidRPr="0007038E">
        <w:rPr>
          <w:rFonts w:cs="Times New Roman"/>
          <w:bCs/>
          <w:color w:val="auto"/>
          <w:sz w:val="28"/>
          <w:szCs w:val="28"/>
        </w:rPr>
        <w:t xml:space="preserve">и (или) модернизации </w:t>
      </w:r>
      <w:r w:rsidRPr="0007038E">
        <w:rPr>
          <w:rFonts w:cs="Times New Roman"/>
          <w:color w:val="auto"/>
          <w:sz w:val="28"/>
          <w:szCs w:val="28"/>
        </w:rPr>
        <w:t xml:space="preserve">тепловых сетей для </w:t>
      </w:r>
      <w:r>
        <w:rPr>
          <w:rFonts w:cs="Times New Roman"/>
          <w:color w:val="auto"/>
          <w:sz w:val="28"/>
          <w:szCs w:val="28"/>
        </w:rPr>
        <w:t>повышения эффективности функционирования системы теплоснабжения</w:t>
      </w:r>
      <w:r w:rsidRPr="0007038E">
        <w:rPr>
          <w:rFonts w:cs="Times New Roman"/>
          <w:color w:val="auto"/>
          <w:sz w:val="28"/>
          <w:szCs w:val="28"/>
        </w:rPr>
        <w:t xml:space="preserve"> представлены в таблице 6.</w:t>
      </w:r>
      <w:r>
        <w:rPr>
          <w:rFonts w:cs="Times New Roman"/>
          <w:color w:val="auto"/>
          <w:sz w:val="28"/>
          <w:szCs w:val="28"/>
        </w:rPr>
        <w:t>1</w:t>
      </w:r>
      <w:r w:rsidRPr="0007038E">
        <w:rPr>
          <w:rFonts w:cs="Times New Roman"/>
          <w:color w:val="auto"/>
          <w:sz w:val="28"/>
          <w:szCs w:val="28"/>
        </w:rPr>
        <w:t>.</w:t>
      </w:r>
    </w:p>
    <w:p w14:paraId="6C0B36E1" w14:textId="77777777" w:rsidR="00601837" w:rsidRPr="00601837" w:rsidRDefault="00601837" w:rsidP="00601837"/>
    <w:p w14:paraId="0FDAF834" w14:textId="1F317E1B" w:rsidR="008A637C" w:rsidRPr="0007038E" w:rsidRDefault="008A637C" w:rsidP="0007038E">
      <w:pPr>
        <w:pStyle w:val="afffc"/>
        <w:spacing w:after="12" w:line="240" w:lineRule="auto"/>
        <w:rPr>
          <w:rFonts w:cs="Times New Roman"/>
          <w:sz w:val="28"/>
          <w:szCs w:val="28"/>
        </w:rPr>
      </w:pPr>
      <w:r w:rsidRPr="0007038E">
        <w:rPr>
          <w:rFonts w:cs="Times New Roman"/>
          <w:sz w:val="28"/>
          <w:szCs w:val="28"/>
        </w:rPr>
        <w:t xml:space="preserve">Таблица </w:t>
      </w:r>
      <w:r w:rsidR="007C1066">
        <w:rPr>
          <w:rFonts w:cs="Times New Roman"/>
          <w:sz w:val="28"/>
          <w:szCs w:val="28"/>
        </w:rPr>
        <w:t>6</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927F8E">
        <w:rPr>
          <w:rFonts w:cs="Times New Roman"/>
          <w:sz w:val="28"/>
          <w:szCs w:val="28"/>
        </w:rPr>
        <w:t xml:space="preserve">. </w:t>
      </w:r>
      <w:bookmarkEnd w:id="82"/>
      <w:r w:rsidR="00C448FF">
        <w:rPr>
          <w:rFonts w:cs="Times New Roman"/>
          <w:sz w:val="28"/>
          <w:szCs w:val="28"/>
        </w:rPr>
        <w:t>Мероприятия</w:t>
      </w:r>
      <w:r w:rsidR="00C448FF" w:rsidRPr="0007038E">
        <w:rPr>
          <w:rFonts w:cs="Times New Roman"/>
          <w:sz w:val="28"/>
          <w:szCs w:val="28"/>
        </w:rPr>
        <w:t xml:space="preserve"> по строительству и реконструкции </w:t>
      </w:r>
      <w:r w:rsidR="00C448FF" w:rsidRPr="0007038E">
        <w:rPr>
          <w:rFonts w:cs="Times New Roman"/>
          <w:bCs/>
          <w:sz w:val="28"/>
          <w:szCs w:val="28"/>
        </w:rPr>
        <w:t xml:space="preserve">и (или) модернизации </w:t>
      </w:r>
      <w:r w:rsidR="00C448FF" w:rsidRPr="0007038E">
        <w:rPr>
          <w:rFonts w:cs="Times New Roman"/>
          <w:sz w:val="28"/>
          <w:szCs w:val="28"/>
        </w:rPr>
        <w:t xml:space="preserve">тепловых сетей для обеспечения перспективных приростов тепловой нагрузки в осваиваемых районах </w:t>
      </w:r>
      <w:r w:rsidR="00C448FF">
        <w:rPr>
          <w:rFonts w:cs="Times New Roman"/>
          <w:sz w:val="28"/>
          <w:szCs w:val="28"/>
        </w:rPr>
        <w:t>муниципального образования «город Черемхово»</w:t>
      </w:r>
      <w:r w:rsidR="00C448FF" w:rsidRPr="0007038E">
        <w:rPr>
          <w:rFonts w:cs="Times New Roman"/>
          <w:sz w:val="28"/>
          <w:szCs w:val="28"/>
        </w:rPr>
        <w:t xml:space="preserve"> под жилищную, комплексную или производственную застройку</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030"/>
        <w:gridCol w:w="2042"/>
        <w:gridCol w:w="1178"/>
        <w:gridCol w:w="1550"/>
        <w:gridCol w:w="695"/>
        <w:gridCol w:w="1046"/>
        <w:gridCol w:w="6"/>
        <w:gridCol w:w="1181"/>
        <w:gridCol w:w="1067"/>
        <w:gridCol w:w="1214"/>
        <w:gridCol w:w="1355"/>
      </w:tblGrid>
      <w:tr w:rsidR="00C667B1" w:rsidRPr="00D23DFA" w14:paraId="2128C3E5" w14:textId="77777777" w:rsidTr="00ED1598">
        <w:trPr>
          <w:trHeight w:val="20"/>
          <w:tblHeader/>
        </w:trPr>
        <w:tc>
          <w:tcPr>
            <w:tcW w:w="464" w:type="pct"/>
            <w:vMerge w:val="restart"/>
            <w:shd w:val="clear" w:color="auto" w:fill="auto"/>
            <w:noWrap/>
            <w:vAlign w:val="center"/>
            <w:hideMark/>
          </w:tcPr>
          <w:p w14:paraId="5E7091B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Шифр</w:t>
            </w:r>
          </w:p>
        </w:tc>
        <w:tc>
          <w:tcPr>
            <w:tcW w:w="689" w:type="pct"/>
            <w:vMerge w:val="restart"/>
            <w:shd w:val="clear" w:color="auto" w:fill="auto"/>
            <w:vAlign w:val="center"/>
            <w:hideMark/>
          </w:tcPr>
          <w:p w14:paraId="1F932DD7" w14:textId="77777777" w:rsidR="00D23DFA" w:rsidRPr="00D23DFA" w:rsidRDefault="00D23DFA" w:rsidP="00183ADA">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Наименование</w:t>
            </w:r>
            <w:r w:rsidRPr="00D23DFA">
              <w:rPr>
                <w:rFonts w:eastAsia="Times New Roman" w:cs="Times New Roman"/>
                <w:b/>
                <w:bCs/>
                <w:sz w:val="20"/>
                <w:szCs w:val="20"/>
                <w:lang w:eastAsia="ru-RU"/>
              </w:rPr>
              <w:br/>
              <w:t>мероприятия</w:t>
            </w:r>
          </w:p>
        </w:tc>
        <w:tc>
          <w:tcPr>
            <w:tcW w:w="691" w:type="pct"/>
            <w:vMerge w:val="restart"/>
            <w:shd w:val="clear" w:color="auto" w:fill="auto"/>
            <w:vAlign w:val="center"/>
            <w:hideMark/>
          </w:tcPr>
          <w:p w14:paraId="6C525D74" w14:textId="77777777" w:rsidR="00D23DFA" w:rsidRPr="00D23DFA" w:rsidRDefault="00D23DFA" w:rsidP="00D23DFA">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Обоснование необходимости</w:t>
            </w:r>
            <w:r w:rsidRPr="00D23DFA">
              <w:rPr>
                <w:rFonts w:eastAsia="Times New Roman" w:cs="Times New Roman"/>
                <w:b/>
                <w:bCs/>
                <w:sz w:val="20"/>
                <w:szCs w:val="20"/>
                <w:lang w:eastAsia="ru-RU"/>
              </w:rPr>
              <w:br/>
              <w:t>(цель реализации)</w:t>
            </w:r>
          </w:p>
        </w:tc>
        <w:tc>
          <w:tcPr>
            <w:tcW w:w="1516" w:type="pct"/>
            <w:gridSpan w:val="4"/>
            <w:shd w:val="clear" w:color="auto" w:fill="auto"/>
            <w:vAlign w:val="center"/>
            <w:hideMark/>
          </w:tcPr>
          <w:p w14:paraId="1C1A7BB9"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 xml:space="preserve">Основные технические </w:t>
            </w:r>
          </w:p>
          <w:p w14:paraId="2ED82EDE" w14:textId="780CBF79"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характеристики</w:t>
            </w:r>
          </w:p>
        </w:tc>
        <w:tc>
          <w:tcPr>
            <w:tcW w:w="403" w:type="pct"/>
            <w:gridSpan w:val="2"/>
            <w:vMerge w:val="restart"/>
            <w:shd w:val="clear" w:color="auto" w:fill="auto"/>
            <w:vAlign w:val="center"/>
            <w:hideMark/>
          </w:tcPr>
          <w:p w14:paraId="368ABAB7" w14:textId="77777777" w:rsidR="00D23DFA" w:rsidRPr="00D23DFA" w:rsidRDefault="00D23DFA" w:rsidP="002E71AC">
            <w:pPr>
              <w:spacing w:after="12" w:line="240" w:lineRule="auto"/>
              <w:ind w:left="-36"/>
              <w:jc w:val="center"/>
              <w:rPr>
                <w:rFonts w:eastAsia="Times New Roman" w:cs="Times New Roman"/>
                <w:b/>
                <w:bCs/>
                <w:sz w:val="20"/>
                <w:szCs w:val="20"/>
                <w:lang w:eastAsia="ru-RU"/>
              </w:rPr>
            </w:pPr>
            <w:r w:rsidRPr="00D23DFA">
              <w:rPr>
                <w:rFonts w:eastAsia="Times New Roman" w:cs="Times New Roman"/>
                <w:b/>
                <w:bCs/>
                <w:sz w:val="20"/>
                <w:szCs w:val="20"/>
                <w:lang w:eastAsia="ru-RU"/>
              </w:rPr>
              <w:t>Год начала реализации мероприятия</w:t>
            </w:r>
          </w:p>
        </w:tc>
        <w:tc>
          <w:tcPr>
            <w:tcW w:w="362" w:type="pct"/>
            <w:vMerge w:val="restart"/>
            <w:shd w:val="clear" w:color="auto" w:fill="auto"/>
            <w:vAlign w:val="center"/>
            <w:hideMark/>
          </w:tcPr>
          <w:p w14:paraId="0329BD93"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Год окончания реализации мероприятия</w:t>
            </w:r>
          </w:p>
        </w:tc>
        <w:tc>
          <w:tcPr>
            <w:tcW w:w="412" w:type="pct"/>
            <w:vMerge w:val="restart"/>
            <w:shd w:val="clear" w:color="auto" w:fill="auto"/>
            <w:vAlign w:val="center"/>
            <w:hideMark/>
          </w:tcPr>
          <w:p w14:paraId="735A61A1" w14:textId="79326FDF" w:rsidR="00D23DFA" w:rsidRPr="00D23DFA" w:rsidRDefault="00D23DFA" w:rsidP="002E71AC">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Итого расходы на ре</w:t>
            </w:r>
            <w:r w:rsidR="00D26AB7">
              <w:rPr>
                <w:rFonts w:eastAsia="Times New Roman" w:cs="Times New Roman"/>
                <w:b/>
                <w:bCs/>
                <w:color w:val="000000"/>
                <w:sz w:val="20"/>
                <w:szCs w:val="20"/>
                <w:lang w:eastAsia="ru-RU"/>
              </w:rPr>
              <w:t>ализацию мероприятий, тыс. руб.</w:t>
            </w:r>
            <w:r w:rsidR="002E71AC">
              <w:rPr>
                <w:rFonts w:eastAsia="Times New Roman" w:cs="Times New Roman"/>
                <w:b/>
                <w:bCs/>
                <w:color w:val="000000"/>
                <w:sz w:val="20"/>
                <w:szCs w:val="20"/>
                <w:lang w:eastAsia="ru-RU"/>
              </w:rPr>
              <w:t xml:space="preserve"> </w:t>
            </w:r>
            <w:r w:rsidRPr="00D23DFA">
              <w:rPr>
                <w:rFonts w:eastAsia="Times New Roman" w:cs="Times New Roman"/>
                <w:b/>
                <w:bCs/>
                <w:color w:val="000000"/>
                <w:sz w:val="20"/>
                <w:szCs w:val="20"/>
                <w:lang w:eastAsia="ru-RU"/>
              </w:rPr>
              <w:t>без НДС</w:t>
            </w:r>
          </w:p>
        </w:tc>
        <w:tc>
          <w:tcPr>
            <w:tcW w:w="462" w:type="pct"/>
            <w:vMerge w:val="restart"/>
            <w:shd w:val="clear" w:color="auto" w:fill="auto"/>
            <w:vAlign w:val="center"/>
            <w:hideMark/>
          </w:tcPr>
          <w:p w14:paraId="6D60444A"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Источник финансирования</w:t>
            </w:r>
          </w:p>
        </w:tc>
      </w:tr>
      <w:tr w:rsidR="00C667B1" w:rsidRPr="00D23DFA" w14:paraId="7B68C13F" w14:textId="77777777" w:rsidTr="00ED1598">
        <w:trPr>
          <w:trHeight w:val="1351"/>
          <w:tblHeader/>
        </w:trPr>
        <w:tc>
          <w:tcPr>
            <w:tcW w:w="464" w:type="pct"/>
            <w:vMerge/>
            <w:shd w:val="clear" w:color="auto" w:fill="auto"/>
            <w:vAlign w:val="center"/>
            <w:hideMark/>
          </w:tcPr>
          <w:p w14:paraId="33EFE928"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689" w:type="pct"/>
            <w:vMerge/>
            <w:shd w:val="clear" w:color="auto" w:fill="auto"/>
            <w:vAlign w:val="center"/>
            <w:hideMark/>
          </w:tcPr>
          <w:p w14:paraId="15D0698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691" w:type="pct"/>
            <w:vMerge/>
            <w:shd w:val="clear" w:color="auto" w:fill="auto"/>
            <w:vAlign w:val="center"/>
            <w:hideMark/>
          </w:tcPr>
          <w:p w14:paraId="776CB97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400" w:type="pct"/>
            <w:shd w:val="clear" w:color="auto" w:fill="auto"/>
            <w:vAlign w:val="center"/>
            <w:hideMark/>
          </w:tcPr>
          <w:p w14:paraId="21138271"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Диаметр тепловой сети, мм</w:t>
            </w:r>
          </w:p>
        </w:tc>
        <w:tc>
          <w:tcPr>
            <w:tcW w:w="526" w:type="pct"/>
            <w:shd w:val="clear" w:color="auto" w:fill="auto"/>
            <w:vAlign w:val="center"/>
            <w:hideMark/>
          </w:tcPr>
          <w:p w14:paraId="047FE0BA"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Наименование показателя (мощность, протяженность, диаметр и т.п.)</w:t>
            </w:r>
          </w:p>
        </w:tc>
        <w:tc>
          <w:tcPr>
            <w:tcW w:w="236" w:type="pct"/>
            <w:shd w:val="clear" w:color="auto" w:fill="auto"/>
            <w:vAlign w:val="center"/>
            <w:hideMark/>
          </w:tcPr>
          <w:p w14:paraId="38DCF179" w14:textId="77777777" w:rsidR="00D23DFA" w:rsidRPr="00D23DFA" w:rsidRDefault="00D23DFA" w:rsidP="0007038E">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Ед.</w:t>
            </w:r>
            <w:r w:rsidRPr="00D23DFA">
              <w:rPr>
                <w:rFonts w:eastAsia="Times New Roman" w:cs="Times New Roman"/>
                <w:b/>
                <w:bCs/>
                <w:sz w:val="20"/>
                <w:szCs w:val="20"/>
                <w:lang w:eastAsia="ru-RU"/>
              </w:rPr>
              <w:br/>
              <w:t>изм.</w:t>
            </w:r>
          </w:p>
        </w:tc>
        <w:tc>
          <w:tcPr>
            <w:tcW w:w="355" w:type="pct"/>
            <w:shd w:val="clear" w:color="auto" w:fill="auto"/>
            <w:vAlign w:val="center"/>
            <w:hideMark/>
          </w:tcPr>
          <w:p w14:paraId="0F2887C0" w14:textId="5998B553" w:rsidR="00D23DFA" w:rsidRPr="00D23DFA" w:rsidRDefault="00D23DFA" w:rsidP="002E71AC">
            <w:pPr>
              <w:spacing w:after="12" w:line="240" w:lineRule="auto"/>
              <w:jc w:val="center"/>
              <w:rPr>
                <w:rFonts w:eastAsia="Times New Roman" w:cs="Times New Roman"/>
                <w:b/>
                <w:bCs/>
                <w:sz w:val="20"/>
                <w:szCs w:val="20"/>
                <w:lang w:eastAsia="ru-RU"/>
              </w:rPr>
            </w:pPr>
            <w:r w:rsidRPr="00D23DFA">
              <w:rPr>
                <w:rFonts w:eastAsia="Times New Roman" w:cs="Times New Roman"/>
                <w:b/>
                <w:bCs/>
                <w:sz w:val="20"/>
                <w:szCs w:val="20"/>
                <w:lang w:eastAsia="ru-RU"/>
              </w:rPr>
              <w:t>Длина трассы</w:t>
            </w:r>
            <w:r w:rsidR="002E71AC">
              <w:rPr>
                <w:rFonts w:eastAsia="Times New Roman" w:cs="Times New Roman"/>
                <w:b/>
                <w:bCs/>
                <w:sz w:val="20"/>
                <w:szCs w:val="20"/>
                <w:lang w:eastAsia="ru-RU"/>
              </w:rPr>
              <w:t xml:space="preserve"> </w:t>
            </w:r>
            <w:r w:rsidRPr="00D23DFA">
              <w:rPr>
                <w:rFonts w:eastAsia="Times New Roman" w:cs="Times New Roman"/>
                <w:b/>
                <w:bCs/>
                <w:sz w:val="20"/>
                <w:szCs w:val="20"/>
                <w:lang w:eastAsia="ru-RU"/>
              </w:rPr>
              <w:t xml:space="preserve">в 2-х трубном измерении, км </w:t>
            </w:r>
          </w:p>
        </w:tc>
        <w:tc>
          <w:tcPr>
            <w:tcW w:w="403" w:type="pct"/>
            <w:gridSpan w:val="2"/>
            <w:vMerge/>
            <w:shd w:val="clear" w:color="auto" w:fill="auto"/>
            <w:vAlign w:val="center"/>
            <w:hideMark/>
          </w:tcPr>
          <w:p w14:paraId="20EC8D98"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362" w:type="pct"/>
            <w:vMerge/>
            <w:shd w:val="clear" w:color="auto" w:fill="auto"/>
            <w:vAlign w:val="center"/>
            <w:hideMark/>
          </w:tcPr>
          <w:p w14:paraId="2E00C694" w14:textId="77777777" w:rsidR="00D23DFA" w:rsidRPr="00D23DFA" w:rsidRDefault="00D23DFA" w:rsidP="0007038E">
            <w:pPr>
              <w:spacing w:after="12" w:line="240" w:lineRule="auto"/>
              <w:jc w:val="left"/>
              <w:rPr>
                <w:rFonts w:eastAsia="Times New Roman" w:cs="Times New Roman"/>
                <w:b/>
                <w:bCs/>
                <w:sz w:val="20"/>
                <w:szCs w:val="20"/>
                <w:lang w:eastAsia="ru-RU"/>
              </w:rPr>
            </w:pPr>
          </w:p>
        </w:tc>
        <w:tc>
          <w:tcPr>
            <w:tcW w:w="412" w:type="pct"/>
            <w:vMerge/>
            <w:shd w:val="clear" w:color="auto" w:fill="auto"/>
            <w:vAlign w:val="center"/>
            <w:hideMark/>
          </w:tcPr>
          <w:p w14:paraId="6ECEE4BE"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62" w:type="pct"/>
            <w:vMerge/>
            <w:shd w:val="clear" w:color="auto" w:fill="auto"/>
            <w:vAlign w:val="center"/>
            <w:hideMark/>
          </w:tcPr>
          <w:p w14:paraId="122A4A15"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r>
      <w:tr w:rsidR="003067BF" w:rsidRPr="00D23DFA" w14:paraId="00037FB9" w14:textId="77777777" w:rsidTr="00ED1598">
        <w:trPr>
          <w:trHeight w:val="20"/>
        </w:trPr>
        <w:tc>
          <w:tcPr>
            <w:tcW w:w="5000" w:type="pct"/>
            <w:gridSpan w:val="12"/>
            <w:shd w:val="clear" w:color="auto" w:fill="auto"/>
            <w:noWrap/>
            <w:vAlign w:val="center"/>
            <w:hideMark/>
          </w:tcPr>
          <w:p w14:paraId="766446F8" w14:textId="77777777" w:rsidR="003067BF" w:rsidRPr="00D23DFA" w:rsidRDefault="003067BF"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000.02.01.000 «Строительство новых тепловых сетей для обеспечения перспективной тепловой нагрузки»</w:t>
            </w:r>
          </w:p>
        </w:tc>
      </w:tr>
      <w:tr w:rsidR="00C667B1" w:rsidRPr="00D23DFA" w14:paraId="14E3C7EE" w14:textId="77777777" w:rsidTr="00ED1598">
        <w:trPr>
          <w:trHeight w:val="20"/>
        </w:trPr>
        <w:tc>
          <w:tcPr>
            <w:tcW w:w="464" w:type="pct"/>
            <w:shd w:val="clear" w:color="auto" w:fill="auto"/>
            <w:noWrap/>
            <w:vAlign w:val="center"/>
            <w:hideMark/>
          </w:tcPr>
          <w:p w14:paraId="214797C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001.02.01.001</w:t>
            </w:r>
          </w:p>
        </w:tc>
        <w:tc>
          <w:tcPr>
            <w:tcW w:w="689" w:type="pct"/>
            <w:shd w:val="clear" w:color="auto" w:fill="auto"/>
            <w:vAlign w:val="center"/>
            <w:hideMark/>
          </w:tcPr>
          <w:p w14:paraId="52967048"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Плеханова</w:t>
            </w:r>
          </w:p>
        </w:tc>
        <w:tc>
          <w:tcPr>
            <w:tcW w:w="691" w:type="pct"/>
            <w:shd w:val="clear" w:color="auto" w:fill="auto"/>
            <w:vAlign w:val="center"/>
            <w:hideMark/>
          </w:tcPr>
          <w:p w14:paraId="705E4A4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6C54F00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1188C27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469910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90F142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0,316</w:t>
            </w:r>
          </w:p>
        </w:tc>
        <w:tc>
          <w:tcPr>
            <w:tcW w:w="403" w:type="pct"/>
            <w:gridSpan w:val="2"/>
            <w:shd w:val="clear" w:color="auto" w:fill="auto"/>
            <w:noWrap/>
            <w:vAlign w:val="center"/>
            <w:hideMark/>
          </w:tcPr>
          <w:p w14:paraId="5284C24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4A1F15B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590A5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58060,3</w:t>
            </w:r>
          </w:p>
        </w:tc>
        <w:tc>
          <w:tcPr>
            <w:tcW w:w="462" w:type="pct"/>
            <w:shd w:val="clear" w:color="auto" w:fill="auto"/>
            <w:vAlign w:val="center"/>
            <w:hideMark/>
          </w:tcPr>
          <w:p w14:paraId="3933D79F" w14:textId="77777777" w:rsidR="003067BF" w:rsidRPr="00D23DFA" w:rsidRDefault="003067BF" w:rsidP="000C6E75">
            <w:pPr>
              <w:spacing w:line="240" w:lineRule="auto"/>
              <w:ind w:right="2"/>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4CF1E8B8" w14:textId="77777777" w:rsidTr="00ED1598">
        <w:trPr>
          <w:trHeight w:val="20"/>
        </w:trPr>
        <w:tc>
          <w:tcPr>
            <w:tcW w:w="464" w:type="pct"/>
            <w:shd w:val="clear" w:color="auto" w:fill="auto"/>
            <w:noWrap/>
            <w:vAlign w:val="center"/>
            <w:hideMark/>
          </w:tcPr>
          <w:p w14:paraId="0179AEC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001.02.01.002</w:t>
            </w:r>
          </w:p>
        </w:tc>
        <w:tc>
          <w:tcPr>
            <w:tcW w:w="689" w:type="pct"/>
            <w:shd w:val="clear" w:color="auto" w:fill="auto"/>
            <w:vAlign w:val="center"/>
            <w:hideMark/>
          </w:tcPr>
          <w:p w14:paraId="343306C6" w14:textId="65FAEB6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w:t>
            </w:r>
            <w:r w:rsidR="00183ADA">
              <w:rPr>
                <w:rFonts w:eastAsia="Times New Roman" w:cs="Times New Roman"/>
                <w:color w:val="000000"/>
                <w:sz w:val="20"/>
                <w:szCs w:val="20"/>
                <w:lang w:eastAsia="ru-RU"/>
              </w:rPr>
              <w:t>епловой сети по ул. Первомайская</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1 этап</w:t>
            </w:r>
          </w:p>
        </w:tc>
        <w:tc>
          <w:tcPr>
            <w:tcW w:w="691" w:type="pct"/>
            <w:shd w:val="clear" w:color="auto" w:fill="auto"/>
            <w:vAlign w:val="center"/>
            <w:hideMark/>
          </w:tcPr>
          <w:p w14:paraId="2497A4C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6899839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645AA59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48E7C2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93D9AC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0,439</w:t>
            </w:r>
          </w:p>
        </w:tc>
        <w:tc>
          <w:tcPr>
            <w:tcW w:w="403" w:type="pct"/>
            <w:gridSpan w:val="2"/>
            <w:shd w:val="clear" w:color="auto" w:fill="auto"/>
            <w:noWrap/>
            <w:vAlign w:val="center"/>
            <w:hideMark/>
          </w:tcPr>
          <w:p w14:paraId="7B68212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64CDCDD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465E426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80659,7</w:t>
            </w:r>
          </w:p>
        </w:tc>
        <w:tc>
          <w:tcPr>
            <w:tcW w:w="462" w:type="pct"/>
            <w:shd w:val="clear" w:color="auto" w:fill="auto"/>
            <w:vAlign w:val="center"/>
            <w:hideMark/>
          </w:tcPr>
          <w:p w14:paraId="2926B4C6" w14:textId="77777777" w:rsidR="003067BF" w:rsidRPr="00D23DFA" w:rsidRDefault="003067BF" w:rsidP="000C6E75">
            <w:pPr>
              <w:spacing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608B52B6" w14:textId="77777777" w:rsidTr="00ED1598">
        <w:trPr>
          <w:trHeight w:val="20"/>
        </w:trPr>
        <w:tc>
          <w:tcPr>
            <w:tcW w:w="464" w:type="pct"/>
            <w:shd w:val="clear" w:color="auto" w:fill="auto"/>
            <w:noWrap/>
            <w:vAlign w:val="center"/>
            <w:hideMark/>
          </w:tcPr>
          <w:p w14:paraId="7779BE0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lastRenderedPageBreak/>
              <w:t>001.02.01.003</w:t>
            </w:r>
          </w:p>
        </w:tc>
        <w:tc>
          <w:tcPr>
            <w:tcW w:w="689" w:type="pct"/>
            <w:shd w:val="clear" w:color="auto" w:fill="auto"/>
            <w:vAlign w:val="center"/>
            <w:hideMark/>
          </w:tcPr>
          <w:p w14:paraId="147CBF15"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10BB51B0" w14:textId="0BFB074E"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B975D5" w:rsidRPr="00D23DFA">
              <w:rPr>
                <w:rFonts w:eastAsia="Times New Roman" w:cs="Times New Roman"/>
                <w:color w:val="000000"/>
                <w:sz w:val="20"/>
                <w:szCs w:val="20"/>
                <w:lang w:eastAsia="ru-RU"/>
              </w:rPr>
              <w:t>«Пирамида»,</w:t>
            </w:r>
            <w:r w:rsidR="002C4400"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189</w:t>
            </w:r>
            <w:r w:rsidR="00C448FF">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D39843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2292CD9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4E5BA9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C3467E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0,032</w:t>
            </w:r>
          </w:p>
        </w:tc>
        <w:tc>
          <w:tcPr>
            <w:tcW w:w="403" w:type="pct"/>
            <w:gridSpan w:val="2"/>
            <w:shd w:val="clear" w:color="auto" w:fill="auto"/>
            <w:noWrap/>
            <w:vAlign w:val="center"/>
            <w:hideMark/>
          </w:tcPr>
          <w:p w14:paraId="71821C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279D53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99BD1F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126,4</w:t>
            </w:r>
          </w:p>
        </w:tc>
        <w:tc>
          <w:tcPr>
            <w:tcW w:w="462" w:type="pct"/>
            <w:shd w:val="clear" w:color="auto" w:fill="auto"/>
            <w:vAlign w:val="center"/>
            <w:hideMark/>
          </w:tcPr>
          <w:p w14:paraId="49D3E1D4" w14:textId="77777777" w:rsidR="003067BF" w:rsidRPr="00D23DFA" w:rsidRDefault="003067BF" w:rsidP="000C6E75">
            <w:pPr>
              <w:spacing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29E00702" w14:textId="77777777" w:rsidTr="00ED1598">
        <w:trPr>
          <w:trHeight w:val="20"/>
        </w:trPr>
        <w:tc>
          <w:tcPr>
            <w:tcW w:w="464" w:type="pct"/>
            <w:shd w:val="clear" w:color="auto" w:fill="auto"/>
            <w:noWrap/>
            <w:vAlign w:val="center"/>
            <w:hideMark/>
          </w:tcPr>
          <w:p w14:paraId="5BF1020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001.02.01.004</w:t>
            </w:r>
          </w:p>
        </w:tc>
        <w:tc>
          <w:tcPr>
            <w:tcW w:w="689" w:type="pct"/>
            <w:shd w:val="clear" w:color="auto" w:fill="auto"/>
            <w:vAlign w:val="center"/>
            <w:hideMark/>
          </w:tcPr>
          <w:p w14:paraId="47E6E42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FCBE623" w14:textId="28D3A0C8"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2C4400" w:rsidRP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Черемховский»</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199</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4C48C6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1EF2F03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8F73DA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0054CA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0,014</w:t>
            </w:r>
          </w:p>
        </w:tc>
        <w:tc>
          <w:tcPr>
            <w:tcW w:w="403" w:type="pct"/>
            <w:gridSpan w:val="2"/>
            <w:shd w:val="clear" w:color="auto" w:fill="auto"/>
            <w:noWrap/>
            <w:vAlign w:val="center"/>
            <w:hideMark/>
          </w:tcPr>
          <w:p w14:paraId="165A1E0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1A3E9C2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6EF8708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60,2</w:t>
            </w:r>
          </w:p>
        </w:tc>
        <w:tc>
          <w:tcPr>
            <w:tcW w:w="462" w:type="pct"/>
            <w:shd w:val="clear" w:color="auto" w:fill="auto"/>
            <w:vAlign w:val="center"/>
            <w:hideMark/>
          </w:tcPr>
          <w:p w14:paraId="4C02FE3B"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8D1BF47" w14:textId="77777777" w:rsidTr="00ED1598">
        <w:trPr>
          <w:trHeight w:val="20"/>
        </w:trPr>
        <w:tc>
          <w:tcPr>
            <w:tcW w:w="464" w:type="pct"/>
            <w:shd w:val="clear" w:color="auto" w:fill="auto"/>
            <w:noWrap/>
            <w:vAlign w:val="center"/>
            <w:hideMark/>
          </w:tcPr>
          <w:p w14:paraId="1279AE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001.02.01.005</w:t>
            </w:r>
          </w:p>
        </w:tc>
        <w:tc>
          <w:tcPr>
            <w:tcW w:w="689" w:type="pct"/>
            <w:shd w:val="clear" w:color="auto" w:fill="auto"/>
            <w:vAlign w:val="center"/>
            <w:hideMark/>
          </w:tcPr>
          <w:p w14:paraId="61393DDF"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6C078A8C" w14:textId="3CED39DE"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ТЦ </w:t>
            </w:r>
            <w:r w:rsid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Черемховский</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7D457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w:t>
            </w:r>
            <w:r w:rsidR="00B975D5">
              <w:rPr>
                <w:rFonts w:eastAsia="Times New Roman" w:cs="Times New Roman"/>
                <w:color w:val="000000"/>
                <w:sz w:val="20"/>
                <w:szCs w:val="20"/>
                <w:lang w:eastAsia="ru-RU"/>
              </w:rPr>
              <w:t>199,</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85B045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56C22B3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2018E7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40C333C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0,011</w:t>
            </w:r>
          </w:p>
        </w:tc>
        <w:tc>
          <w:tcPr>
            <w:tcW w:w="403" w:type="pct"/>
            <w:gridSpan w:val="2"/>
            <w:shd w:val="clear" w:color="auto" w:fill="auto"/>
            <w:noWrap/>
            <w:vAlign w:val="center"/>
            <w:hideMark/>
          </w:tcPr>
          <w:p w14:paraId="1BA5931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3A08854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73ED461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43,5</w:t>
            </w:r>
          </w:p>
        </w:tc>
        <w:tc>
          <w:tcPr>
            <w:tcW w:w="462" w:type="pct"/>
            <w:shd w:val="clear" w:color="auto" w:fill="auto"/>
            <w:vAlign w:val="center"/>
            <w:hideMark/>
          </w:tcPr>
          <w:p w14:paraId="70A79A27"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344DFDDE" w14:textId="77777777" w:rsidTr="00ED1598">
        <w:trPr>
          <w:trHeight w:val="20"/>
        </w:trPr>
        <w:tc>
          <w:tcPr>
            <w:tcW w:w="464" w:type="pct"/>
            <w:shd w:val="clear" w:color="auto" w:fill="auto"/>
            <w:noWrap/>
            <w:vAlign w:val="center"/>
            <w:hideMark/>
          </w:tcPr>
          <w:p w14:paraId="51A4036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001.02.01.006</w:t>
            </w:r>
          </w:p>
        </w:tc>
        <w:tc>
          <w:tcPr>
            <w:tcW w:w="689" w:type="pct"/>
            <w:shd w:val="clear" w:color="auto" w:fill="auto"/>
            <w:vAlign w:val="center"/>
            <w:hideMark/>
          </w:tcPr>
          <w:p w14:paraId="1C233C85"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ED57357" w14:textId="4488855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ТЦ «Новая планета»</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w:t>
            </w:r>
            <w:r w:rsidRPr="00D23DFA">
              <w:rPr>
                <w:rFonts w:eastAsia="Times New Roman" w:cs="Times New Roman"/>
                <w:color w:val="000000"/>
                <w:sz w:val="20"/>
                <w:szCs w:val="20"/>
                <w:lang w:eastAsia="ru-RU"/>
              </w:rPr>
              <w:lastRenderedPageBreak/>
              <w:t>205</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2DB68CD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lastRenderedPageBreak/>
              <w:t>50</w:t>
            </w:r>
          </w:p>
        </w:tc>
        <w:tc>
          <w:tcPr>
            <w:tcW w:w="526" w:type="pct"/>
            <w:shd w:val="clear" w:color="auto" w:fill="auto"/>
            <w:noWrap/>
            <w:vAlign w:val="center"/>
            <w:hideMark/>
          </w:tcPr>
          <w:p w14:paraId="4F463C2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47F27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D1DDFB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0,071</w:t>
            </w:r>
          </w:p>
        </w:tc>
        <w:tc>
          <w:tcPr>
            <w:tcW w:w="403" w:type="pct"/>
            <w:gridSpan w:val="2"/>
            <w:shd w:val="clear" w:color="auto" w:fill="auto"/>
            <w:noWrap/>
            <w:vAlign w:val="center"/>
            <w:hideMark/>
          </w:tcPr>
          <w:p w14:paraId="6E1D05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6A563C7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095BD07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280,5</w:t>
            </w:r>
          </w:p>
        </w:tc>
        <w:tc>
          <w:tcPr>
            <w:tcW w:w="462" w:type="pct"/>
            <w:shd w:val="clear" w:color="auto" w:fill="auto"/>
            <w:vAlign w:val="center"/>
            <w:hideMark/>
          </w:tcPr>
          <w:p w14:paraId="22586601"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32E56F31" w14:textId="77777777" w:rsidTr="00ED1598">
        <w:trPr>
          <w:trHeight w:val="20"/>
        </w:trPr>
        <w:tc>
          <w:tcPr>
            <w:tcW w:w="464" w:type="pct"/>
            <w:shd w:val="clear" w:color="auto" w:fill="auto"/>
            <w:noWrap/>
            <w:vAlign w:val="center"/>
            <w:hideMark/>
          </w:tcPr>
          <w:p w14:paraId="2F110E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001.02.01.007</w:t>
            </w:r>
          </w:p>
        </w:tc>
        <w:tc>
          <w:tcPr>
            <w:tcW w:w="689" w:type="pct"/>
            <w:shd w:val="clear" w:color="auto" w:fill="auto"/>
            <w:vAlign w:val="center"/>
            <w:hideMark/>
          </w:tcPr>
          <w:p w14:paraId="3C6FEB8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Советская</w:t>
            </w:r>
          </w:p>
        </w:tc>
        <w:tc>
          <w:tcPr>
            <w:tcW w:w="691" w:type="pct"/>
            <w:shd w:val="clear" w:color="auto" w:fill="auto"/>
            <w:vAlign w:val="center"/>
            <w:hideMark/>
          </w:tcPr>
          <w:p w14:paraId="2CABD66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Подключения перспективных потребителей</w:t>
            </w:r>
          </w:p>
        </w:tc>
        <w:tc>
          <w:tcPr>
            <w:tcW w:w="400" w:type="pct"/>
            <w:shd w:val="clear" w:color="auto" w:fill="auto"/>
            <w:noWrap/>
            <w:vAlign w:val="center"/>
            <w:hideMark/>
          </w:tcPr>
          <w:p w14:paraId="574D6CB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200</w:t>
            </w:r>
          </w:p>
        </w:tc>
        <w:tc>
          <w:tcPr>
            <w:tcW w:w="526" w:type="pct"/>
            <w:shd w:val="clear" w:color="auto" w:fill="auto"/>
            <w:noWrap/>
            <w:vAlign w:val="center"/>
            <w:hideMark/>
          </w:tcPr>
          <w:p w14:paraId="5050518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345509A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D6022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1,125</w:t>
            </w:r>
          </w:p>
        </w:tc>
        <w:tc>
          <w:tcPr>
            <w:tcW w:w="403" w:type="pct"/>
            <w:gridSpan w:val="2"/>
            <w:shd w:val="clear" w:color="auto" w:fill="auto"/>
            <w:noWrap/>
            <w:vAlign w:val="center"/>
            <w:hideMark/>
          </w:tcPr>
          <w:p w14:paraId="2C15E3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362" w:type="pct"/>
            <w:shd w:val="clear" w:color="auto" w:fill="auto"/>
            <w:noWrap/>
            <w:vAlign w:val="center"/>
            <w:hideMark/>
          </w:tcPr>
          <w:p w14:paraId="5EBA04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148AED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190801,7</w:t>
            </w:r>
          </w:p>
        </w:tc>
        <w:tc>
          <w:tcPr>
            <w:tcW w:w="462" w:type="pct"/>
            <w:shd w:val="clear" w:color="auto" w:fill="auto"/>
            <w:vAlign w:val="center"/>
            <w:hideMark/>
          </w:tcPr>
          <w:p w14:paraId="7C67BDB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1701A0BA" w14:textId="77777777" w:rsidTr="00ED1598">
        <w:trPr>
          <w:trHeight w:val="20"/>
        </w:trPr>
        <w:tc>
          <w:tcPr>
            <w:tcW w:w="464" w:type="pct"/>
            <w:shd w:val="clear" w:color="auto" w:fill="auto"/>
            <w:noWrap/>
            <w:vAlign w:val="center"/>
            <w:hideMark/>
          </w:tcPr>
          <w:p w14:paraId="26E78BA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001.02.01.008</w:t>
            </w:r>
          </w:p>
        </w:tc>
        <w:tc>
          <w:tcPr>
            <w:tcW w:w="689" w:type="pct"/>
            <w:shd w:val="clear" w:color="auto" w:fill="auto"/>
            <w:vAlign w:val="center"/>
            <w:hideMark/>
          </w:tcPr>
          <w:p w14:paraId="1BE68D1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6BFA75C" w14:textId="5AD5067F"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w:t>
            </w:r>
            <w:r w:rsidR="00B975D5">
              <w:rPr>
                <w:rFonts w:eastAsia="Times New Roman" w:cs="Times New Roman"/>
                <w:color w:val="000000"/>
                <w:sz w:val="20"/>
                <w:szCs w:val="20"/>
                <w:lang w:eastAsia="ru-RU"/>
              </w:rPr>
              <w:t>м</w:t>
            </w:r>
            <w:r w:rsidRPr="00D23DFA">
              <w:rPr>
                <w:rFonts w:eastAsia="Times New Roman" w:cs="Times New Roman"/>
                <w:color w:val="000000"/>
                <w:sz w:val="20"/>
                <w:szCs w:val="20"/>
                <w:lang w:eastAsia="ru-RU"/>
              </w:rPr>
              <w:t>агазин</w:t>
            </w:r>
            <w:r w:rsidR="00B975D5">
              <w:rPr>
                <w:rFonts w:eastAsia="Times New Roman" w:cs="Times New Roman"/>
                <w:color w:val="000000"/>
                <w:sz w:val="20"/>
                <w:szCs w:val="20"/>
                <w:lang w:eastAsia="ru-RU"/>
              </w:rPr>
              <w:t>а</w:t>
            </w:r>
            <w:r w:rsidRPr="00D23DFA">
              <w:rPr>
                <w:rFonts w:eastAsia="Times New Roman" w:cs="Times New Roman"/>
                <w:color w:val="000000"/>
                <w:sz w:val="20"/>
                <w:szCs w:val="20"/>
                <w:lang w:eastAsia="ru-RU"/>
              </w:rPr>
              <w:t xml:space="preserve"> мебели </w:t>
            </w:r>
            <w:r w:rsidR="00D23DFA">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Фаворит</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156</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18465D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3F44A9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482481C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B939E9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0,151</w:t>
            </w:r>
          </w:p>
        </w:tc>
        <w:tc>
          <w:tcPr>
            <w:tcW w:w="403" w:type="pct"/>
            <w:gridSpan w:val="2"/>
            <w:shd w:val="clear" w:color="auto" w:fill="auto"/>
            <w:noWrap/>
            <w:vAlign w:val="center"/>
            <w:hideMark/>
          </w:tcPr>
          <w:p w14:paraId="2936CA0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35F19F4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1179134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649,3</w:t>
            </w:r>
          </w:p>
        </w:tc>
        <w:tc>
          <w:tcPr>
            <w:tcW w:w="462" w:type="pct"/>
            <w:shd w:val="clear" w:color="auto" w:fill="auto"/>
            <w:vAlign w:val="center"/>
            <w:hideMark/>
          </w:tcPr>
          <w:p w14:paraId="6CE48CFC"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3C8D390" w14:textId="77777777" w:rsidTr="00ED1598">
        <w:trPr>
          <w:trHeight w:val="20"/>
        </w:trPr>
        <w:tc>
          <w:tcPr>
            <w:tcW w:w="464" w:type="pct"/>
            <w:shd w:val="clear" w:color="auto" w:fill="auto"/>
            <w:noWrap/>
            <w:vAlign w:val="center"/>
            <w:hideMark/>
          </w:tcPr>
          <w:p w14:paraId="347FB8B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001.02.01.009</w:t>
            </w:r>
          </w:p>
        </w:tc>
        <w:tc>
          <w:tcPr>
            <w:tcW w:w="689" w:type="pct"/>
            <w:shd w:val="clear" w:color="auto" w:fill="auto"/>
            <w:vAlign w:val="center"/>
            <w:hideMark/>
          </w:tcPr>
          <w:p w14:paraId="22DF1B34"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64236CFC" w14:textId="461EC3C2"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ГБ</w:t>
            </w:r>
            <w:r w:rsidR="00D23DFA">
              <w:rPr>
                <w:rFonts w:eastAsia="Times New Roman" w:cs="Times New Roman"/>
                <w:color w:val="000000"/>
                <w:sz w:val="20"/>
                <w:szCs w:val="20"/>
                <w:lang w:eastAsia="ru-RU"/>
              </w:rPr>
              <w:t>П</w:t>
            </w:r>
            <w:r w:rsidRPr="00D23DFA">
              <w:rPr>
                <w:rFonts w:eastAsia="Times New Roman" w:cs="Times New Roman"/>
                <w:color w:val="000000"/>
                <w:sz w:val="20"/>
                <w:szCs w:val="20"/>
                <w:lang w:eastAsia="ru-RU"/>
              </w:rPr>
              <w:t xml:space="preserve">ОУ </w:t>
            </w:r>
            <w:r w:rsidR="00D23DFA">
              <w:rPr>
                <w:rFonts w:eastAsia="Times New Roman" w:cs="Times New Roman"/>
                <w:color w:val="000000"/>
                <w:sz w:val="20"/>
                <w:szCs w:val="20"/>
                <w:lang w:eastAsia="ru-RU"/>
              </w:rPr>
              <w:t>ИО «</w:t>
            </w:r>
            <w:r w:rsidRPr="00D23DFA">
              <w:rPr>
                <w:rFonts w:eastAsia="Times New Roman" w:cs="Times New Roman"/>
                <w:color w:val="000000"/>
                <w:sz w:val="20"/>
                <w:szCs w:val="20"/>
                <w:lang w:eastAsia="ru-RU"/>
              </w:rPr>
              <w:t>Черемховский педагогический колледж</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корпуса № 1</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Советская, 2</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E18EA3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w:t>
            </w:r>
          </w:p>
        </w:tc>
        <w:tc>
          <w:tcPr>
            <w:tcW w:w="526" w:type="pct"/>
            <w:shd w:val="clear" w:color="auto" w:fill="auto"/>
            <w:noWrap/>
            <w:vAlign w:val="center"/>
            <w:hideMark/>
          </w:tcPr>
          <w:p w14:paraId="5CDF3F8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B95640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D2A502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0,214</w:t>
            </w:r>
          </w:p>
        </w:tc>
        <w:tc>
          <w:tcPr>
            <w:tcW w:w="403" w:type="pct"/>
            <w:gridSpan w:val="2"/>
            <w:shd w:val="clear" w:color="auto" w:fill="auto"/>
            <w:noWrap/>
            <w:vAlign w:val="center"/>
            <w:hideMark/>
          </w:tcPr>
          <w:p w14:paraId="4B51E79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202F977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CD2FF8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845,3</w:t>
            </w:r>
          </w:p>
        </w:tc>
        <w:tc>
          <w:tcPr>
            <w:tcW w:w="462" w:type="pct"/>
            <w:shd w:val="clear" w:color="auto" w:fill="auto"/>
            <w:vAlign w:val="center"/>
            <w:hideMark/>
          </w:tcPr>
          <w:p w14:paraId="25A2DB6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5A5A9C7E" w14:textId="77777777" w:rsidTr="00ED1598">
        <w:trPr>
          <w:trHeight w:val="20"/>
        </w:trPr>
        <w:tc>
          <w:tcPr>
            <w:tcW w:w="464" w:type="pct"/>
            <w:shd w:val="clear" w:color="auto" w:fill="auto"/>
            <w:noWrap/>
            <w:vAlign w:val="center"/>
            <w:hideMark/>
          </w:tcPr>
          <w:p w14:paraId="7A693BE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001.02.01.010</w:t>
            </w:r>
          </w:p>
        </w:tc>
        <w:tc>
          <w:tcPr>
            <w:tcW w:w="689" w:type="pct"/>
            <w:shd w:val="clear" w:color="auto" w:fill="auto"/>
            <w:vAlign w:val="center"/>
            <w:hideMark/>
          </w:tcPr>
          <w:p w14:paraId="322B67FB"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4640CD0B" w14:textId="403CD5D4"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МБУК </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Централизованная библиотечная система г. Черемхово</w:t>
            </w:r>
            <w:r w:rsidR="00D23DFA">
              <w:rPr>
                <w:rFonts w:eastAsia="Times New Roman" w:cs="Times New Roman"/>
                <w:color w:val="000000"/>
                <w:sz w:val="20"/>
                <w:szCs w:val="20"/>
                <w:lang w:eastAsia="ru-RU"/>
              </w:rPr>
              <w:t>»</w:t>
            </w:r>
            <w:r w:rsidR="00DF69CC">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w:t>
            </w:r>
            <w:r w:rsidRPr="00D23DFA">
              <w:rPr>
                <w:rFonts w:eastAsia="Times New Roman" w:cs="Times New Roman"/>
                <w:color w:val="000000"/>
                <w:sz w:val="20"/>
                <w:szCs w:val="20"/>
                <w:lang w:eastAsia="ru-RU"/>
              </w:rPr>
              <w:lastRenderedPageBreak/>
              <w:t>адресу г. Черемхово, ул. Торговая, 1</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3F06F61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lastRenderedPageBreak/>
              <w:t>50</w:t>
            </w:r>
          </w:p>
        </w:tc>
        <w:tc>
          <w:tcPr>
            <w:tcW w:w="526" w:type="pct"/>
            <w:shd w:val="clear" w:color="auto" w:fill="auto"/>
            <w:noWrap/>
            <w:vAlign w:val="center"/>
            <w:hideMark/>
          </w:tcPr>
          <w:p w14:paraId="091AA0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D809CF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A11B04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0,021</w:t>
            </w:r>
          </w:p>
        </w:tc>
        <w:tc>
          <w:tcPr>
            <w:tcW w:w="403" w:type="pct"/>
            <w:gridSpan w:val="2"/>
            <w:shd w:val="clear" w:color="auto" w:fill="auto"/>
            <w:noWrap/>
            <w:vAlign w:val="center"/>
            <w:hideMark/>
          </w:tcPr>
          <w:p w14:paraId="03A46EC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5639CF9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02DD6F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83,0</w:t>
            </w:r>
          </w:p>
        </w:tc>
        <w:tc>
          <w:tcPr>
            <w:tcW w:w="462" w:type="pct"/>
            <w:shd w:val="clear" w:color="auto" w:fill="auto"/>
            <w:vAlign w:val="center"/>
            <w:hideMark/>
          </w:tcPr>
          <w:p w14:paraId="0408A2CF"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19FCB35" w14:textId="77777777" w:rsidTr="00ED1598">
        <w:trPr>
          <w:trHeight w:val="20"/>
        </w:trPr>
        <w:tc>
          <w:tcPr>
            <w:tcW w:w="464" w:type="pct"/>
            <w:shd w:val="clear" w:color="auto" w:fill="auto"/>
            <w:noWrap/>
            <w:vAlign w:val="center"/>
            <w:hideMark/>
          </w:tcPr>
          <w:p w14:paraId="61326E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001.02.01.011</w:t>
            </w:r>
          </w:p>
        </w:tc>
        <w:tc>
          <w:tcPr>
            <w:tcW w:w="689" w:type="pct"/>
            <w:shd w:val="clear" w:color="auto" w:fill="auto"/>
            <w:vAlign w:val="center"/>
            <w:hideMark/>
          </w:tcPr>
          <w:p w14:paraId="66C8BBAA"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DD466CA" w14:textId="4CECCC83"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w:t>
            </w:r>
            <w:r w:rsidR="00D23DFA" w:rsidRPr="00D23DFA">
              <w:rPr>
                <w:rFonts w:eastAsia="Times New Roman" w:cs="Times New Roman"/>
                <w:color w:val="000000"/>
                <w:sz w:val="20"/>
                <w:szCs w:val="20"/>
                <w:lang w:eastAsia="ru-RU"/>
              </w:rPr>
              <w:t>ГБ</w:t>
            </w:r>
            <w:r w:rsidR="00D23DFA">
              <w:rPr>
                <w:rFonts w:eastAsia="Times New Roman" w:cs="Times New Roman"/>
                <w:color w:val="000000"/>
                <w:sz w:val="20"/>
                <w:szCs w:val="20"/>
                <w:lang w:eastAsia="ru-RU"/>
              </w:rPr>
              <w:t>П</w:t>
            </w:r>
            <w:r w:rsidR="00D23DFA" w:rsidRPr="00D23DFA">
              <w:rPr>
                <w:rFonts w:eastAsia="Times New Roman" w:cs="Times New Roman"/>
                <w:color w:val="000000"/>
                <w:sz w:val="20"/>
                <w:szCs w:val="20"/>
                <w:lang w:eastAsia="ru-RU"/>
              </w:rPr>
              <w:t xml:space="preserve">ОУ </w:t>
            </w:r>
            <w:r w:rsidR="00D23DFA">
              <w:rPr>
                <w:rFonts w:eastAsia="Times New Roman" w:cs="Times New Roman"/>
                <w:color w:val="000000"/>
                <w:sz w:val="20"/>
                <w:szCs w:val="20"/>
                <w:lang w:eastAsia="ru-RU"/>
              </w:rPr>
              <w:t>ИО «</w:t>
            </w:r>
            <w:r w:rsidR="00D23DFA" w:rsidRPr="00D23DFA">
              <w:rPr>
                <w:rFonts w:eastAsia="Times New Roman" w:cs="Times New Roman"/>
                <w:color w:val="000000"/>
                <w:sz w:val="20"/>
                <w:szCs w:val="20"/>
                <w:lang w:eastAsia="ru-RU"/>
              </w:rPr>
              <w:t>Черемховский педагогический колледж</w:t>
            </w:r>
            <w:r w:rsidR="00D23DFA">
              <w:rPr>
                <w:rFonts w:eastAsia="Times New Roman" w:cs="Times New Roman"/>
                <w:color w:val="000000"/>
                <w:sz w:val="20"/>
                <w:szCs w:val="20"/>
                <w:lang w:eastAsia="ru-RU"/>
              </w:rPr>
              <w:t>»</w:t>
            </w:r>
            <w:r w:rsidR="00B975D5">
              <w:rPr>
                <w:rFonts w:eastAsia="Times New Roman" w:cs="Times New Roman"/>
                <w:color w:val="000000"/>
                <w:sz w:val="20"/>
                <w:szCs w:val="20"/>
                <w:lang w:eastAsia="ru-RU"/>
              </w:rPr>
              <w:t>,</w:t>
            </w:r>
            <w:r w:rsidR="00D23DFA">
              <w:rPr>
                <w:rFonts w:eastAsia="Times New Roman" w:cs="Times New Roman"/>
                <w:color w:val="000000"/>
                <w:sz w:val="20"/>
                <w:szCs w:val="20"/>
                <w:lang w:eastAsia="ru-RU"/>
              </w:rPr>
              <w:t xml:space="preserve"> </w:t>
            </w:r>
            <w:r w:rsidR="00B975D5" w:rsidRPr="00D23DFA">
              <w:rPr>
                <w:rFonts w:eastAsia="Times New Roman" w:cs="Times New Roman"/>
                <w:color w:val="000000"/>
                <w:sz w:val="20"/>
                <w:szCs w:val="20"/>
                <w:lang w:eastAsia="ru-RU"/>
              </w:rPr>
              <w:t>корпуса № 2,</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Комсомольская, 12</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18781AC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80</w:t>
            </w:r>
          </w:p>
        </w:tc>
        <w:tc>
          <w:tcPr>
            <w:tcW w:w="526" w:type="pct"/>
            <w:shd w:val="clear" w:color="auto" w:fill="auto"/>
            <w:noWrap/>
            <w:vAlign w:val="center"/>
            <w:hideMark/>
          </w:tcPr>
          <w:p w14:paraId="52A895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870628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A8093D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0,044</w:t>
            </w:r>
          </w:p>
        </w:tc>
        <w:tc>
          <w:tcPr>
            <w:tcW w:w="403" w:type="pct"/>
            <w:gridSpan w:val="2"/>
            <w:shd w:val="clear" w:color="auto" w:fill="auto"/>
            <w:noWrap/>
            <w:vAlign w:val="center"/>
            <w:hideMark/>
          </w:tcPr>
          <w:p w14:paraId="31B4347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694D63D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58FCFCA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173,8</w:t>
            </w:r>
          </w:p>
        </w:tc>
        <w:tc>
          <w:tcPr>
            <w:tcW w:w="462" w:type="pct"/>
            <w:shd w:val="clear" w:color="auto" w:fill="auto"/>
            <w:vAlign w:val="center"/>
            <w:hideMark/>
          </w:tcPr>
          <w:p w14:paraId="7C76B8E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17A85D7" w14:textId="77777777" w:rsidTr="00ED1598">
        <w:trPr>
          <w:trHeight w:val="20"/>
        </w:trPr>
        <w:tc>
          <w:tcPr>
            <w:tcW w:w="464" w:type="pct"/>
            <w:shd w:val="clear" w:color="auto" w:fill="auto"/>
            <w:noWrap/>
            <w:vAlign w:val="center"/>
            <w:hideMark/>
          </w:tcPr>
          <w:p w14:paraId="1A439C1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001.02.01.012</w:t>
            </w:r>
          </w:p>
        </w:tc>
        <w:tc>
          <w:tcPr>
            <w:tcW w:w="689" w:type="pct"/>
            <w:shd w:val="clear" w:color="auto" w:fill="auto"/>
            <w:vAlign w:val="center"/>
            <w:hideMark/>
          </w:tcPr>
          <w:p w14:paraId="2EC76D6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3BDD759" w14:textId="56D15724" w:rsidR="003067BF" w:rsidRPr="00D23DFA" w:rsidRDefault="00DF69CC" w:rsidP="00B975D5">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Подключение </w:t>
            </w:r>
            <w:r w:rsidR="00D23DFA" w:rsidRPr="00D23DFA">
              <w:rPr>
                <w:rFonts w:eastAsia="Times New Roman" w:cs="Times New Roman"/>
                <w:color w:val="000000"/>
                <w:sz w:val="20"/>
                <w:szCs w:val="20"/>
                <w:lang w:eastAsia="ru-RU"/>
              </w:rPr>
              <w:t>Местн</w:t>
            </w:r>
            <w:r>
              <w:rPr>
                <w:rFonts w:eastAsia="Times New Roman" w:cs="Times New Roman"/>
                <w:color w:val="000000"/>
                <w:sz w:val="20"/>
                <w:szCs w:val="20"/>
                <w:lang w:eastAsia="ru-RU"/>
              </w:rPr>
              <w:t>ой</w:t>
            </w:r>
            <w:r w:rsidR="00D23DFA" w:rsidRPr="00D23DFA">
              <w:rPr>
                <w:rFonts w:eastAsia="Times New Roman" w:cs="Times New Roman"/>
                <w:color w:val="000000"/>
                <w:sz w:val="20"/>
                <w:szCs w:val="20"/>
                <w:lang w:eastAsia="ru-RU"/>
              </w:rPr>
              <w:t xml:space="preserve"> религиозн</w:t>
            </w:r>
            <w:r>
              <w:rPr>
                <w:rFonts w:eastAsia="Times New Roman" w:cs="Times New Roman"/>
                <w:color w:val="000000"/>
                <w:sz w:val="20"/>
                <w:szCs w:val="20"/>
                <w:lang w:eastAsia="ru-RU"/>
              </w:rPr>
              <w:t>ой</w:t>
            </w:r>
            <w:r w:rsidR="00D23DFA" w:rsidRPr="00D23DFA">
              <w:rPr>
                <w:rFonts w:eastAsia="Times New Roman" w:cs="Times New Roman"/>
                <w:color w:val="000000"/>
                <w:sz w:val="20"/>
                <w:szCs w:val="20"/>
                <w:lang w:eastAsia="ru-RU"/>
              </w:rPr>
              <w:t xml:space="preserve"> организаци</w:t>
            </w:r>
            <w:r>
              <w:rPr>
                <w:rFonts w:eastAsia="Times New Roman" w:cs="Times New Roman"/>
                <w:color w:val="000000"/>
                <w:sz w:val="20"/>
                <w:szCs w:val="20"/>
                <w:lang w:eastAsia="ru-RU"/>
              </w:rPr>
              <w:t>и</w:t>
            </w:r>
            <w:r w:rsidR="00D23DFA" w:rsidRPr="00D23DFA">
              <w:rPr>
                <w:rFonts w:eastAsia="Times New Roman" w:cs="Times New Roman"/>
                <w:color w:val="000000"/>
                <w:sz w:val="20"/>
                <w:szCs w:val="20"/>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B975D5">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w:t>
            </w:r>
            <w:r w:rsidR="007D4571">
              <w:rPr>
                <w:rFonts w:eastAsia="Times New Roman" w:cs="Times New Roman"/>
                <w:color w:val="000000"/>
                <w:sz w:val="20"/>
                <w:szCs w:val="20"/>
                <w:lang w:eastAsia="ru-RU"/>
              </w:rPr>
              <w:t>ой</w:t>
            </w:r>
            <w:r w:rsidR="003067BF" w:rsidRPr="00D23DFA">
              <w:rPr>
                <w:rFonts w:eastAsia="Times New Roman" w:cs="Times New Roman"/>
                <w:color w:val="000000"/>
                <w:sz w:val="20"/>
                <w:szCs w:val="20"/>
                <w:lang w:eastAsia="ru-RU"/>
              </w:rPr>
              <w:t xml:space="preserve"> по адресу</w:t>
            </w:r>
            <w:r w:rsidR="00B975D5">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Торговая, 3</w:t>
            </w:r>
            <w:r w:rsidR="00B975D5">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w:t>
            </w:r>
            <w:r w:rsidR="003067BF" w:rsidRPr="00D23DFA">
              <w:rPr>
                <w:rFonts w:eastAsia="Times New Roman" w:cs="Times New Roman"/>
                <w:color w:val="000000"/>
                <w:sz w:val="20"/>
                <w:szCs w:val="20"/>
                <w:lang w:eastAsia="ru-RU"/>
              </w:rPr>
              <w:lastRenderedPageBreak/>
              <w:t>стеме централизованного теплоснабжения</w:t>
            </w:r>
          </w:p>
        </w:tc>
        <w:tc>
          <w:tcPr>
            <w:tcW w:w="400" w:type="pct"/>
            <w:shd w:val="clear" w:color="auto" w:fill="auto"/>
            <w:noWrap/>
            <w:vAlign w:val="center"/>
            <w:hideMark/>
          </w:tcPr>
          <w:p w14:paraId="14FB48A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lastRenderedPageBreak/>
              <w:t>50</w:t>
            </w:r>
          </w:p>
        </w:tc>
        <w:tc>
          <w:tcPr>
            <w:tcW w:w="526" w:type="pct"/>
            <w:shd w:val="clear" w:color="auto" w:fill="auto"/>
            <w:noWrap/>
            <w:vAlign w:val="center"/>
            <w:hideMark/>
          </w:tcPr>
          <w:p w14:paraId="071DED0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21BFE2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6F16C9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0,054</w:t>
            </w:r>
          </w:p>
        </w:tc>
        <w:tc>
          <w:tcPr>
            <w:tcW w:w="403" w:type="pct"/>
            <w:gridSpan w:val="2"/>
            <w:shd w:val="clear" w:color="auto" w:fill="auto"/>
            <w:noWrap/>
            <w:vAlign w:val="center"/>
            <w:hideMark/>
          </w:tcPr>
          <w:p w14:paraId="16DEC71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shd w:val="clear" w:color="auto" w:fill="auto"/>
            <w:noWrap/>
            <w:vAlign w:val="center"/>
            <w:hideMark/>
          </w:tcPr>
          <w:p w14:paraId="7B87F9E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412" w:type="pct"/>
            <w:shd w:val="clear" w:color="auto" w:fill="auto"/>
            <w:noWrap/>
            <w:vAlign w:val="center"/>
            <w:hideMark/>
          </w:tcPr>
          <w:p w14:paraId="2A8B9A4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213,3</w:t>
            </w:r>
          </w:p>
        </w:tc>
        <w:tc>
          <w:tcPr>
            <w:tcW w:w="462" w:type="pct"/>
            <w:shd w:val="clear" w:color="auto" w:fill="auto"/>
            <w:vAlign w:val="center"/>
            <w:hideMark/>
          </w:tcPr>
          <w:p w14:paraId="48AAF4B4"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1D947BE2" w14:textId="77777777" w:rsidTr="00ED1598">
        <w:trPr>
          <w:trHeight w:val="20"/>
        </w:trPr>
        <w:tc>
          <w:tcPr>
            <w:tcW w:w="464" w:type="pct"/>
            <w:shd w:val="clear" w:color="auto" w:fill="auto"/>
            <w:noWrap/>
            <w:vAlign w:val="center"/>
            <w:hideMark/>
          </w:tcPr>
          <w:p w14:paraId="346D6AE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001.02.01.013</w:t>
            </w:r>
          </w:p>
        </w:tc>
        <w:tc>
          <w:tcPr>
            <w:tcW w:w="689" w:type="pct"/>
            <w:shd w:val="clear" w:color="auto" w:fill="auto"/>
            <w:vAlign w:val="center"/>
            <w:hideMark/>
          </w:tcPr>
          <w:p w14:paraId="64AA61E0"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тепловых сетей</w:t>
            </w:r>
          </w:p>
        </w:tc>
        <w:tc>
          <w:tcPr>
            <w:tcW w:w="691" w:type="pct"/>
            <w:shd w:val="clear" w:color="auto" w:fill="auto"/>
            <w:vAlign w:val="center"/>
            <w:hideMark/>
          </w:tcPr>
          <w:p w14:paraId="7779BF4A" w14:textId="181E3816"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перспективных потребителей по ул. Советская</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w:t>
            </w:r>
            <w:proofErr w:type="spellStart"/>
            <w:r w:rsidRPr="00D23DFA">
              <w:rPr>
                <w:rFonts w:eastAsia="Times New Roman" w:cs="Times New Roman"/>
                <w:color w:val="000000"/>
                <w:sz w:val="20"/>
                <w:szCs w:val="20"/>
                <w:lang w:eastAsia="ru-RU"/>
              </w:rPr>
              <w:t>среднеэтажные</w:t>
            </w:r>
            <w:proofErr w:type="spellEnd"/>
            <w:r w:rsidRPr="00D23DFA">
              <w:rPr>
                <w:rFonts w:eastAsia="Times New Roman" w:cs="Times New Roman"/>
                <w:color w:val="000000"/>
                <w:sz w:val="20"/>
                <w:szCs w:val="20"/>
                <w:lang w:eastAsia="ru-RU"/>
              </w:rPr>
              <w:t xml:space="preserve"> дома </w:t>
            </w:r>
          </w:p>
        </w:tc>
        <w:tc>
          <w:tcPr>
            <w:tcW w:w="400" w:type="pct"/>
            <w:shd w:val="clear" w:color="auto" w:fill="auto"/>
            <w:noWrap/>
            <w:vAlign w:val="center"/>
            <w:hideMark/>
          </w:tcPr>
          <w:p w14:paraId="14AC6FD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364AA18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823BAD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3DC4B60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w:t>
            </w:r>
          </w:p>
        </w:tc>
        <w:tc>
          <w:tcPr>
            <w:tcW w:w="403" w:type="pct"/>
            <w:gridSpan w:val="2"/>
            <w:shd w:val="clear" w:color="auto" w:fill="auto"/>
            <w:noWrap/>
            <w:vAlign w:val="center"/>
            <w:hideMark/>
          </w:tcPr>
          <w:p w14:paraId="3E8833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62" w:type="pct"/>
            <w:shd w:val="clear" w:color="auto" w:fill="auto"/>
            <w:noWrap/>
            <w:vAlign w:val="center"/>
            <w:hideMark/>
          </w:tcPr>
          <w:p w14:paraId="0A2D03E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12" w:type="pct"/>
            <w:shd w:val="clear" w:color="auto" w:fill="auto"/>
            <w:noWrap/>
            <w:vAlign w:val="center"/>
            <w:hideMark/>
          </w:tcPr>
          <w:p w14:paraId="7BFC850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86,0</w:t>
            </w:r>
          </w:p>
        </w:tc>
        <w:tc>
          <w:tcPr>
            <w:tcW w:w="462" w:type="pct"/>
            <w:shd w:val="clear" w:color="auto" w:fill="auto"/>
            <w:vAlign w:val="center"/>
            <w:hideMark/>
          </w:tcPr>
          <w:p w14:paraId="2188F10E"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0A7A05A6" w14:textId="77777777" w:rsidTr="00ED1598">
        <w:trPr>
          <w:trHeight w:val="20"/>
        </w:trPr>
        <w:tc>
          <w:tcPr>
            <w:tcW w:w="464" w:type="pct"/>
            <w:shd w:val="clear" w:color="auto" w:fill="auto"/>
            <w:noWrap/>
            <w:vAlign w:val="center"/>
            <w:hideMark/>
          </w:tcPr>
          <w:p w14:paraId="64613FC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001.02.01.014</w:t>
            </w:r>
          </w:p>
        </w:tc>
        <w:tc>
          <w:tcPr>
            <w:tcW w:w="689" w:type="pct"/>
            <w:shd w:val="clear" w:color="auto" w:fill="auto"/>
            <w:vAlign w:val="center"/>
            <w:hideMark/>
          </w:tcPr>
          <w:p w14:paraId="01D7A0DD"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тепловых сетей</w:t>
            </w:r>
          </w:p>
        </w:tc>
        <w:tc>
          <w:tcPr>
            <w:tcW w:w="691" w:type="pct"/>
            <w:shd w:val="clear" w:color="auto" w:fill="auto"/>
            <w:vAlign w:val="center"/>
            <w:hideMark/>
          </w:tcPr>
          <w:p w14:paraId="4842F848" w14:textId="1B116E7D"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перспективных потребителей по ул. Советская</w:t>
            </w:r>
            <w:r w:rsidR="00B975D5">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w:t>
            </w:r>
            <w:r w:rsidR="00D23DFA" w:rsidRPr="00D23DFA">
              <w:rPr>
                <w:rFonts w:eastAsia="Times New Roman" w:cs="Times New Roman"/>
                <w:color w:val="000000"/>
                <w:sz w:val="20"/>
                <w:szCs w:val="20"/>
                <w:lang w:eastAsia="ru-RU"/>
              </w:rPr>
              <w:t>многоэтажные</w:t>
            </w:r>
            <w:r w:rsidRPr="00D23DFA">
              <w:rPr>
                <w:rFonts w:eastAsia="Times New Roman" w:cs="Times New Roman"/>
                <w:color w:val="000000"/>
                <w:sz w:val="20"/>
                <w:szCs w:val="20"/>
                <w:lang w:eastAsia="ru-RU"/>
              </w:rPr>
              <w:t xml:space="preserve"> дома </w:t>
            </w:r>
          </w:p>
        </w:tc>
        <w:tc>
          <w:tcPr>
            <w:tcW w:w="400" w:type="pct"/>
            <w:shd w:val="clear" w:color="auto" w:fill="auto"/>
            <w:noWrap/>
            <w:vAlign w:val="center"/>
            <w:hideMark/>
          </w:tcPr>
          <w:p w14:paraId="4C3BAC4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shd w:val="clear" w:color="auto" w:fill="auto"/>
            <w:noWrap/>
            <w:vAlign w:val="center"/>
            <w:hideMark/>
          </w:tcPr>
          <w:p w14:paraId="284C69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677065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F3B516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0,197</w:t>
            </w:r>
          </w:p>
        </w:tc>
        <w:tc>
          <w:tcPr>
            <w:tcW w:w="403" w:type="pct"/>
            <w:gridSpan w:val="2"/>
            <w:shd w:val="clear" w:color="auto" w:fill="auto"/>
            <w:noWrap/>
            <w:vAlign w:val="center"/>
            <w:hideMark/>
          </w:tcPr>
          <w:p w14:paraId="51AFE5A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62" w:type="pct"/>
            <w:shd w:val="clear" w:color="auto" w:fill="auto"/>
            <w:noWrap/>
            <w:vAlign w:val="center"/>
            <w:hideMark/>
          </w:tcPr>
          <w:p w14:paraId="6409A80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12" w:type="pct"/>
            <w:shd w:val="clear" w:color="auto" w:fill="auto"/>
            <w:noWrap/>
            <w:vAlign w:val="center"/>
            <w:hideMark/>
          </w:tcPr>
          <w:p w14:paraId="617F2FF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1280,5</w:t>
            </w:r>
          </w:p>
        </w:tc>
        <w:tc>
          <w:tcPr>
            <w:tcW w:w="462" w:type="pct"/>
            <w:shd w:val="clear" w:color="auto" w:fill="auto"/>
            <w:vAlign w:val="center"/>
            <w:hideMark/>
          </w:tcPr>
          <w:p w14:paraId="6760DFE3"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0ACCAD39" w14:textId="77777777" w:rsidTr="00ED1598">
        <w:trPr>
          <w:trHeight w:val="20"/>
        </w:trPr>
        <w:tc>
          <w:tcPr>
            <w:tcW w:w="464" w:type="pct"/>
            <w:vMerge w:val="restart"/>
            <w:shd w:val="clear" w:color="auto" w:fill="auto"/>
            <w:noWrap/>
            <w:vAlign w:val="center"/>
            <w:hideMark/>
          </w:tcPr>
          <w:p w14:paraId="0637604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001.02.01.015</w:t>
            </w:r>
          </w:p>
        </w:tc>
        <w:tc>
          <w:tcPr>
            <w:tcW w:w="689" w:type="pct"/>
            <w:vMerge w:val="restart"/>
            <w:shd w:val="clear" w:color="auto" w:fill="auto"/>
            <w:vAlign w:val="center"/>
            <w:hideMark/>
          </w:tcPr>
          <w:p w14:paraId="1575A617" w14:textId="57AD568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тепловой сети по ул. Первомайск</w:t>
            </w:r>
            <w:r w:rsidR="00B975D5">
              <w:rPr>
                <w:rFonts w:eastAsia="Times New Roman" w:cs="Times New Roman"/>
                <w:color w:val="000000"/>
                <w:sz w:val="20"/>
                <w:szCs w:val="20"/>
                <w:lang w:eastAsia="ru-RU"/>
              </w:rPr>
              <w:t>ая,</w:t>
            </w:r>
            <w:r w:rsidRPr="00D23DFA">
              <w:rPr>
                <w:rFonts w:eastAsia="Times New Roman" w:cs="Times New Roman"/>
                <w:color w:val="000000"/>
                <w:sz w:val="20"/>
                <w:szCs w:val="20"/>
                <w:lang w:eastAsia="ru-RU"/>
              </w:rPr>
              <w:t xml:space="preserve"> 2 этап</w:t>
            </w:r>
          </w:p>
        </w:tc>
        <w:tc>
          <w:tcPr>
            <w:tcW w:w="691" w:type="pct"/>
            <w:vMerge w:val="restart"/>
            <w:shd w:val="clear" w:color="auto" w:fill="auto"/>
            <w:vAlign w:val="center"/>
            <w:hideMark/>
          </w:tcPr>
          <w:p w14:paraId="5D718477" w14:textId="7964BDA9"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w:t>
            </w:r>
            <w:r w:rsidR="00B975D5">
              <w:rPr>
                <w:rFonts w:eastAsia="Times New Roman" w:cs="Times New Roman"/>
                <w:color w:val="000000"/>
                <w:sz w:val="20"/>
                <w:szCs w:val="20"/>
                <w:lang w:eastAsia="ru-RU"/>
              </w:rPr>
              <w:t>е</w:t>
            </w:r>
            <w:r w:rsidRPr="00D23DFA">
              <w:rPr>
                <w:rFonts w:eastAsia="Times New Roman" w:cs="Times New Roman"/>
                <w:color w:val="000000"/>
                <w:sz w:val="20"/>
                <w:szCs w:val="20"/>
                <w:lang w:eastAsia="ru-RU"/>
              </w:rPr>
              <w:t xml:space="preserve"> перспективных потребителей</w:t>
            </w:r>
          </w:p>
        </w:tc>
        <w:tc>
          <w:tcPr>
            <w:tcW w:w="400" w:type="pct"/>
            <w:shd w:val="clear" w:color="auto" w:fill="auto"/>
            <w:noWrap/>
            <w:vAlign w:val="center"/>
            <w:hideMark/>
          </w:tcPr>
          <w:p w14:paraId="66F3A7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250</w:t>
            </w:r>
          </w:p>
        </w:tc>
        <w:tc>
          <w:tcPr>
            <w:tcW w:w="526" w:type="pct"/>
            <w:shd w:val="clear" w:color="auto" w:fill="auto"/>
            <w:noWrap/>
            <w:vAlign w:val="center"/>
            <w:hideMark/>
          </w:tcPr>
          <w:p w14:paraId="2C6793D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C9F73C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C2956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0,587</w:t>
            </w:r>
          </w:p>
        </w:tc>
        <w:tc>
          <w:tcPr>
            <w:tcW w:w="403" w:type="pct"/>
            <w:gridSpan w:val="2"/>
            <w:vMerge w:val="restart"/>
            <w:shd w:val="clear" w:color="auto" w:fill="auto"/>
            <w:noWrap/>
            <w:vAlign w:val="center"/>
            <w:hideMark/>
          </w:tcPr>
          <w:p w14:paraId="48E8A26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2027</w:t>
            </w:r>
          </w:p>
        </w:tc>
        <w:tc>
          <w:tcPr>
            <w:tcW w:w="362" w:type="pct"/>
            <w:vMerge w:val="restart"/>
            <w:shd w:val="clear" w:color="auto" w:fill="auto"/>
            <w:noWrap/>
            <w:vAlign w:val="center"/>
            <w:hideMark/>
          </w:tcPr>
          <w:p w14:paraId="1FAC0A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26155DC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107852,4</w:t>
            </w:r>
          </w:p>
        </w:tc>
        <w:tc>
          <w:tcPr>
            <w:tcW w:w="462" w:type="pct"/>
            <w:vMerge w:val="restart"/>
            <w:shd w:val="clear" w:color="auto" w:fill="auto"/>
            <w:vAlign w:val="center"/>
            <w:hideMark/>
          </w:tcPr>
          <w:p w14:paraId="1CBC9C80" w14:textId="77777777" w:rsidR="003067BF" w:rsidRPr="00D23DFA" w:rsidRDefault="003067BF" w:rsidP="00183ADA">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Внебюджетные средства</w:t>
            </w:r>
          </w:p>
        </w:tc>
      </w:tr>
      <w:tr w:rsidR="00C667B1" w:rsidRPr="00D23DFA" w14:paraId="1FFEA641" w14:textId="77777777" w:rsidTr="00ED1598">
        <w:trPr>
          <w:trHeight w:val="20"/>
        </w:trPr>
        <w:tc>
          <w:tcPr>
            <w:tcW w:w="464" w:type="pct"/>
            <w:vMerge/>
            <w:shd w:val="clear" w:color="auto" w:fill="auto"/>
            <w:vAlign w:val="center"/>
            <w:hideMark/>
          </w:tcPr>
          <w:p w14:paraId="691E2B9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457A1492"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7773F609"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36B29EA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200</w:t>
            </w:r>
          </w:p>
        </w:tc>
        <w:tc>
          <w:tcPr>
            <w:tcW w:w="526" w:type="pct"/>
            <w:shd w:val="clear" w:color="auto" w:fill="auto"/>
            <w:noWrap/>
            <w:vAlign w:val="center"/>
            <w:hideMark/>
          </w:tcPr>
          <w:p w14:paraId="7D7DF96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64D7061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2810A60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0,478</w:t>
            </w:r>
          </w:p>
        </w:tc>
        <w:tc>
          <w:tcPr>
            <w:tcW w:w="403" w:type="pct"/>
            <w:gridSpan w:val="2"/>
            <w:vMerge/>
            <w:shd w:val="clear" w:color="auto" w:fill="auto"/>
            <w:vAlign w:val="center"/>
            <w:hideMark/>
          </w:tcPr>
          <w:p w14:paraId="21BD1017"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D1EFDC5"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58FA705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81069,5</w:t>
            </w:r>
          </w:p>
        </w:tc>
        <w:tc>
          <w:tcPr>
            <w:tcW w:w="462" w:type="pct"/>
            <w:vMerge/>
            <w:shd w:val="clear" w:color="auto" w:fill="auto"/>
            <w:vAlign w:val="center"/>
            <w:hideMark/>
          </w:tcPr>
          <w:p w14:paraId="1AB4AA86"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5FC0C75A" w14:textId="77777777" w:rsidTr="00ED1598">
        <w:trPr>
          <w:trHeight w:val="20"/>
        </w:trPr>
        <w:tc>
          <w:tcPr>
            <w:tcW w:w="464" w:type="pct"/>
            <w:vMerge/>
            <w:shd w:val="clear" w:color="auto" w:fill="auto"/>
            <w:vAlign w:val="center"/>
            <w:hideMark/>
          </w:tcPr>
          <w:p w14:paraId="073CE1B6"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45ABAB47"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65D6AA6B"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7754ACB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shd w:val="clear" w:color="auto" w:fill="auto"/>
            <w:noWrap/>
            <w:vAlign w:val="center"/>
            <w:hideMark/>
          </w:tcPr>
          <w:p w14:paraId="06733DF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E1C802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66D08B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0,147</w:t>
            </w:r>
          </w:p>
        </w:tc>
        <w:tc>
          <w:tcPr>
            <w:tcW w:w="403" w:type="pct"/>
            <w:gridSpan w:val="2"/>
            <w:vMerge/>
            <w:shd w:val="clear" w:color="auto" w:fill="auto"/>
            <w:vAlign w:val="center"/>
            <w:hideMark/>
          </w:tcPr>
          <w:p w14:paraId="4FF46FA8"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F6C60C3"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2BC905C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18006,0</w:t>
            </w:r>
          </w:p>
        </w:tc>
        <w:tc>
          <w:tcPr>
            <w:tcW w:w="462" w:type="pct"/>
            <w:vMerge/>
            <w:shd w:val="clear" w:color="auto" w:fill="auto"/>
            <w:vAlign w:val="center"/>
            <w:hideMark/>
          </w:tcPr>
          <w:p w14:paraId="59EFCE0E"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4DDE68A5" w14:textId="77777777" w:rsidTr="00ED1598">
        <w:trPr>
          <w:trHeight w:val="20"/>
        </w:trPr>
        <w:tc>
          <w:tcPr>
            <w:tcW w:w="464" w:type="pct"/>
            <w:vMerge/>
            <w:shd w:val="clear" w:color="auto" w:fill="auto"/>
            <w:vAlign w:val="center"/>
            <w:hideMark/>
          </w:tcPr>
          <w:p w14:paraId="01ACA07D"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56959840"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691" w:type="pct"/>
            <w:vMerge/>
            <w:shd w:val="clear" w:color="auto" w:fill="auto"/>
            <w:vAlign w:val="center"/>
            <w:hideMark/>
          </w:tcPr>
          <w:p w14:paraId="43FEBBF9" w14:textId="77777777" w:rsidR="003067BF" w:rsidRPr="00D23DFA" w:rsidRDefault="003067BF" w:rsidP="00B975D5">
            <w:pPr>
              <w:spacing w:after="12" w:line="240" w:lineRule="auto"/>
              <w:rPr>
                <w:rFonts w:eastAsia="Times New Roman" w:cs="Times New Roman"/>
                <w:color w:val="000000"/>
                <w:sz w:val="20"/>
                <w:szCs w:val="20"/>
                <w:lang w:eastAsia="ru-RU"/>
              </w:rPr>
            </w:pPr>
          </w:p>
        </w:tc>
        <w:tc>
          <w:tcPr>
            <w:tcW w:w="400" w:type="pct"/>
            <w:shd w:val="clear" w:color="auto" w:fill="auto"/>
            <w:noWrap/>
            <w:vAlign w:val="center"/>
            <w:hideMark/>
          </w:tcPr>
          <w:p w14:paraId="1E7E1F7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6788FFA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0DC5709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6A7CCAB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0,056</w:t>
            </w:r>
          </w:p>
        </w:tc>
        <w:tc>
          <w:tcPr>
            <w:tcW w:w="403" w:type="pct"/>
            <w:gridSpan w:val="2"/>
            <w:vMerge/>
            <w:shd w:val="clear" w:color="auto" w:fill="auto"/>
            <w:vAlign w:val="center"/>
            <w:hideMark/>
          </w:tcPr>
          <w:p w14:paraId="5079860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62" w:type="pct"/>
            <w:vMerge/>
            <w:shd w:val="clear" w:color="auto" w:fill="auto"/>
            <w:vAlign w:val="center"/>
            <w:hideMark/>
          </w:tcPr>
          <w:p w14:paraId="61169EB1"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12" w:type="pct"/>
            <w:shd w:val="clear" w:color="auto" w:fill="auto"/>
            <w:noWrap/>
            <w:vAlign w:val="center"/>
            <w:hideMark/>
          </w:tcPr>
          <w:p w14:paraId="3BD2CD5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6859,4</w:t>
            </w:r>
          </w:p>
        </w:tc>
        <w:tc>
          <w:tcPr>
            <w:tcW w:w="462" w:type="pct"/>
            <w:vMerge/>
            <w:shd w:val="clear" w:color="auto" w:fill="auto"/>
            <w:vAlign w:val="center"/>
            <w:hideMark/>
          </w:tcPr>
          <w:p w14:paraId="211C1856" w14:textId="77777777" w:rsidR="003067BF" w:rsidRPr="00D23DFA" w:rsidRDefault="003067BF" w:rsidP="00B975D5">
            <w:pPr>
              <w:spacing w:after="12" w:line="240" w:lineRule="auto"/>
              <w:rPr>
                <w:rFonts w:eastAsia="Times New Roman" w:cs="Times New Roman"/>
                <w:color w:val="000000"/>
                <w:sz w:val="20"/>
                <w:szCs w:val="20"/>
                <w:lang w:eastAsia="ru-RU"/>
              </w:rPr>
            </w:pPr>
          </w:p>
        </w:tc>
      </w:tr>
      <w:tr w:rsidR="00C667B1" w:rsidRPr="00D23DFA" w14:paraId="60A0C172" w14:textId="77777777" w:rsidTr="00ED1598">
        <w:trPr>
          <w:trHeight w:val="20"/>
        </w:trPr>
        <w:tc>
          <w:tcPr>
            <w:tcW w:w="464" w:type="pct"/>
            <w:shd w:val="clear" w:color="auto" w:fill="auto"/>
            <w:noWrap/>
            <w:vAlign w:val="center"/>
            <w:hideMark/>
          </w:tcPr>
          <w:p w14:paraId="68614DC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001.02.01.016</w:t>
            </w:r>
          </w:p>
        </w:tc>
        <w:tc>
          <w:tcPr>
            <w:tcW w:w="689" w:type="pct"/>
            <w:shd w:val="clear" w:color="auto" w:fill="auto"/>
            <w:vAlign w:val="center"/>
            <w:hideMark/>
          </w:tcPr>
          <w:p w14:paraId="77F15182"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7FD0EB59" w14:textId="3808EDB3" w:rsidR="003067BF" w:rsidRPr="00D23DFA" w:rsidRDefault="00B975D5"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помещения,</w:t>
            </w:r>
            <w:r w:rsidR="003067BF" w:rsidRPr="00D23DFA">
              <w:rPr>
                <w:rFonts w:eastAsia="Times New Roman" w:cs="Times New Roman"/>
                <w:color w:val="000000"/>
                <w:sz w:val="20"/>
                <w:szCs w:val="20"/>
                <w:lang w:eastAsia="ru-RU"/>
              </w:rPr>
              <w:t xml:space="preserve"> расположенного по адресу</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Первомайская, 78</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0CE1B0BE"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494622C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22B1A15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13862C31"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0,027</w:t>
            </w:r>
          </w:p>
        </w:tc>
        <w:tc>
          <w:tcPr>
            <w:tcW w:w="403" w:type="pct"/>
            <w:gridSpan w:val="2"/>
            <w:shd w:val="clear" w:color="auto" w:fill="auto"/>
            <w:noWrap/>
            <w:vAlign w:val="center"/>
            <w:hideMark/>
          </w:tcPr>
          <w:p w14:paraId="1D5A1B2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24CFBE3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50C04BA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106,7</w:t>
            </w:r>
          </w:p>
        </w:tc>
        <w:tc>
          <w:tcPr>
            <w:tcW w:w="462" w:type="pct"/>
            <w:shd w:val="clear" w:color="auto" w:fill="auto"/>
            <w:vAlign w:val="center"/>
            <w:hideMark/>
          </w:tcPr>
          <w:p w14:paraId="7C22DDB7"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45887DC6" w14:textId="77777777" w:rsidTr="00ED1598">
        <w:trPr>
          <w:trHeight w:val="20"/>
        </w:trPr>
        <w:tc>
          <w:tcPr>
            <w:tcW w:w="464" w:type="pct"/>
            <w:shd w:val="clear" w:color="auto" w:fill="auto"/>
            <w:noWrap/>
            <w:vAlign w:val="center"/>
            <w:hideMark/>
          </w:tcPr>
          <w:p w14:paraId="122A17F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001.02.01.017</w:t>
            </w:r>
          </w:p>
        </w:tc>
        <w:tc>
          <w:tcPr>
            <w:tcW w:w="689" w:type="pct"/>
            <w:shd w:val="clear" w:color="auto" w:fill="auto"/>
            <w:vAlign w:val="center"/>
            <w:hideMark/>
          </w:tcPr>
          <w:p w14:paraId="73E5571C"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404BAFDA" w14:textId="0F20746B"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ГОКУ</w:t>
            </w:r>
            <w:r w:rsidR="00D23DFA">
              <w:rPr>
                <w:rFonts w:eastAsia="Times New Roman" w:cs="Times New Roman"/>
                <w:color w:val="000000"/>
                <w:sz w:val="20"/>
                <w:szCs w:val="20"/>
                <w:lang w:eastAsia="ru-RU"/>
              </w:rPr>
              <w:t xml:space="preserve"> ИО</w:t>
            </w:r>
            <w:r w:rsidRPr="00D23DFA">
              <w:rPr>
                <w:rFonts w:eastAsia="Times New Roman" w:cs="Times New Roman"/>
                <w:color w:val="000000"/>
                <w:sz w:val="20"/>
                <w:szCs w:val="20"/>
                <w:lang w:eastAsia="ru-RU"/>
              </w:rPr>
              <w:t xml:space="preserve"> </w:t>
            </w:r>
            <w:r w:rsidR="00D23DFA">
              <w:rPr>
                <w:rFonts w:eastAsia="Times New Roman" w:cs="Times New Roman"/>
                <w:color w:val="000000"/>
                <w:sz w:val="20"/>
                <w:szCs w:val="20"/>
                <w:lang w:eastAsia="ru-RU"/>
              </w:rPr>
              <w:t>«</w:t>
            </w:r>
            <w:r w:rsidRPr="00D23DFA">
              <w:rPr>
                <w:rFonts w:eastAsia="Times New Roman" w:cs="Times New Roman"/>
                <w:color w:val="000000"/>
                <w:sz w:val="20"/>
                <w:szCs w:val="20"/>
                <w:lang w:eastAsia="ru-RU"/>
              </w:rPr>
              <w:t>Специальная (коррекционная) школа №</w:t>
            </w:r>
            <w:r w:rsidR="00D23DFA">
              <w:rPr>
                <w:rFonts w:eastAsia="Times New Roman" w:cs="Times New Roman"/>
                <w:color w:val="000000"/>
                <w:sz w:val="20"/>
                <w:szCs w:val="20"/>
                <w:lang w:eastAsia="ru-RU"/>
              </w:rPr>
              <w:t xml:space="preserve"> </w:t>
            </w:r>
            <w:r w:rsidRPr="00D23DFA">
              <w:rPr>
                <w:rFonts w:eastAsia="Times New Roman" w:cs="Times New Roman"/>
                <w:color w:val="000000"/>
                <w:sz w:val="20"/>
                <w:szCs w:val="20"/>
                <w:lang w:eastAsia="ru-RU"/>
              </w:rPr>
              <w:t>1 г. Черем</w:t>
            </w:r>
            <w:r w:rsidRPr="00D23DFA">
              <w:rPr>
                <w:rFonts w:eastAsia="Times New Roman" w:cs="Times New Roman"/>
                <w:color w:val="000000"/>
                <w:sz w:val="20"/>
                <w:szCs w:val="20"/>
                <w:lang w:eastAsia="ru-RU"/>
              </w:rPr>
              <w:lastRenderedPageBreak/>
              <w:t>хово</w:t>
            </w:r>
            <w:r w:rsidR="00D23DFA">
              <w:rPr>
                <w:rFonts w:eastAsia="Times New Roman" w:cs="Times New Roman"/>
                <w:color w:val="000000"/>
                <w:sz w:val="20"/>
                <w:szCs w:val="20"/>
                <w:lang w:eastAsia="ru-RU"/>
              </w:rPr>
              <w:t>»</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расположенного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117</w:t>
            </w:r>
            <w:r w:rsidR="00CD5FF1">
              <w:rPr>
                <w:rFonts w:eastAsia="Times New Roman" w:cs="Times New Roman"/>
                <w:color w:val="000000"/>
                <w:sz w:val="20"/>
                <w:szCs w:val="20"/>
                <w:lang w:eastAsia="ru-RU"/>
              </w:rPr>
              <w:t xml:space="preserve">, </w:t>
            </w:r>
            <w:r w:rsidRPr="00D23DFA">
              <w:rPr>
                <w:rFonts w:eastAsia="Times New Roman" w:cs="Times New Roman"/>
                <w:color w:val="000000"/>
                <w:sz w:val="20"/>
                <w:szCs w:val="20"/>
                <w:lang w:eastAsia="ru-RU"/>
              </w:rPr>
              <w:t>к системе централизованного теплоснабжения</w:t>
            </w:r>
          </w:p>
        </w:tc>
        <w:tc>
          <w:tcPr>
            <w:tcW w:w="400" w:type="pct"/>
            <w:shd w:val="clear" w:color="auto" w:fill="auto"/>
            <w:noWrap/>
            <w:vAlign w:val="center"/>
            <w:hideMark/>
          </w:tcPr>
          <w:p w14:paraId="32A6209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lastRenderedPageBreak/>
              <w:t>80</w:t>
            </w:r>
          </w:p>
        </w:tc>
        <w:tc>
          <w:tcPr>
            <w:tcW w:w="526" w:type="pct"/>
            <w:shd w:val="clear" w:color="auto" w:fill="auto"/>
            <w:noWrap/>
            <w:vAlign w:val="center"/>
            <w:hideMark/>
          </w:tcPr>
          <w:p w14:paraId="2A3C943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10E387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499972E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0,026</w:t>
            </w:r>
          </w:p>
        </w:tc>
        <w:tc>
          <w:tcPr>
            <w:tcW w:w="403" w:type="pct"/>
            <w:gridSpan w:val="2"/>
            <w:shd w:val="clear" w:color="auto" w:fill="auto"/>
            <w:noWrap/>
            <w:vAlign w:val="center"/>
            <w:hideMark/>
          </w:tcPr>
          <w:p w14:paraId="1ED9754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17745C6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660A168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102,7</w:t>
            </w:r>
          </w:p>
        </w:tc>
        <w:tc>
          <w:tcPr>
            <w:tcW w:w="462" w:type="pct"/>
            <w:shd w:val="clear" w:color="auto" w:fill="auto"/>
            <w:vAlign w:val="center"/>
            <w:hideMark/>
          </w:tcPr>
          <w:p w14:paraId="2C0E8EC9" w14:textId="77777777" w:rsidR="003067BF" w:rsidRPr="00D23DFA" w:rsidRDefault="003067BF" w:rsidP="00B975D5">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8DC6EE6" w14:textId="77777777" w:rsidTr="00ED1598">
        <w:trPr>
          <w:trHeight w:val="20"/>
        </w:trPr>
        <w:tc>
          <w:tcPr>
            <w:tcW w:w="464" w:type="pct"/>
            <w:shd w:val="clear" w:color="auto" w:fill="auto"/>
            <w:noWrap/>
            <w:vAlign w:val="center"/>
            <w:hideMark/>
          </w:tcPr>
          <w:p w14:paraId="204DFD1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001.02.01.018</w:t>
            </w:r>
          </w:p>
        </w:tc>
        <w:tc>
          <w:tcPr>
            <w:tcW w:w="689" w:type="pct"/>
            <w:shd w:val="clear" w:color="auto" w:fill="auto"/>
            <w:vAlign w:val="center"/>
            <w:hideMark/>
          </w:tcPr>
          <w:p w14:paraId="6AF2D489"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0D077AC" w14:textId="2788B8DA"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Подключение МОУ </w:t>
            </w:r>
            <w:r w:rsidR="00CD5FF1">
              <w:rPr>
                <w:rFonts w:eastAsia="Times New Roman" w:cs="Times New Roman"/>
                <w:color w:val="000000"/>
                <w:sz w:val="20"/>
                <w:szCs w:val="20"/>
                <w:lang w:eastAsia="ru-RU"/>
              </w:rPr>
              <w:t>«</w:t>
            </w:r>
            <w:r w:rsidR="00CD5FF1" w:rsidRPr="00D23DFA">
              <w:rPr>
                <w:rFonts w:eastAsia="Times New Roman" w:cs="Times New Roman"/>
                <w:color w:val="000000"/>
                <w:sz w:val="20"/>
                <w:szCs w:val="20"/>
                <w:lang w:eastAsia="ru-RU"/>
              </w:rPr>
              <w:t>Школа № 23</w:t>
            </w:r>
            <w:r w:rsidR="00CD5FF1">
              <w:rPr>
                <w:rFonts w:eastAsia="Times New Roman" w:cs="Times New Roman"/>
                <w:color w:val="000000"/>
                <w:sz w:val="20"/>
                <w:szCs w:val="20"/>
                <w:lang w:eastAsia="ru-RU"/>
              </w:rPr>
              <w:t xml:space="preserve"> г. Черемхово»,</w:t>
            </w:r>
            <w:r w:rsidR="00183AD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87</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588BA42D"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100</w:t>
            </w:r>
          </w:p>
        </w:tc>
        <w:tc>
          <w:tcPr>
            <w:tcW w:w="526" w:type="pct"/>
            <w:shd w:val="clear" w:color="auto" w:fill="auto"/>
            <w:noWrap/>
            <w:vAlign w:val="center"/>
            <w:hideMark/>
          </w:tcPr>
          <w:p w14:paraId="002630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540CA3FA"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03FB933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0,025</w:t>
            </w:r>
          </w:p>
        </w:tc>
        <w:tc>
          <w:tcPr>
            <w:tcW w:w="403" w:type="pct"/>
            <w:gridSpan w:val="2"/>
            <w:shd w:val="clear" w:color="auto" w:fill="auto"/>
            <w:noWrap/>
            <w:vAlign w:val="center"/>
            <w:hideMark/>
          </w:tcPr>
          <w:p w14:paraId="654AEA89"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06146FE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5915942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107,5</w:t>
            </w:r>
          </w:p>
        </w:tc>
        <w:tc>
          <w:tcPr>
            <w:tcW w:w="462" w:type="pct"/>
            <w:shd w:val="clear" w:color="auto" w:fill="auto"/>
            <w:vAlign w:val="center"/>
            <w:hideMark/>
          </w:tcPr>
          <w:p w14:paraId="2BE0C46E"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62F3AA0C" w14:textId="77777777" w:rsidTr="00ED1598">
        <w:trPr>
          <w:trHeight w:val="20"/>
        </w:trPr>
        <w:tc>
          <w:tcPr>
            <w:tcW w:w="464" w:type="pct"/>
            <w:shd w:val="clear" w:color="auto" w:fill="auto"/>
            <w:noWrap/>
            <w:vAlign w:val="center"/>
            <w:hideMark/>
          </w:tcPr>
          <w:p w14:paraId="6B975D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001.02.01.019</w:t>
            </w:r>
          </w:p>
        </w:tc>
        <w:tc>
          <w:tcPr>
            <w:tcW w:w="689" w:type="pct"/>
            <w:shd w:val="clear" w:color="auto" w:fill="auto"/>
            <w:vAlign w:val="center"/>
            <w:hideMark/>
          </w:tcPr>
          <w:p w14:paraId="28ED9916"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3E169BF6" w14:textId="06A72754"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w:t>
            </w:r>
            <w:r w:rsidR="00CD5FF1">
              <w:rPr>
                <w:rFonts w:eastAsia="Times New Roman" w:cs="Times New Roman"/>
                <w:color w:val="000000"/>
                <w:sz w:val="20"/>
                <w:szCs w:val="20"/>
                <w:lang w:eastAsia="ru-RU"/>
              </w:rPr>
              <w:t xml:space="preserve"> </w:t>
            </w:r>
            <w:r w:rsidR="00D23DFA" w:rsidRPr="00D23DFA">
              <w:rPr>
                <w:rFonts w:eastAsia="Times New Roman" w:cs="Times New Roman"/>
                <w:color w:val="000000"/>
                <w:sz w:val="20"/>
                <w:szCs w:val="20"/>
                <w:lang w:eastAsia="ru-RU"/>
              </w:rPr>
              <w:t>дома</w:t>
            </w:r>
            <w:r w:rsidR="00CD5FF1">
              <w:rPr>
                <w:rFonts w:eastAsia="Times New Roman" w:cs="Times New Roman"/>
                <w:color w:val="000000"/>
                <w:sz w:val="20"/>
                <w:szCs w:val="20"/>
                <w:lang w:eastAsia="ru-RU"/>
              </w:rPr>
              <w:t>,</w:t>
            </w:r>
            <w:r w:rsidR="00D23DFA" w:rsidRPr="00D23DFA">
              <w:rPr>
                <w:rFonts w:eastAsia="Times New Roman" w:cs="Times New Roman"/>
                <w:color w:val="000000"/>
                <w:sz w:val="20"/>
                <w:szCs w:val="20"/>
                <w:lang w:eastAsia="ru-RU"/>
              </w:rPr>
              <w:t xml:space="preserve"> расположенного</w:t>
            </w:r>
            <w:r w:rsidRPr="00D23DFA">
              <w:rPr>
                <w:rFonts w:eastAsia="Times New Roman" w:cs="Times New Roman"/>
                <w:color w:val="000000"/>
                <w:sz w:val="20"/>
                <w:szCs w:val="20"/>
                <w:lang w:eastAsia="ru-RU"/>
              </w:rPr>
              <w:t xml:space="preserve"> по адресу</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г. Черемхово, ул. Первомайская, 64</w:t>
            </w:r>
            <w:r w:rsidR="00CD5FF1">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046A045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7235142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7953363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0853ED9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0,032</w:t>
            </w:r>
          </w:p>
        </w:tc>
        <w:tc>
          <w:tcPr>
            <w:tcW w:w="403" w:type="pct"/>
            <w:gridSpan w:val="2"/>
            <w:shd w:val="clear" w:color="auto" w:fill="auto"/>
            <w:noWrap/>
            <w:vAlign w:val="center"/>
            <w:hideMark/>
          </w:tcPr>
          <w:p w14:paraId="16CDAAD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6B1EF747"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1E015974"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126,4</w:t>
            </w:r>
          </w:p>
        </w:tc>
        <w:tc>
          <w:tcPr>
            <w:tcW w:w="462" w:type="pct"/>
            <w:shd w:val="clear" w:color="auto" w:fill="auto"/>
            <w:vAlign w:val="center"/>
            <w:hideMark/>
          </w:tcPr>
          <w:p w14:paraId="34D177F4"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D23DFA" w14:paraId="77CC94F1" w14:textId="77777777" w:rsidTr="00ED1598">
        <w:trPr>
          <w:trHeight w:val="20"/>
        </w:trPr>
        <w:tc>
          <w:tcPr>
            <w:tcW w:w="464" w:type="pct"/>
            <w:shd w:val="clear" w:color="auto" w:fill="auto"/>
            <w:noWrap/>
            <w:vAlign w:val="center"/>
            <w:hideMark/>
          </w:tcPr>
          <w:p w14:paraId="38CF8978"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001.02.01.020</w:t>
            </w:r>
          </w:p>
        </w:tc>
        <w:tc>
          <w:tcPr>
            <w:tcW w:w="689" w:type="pct"/>
            <w:shd w:val="clear" w:color="auto" w:fill="auto"/>
            <w:vAlign w:val="center"/>
            <w:hideMark/>
          </w:tcPr>
          <w:p w14:paraId="0CD984C8" w14:textId="77777777" w:rsidR="003067BF" w:rsidRPr="00D23DFA" w:rsidRDefault="003067BF"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Строительство тепловой сети  </w:t>
            </w:r>
          </w:p>
        </w:tc>
        <w:tc>
          <w:tcPr>
            <w:tcW w:w="691" w:type="pct"/>
            <w:shd w:val="clear" w:color="auto" w:fill="auto"/>
            <w:vAlign w:val="center"/>
            <w:hideMark/>
          </w:tcPr>
          <w:p w14:paraId="0FC7AB60" w14:textId="0DAA9100" w:rsidR="003067BF" w:rsidRPr="00D23DFA" w:rsidRDefault="00CD5FF1" w:rsidP="00CD5FF1">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Подключение дома,</w:t>
            </w:r>
            <w:r w:rsidR="00D23DFA" w:rsidRPr="00D23DFA">
              <w:rPr>
                <w:rFonts w:eastAsia="Times New Roman" w:cs="Times New Roman"/>
                <w:color w:val="000000"/>
                <w:sz w:val="20"/>
                <w:szCs w:val="20"/>
                <w:lang w:eastAsia="ru-RU"/>
              </w:rPr>
              <w:t xml:space="preserve"> расположенного</w:t>
            </w:r>
            <w:r w:rsidR="003067BF" w:rsidRPr="00D23DFA">
              <w:rPr>
                <w:rFonts w:eastAsia="Times New Roman" w:cs="Times New Roman"/>
                <w:color w:val="000000"/>
                <w:sz w:val="20"/>
                <w:szCs w:val="20"/>
                <w:lang w:eastAsia="ru-RU"/>
              </w:rPr>
              <w:t xml:space="preserve"> по адресу</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г. Черемхово, ул. Первомайская, 68</w:t>
            </w:r>
            <w:r>
              <w:rPr>
                <w:rFonts w:eastAsia="Times New Roman" w:cs="Times New Roman"/>
                <w:color w:val="000000"/>
                <w:sz w:val="20"/>
                <w:szCs w:val="20"/>
                <w:lang w:eastAsia="ru-RU"/>
              </w:rPr>
              <w:t>,</w:t>
            </w:r>
            <w:r w:rsidR="003067BF" w:rsidRPr="00D23DFA">
              <w:rPr>
                <w:rFonts w:eastAsia="Times New Roman" w:cs="Times New Roman"/>
                <w:color w:val="000000"/>
                <w:sz w:val="20"/>
                <w:szCs w:val="20"/>
                <w:lang w:eastAsia="ru-RU"/>
              </w:rPr>
              <w:t xml:space="preserve"> к системе централизованного теплоснабжения</w:t>
            </w:r>
          </w:p>
        </w:tc>
        <w:tc>
          <w:tcPr>
            <w:tcW w:w="400" w:type="pct"/>
            <w:shd w:val="clear" w:color="auto" w:fill="auto"/>
            <w:noWrap/>
            <w:vAlign w:val="center"/>
            <w:hideMark/>
          </w:tcPr>
          <w:p w14:paraId="7A06369F"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w:t>
            </w:r>
          </w:p>
        </w:tc>
        <w:tc>
          <w:tcPr>
            <w:tcW w:w="526" w:type="pct"/>
            <w:shd w:val="clear" w:color="auto" w:fill="auto"/>
            <w:noWrap/>
            <w:vAlign w:val="center"/>
            <w:hideMark/>
          </w:tcPr>
          <w:p w14:paraId="5B6A6D2B"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6" w:type="pct"/>
            <w:shd w:val="clear" w:color="auto" w:fill="auto"/>
            <w:noWrap/>
            <w:vAlign w:val="center"/>
            <w:hideMark/>
          </w:tcPr>
          <w:p w14:paraId="1CEAEAC2"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355" w:type="pct"/>
            <w:shd w:val="clear" w:color="auto" w:fill="auto"/>
            <w:noWrap/>
            <w:vAlign w:val="center"/>
            <w:hideMark/>
          </w:tcPr>
          <w:p w14:paraId="7B3CC9AC"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0,028</w:t>
            </w:r>
          </w:p>
        </w:tc>
        <w:tc>
          <w:tcPr>
            <w:tcW w:w="403" w:type="pct"/>
            <w:gridSpan w:val="2"/>
            <w:shd w:val="clear" w:color="auto" w:fill="auto"/>
            <w:noWrap/>
            <w:vAlign w:val="center"/>
            <w:hideMark/>
          </w:tcPr>
          <w:p w14:paraId="6611CA5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362" w:type="pct"/>
            <w:shd w:val="clear" w:color="auto" w:fill="auto"/>
            <w:noWrap/>
            <w:vAlign w:val="center"/>
            <w:hideMark/>
          </w:tcPr>
          <w:p w14:paraId="538C330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2028</w:t>
            </w:r>
          </w:p>
        </w:tc>
        <w:tc>
          <w:tcPr>
            <w:tcW w:w="412" w:type="pct"/>
            <w:shd w:val="clear" w:color="auto" w:fill="auto"/>
            <w:noWrap/>
            <w:vAlign w:val="center"/>
            <w:hideMark/>
          </w:tcPr>
          <w:p w14:paraId="448DD7E6"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110,6</w:t>
            </w:r>
          </w:p>
        </w:tc>
        <w:tc>
          <w:tcPr>
            <w:tcW w:w="462" w:type="pct"/>
            <w:shd w:val="clear" w:color="auto" w:fill="auto"/>
            <w:vAlign w:val="center"/>
            <w:hideMark/>
          </w:tcPr>
          <w:p w14:paraId="10A07C48" w14:textId="77777777" w:rsidR="003067BF" w:rsidRPr="00D23DFA" w:rsidRDefault="003067BF" w:rsidP="00162DF0">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Средства за счет тарифа на подключение</w:t>
            </w:r>
          </w:p>
        </w:tc>
      </w:tr>
      <w:tr w:rsidR="00C667B1" w:rsidRPr="00CA21E7" w14:paraId="369EB785" w14:textId="77777777" w:rsidTr="00ED1598">
        <w:trPr>
          <w:trHeight w:val="20"/>
        </w:trPr>
        <w:tc>
          <w:tcPr>
            <w:tcW w:w="464" w:type="pct"/>
            <w:shd w:val="clear" w:color="auto" w:fill="auto"/>
            <w:noWrap/>
            <w:vAlign w:val="center"/>
            <w:hideMark/>
          </w:tcPr>
          <w:p w14:paraId="7E7AE9F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lastRenderedPageBreak/>
              <w:t>001.02.01.021</w:t>
            </w:r>
          </w:p>
        </w:tc>
        <w:tc>
          <w:tcPr>
            <w:tcW w:w="689" w:type="pct"/>
            <w:shd w:val="clear" w:color="auto" w:fill="auto"/>
            <w:vAlign w:val="center"/>
            <w:hideMark/>
          </w:tcPr>
          <w:p w14:paraId="4C6FACA2" w14:textId="77777777" w:rsidR="003067BF" w:rsidRPr="00CA21E7" w:rsidRDefault="003067BF" w:rsidP="00CD5FF1">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733EAA53" w14:textId="2E46E9B5" w:rsidR="003067BF" w:rsidRPr="00CA21E7" w:rsidRDefault="00CD5FF1" w:rsidP="00CD5FF1">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Первомайская, 70</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46192C6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4ECA88F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AF497F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4768F5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0,025</w:t>
            </w:r>
          </w:p>
        </w:tc>
        <w:tc>
          <w:tcPr>
            <w:tcW w:w="403" w:type="pct"/>
            <w:gridSpan w:val="2"/>
            <w:shd w:val="clear" w:color="auto" w:fill="auto"/>
            <w:noWrap/>
            <w:vAlign w:val="center"/>
            <w:hideMark/>
          </w:tcPr>
          <w:p w14:paraId="736691D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0F5C1A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2F12970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98,8</w:t>
            </w:r>
          </w:p>
        </w:tc>
        <w:tc>
          <w:tcPr>
            <w:tcW w:w="462" w:type="pct"/>
            <w:shd w:val="clear" w:color="auto" w:fill="auto"/>
            <w:vAlign w:val="center"/>
            <w:hideMark/>
          </w:tcPr>
          <w:p w14:paraId="7737E6D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5E1AB6FA" w14:textId="77777777" w:rsidTr="00ED1598">
        <w:trPr>
          <w:trHeight w:val="20"/>
        </w:trPr>
        <w:tc>
          <w:tcPr>
            <w:tcW w:w="464" w:type="pct"/>
            <w:shd w:val="clear" w:color="auto" w:fill="auto"/>
            <w:noWrap/>
            <w:vAlign w:val="center"/>
            <w:hideMark/>
          </w:tcPr>
          <w:p w14:paraId="01F329D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001.02.01.022</w:t>
            </w:r>
          </w:p>
        </w:tc>
        <w:tc>
          <w:tcPr>
            <w:tcW w:w="689" w:type="pct"/>
            <w:shd w:val="clear" w:color="auto" w:fill="auto"/>
            <w:vAlign w:val="center"/>
            <w:hideMark/>
          </w:tcPr>
          <w:p w14:paraId="689892EA"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4049003D" w14:textId="510AD8EE" w:rsidR="003067BF" w:rsidRPr="00CA21E7" w:rsidRDefault="00CD5FF1"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Первомайская, 72</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4B9AFDD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40957E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57F271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3A0B913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68CDFDF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194953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7C2C55EF" w14:textId="55120486"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102,7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4BE9A98F"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1DB4AE9E" w14:textId="77777777" w:rsidTr="00ED1598">
        <w:trPr>
          <w:trHeight w:val="20"/>
        </w:trPr>
        <w:tc>
          <w:tcPr>
            <w:tcW w:w="464" w:type="pct"/>
            <w:shd w:val="clear" w:color="auto" w:fill="auto"/>
            <w:noWrap/>
            <w:vAlign w:val="center"/>
            <w:hideMark/>
          </w:tcPr>
          <w:p w14:paraId="41EA817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001.02.01.023</w:t>
            </w:r>
          </w:p>
        </w:tc>
        <w:tc>
          <w:tcPr>
            <w:tcW w:w="689" w:type="pct"/>
            <w:shd w:val="clear" w:color="auto" w:fill="auto"/>
            <w:vAlign w:val="center"/>
            <w:hideMark/>
          </w:tcPr>
          <w:p w14:paraId="5C759A9B"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26B90720" w14:textId="44514197" w:rsidR="003067BF" w:rsidRPr="00CA21E7" w:rsidRDefault="00CD5FF1"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дома,</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 xml:space="preserve">: </w:t>
            </w:r>
            <w:r w:rsidR="003067BF" w:rsidRPr="00CA21E7">
              <w:rPr>
                <w:rFonts w:eastAsia="Times New Roman" w:cs="Times New Roman"/>
                <w:color w:val="000000"/>
                <w:sz w:val="18"/>
                <w:szCs w:val="18"/>
                <w:lang w:eastAsia="ru-RU"/>
              </w:rPr>
              <w:t>г. Черемхово, ул. Первомайская, 74</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23530FC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4491CF4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28CA1CF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CC68D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0,024</w:t>
            </w:r>
          </w:p>
        </w:tc>
        <w:tc>
          <w:tcPr>
            <w:tcW w:w="403" w:type="pct"/>
            <w:gridSpan w:val="2"/>
            <w:shd w:val="clear" w:color="auto" w:fill="auto"/>
            <w:noWrap/>
            <w:vAlign w:val="center"/>
            <w:hideMark/>
          </w:tcPr>
          <w:p w14:paraId="182FF3F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02AF440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8D2106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94,8</w:t>
            </w:r>
          </w:p>
        </w:tc>
        <w:tc>
          <w:tcPr>
            <w:tcW w:w="462" w:type="pct"/>
            <w:shd w:val="clear" w:color="auto" w:fill="auto"/>
            <w:vAlign w:val="center"/>
            <w:hideMark/>
          </w:tcPr>
          <w:p w14:paraId="4DCBC796"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CA21E7" w14:paraId="2E346DC3" w14:textId="77777777" w:rsidTr="00ED1598">
        <w:trPr>
          <w:trHeight w:val="20"/>
        </w:trPr>
        <w:tc>
          <w:tcPr>
            <w:tcW w:w="464" w:type="pct"/>
            <w:shd w:val="clear" w:color="auto" w:fill="auto"/>
            <w:noWrap/>
            <w:vAlign w:val="center"/>
            <w:hideMark/>
          </w:tcPr>
          <w:p w14:paraId="379BB72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001.02.01.024</w:t>
            </w:r>
          </w:p>
        </w:tc>
        <w:tc>
          <w:tcPr>
            <w:tcW w:w="689" w:type="pct"/>
            <w:shd w:val="clear" w:color="auto" w:fill="auto"/>
            <w:vAlign w:val="center"/>
            <w:hideMark/>
          </w:tcPr>
          <w:p w14:paraId="6BCEC94E"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770DA99F" w14:textId="237C4B6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Подключение </w:t>
            </w:r>
            <w:r w:rsidR="00D23DFA" w:rsidRPr="00CA21E7">
              <w:rPr>
                <w:rFonts w:eastAsia="Times New Roman" w:cs="Times New Roman"/>
                <w:color w:val="000000"/>
                <w:sz w:val="18"/>
                <w:szCs w:val="18"/>
                <w:lang w:eastAsia="ru-RU"/>
              </w:rPr>
              <w:t>дома</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расположенного</w:t>
            </w:r>
            <w:r w:rsidRPr="00CA21E7">
              <w:rPr>
                <w:rFonts w:eastAsia="Times New Roman" w:cs="Times New Roman"/>
                <w:color w:val="000000"/>
                <w:sz w:val="18"/>
                <w:szCs w:val="18"/>
                <w:lang w:eastAsia="ru-RU"/>
              </w:rPr>
              <w:t xml:space="preserve"> по адресу</w:t>
            </w:r>
            <w:r w:rsidR="00162DF0"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г. Черемхово, ул. Первомайская, 76</w:t>
            </w:r>
            <w:r w:rsidR="00162DF0"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6231355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4D933B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BA0A6E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D30B09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1FF31FE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D1C416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5005EDC0" w14:textId="2E98EE5F"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102,7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0E7EB6B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357E184" w14:textId="77777777" w:rsidTr="00ED1598">
        <w:trPr>
          <w:trHeight w:val="942"/>
        </w:trPr>
        <w:tc>
          <w:tcPr>
            <w:tcW w:w="464" w:type="pct"/>
            <w:shd w:val="clear" w:color="auto" w:fill="auto"/>
            <w:noWrap/>
            <w:vAlign w:val="center"/>
            <w:hideMark/>
          </w:tcPr>
          <w:p w14:paraId="2C639F2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001.02.01.025</w:t>
            </w:r>
          </w:p>
        </w:tc>
        <w:tc>
          <w:tcPr>
            <w:tcW w:w="689" w:type="pct"/>
            <w:shd w:val="clear" w:color="auto" w:fill="auto"/>
            <w:vAlign w:val="center"/>
            <w:hideMark/>
          </w:tcPr>
          <w:p w14:paraId="04DDF97C"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тепловой сети по ул. Дмитрова</w:t>
            </w:r>
          </w:p>
        </w:tc>
        <w:tc>
          <w:tcPr>
            <w:tcW w:w="691" w:type="pct"/>
            <w:shd w:val="clear" w:color="auto" w:fill="auto"/>
            <w:vAlign w:val="center"/>
            <w:hideMark/>
          </w:tcPr>
          <w:p w14:paraId="52B8BAC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Подключения перспективных потребителей</w:t>
            </w:r>
          </w:p>
        </w:tc>
        <w:tc>
          <w:tcPr>
            <w:tcW w:w="400" w:type="pct"/>
            <w:shd w:val="clear" w:color="auto" w:fill="auto"/>
            <w:noWrap/>
            <w:vAlign w:val="center"/>
            <w:hideMark/>
          </w:tcPr>
          <w:p w14:paraId="13E1342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150</w:t>
            </w:r>
          </w:p>
        </w:tc>
        <w:tc>
          <w:tcPr>
            <w:tcW w:w="526" w:type="pct"/>
            <w:shd w:val="clear" w:color="auto" w:fill="auto"/>
            <w:noWrap/>
            <w:vAlign w:val="center"/>
            <w:hideMark/>
          </w:tcPr>
          <w:p w14:paraId="4199FB2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B4407B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BE8D272" w14:textId="2F446ECF"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0,18</w:t>
            </w:r>
            <w:r w:rsidR="0085327C" w:rsidRPr="00CA21E7">
              <w:rPr>
                <w:rFonts w:eastAsia="Times New Roman" w:cs="Times New Roman"/>
                <w:color w:val="000000"/>
                <w:sz w:val="18"/>
                <w:szCs w:val="18"/>
                <w:lang w:eastAsia="ru-RU"/>
              </w:rPr>
              <w:t>0</w:t>
            </w:r>
          </w:p>
        </w:tc>
        <w:tc>
          <w:tcPr>
            <w:tcW w:w="403" w:type="pct"/>
            <w:gridSpan w:val="2"/>
            <w:shd w:val="clear" w:color="auto" w:fill="auto"/>
            <w:noWrap/>
            <w:vAlign w:val="center"/>
            <w:hideMark/>
          </w:tcPr>
          <w:p w14:paraId="7DDE26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E78A49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0550153F" w14:textId="04F918AB"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1170,0</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6C4BCF2D"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Внебюджетные средства</w:t>
            </w:r>
          </w:p>
        </w:tc>
      </w:tr>
      <w:tr w:rsidR="00C667B1" w:rsidRPr="00D23DFA" w14:paraId="2F4539C9" w14:textId="77777777" w:rsidTr="00ED1598">
        <w:trPr>
          <w:trHeight w:val="20"/>
        </w:trPr>
        <w:tc>
          <w:tcPr>
            <w:tcW w:w="464" w:type="pct"/>
            <w:shd w:val="clear" w:color="auto" w:fill="auto"/>
            <w:noWrap/>
            <w:vAlign w:val="center"/>
            <w:hideMark/>
          </w:tcPr>
          <w:p w14:paraId="4D735BA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001.02.01.026</w:t>
            </w:r>
          </w:p>
        </w:tc>
        <w:tc>
          <w:tcPr>
            <w:tcW w:w="689" w:type="pct"/>
            <w:shd w:val="clear" w:color="auto" w:fill="auto"/>
            <w:vAlign w:val="center"/>
            <w:hideMark/>
          </w:tcPr>
          <w:p w14:paraId="5D8FA8D9"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6B4D79DA" w14:textId="4993BBE7" w:rsidR="003067BF" w:rsidRPr="00CA21E7" w:rsidRDefault="003067BF" w:rsidP="00183ADA">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w:t>
            </w:r>
            <w:r w:rsidR="00162DF0"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помещений</w:t>
            </w:r>
            <w:r w:rsidR="00162DF0" w:rsidRPr="00CA21E7">
              <w:rPr>
                <w:rFonts w:eastAsia="Times New Roman" w:cs="Times New Roman"/>
                <w:color w:val="000000"/>
                <w:sz w:val="18"/>
                <w:szCs w:val="18"/>
                <w:lang w:eastAsia="ru-RU"/>
              </w:rPr>
              <w:t>, расположенных по адресу:</w:t>
            </w:r>
            <w:r w:rsidRPr="00CA21E7">
              <w:rPr>
                <w:rFonts w:eastAsia="Times New Roman" w:cs="Times New Roman"/>
                <w:color w:val="000000"/>
                <w:sz w:val="18"/>
                <w:szCs w:val="18"/>
                <w:lang w:eastAsia="ru-RU"/>
              </w:rPr>
              <w:t xml:space="preserve"> г. Черемхово, ул. Красношахт</w:t>
            </w:r>
            <w:r w:rsidR="00162DF0" w:rsidRPr="00CA21E7">
              <w:rPr>
                <w:rFonts w:eastAsia="Times New Roman" w:cs="Times New Roman"/>
                <w:color w:val="000000"/>
                <w:sz w:val="18"/>
                <w:szCs w:val="18"/>
                <w:lang w:eastAsia="ru-RU"/>
              </w:rPr>
              <w:t>е</w:t>
            </w:r>
            <w:r w:rsidRPr="00CA21E7">
              <w:rPr>
                <w:rFonts w:eastAsia="Times New Roman" w:cs="Times New Roman"/>
                <w:color w:val="000000"/>
                <w:sz w:val="18"/>
                <w:szCs w:val="18"/>
                <w:lang w:eastAsia="ru-RU"/>
              </w:rPr>
              <w:t xml:space="preserve">рская, </w:t>
            </w:r>
            <w:r w:rsidRPr="00CA21E7">
              <w:rPr>
                <w:rFonts w:eastAsia="Times New Roman" w:cs="Times New Roman"/>
                <w:color w:val="000000"/>
                <w:sz w:val="18"/>
                <w:szCs w:val="18"/>
                <w:lang w:eastAsia="ru-RU"/>
              </w:rPr>
              <w:lastRenderedPageBreak/>
              <w:t xml:space="preserve">д. </w:t>
            </w:r>
            <w:r w:rsidR="00D23DFA" w:rsidRPr="00CA21E7">
              <w:rPr>
                <w:rFonts w:eastAsia="Times New Roman" w:cs="Times New Roman"/>
                <w:color w:val="000000"/>
                <w:sz w:val="18"/>
                <w:szCs w:val="18"/>
                <w:lang w:eastAsia="ru-RU"/>
              </w:rPr>
              <w:t>91</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к</w:t>
            </w:r>
            <w:r w:rsidRPr="00CA21E7">
              <w:rPr>
                <w:rFonts w:eastAsia="Times New Roman" w:cs="Times New Roman"/>
                <w:color w:val="000000"/>
                <w:sz w:val="18"/>
                <w:szCs w:val="18"/>
                <w:lang w:eastAsia="ru-RU"/>
              </w:rPr>
              <w:t xml:space="preserve"> системе централизованного теплоснабжения</w:t>
            </w:r>
          </w:p>
        </w:tc>
        <w:tc>
          <w:tcPr>
            <w:tcW w:w="400" w:type="pct"/>
            <w:shd w:val="clear" w:color="auto" w:fill="auto"/>
            <w:noWrap/>
            <w:vAlign w:val="center"/>
            <w:hideMark/>
          </w:tcPr>
          <w:p w14:paraId="1648850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lastRenderedPageBreak/>
              <w:t>150</w:t>
            </w:r>
          </w:p>
        </w:tc>
        <w:tc>
          <w:tcPr>
            <w:tcW w:w="526" w:type="pct"/>
            <w:shd w:val="clear" w:color="auto" w:fill="auto"/>
            <w:noWrap/>
            <w:vAlign w:val="center"/>
            <w:hideMark/>
          </w:tcPr>
          <w:p w14:paraId="77250A1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300909B"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7B8878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0,385</w:t>
            </w:r>
          </w:p>
        </w:tc>
        <w:tc>
          <w:tcPr>
            <w:tcW w:w="403" w:type="pct"/>
            <w:gridSpan w:val="2"/>
            <w:shd w:val="clear" w:color="auto" w:fill="auto"/>
            <w:noWrap/>
            <w:vAlign w:val="center"/>
            <w:hideMark/>
          </w:tcPr>
          <w:p w14:paraId="6D339A6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FB8791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30AC020" w14:textId="613D20C4"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2502,5</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1E7951D6"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070E21BA" w14:textId="77777777" w:rsidTr="00ED1598">
        <w:trPr>
          <w:trHeight w:val="20"/>
        </w:trPr>
        <w:tc>
          <w:tcPr>
            <w:tcW w:w="464" w:type="pct"/>
            <w:vMerge w:val="restart"/>
            <w:shd w:val="clear" w:color="auto" w:fill="auto"/>
            <w:noWrap/>
            <w:vAlign w:val="center"/>
            <w:hideMark/>
          </w:tcPr>
          <w:p w14:paraId="0DC6B2F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001.02.01.027</w:t>
            </w:r>
          </w:p>
        </w:tc>
        <w:tc>
          <w:tcPr>
            <w:tcW w:w="689" w:type="pct"/>
            <w:vMerge w:val="restart"/>
            <w:shd w:val="clear" w:color="auto" w:fill="auto"/>
            <w:vAlign w:val="center"/>
            <w:hideMark/>
          </w:tcPr>
          <w:p w14:paraId="1ACC19CD"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vMerge w:val="restart"/>
            <w:shd w:val="clear" w:color="auto" w:fill="auto"/>
            <w:vAlign w:val="center"/>
            <w:hideMark/>
          </w:tcPr>
          <w:p w14:paraId="23069B2D" w14:textId="38A66DF7" w:rsidR="003067BF" w:rsidRPr="00CA21E7" w:rsidRDefault="003067BF" w:rsidP="001A22BD">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4 ПСО ФПС ГПСГУ МЧС России по Иркутской области</w:t>
            </w:r>
            <w:r w:rsidR="00183ADA"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расположенного по адресу</w:t>
            </w:r>
            <w:r w:rsidR="00162DF0"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 xml:space="preserve">г. </w:t>
            </w:r>
            <w:r w:rsidR="00D23DFA" w:rsidRPr="00CA21E7">
              <w:rPr>
                <w:rFonts w:eastAsia="Times New Roman" w:cs="Times New Roman"/>
                <w:color w:val="000000"/>
                <w:sz w:val="18"/>
                <w:szCs w:val="18"/>
                <w:lang w:eastAsia="ru-RU"/>
              </w:rPr>
              <w:t xml:space="preserve">Черемхово, </w:t>
            </w:r>
            <w:r w:rsidR="00A12685" w:rsidRPr="00CA21E7">
              <w:rPr>
                <w:rFonts w:eastAsia="Times New Roman" w:cs="Times New Roman"/>
                <w:color w:val="000000"/>
                <w:sz w:val="18"/>
                <w:szCs w:val="18"/>
                <w:lang w:eastAsia="ru-RU"/>
              </w:rPr>
              <w:t xml:space="preserve">пер. </w:t>
            </w:r>
            <w:r w:rsidR="00D23DFA" w:rsidRPr="00CA21E7">
              <w:rPr>
                <w:rFonts w:eastAsia="Times New Roman" w:cs="Times New Roman"/>
                <w:color w:val="000000"/>
                <w:sz w:val="18"/>
                <w:szCs w:val="18"/>
                <w:lang w:eastAsia="ru-RU"/>
              </w:rPr>
              <w:t>Строительный</w:t>
            </w:r>
            <w:r w:rsidR="007D4571" w:rsidRPr="00CA21E7">
              <w:rPr>
                <w:rFonts w:eastAsia="Times New Roman" w:cs="Times New Roman"/>
                <w:color w:val="000000"/>
                <w:sz w:val="18"/>
                <w:szCs w:val="18"/>
                <w:lang w:eastAsia="ru-RU"/>
              </w:rPr>
              <w:t>,</w:t>
            </w:r>
            <w:r w:rsidR="00A12685" w:rsidRPr="00CA21E7">
              <w:rPr>
                <w:rFonts w:eastAsia="Times New Roman" w:cs="Times New Roman"/>
                <w:color w:val="000000"/>
                <w:sz w:val="18"/>
                <w:szCs w:val="18"/>
                <w:lang w:eastAsia="ru-RU"/>
              </w:rPr>
              <w:t xml:space="preserve"> </w:t>
            </w:r>
            <w:r w:rsidRPr="00CA21E7">
              <w:rPr>
                <w:rFonts w:eastAsia="Times New Roman" w:cs="Times New Roman"/>
                <w:color w:val="000000"/>
                <w:sz w:val="18"/>
                <w:szCs w:val="18"/>
                <w:lang w:eastAsia="ru-RU"/>
              </w:rPr>
              <w:t>1</w:t>
            </w:r>
            <w:r w:rsidR="00BA74E3"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А</w:t>
            </w:r>
            <w:r w:rsidR="00162DF0" w:rsidRPr="00CA21E7">
              <w:rPr>
                <w:rFonts w:eastAsia="Times New Roman" w:cs="Times New Roman"/>
                <w:color w:val="000000"/>
                <w:sz w:val="18"/>
                <w:szCs w:val="18"/>
                <w:lang w:eastAsia="ru-RU"/>
              </w:rPr>
              <w:t xml:space="preserve">, </w:t>
            </w:r>
            <w:r w:rsidR="00D23DFA" w:rsidRPr="00CA21E7">
              <w:rPr>
                <w:rFonts w:eastAsia="Times New Roman" w:cs="Times New Roman"/>
                <w:color w:val="000000"/>
                <w:sz w:val="18"/>
                <w:szCs w:val="18"/>
                <w:lang w:eastAsia="ru-RU"/>
              </w:rPr>
              <w:t>к</w:t>
            </w:r>
            <w:r w:rsidRPr="00CA21E7">
              <w:rPr>
                <w:rFonts w:eastAsia="Times New Roman" w:cs="Times New Roman"/>
                <w:color w:val="000000"/>
                <w:sz w:val="18"/>
                <w:szCs w:val="18"/>
                <w:lang w:eastAsia="ru-RU"/>
              </w:rPr>
              <w:t xml:space="preserve"> </w:t>
            </w:r>
          </w:p>
        </w:tc>
        <w:tc>
          <w:tcPr>
            <w:tcW w:w="400" w:type="pct"/>
            <w:shd w:val="clear" w:color="auto" w:fill="auto"/>
            <w:noWrap/>
            <w:vAlign w:val="center"/>
            <w:hideMark/>
          </w:tcPr>
          <w:p w14:paraId="4F7BCEA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100</w:t>
            </w:r>
          </w:p>
        </w:tc>
        <w:tc>
          <w:tcPr>
            <w:tcW w:w="526" w:type="pct"/>
            <w:shd w:val="clear" w:color="auto" w:fill="auto"/>
            <w:noWrap/>
            <w:vAlign w:val="center"/>
            <w:hideMark/>
          </w:tcPr>
          <w:p w14:paraId="5BB4F86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8AA3F5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464BCD3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0,118</w:t>
            </w:r>
          </w:p>
        </w:tc>
        <w:tc>
          <w:tcPr>
            <w:tcW w:w="403" w:type="pct"/>
            <w:gridSpan w:val="2"/>
            <w:shd w:val="clear" w:color="auto" w:fill="auto"/>
            <w:noWrap/>
            <w:vAlign w:val="center"/>
            <w:hideMark/>
          </w:tcPr>
          <w:p w14:paraId="650D433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8D8C60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3F32296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507,4</w:t>
            </w:r>
          </w:p>
        </w:tc>
        <w:tc>
          <w:tcPr>
            <w:tcW w:w="462" w:type="pct"/>
            <w:vMerge w:val="restart"/>
            <w:shd w:val="clear" w:color="auto" w:fill="auto"/>
            <w:vAlign w:val="center"/>
            <w:hideMark/>
          </w:tcPr>
          <w:p w14:paraId="026C127E"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BD31AA2" w14:textId="77777777" w:rsidTr="00ED1598">
        <w:trPr>
          <w:trHeight w:val="20"/>
        </w:trPr>
        <w:tc>
          <w:tcPr>
            <w:tcW w:w="464" w:type="pct"/>
            <w:vMerge/>
            <w:shd w:val="clear" w:color="auto" w:fill="auto"/>
            <w:vAlign w:val="center"/>
            <w:hideMark/>
          </w:tcPr>
          <w:p w14:paraId="443087A8"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89" w:type="pct"/>
            <w:vMerge/>
            <w:shd w:val="clear" w:color="auto" w:fill="auto"/>
            <w:vAlign w:val="center"/>
            <w:hideMark/>
          </w:tcPr>
          <w:p w14:paraId="14D11383"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91" w:type="pct"/>
            <w:vMerge/>
            <w:shd w:val="clear" w:color="auto" w:fill="auto"/>
            <w:vAlign w:val="center"/>
            <w:hideMark/>
          </w:tcPr>
          <w:p w14:paraId="33E64AD4"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400" w:type="pct"/>
            <w:shd w:val="clear" w:color="auto" w:fill="auto"/>
            <w:noWrap/>
            <w:vAlign w:val="center"/>
            <w:hideMark/>
          </w:tcPr>
          <w:p w14:paraId="24D1705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11D0BFA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105667E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5DDBEB4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0,021</w:t>
            </w:r>
          </w:p>
        </w:tc>
        <w:tc>
          <w:tcPr>
            <w:tcW w:w="403" w:type="pct"/>
            <w:gridSpan w:val="2"/>
            <w:shd w:val="clear" w:color="auto" w:fill="auto"/>
            <w:noWrap/>
            <w:vAlign w:val="center"/>
            <w:hideMark/>
          </w:tcPr>
          <w:p w14:paraId="58DD895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45E9945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2CEC6BA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83,0</w:t>
            </w:r>
          </w:p>
        </w:tc>
        <w:tc>
          <w:tcPr>
            <w:tcW w:w="462" w:type="pct"/>
            <w:vMerge/>
            <w:shd w:val="clear" w:color="auto" w:fill="auto"/>
            <w:vAlign w:val="center"/>
            <w:hideMark/>
          </w:tcPr>
          <w:p w14:paraId="04EAB94B" w14:textId="77777777" w:rsidR="003067BF" w:rsidRPr="00CA21E7" w:rsidRDefault="003067BF" w:rsidP="00BA116B">
            <w:pPr>
              <w:spacing w:after="12" w:line="240" w:lineRule="auto"/>
              <w:rPr>
                <w:rFonts w:eastAsia="Times New Roman" w:cs="Times New Roman"/>
                <w:color w:val="000000"/>
                <w:sz w:val="18"/>
                <w:szCs w:val="18"/>
                <w:lang w:eastAsia="ru-RU"/>
              </w:rPr>
            </w:pPr>
          </w:p>
        </w:tc>
      </w:tr>
      <w:tr w:rsidR="00C667B1" w:rsidRPr="00D23DFA" w14:paraId="21C95D09" w14:textId="77777777" w:rsidTr="00ED1598">
        <w:trPr>
          <w:trHeight w:val="20"/>
        </w:trPr>
        <w:tc>
          <w:tcPr>
            <w:tcW w:w="464" w:type="pct"/>
            <w:vMerge/>
            <w:shd w:val="clear" w:color="auto" w:fill="auto"/>
            <w:vAlign w:val="center"/>
            <w:hideMark/>
          </w:tcPr>
          <w:p w14:paraId="2CB18F05"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89" w:type="pct"/>
            <w:vMerge/>
            <w:shd w:val="clear" w:color="auto" w:fill="auto"/>
            <w:vAlign w:val="center"/>
            <w:hideMark/>
          </w:tcPr>
          <w:p w14:paraId="32C88850"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691" w:type="pct"/>
            <w:vMerge/>
            <w:shd w:val="clear" w:color="auto" w:fill="auto"/>
            <w:vAlign w:val="center"/>
            <w:hideMark/>
          </w:tcPr>
          <w:p w14:paraId="52222234" w14:textId="77777777" w:rsidR="003067BF" w:rsidRPr="00CA21E7" w:rsidRDefault="003067BF" w:rsidP="0007038E">
            <w:pPr>
              <w:spacing w:after="12" w:line="240" w:lineRule="auto"/>
              <w:jc w:val="left"/>
              <w:rPr>
                <w:rFonts w:eastAsia="Times New Roman" w:cs="Times New Roman"/>
                <w:color w:val="000000"/>
                <w:sz w:val="18"/>
                <w:szCs w:val="18"/>
                <w:lang w:eastAsia="ru-RU"/>
              </w:rPr>
            </w:pPr>
          </w:p>
        </w:tc>
        <w:tc>
          <w:tcPr>
            <w:tcW w:w="400" w:type="pct"/>
            <w:shd w:val="clear" w:color="auto" w:fill="auto"/>
            <w:noWrap/>
            <w:vAlign w:val="center"/>
            <w:hideMark/>
          </w:tcPr>
          <w:p w14:paraId="0287072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50</w:t>
            </w:r>
          </w:p>
        </w:tc>
        <w:tc>
          <w:tcPr>
            <w:tcW w:w="526" w:type="pct"/>
            <w:shd w:val="clear" w:color="auto" w:fill="auto"/>
            <w:noWrap/>
            <w:vAlign w:val="center"/>
            <w:hideMark/>
          </w:tcPr>
          <w:p w14:paraId="11290F2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6F35F07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3567AF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0,084</w:t>
            </w:r>
          </w:p>
        </w:tc>
        <w:tc>
          <w:tcPr>
            <w:tcW w:w="403" w:type="pct"/>
            <w:gridSpan w:val="2"/>
            <w:shd w:val="clear" w:color="auto" w:fill="auto"/>
            <w:noWrap/>
            <w:vAlign w:val="center"/>
            <w:hideMark/>
          </w:tcPr>
          <w:p w14:paraId="27B83411"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0B23DF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30FF81F3" w14:textId="1A536BD2"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331,8</w:t>
            </w:r>
            <w:r w:rsidR="0085327C" w:rsidRPr="00CA21E7">
              <w:rPr>
                <w:rFonts w:eastAsia="Times New Roman" w:cs="Times New Roman"/>
                <w:color w:val="000000"/>
                <w:sz w:val="18"/>
                <w:szCs w:val="18"/>
                <w:lang w:eastAsia="ru-RU"/>
              </w:rPr>
              <w:t>00</w:t>
            </w:r>
          </w:p>
        </w:tc>
        <w:tc>
          <w:tcPr>
            <w:tcW w:w="462" w:type="pct"/>
            <w:vMerge/>
            <w:shd w:val="clear" w:color="auto" w:fill="auto"/>
            <w:vAlign w:val="center"/>
            <w:hideMark/>
          </w:tcPr>
          <w:p w14:paraId="5529059E" w14:textId="77777777" w:rsidR="003067BF" w:rsidRPr="00CA21E7" w:rsidRDefault="003067BF" w:rsidP="00BA116B">
            <w:pPr>
              <w:spacing w:after="12" w:line="240" w:lineRule="auto"/>
              <w:rPr>
                <w:rFonts w:eastAsia="Times New Roman" w:cs="Times New Roman"/>
                <w:color w:val="000000"/>
                <w:sz w:val="18"/>
                <w:szCs w:val="18"/>
                <w:lang w:eastAsia="ru-RU"/>
              </w:rPr>
            </w:pPr>
          </w:p>
        </w:tc>
      </w:tr>
      <w:tr w:rsidR="001A22BD" w:rsidRPr="00D23DFA" w14:paraId="289A21A1" w14:textId="77777777" w:rsidTr="00ED1598">
        <w:trPr>
          <w:trHeight w:val="20"/>
        </w:trPr>
        <w:tc>
          <w:tcPr>
            <w:tcW w:w="464" w:type="pct"/>
            <w:shd w:val="clear" w:color="auto" w:fill="auto"/>
            <w:vAlign w:val="center"/>
          </w:tcPr>
          <w:p w14:paraId="0608054A" w14:textId="77777777" w:rsidR="001A22BD" w:rsidRPr="00CA21E7" w:rsidRDefault="001A22BD" w:rsidP="0007038E">
            <w:pPr>
              <w:spacing w:after="12" w:line="240" w:lineRule="auto"/>
              <w:jc w:val="left"/>
              <w:rPr>
                <w:rFonts w:eastAsia="Times New Roman" w:cs="Times New Roman"/>
                <w:color w:val="000000"/>
                <w:sz w:val="18"/>
                <w:szCs w:val="18"/>
                <w:lang w:eastAsia="ru-RU"/>
              </w:rPr>
            </w:pPr>
          </w:p>
        </w:tc>
        <w:tc>
          <w:tcPr>
            <w:tcW w:w="689" w:type="pct"/>
            <w:shd w:val="clear" w:color="auto" w:fill="auto"/>
            <w:vAlign w:val="center"/>
          </w:tcPr>
          <w:p w14:paraId="7CBF894C" w14:textId="77777777" w:rsidR="001A22BD" w:rsidRPr="00CA21E7" w:rsidRDefault="001A22BD" w:rsidP="0007038E">
            <w:pPr>
              <w:spacing w:after="12" w:line="240" w:lineRule="auto"/>
              <w:jc w:val="left"/>
              <w:rPr>
                <w:rFonts w:eastAsia="Times New Roman" w:cs="Times New Roman"/>
                <w:color w:val="000000"/>
                <w:sz w:val="18"/>
                <w:szCs w:val="18"/>
                <w:lang w:eastAsia="ru-RU"/>
              </w:rPr>
            </w:pPr>
          </w:p>
        </w:tc>
        <w:tc>
          <w:tcPr>
            <w:tcW w:w="691" w:type="pct"/>
            <w:shd w:val="clear" w:color="auto" w:fill="auto"/>
            <w:vAlign w:val="center"/>
          </w:tcPr>
          <w:p w14:paraId="5B032943" w14:textId="63D5761E" w:rsidR="001A22BD" w:rsidRPr="00CA21E7" w:rsidRDefault="001A22BD" w:rsidP="001A22BD">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системе централизованного теплоснабжения</w:t>
            </w:r>
          </w:p>
        </w:tc>
        <w:tc>
          <w:tcPr>
            <w:tcW w:w="400" w:type="pct"/>
            <w:shd w:val="clear" w:color="auto" w:fill="auto"/>
            <w:noWrap/>
            <w:vAlign w:val="center"/>
          </w:tcPr>
          <w:p w14:paraId="2352C489"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526" w:type="pct"/>
            <w:shd w:val="clear" w:color="auto" w:fill="auto"/>
            <w:noWrap/>
            <w:vAlign w:val="center"/>
          </w:tcPr>
          <w:p w14:paraId="394A8367"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236" w:type="pct"/>
            <w:shd w:val="clear" w:color="auto" w:fill="auto"/>
            <w:noWrap/>
            <w:vAlign w:val="center"/>
          </w:tcPr>
          <w:p w14:paraId="7A9FD2C4"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355" w:type="pct"/>
            <w:shd w:val="clear" w:color="auto" w:fill="auto"/>
            <w:noWrap/>
            <w:vAlign w:val="center"/>
          </w:tcPr>
          <w:p w14:paraId="6065ACED"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03" w:type="pct"/>
            <w:gridSpan w:val="2"/>
            <w:shd w:val="clear" w:color="auto" w:fill="auto"/>
            <w:noWrap/>
            <w:vAlign w:val="center"/>
          </w:tcPr>
          <w:p w14:paraId="37A7E687"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362" w:type="pct"/>
            <w:shd w:val="clear" w:color="auto" w:fill="auto"/>
            <w:noWrap/>
            <w:vAlign w:val="center"/>
          </w:tcPr>
          <w:p w14:paraId="3F438822"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12" w:type="pct"/>
            <w:shd w:val="clear" w:color="auto" w:fill="auto"/>
            <w:noWrap/>
            <w:vAlign w:val="center"/>
          </w:tcPr>
          <w:p w14:paraId="1CCA57F2" w14:textId="77777777" w:rsidR="001A22BD" w:rsidRPr="00CA21E7" w:rsidRDefault="001A22BD" w:rsidP="0007038E">
            <w:pPr>
              <w:spacing w:after="12" w:line="240" w:lineRule="auto"/>
              <w:jc w:val="center"/>
              <w:rPr>
                <w:rFonts w:eastAsia="Times New Roman" w:cs="Times New Roman"/>
                <w:color w:val="000000"/>
                <w:sz w:val="18"/>
                <w:szCs w:val="18"/>
                <w:lang w:eastAsia="ru-RU"/>
              </w:rPr>
            </w:pPr>
          </w:p>
        </w:tc>
        <w:tc>
          <w:tcPr>
            <w:tcW w:w="462" w:type="pct"/>
            <w:shd w:val="clear" w:color="auto" w:fill="auto"/>
            <w:vAlign w:val="center"/>
          </w:tcPr>
          <w:p w14:paraId="199C9F5B" w14:textId="77777777" w:rsidR="001A22BD" w:rsidRPr="00CA21E7" w:rsidRDefault="001A22BD" w:rsidP="00BA116B">
            <w:pPr>
              <w:spacing w:after="12" w:line="240" w:lineRule="auto"/>
              <w:rPr>
                <w:rFonts w:eastAsia="Times New Roman" w:cs="Times New Roman"/>
                <w:color w:val="000000"/>
                <w:sz w:val="18"/>
                <w:szCs w:val="18"/>
                <w:lang w:eastAsia="ru-RU"/>
              </w:rPr>
            </w:pPr>
          </w:p>
        </w:tc>
      </w:tr>
      <w:tr w:rsidR="00C667B1" w:rsidRPr="00D23DFA" w14:paraId="44D1BAE6" w14:textId="77777777" w:rsidTr="00ED1598">
        <w:trPr>
          <w:trHeight w:val="20"/>
        </w:trPr>
        <w:tc>
          <w:tcPr>
            <w:tcW w:w="464" w:type="pct"/>
            <w:shd w:val="clear" w:color="auto" w:fill="auto"/>
            <w:noWrap/>
            <w:vAlign w:val="center"/>
            <w:hideMark/>
          </w:tcPr>
          <w:p w14:paraId="4502E58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001.02.01.028</w:t>
            </w:r>
          </w:p>
        </w:tc>
        <w:tc>
          <w:tcPr>
            <w:tcW w:w="689" w:type="pct"/>
            <w:shd w:val="clear" w:color="auto" w:fill="auto"/>
            <w:vAlign w:val="center"/>
            <w:hideMark/>
          </w:tcPr>
          <w:p w14:paraId="1B2D56C6"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shd w:val="clear" w:color="auto" w:fill="auto"/>
            <w:vAlign w:val="center"/>
            <w:hideMark/>
          </w:tcPr>
          <w:p w14:paraId="3566A9C5" w14:textId="2C4D18CD" w:rsidR="003067BF" w:rsidRPr="00CA21E7" w:rsidRDefault="003067BF"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Подключение </w:t>
            </w:r>
            <w:r w:rsidR="00162DF0" w:rsidRPr="00CA21E7">
              <w:rPr>
                <w:rFonts w:eastAsia="Times New Roman" w:cs="Times New Roman"/>
                <w:color w:val="000000"/>
                <w:sz w:val="18"/>
                <w:szCs w:val="18"/>
                <w:lang w:eastAsia="ru-RU"/>
              </w:rPr>
              <w:t>ш</w:t>
            </w:r>
            <w:r w:rsidRPr="00CA21E7">
              <w:rPr>
                <w:rFonts w:eastAsia="Times New Roman" w:cs="Times New Roman"/>
                <w:color w:val="000000"/>
                <w:sz w:val="18"/>
                <w:szCs w:val="18"/>
                <w:lang w:eastAsia="ru-RU"/>
              </w:rPr>
              <w:t>колы искусств на 650 мест</w:t>
            </w:r>
            <w:r w:rsidR="009C4704"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расположенно</w:t>
            </w:r>
            <w:r w:rsidR="00162DF0" w:rsidRPr="00CA21E7">
              <w:rPr>
                <w:rFonts w:eastAsia="Times New Roman" w:cs="Times New Roman"/>
                <w:color w:val="000000"/>
                <w:sz w:val="18"/>
                <w:szCs w:val="18"/>
                <w:lang w:eastAsia="ru-RU"/>
              </w:rPr>
              <w:t>й</w:t>
            </w:r>
            <w:r w:rsidRPr="00CA21E7">
              <w:rPr>
                <w:rFonts w:eastAsia="Times New Roman" w:cs="Times New Roman"/>
                <w:color w:val="000000"/>
                <w:sz w:val="18"/>
                <w:szCs w:val="18"/>
                <w:lang w:eastAsia="ru-RU"/>
              </w:rPr>
              <w:t xml:space="preserve"> по адресу</w:t>
            </w:r>
            <w:r w:rsidR="009C4704" w:rsidRPr="00CA21E7">
              <w:rPr>
                <w:rFonts w:eastAsia="Times New Roman" w:cs="Times New Roman"/>
                <w:color w:val="000000"/>
                <w:sz w:val="18"/>
                <w:szCs w:val="18"/>
                <w:lang w:eastAsia="ru-RU"/>
              </w:rPr>
              <w:t>:</w:t>
            </w:r>
            <w:r w:rsidRPr="00CA21E7">
              <w:rPr>
                <w:rFonts w:eastAsia="Times New Roman" w:cs="Times New Roman"/>
                <w:color w:val="000000"/>
                <w:sz w:val="18"/>
                <w:szCs w:val="18"/>
                <w:lang w:eastAsia="ru-RU"/>
              </w:rPr>
              <w:t xml:space="preserve"> г. Черемхово, </w:t>
            </w:r>
            <w:r w:rsidRPr="00CA21E7">
              <w:rPr>
                <w:rFonts w:eastAsia="Times New Roman" w:cs="Times New Roman"/>
                <w:sz w:val="18"/>
                <w:szCs w:val="18"/>
                <w:lang w:eastAsia="ru-RU"/>
              </w:rPr>
              <w:t>ул. 1-ая Лермонтова, 5</w:t>
            </w:r>
            <w:r w:rsidR="00BA74E3" w:rsidRPr="00CA21E7">
              <w:rPr>
                <w:rFonts w:eastAsia="Times New Roman" w:cs="Times New Roman"/>
                <w:sz w:val="18"/>
                <w:szCs w:val="18"/>
                <w:lang w:eastAsia="ru-RU"/>
              </w:rPr>
              <w:t>/</w:t>
            </w:r>
            <w:r w:rsidR="00D23DFA" w:rsidRPr="00CA21E7">
              <w:rPr>
                <w:rFonts w:eastAsia="Times New Roman" w:cs="Times New Roman"/>
                <w:sz w:val="18"/>
                <w:szCs w:val="18"/>
                <w:lang w:eastAsia="ru-RU"/>
              </w:rPr>
              <w:t>А</w:t>
            </w:r>
            <w:r w:rsidR="00162DF0" w:rsidRPr="00CA21E7">
              <w:rPr>
                <w:rFonts w:eastAsia="Times New Roman" w:cs="Times New Roman"/>
                <w:sz w:val="18"/>
                <w:szCs w:val="18"/>
                <w:lang w:eastAsia="ru-RU"/>
              </w:rPr>
              <w:t>,</w:t>
            </w:r>
            <w:r w:rsidR="00D23DFA" w:rsidRPr="00CA21E7">
              <w:rPr>
                <w:rFonts w:eastAsia="Times New Roman" w:cs="Times New Roman"/>
                <w:sz w:val="18"/>
                <w:szCs w:val="18"/>
                <w:lang w:eastAsia="ru-RU"/>
              </w:rPr>
              <w:t xml:space="preserve"> к</w:t>
            </w:r>
            <w:r w:rsidRPr="00CA21E7">
              <w:rPr>
                <w:rFonts w:eastAsia="Times New Roman" w:cs="Times New Roman"/>
                <w:sz w:val="18"/>
                <w:szCs w:val="18"/>
                <w:lang w:eastAsia="ru-RU"/>
              </w:rPr>
              <w:t xml:space="preserve"> системе </w:t>
            </w:r>
            <w:r w:rsidRPr="00CA21E7">
              <w:rPr>
                <w:rFonts w:eastAsia="Times New Roman" w:cs="Times New Roman"/>
                <w:color w:val="000000"/>
                <w:sz w:val="18"/>
                <w:szCs w:val="18"/>
                <w:lang w:eastAsia="ru-RU"/>
              </w:rPr>
              <w:t>централизованного теплоснабжения</w:t>
            </w:r>
          </w:p>
        </w:tc>
        <w:tc>
          <w:tcPr>
            <w:tcW w:w="400" w:type="pct"/>
            <w:shd w:val="clear" w:color="auto" w:fill="auto"/>
            <w:noWrap/>
            <w:vAlign w:val="center"/>
            <w:hideMark/>
          </w:tcPr>
          <w:p w14:paraId="3E8BBB1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11962B7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490F401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91A787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0,105</w:t>
            </w:r>
          </w:p>
        </w:tc>
        <w:tc>
          <w:tcPr>
            <w:tcW w:w="403" w:type="pct"/>
            <w:gridSpan w:val="2"/>
            <w:shd w:val="clear" w:color="auto" w:fill="auto"/>
            <w:noWrap/>
            <w:vAlign w:val="center"/>
            <w:hideMark/>
          </w:tcPr>
          <w:p w14:paraId="378D2DD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2030</w:t>
            </w:r>
          </w:p>
        </w:tc>
        <w:tc>
          <w:tcPr>
            <w:tcW w:w="362" w:type="pct"/>
            <w:shd w:val="clear" w:color="auto" w:fill="auto"/>
            <w:noWrap/>
            <w:vAlign w:val="center"/>
            <w:hideMark/>
          </w:tcPr>
          <w:p w14:paraId="3E24C0E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2030</w:t>
            </w:r>
          </w:p>
        </w:tc>
        <w:tc>
          <w:tcPr>
            <w:tcW w:w="412" w:type="pct"/>
            <w:shd w:val="clear" w:color="auto" w:fill="auto"/>
            <w:noWrap/>
            <w:vAlign w:val="center"/>
            <w:hideMark/>
          </w:tcPr>
          <w:p w14:paraId="2308A340" w14:textId="2320AFD2"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414,8</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1D6B9F7A"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193D3679" w14:textId="77777777" w:rsidTr="00ED1598">
        <w:trPr>
          <w:trHeight w:val="20"/>
        </w:trPr>
        <w:tc>
          <w:tcPr>
            <w:tcW w:w="464" w:type="pct"/>
            <w:shd w:val="clear" w:color="auto" w:fill="auto"/>
            <w:noWrap/>
            <w:vAlign w:val="center"/>
            <w:hideMark/>
          </w:tcPr>
          <w:p w14:paraId="3CFBF08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002.02.01.001</w:t>
            </w:r>
          </w:p>
        </w:tc>
        <w:tc>
          <w:tcPr>
            <w:tcW w:w="689" w:type="pct"/>
            <w:shd w:val="clear" w:color="auto" w:fill="auto"/>
            <w:vAlign w:val="center"/>
            <w:hideMark/>
          </w:tcPr>
          <w:p w14:paraId="284674BC"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 xml:space="preserve">Строительство тепловой сети  </w:t>
            </w:r>
          </w:p>
        </w:tc>
        <w:tc>
          <w:tcPr>
            <w:tcW w:w="691" w:type="pct"/>
            <w:shd w:val="clear" w:color="auto" w:fill="auto"/>
            <w:vAlign w:val="center"/>
            <w:hideMark/>
          </w:tcPr>
          <w:p w14:paraId="31F90B0B" w14:textId="4CB11679" w:rsidR="003067BF" w:rsidRPr="00CA21E7" w:rsidRDefault="00FE1584"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быстровозводимого спортсооружения,</w:t>
            </w:r>
            <w:r w:rsidR="00D23DFA" w:rsidRPr="00CA21E7">
              <w:rPr>
                <w:rFonts w:eastAsia="Times New Roman" w:cs="Times New Roman"/>
                <w:color w:val="000000"/>
                <w:sz w:val="18"/>
                <w:szCs w:val="18"/>
                <w:lang w:eastAsia="ru-RU"/>
              </w:rPr>
              <w:t xml:space="preserve"> расположенного</w:t>
            </w:r>
            <w:r w:rsidR="003067BF" w:rsidRPr="00CA21E7">
              <w:rPr>
                <w:rFonts w:eastAsia="Times New Roman" w:cs="Times New Roman"/>
                <w:color w:val="000000"/>
                <w:sz w:val="18"/>
                <w:szCs w:val="18"/>
                <w:lang w:eastAsia="ru-RU"/>
              </w:rPr>
              <w:t xml:space="preserve"> по а</w:t>
            </w:r>
            <w:r w:rsidR="00A12685" w:rsidRPr="00CA21E7">
              <w:rPr>
                <w:rFonts w:eastAsia="Times New Roman" w:cs="Times New Roman"/>
                <w:color w:val="000000"/>
                <w:sz w:val="18"/>
                <w:szCs w:val="18"/>
                <w:lang w:eastAsia="ru-RU"/>
              </w:rPr>
              <w:t>дресу</w:t>
            </w:r>
            <w:r w:rsidR="00162DF0" w:rsidRPr="00CA21E7">
              <w:rPr>
                <w:rFonts w:eastAsia="Times New Roman" w:cs="Times New Roman"/>
                <w:color w:val="000000"/>
                <w:sz w:val="18"/>
                <w:szCs w:val="18"/>
                <w:lang w:eastAsia="ru-RU"/>
              </w:rPr>
              <w:t xml:space="preserve">: </w:t>
            </w:r>
            <w:r w:rsidR="00A12685" w:rsidRPr="00CA21E7">
              <w:rPr>
                <w:rFonts w:eastAsia="Times New Roman" w:cs="Times New Roman"/>
                <w:color w:val="000000"/>
                <w:sz w:val="18"/>
                <w:szCs w:val="18"/>
                <w:lang w:eastAsia="ru-RU"/>
              </w:rPr>
              <w:t>г. Черемхово, ул. Толстого</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8</w:t>
            </w:r>
            <w:r w:rsidR="00BA74E3"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А</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к системе централизованного теплоснабжения</w:t>
            </w:r>
          </w:p>
        </w:tc>
        <w:tc>
          <w:tcPr>
            <w:tcW w:w="400" w:type="pct"/>
            <w:shd w:val="clear" w:color="auto" w:fill="auto"/>
            <w:noWrap/>
            <w:vAlign w:val="center"/>
            <w:hideMark/>
          </w:tcPr>
          <w:p w14:paraId="3A29680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6189D0B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F19622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0BD6A82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0,84</w:t>
            </w:r>
          </w:p>
        </w:tc>
        <w:tc>
          <w:tcPr>
            <w:tcW w:w="403" w:type="pct"/>
            <w:gridSpan w:val="2"/>
            <w:shd w:val="clear" w:color="auto" w:fill="auto"/>
            <w:noWrap/>
            <w:vAlign w:val="center"/>
            <w:hideMark/>
          </w:tcPr>
          <w:p w14:paraId="44FD353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2027</w:t>
            </w:r>
          </w:p>
        </w:tc>
        <w:tc>
          <w:tcPr>
            <w:tcW w:w="362" w:type="pct"/>
            <w:shd w:val="clear" w:color="auto" w:fill="auto"/>
            <w:noWrap/>
            <w:vAlign w:val="center"/>
            <w:hideMark/>
          </w:tcPr>
          <w:p w14:paraId="40F0159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2027</w:t>
            </w:r>
          </w:p>
        </w:tc>
        <w:tc>
          <w:tcPr>
            <w:tcW w:w="412" w:type="pct"/>
            <w:shd w:val="clear" w:color="auto" w:fill="auto"/>
            <w:noWrap/>
            <w:vAlign w:val="center"/>
            <w:hideMark/>
          </w:tcPr>
          <w:p w14:paraId="55781C30" w14:textId="5377D8A4"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3318,0</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7BDE4655"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755E9C1D" w14:textId="77777777" w:rsidTr="00ED1598">
        <w:trPr>
          <w:trHeight w:val="20"/>
        </w:trPr>
        <w:tc>
          <w:tcPr>
            <w:tcW w:w="464" w:type="pct"/>
            <w:shd w:val="clear" w:color="auto" w:fill="auto"/>
            <w:noWrap/>
            <w:vAlign w:val="center"/>
            <w:hideMark/>
          </w:tcPr>
          <w:p w14:paraId="5C5F82B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001.02.01.029</w:t>
            </w:r>
          </w:p>
        </w:tc>
        <w:tc>
          <w:tcPr>
            <w:tcW w:w="689" w:type="pct"/>
            <w:shd w:val="clear" w:color="auto" w:fill="auto"/>
            <w:vAlign w:val="center"/>
            <w:hideMark/>
          </w:tcPr>
          <w:p w14:paraId="5726A09D" w14:textId="77777777" w:rsidR="003067BF" w:rsidRPr="00CA21E7" w:rsidRDefault="003067BF" w:rsidP="0007038E">
            <w:pPr>
              <w:spacing w:after="12" w:line="240" w:lineRule="auto"/>
              <w:jc w:val="left"/>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тепловой сети по ул. Забойщика</w:t>
            </w:r>
          </w:p>
        </w:tc>
        <w:tc>
          <w:tcPr>
            <w:tcW w:w="691" w:type="pct"/>
            <w:shd w:val="clear" w:color="auto" w:fill="auto"/>
            <w:vAlign w:val="center"/>
            <w:hideMark/>
          </w:tcPr>
          <w:p w14:paraId="7FEC83B8" w14:textId="77777777" w:rsidR="003067BF" w:rsidRPr="00CA21E7" w:rsidRDefault="003067BF" w:rsidP="00ED1598">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Подключения перспективных потребителей</w:t>
            </w:r>
          </w:p>
        </w:tc>
        <w:tc>
          <w:tcPr>
            <w:tcW w:w="400" w:type="pct"/>
            <w:shd w:val="clear" w:color="auto" w:fill="auto"/>
            <w:noWrap/>
            <w:vAlign w:val="center"/>
            <w:hideMark/>
          </w:tcPr>
          <w:p w14:paraId="2F861E2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100</w:t>
            </w:r>
          </w:p>
        </w:tc>
        <w:tc>
          <w:tcPr>
            <w:tcW w:w="526" w:type="pct"/>
            <w:shd w:val="clear" w:color="auto" w:fill="auto"/>
            <w:noWrap/>
            <w:vAlign w:val="center"/>
            <w:hideMark/>
          </w:tcPr>
          <w:p w14:paraId="473ED49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506EA7A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40239D9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0,428</w:t>
            </w:r>
          </w:p>
        </w:tc>
        <w:tc>
          <w:tcPr>
            <w:tcW w:w="403" w:type="pct"/>
            <w:gridSpan w:val="2"/>
            <w:shd w:val="clear" w:color="auto" w:fill="auto"/>
            <w:noWrap/>
            <w:vAlign w:val="center"/>
            <w:hideMark/>
          </w:tcPr>
          <w:p w14:paraId="3161B2D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0C1623FE"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486F8ADC" w14:textId="31EFA5FC"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52425,7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7A2EED9D" w14:textId="77777777" w:rsidR="003067BF" w:rsidRPr="00CA21E7" w:rsidRDefault="003067BF" w:rsidP="00BA116B">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Внебюджетные средства</w:t>
            </w:r>
          </w:p>
        </w:tc>
      </w:tr>
      <w:tr w:rsidR="00C667B1" w:rsidRPr="00D23DFA" w14:paraId="5AEA8C32" w14:textId="77777777" w:rsidTr="00ED1598">
        <w:trPr>
          <w:trHeight w:val="760"/>
        </w:trPr>
        <w:tc>
          <w:tcPr>
            <w:tcW w:w="464" w:type="pct"/>
            <w:shd w:val="clear" w:color="auto" w:fill="auto"/>
            <w:noWrap/>
            <w:vAlign w:val="center"/>
            <w:hideMark/>
          </w:tcPr>
          <w:p w14:paraId="4997FCF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lastRenderedPageBreak/>
              <w:t>001.02.01.030</w:t>
            </w:r>
          </w:p>
        </w:tc>
        <w:tc>
          <w:tcPr>
            <w:tcW w:w="689" w:type="pct"/>
            <w:shd w:val="clear" w:color="auto" w:fill="auto"/>
            <w:vAlign w:val="center"/>
            <w:hideMark/>
          </w:tcPr>
          <w:p w14:paraId="7258CAD3"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p w14:paraId="66CFA5DB" w14:textId="4639A468" w:rsidR="00A12685" w:rsidRPr="00CA21E7" w:rsidRDefault="00A12685"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Ул. Куйбышева</w:t>
            </w:r>
          </w:p>
        </w:tc>
        <w:tc>
          <w:tcPr>
            <w:tcW w:w="691" w:type="pct"/>
            <w:shd w:val="clear" w:color="auto" w:fill="auto"/>
            <w:vAlign w:val="center"/>
            <w:hideMark/>
          </w:tcPr>
          <w:p w14:paraId="471AA983" w14:textId="0661B3AE" w:rsidR="003067BF" w:rsidRPr="00CA21E7" w:rsidRDefault="00162DF0"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домов,</w:t>
            </w:r>
            <w:r w:rsidR="00D23DFA" w:rsidRPr="00CA21E7">
              <w:rPr>
                <w:rFonts w:eastAsia="Times New Roman" w:cs="Times New Roman"/>
                <w:color w:val="000000"/>
                <w:sz w:val="18"/>
                <w:szCs w:val="18"/>
                <w:lang w:eastAsia="ru-RU"/>
              </w:rPr>
              <w:t xml:space="preserve"> расположенн</w:t>
            </w:r>
            <w:r w:rsidRPr="00CA21E7">
              <w:rPr>
                <w:rFonts w:eastAsia="Times New Roman" w:cs="Times New Roman"/>
                <w:color w:val="000000"/>
                <w:sz w:val="18"/>
                <w:szCs w:val="18"/>
                <w:lang w:eastAsia="ru-RU"/>
              </w:rPr>
              <w:t>ых</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Куйбышева</w:t>
            </w:r>
          </w:p>
        </w:tc>
        <w:tc>
          <w:tcPr>
            <w:tcW w:w="400" w:type="pct"/>
            <w:shd w:val="clear" w:color="auto" w:fill="auto"/>
            <w:noWrap/>
            <w:vAlign w:val="center"/>
            <w:hideMark/>
          </w:tcPr>
          <w:p w14:paraId="64E5D018"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5F6D09D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51ECD1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39AE418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0,026</w:t>
            </w:r>
          </w:p>
        </w:tc>
        <w:tc>
          <w:tcPr>
            <w:tcW w:w="403" w:type="pct"/>
            <w:gridSpan w:val="2"/>
            <w:shd w:val="clear" w:color="auto" w:fill="auto"/>
            <w:noWrap/>
            <w:vAlign w:val="center"/>
            <w:hideMark/>
          </w:tcPr>
          <w:p w14:paraId="6D156435"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362" w:type="pct"/>
            <w:shd w:val="clear" w:color="auto" w:fill="auto"/>
            <w:noWrap/>
            <w:vAlign w:val="center"/>
            <w:hideMark/>
          </w:tcPr>
          <w:p w14:paraId="68B248F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2028</w:t>
            </w:r>
          </w:p>
        </w:tc>
        <w:tc>
          <w:tcPr>
            <w:tcW w:w="412" w:type="pct"/>
            <w:shd w:val="clear" w:color="auto" w:fill="auto"/>
            <w:noWrap/>
            <w:vAlign w:val="center"/>
            <w:hideMark/>
          </w:tcPr>
          <w:p w14:paraId="1AA68540" w14:textId="3925C769"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88,1</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0152A75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2B0DA61F" w14:textId="77777777" w:rsidTr="00ED1598">
        <w:trPr>
          <w:trHeight w:val="20"/>
        </w:trPr>
        <w:tc>
          <w:tcPr>
            <w:tcW w:w="464" w:type="pct"/>
            <w:shd w:val="clear" w:color="auto" w:fill="auto"/>
            <w:noWrap/>
            <w:vAlign w:val="center"/>
            <w:hideMark/>
          </w:tcPr>
          <w:p w14:paraId="731140F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001.02.01.031</w:t>
            </w:r>
          </w:p>
        </w:tc>
        <w:tc>
          <w:tcPr>
            <w:tcW w:w="689" w:type="pct"/>
            <w:shd w:val="clear" w:color="auto" w:fill="auto"/>
            <w:vAlign w:val="center"/>
            <w:hideMark/>
          </w:tcPr>
          <w:p w14:paraId="77F6311F"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shd w:val="clear" w:color="auto" w:fill="auto"/>
            <w:vAlign w:val="center"/>
            <w:hideMark/>
          </w:tcPr>
          <w:p w14:paraId="3AC779F5" w14:textId="3608B4C0" w:rsidR="003067BF" w:rsidRPr="00CA21E7" w:rsidRDefault="009C4704" w:rsidP="009C4704">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д</w:t>
            </w:r>
            <w:r w:rsidR="003067BF" w:rsidRPr="00CA21E7">
              <w:rPr>
                <w:rFonts w:eastAsia="Times New Roman" w:cs="Times New Roman"/>
                <w:color w:val="000000"/>
                <w:sz w:val="18"/>
                <w:szCs w:val="18"/>
                <w:lang w:eastAsia="ru-RU"/>
              </w:rPr>
              <w:t>етского сада</w:t>
            </w:r>
            <w:r w:rsidR="00162DF0" w:rsidRPr="00CA21E7">
              <w:rPr>
                <w:rFonts w:eastAsia="Times New Roman" w:cs="Times New Roman"/>
                <w:color w:val="000000"/>
                <w:sz w:val="18"/>
                <w:szCs w:val="18"/>
                <w:lang w:eastAsia="ru-RU"/>
              </w:rPr>
              <w:t xml:space="preserve"> на 220 мест,</w:t>
            </w:r>
            <w:r w:rsidR="003067BF" w:rsidRPr="00CA21E7">
              <w:rPr>
                <w:rFonts w:eastAsia="Times New Roman" w:cs="Times New Roman"/>
                <w:color w:val="000000"/>
                <w:sz w:val="18"/>
                <w:szCs w:val="18"/>
                <w:lang w:eastAsia="ru-RU"/>
              </w:rPr>
              <w:t xml:space="preserve"> расположенного по адресу</w:t>
            </w:r>
            <w:r w:rsidR="00162DF0"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Ленина, </w:t>
            </w:r>
            <w:r w:rsidR="00D23DFA" w:rsidRPr="00CA21E7">
              <w:rPr>
                <w:rFonts w:eastAsia="Times New Roman" w:cs="Times New Roman"/>
                <w:color w:val="000000"/>
                <w:sz w:val="18"/>
                <w:szCs w:val="18"/>
                <w:lang w:eastAsia="ru-RU"/>
              </w:rPr>
              <w:t>115</w:t>
            </w:r>
            <w:r w:rsidR="00162DF0" w:rsidRPr="00CA21E7">
              <w:rPr>
                <w:rFonts w:eastAsia="Times New Roman" w:cs="Times New Roman"/>
                <w:color w:val="000000"/>
                <w:sz w:val="18"/>
                <w:szCs w:val="18"/>
                <w:lang w:eastAsia="ru-RU"/>
              </w:rPr>
              <w:t>,</w:t>
            </w:r>
            <w:r w:rsidR="00D23DFA" w:rsidRPr="00CA21E7">
              <w:rPr>
                <w:rFonts w:eastAsia="Times New Roman" w:cs="Times New Roman"/>
                <w:color w:val="000000"/>
                <w:sz w:val="18"/>
                <w:szCs w:val="18"/>
                <w:lang w:eastAsia="ru-RU"/>
              </w:rPr>
              <w:t xml:space="preserve"> к</w:t>
            </w:r>
            <w:r w:rsidR="003067BF" w:rsidRPr="00CA21E7">
              <w:rPr>
                <w:rFonts w:eastAsia="Times New Roman" w:cs="Times New Roman"/>
                <w:color w:val="000000"/>
                <w:sz w:val="18"/>
                <w:szCs w:val="18"/>
                <w:lang w:eastAsia="ru-RU"/>
              </w:rPr>
              <w:t xml:space="preserve"> системе централизованного теплоснабжения </w:t>
            </w:r>
          </w:p>
        </w:tc>
        <w:tc>
          <w:tcPr>
            <w:tcW w:w="400" w:type="pct"/>
            <w:shd w:val="clear" w:color="auto" w:fill="auto"/>
            <w:noWrap/>
            <w:vAlign w:val="center"/>
            <w:hideMark/>
          </w:tcPr>
          <w:p w14:paraId="119E840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80</w:t>
            </w:r>
          </w:p>
        </w:tc>
        <w:tc>
          <w:tcPr>
            <w:tcW w:w="526" w:type="pct"/>
            <w:shd w:val="clear" w:color="auto" w:fill="auto"/>
            <w:noWrap/>
            <w:vAlign w:val="center"/>
            <w:hideMark/>
          </w:tcPr>
          <w:p w14:paraId="093C844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shd w:val="clear" w:color="auto" w:fill="auto"/>
            <w:noWrap/>
            <w:vAlign w:val="center"/>
            <w:hideMark/>
          </w:tcPr>
          <w:p w14:paraId="71AA2E17"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28B713F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0,027</w:t>
            </w:r>
          </w:p>
        </w:tc>
        <w:tc>
          <w:tcPr>
            <w:tcW w:w="403" w:type="pct"/>
            <w:gridSpan w:val="2"/>
            <w:shd w:val="clear" w:color="auto" w:fill="auto"/>
            <w:vAlign w:val="center"/>
            <w:hideMark/>
          </w:tcPr>
          <w:p w14:paraId="12854B30"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362" w:type="pct"/>
            <w:shd w:val="clear" w:color="auto" w:fill="auto"/>
            <w:vAlign w:val="center"/>
            <w:hideMark/>
          </w:tcPr>
          <w:p w14:paraId="1EA23839"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412" w:type="pct"/>
            <w:shd w:val="clear" w:color="auto" w:fill="auto"/>
            <w:noWrap/>
            <w:vAlign w:val="center"/>
            <w:hideMark/>
          </w:tcPr>
          <w:p w14:paraId="505396A2" w14:textId="6C782A0A"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106,7</w:t>
            </w:r>
            <w:r w:rsidR="0085327C" w:rsidRPr="00CA21E7">
              <w:rPr>
                <w:rFonts w:eastAsia="Times New Roman" w:cs="Times New Roman"/>
                <w:color w:val="000000"/>
                <w:sz w:val="18"/>
                <w:szCs w:val="18"/>
                <w:lang w:eastAsia="ru-RU"/>
              </w:rPr>
              <w:t>00</w:t>
            </w:r>
          </w:p>
        </w:tc>
        <w:tc>
          <w:tcPr>
            <w:tcW w:w="462" w:type="pct"/>
            <w:shd w:val="clear" w:color="auto" w:fill="auto"/>
            <w:vAlign w:val="center"/>
            <w:hideMark/>
          </w:tcPr>
          <w:p w14:paraId="31C699F9"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34C221A7" w14:textId="77777777" w:rsidTr="00ED1598">
        <w:trPr>
          <w:trHeight w:val="20"/>
        </w:trPr>
        <w:tc>
          <w:tcPr>
            <w:tcW w:w="464" w:type="pct"/>
            <w:vMerge w:val="restart"/>
            <w:shd w:val="clear" w:color="auto" w:fill="auto"/>
            <w:noWrap/>
            <w:vAlign w:val="center"/>
            <w:hideMark/>
          </w:tcPr>
          <w:p w14:paraId="45AAC3BC"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001.02.01.032</w:t>
            </w:r>
          </w:p>
        </w:tc>
        <w:tc>
          <w:tcPr>
            <w:tcW w:w="689" w:type="pct"/>
            <w:vMerge w:val="restart"/>
            <w:shd w:val="clear" w:color="auto" w:fill="auto"/>
            <w:vAlign w:val="center"/>
            <w:hideMark/>
          </w:tcPr>
          <w:p w14:paraId="4323E048"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Строительство тепловых сетей</w:t>
            </w:r>
          </w:p>
        </w:tc>
        <w:tc>
          <w:tcPr>
            <w:tcW w:w="691" w:type="pct"/>
            <w:vMerge w:val="restart"/>
            <w:shd w:val="clear" w:color="auto" w:fill="auto"/>
            <w:vAlign w:val="center"/>
            <w:hideMark/>
          </w:tcPr>
          <w:p w14:paraId="526013F4" w14:textId="357B5241" w:rsidR="003067BF" w:rsidRPr="00CA21E7" w:rsidRDefault="009C4704" w:rsidP="009C4704">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Подключение о</w:t>
            </w:r>
            <w:r w:rsidR="003067BF" w:rsidRPr="00CA21E7">
              <w:rPr>
                <w:rFonts w:eastAsia="Times New Roman" w:cs="Times New Roman"/>
                <w:color w:val="000000"/>
                <w:sz w:val="18"/>
                <w:szCs w:val="18"/>
                <w:lang w:eastAsia="ru-RU"/>
              </w:rPr>
              <w:t>бщеобразовательной школы на 1200 мест</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расположенно</w:t>
            </w:r>
            <w:r w:rsidRPr="00CA21E7">
              <w:rPr>
                <w:rFonts w:eastAsia="Times New Roman" w:cs="Times New Roman"/>
                <w:color w:val="000000"/>
                <w:sz w:val="18"/>
                <w:szCs w:val="18"/>
                <w:lang w:eastAsia="ru-RU"/>
              </w:rPr>
              <w:t>й</w:t>
            </w:r>
            <w:r w:rsidR="003067BF" w:rsidRPr="00CA21E7">
              <w:rPr>
                <w:rFonts w:eastAsia="Times New Roman" w:cs="Times New Roman"/>
                <w:color w:val="000000"/>
                <w:sz w:val="18"/>
                <w:szCs w:val="18"/>
                <w:lang w:eastAsia="ru-RU"/>
              </w:rPr>
              <w:t xml:space="preserve"> по адресу</w:t>
            </w:r>
            <w:r w:rsidRPr="00CA21E7">
              <w:rPr>
                <w:rFonts w:eastAsia="Times New Roman" w:cs="Times New Roman"/>
                <w:color w:val="000000"/>
                <w:sz w:val="18"/>
                <w:szCs w:val="18"/>
                <w:lang w:eastAsia="ru-RU"/>
              </w:rPr>
              <w:t>:</w:t>
            </w:r>
            <w:r w:rsidR="003067BF" w:rsidRPr="00CA21E7">
              <w:rPr>
                <w:rFonts w:eastAsia="Times New Roman" w:cs="Times New Roman"/>
                <w:color w:val="000000"/>
                <w:sz w:val="18"/>
                <w:szCs w:val="18"/>
                <w:lang w:eastAsia="ru-RU"/>
              </w:rPr>
              <w:t xml:space="preserve"> г. Черемхово, ул. Ленина, 115 </w:t>
            </w:r>
          </w:p>
        </w:tc>
        <w:tc>
          <w:tcPr>
            <w:tcW w:w="400" w:type="pct"/>
            <w:shd w:val="clear" w:color="auto" w:fill="auto"/>
            <w:noWrap/>
            <w:vAlign w:val="center"/>
            <w:hideMark/>
          </w:tcPr>
          <w:p w14:paraId="4AEA63C3"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250</w:t>
            </w:r>
          </w:p>
        </w:tc>
        <w:tc>
          <w:tcPr>
            <w:tcW w:w="526" w:type="pct"/>
            <w:vMerge w:val="restart"/>
            <w:shd w:val="clear" w:color="auto" w:fill="auto"/>
            <w:noWrap/>
            <w:vAlign w:val="center"/>
            <w:hideMark/>
          </w:tcPr>
          <w:p w14:paraId="1D020DCD"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Протяженность</w:t>
            </w:r>
          </w:p>
        </w:tc>
        <w:tc>
          <w:tcPr>
            <w:tcW w:w="236" w:type="pct"/>
            <w:vMerge w:val="restart"/>
            <w:shd w:val="clear" w:color="auto" w:fill="auto"/>
            <w:noWrap/>
            <w:vAlign w:val="center"/>
            <w:hideMark/>
          </w:tcPr>
          <w:p w14:paraId="72D842C4"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км</w:t>
            </w:r>
          </w:p>
        </w:tc>
        <w:tc>
          <w:tcPr>
            <w:tcW w:w="355" w:type="pct"/>
            <w:shd w:val="clear" w:color="auto" w:fill="auto"/>
            <w:noWrap/>
            <w:vAlign w:val="center"/>
            <w:hideMark/>
          </w:tcPr>
          <w:p w14:paraId="6D865C7A"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0,067</w:t>
            </w:r>
          </w:p>
        </w:tc>
        <w:tc>
          <w:tcPr>
            <w:tcW w:w="403" w:type="pct"/>
            <w:gridSpan w:val="2"/>
            <w:shd w:val="clear" w:color="auto" w:fill="auto"/>
            <w:vAlign w:val="center"/>
            <w:hideMark/>
          </w:tcPr>
          <w:p w14:paraId="56969726"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362" w:type="pct"/>
            <w:shd w:val="clear" w:color="auto" w:fill="auto"/>
            <w:vAlign w:val="center"/>
            <w:hideMark/>
          </w:tcPr>
          <w:p w14:paraId="6A317D1F"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2036</w:t>
            </w:r>
          </w:p>
        </w:tc>
        <w:tc>
          <w:tcPr>
            <w:tcW w:w="412" w:type="pct"/>
            <w:shd w:val="clear" w:color="auto" w:fill="auto"/>
            <w:noWrap/>
            <w:vAlign w:val="center"/>
            <w:hideMark/>
          </w:tcPr>
          <w:p w14:paraId="0799F2D2" w14:textId="77777777" w:rsidR="003067BF" w:rsidRPr="00CA21E7" w:rsidRDefault="003067BF" w:rsidP="0007038E">
            <w:pPr>
              <w:spacing w:after="12" w:line="240" w:lineRule="auto"/>
              <w:jc w:val="center"/>
              <w:rPr>
                <w:rFonts w:eastAsia="Times New Roman" w:cs="Times New Roman"/>
                <w:color w:val="000000"/>
                <w:sz w:val="18"/>
                <w:szCs w:val="18"/>
                <w:lang w:eastAsia="ru-RU"/>
              </w:rPr>
            </w:pPr>
            <w:r w:rsidRPr="00CA21E7">
              <w:rPr>
                <w:rFonts w:eastAsia="Times New Roman" w:cs="Times New Roman"/>
                <w:color w:val="000000"/>
                <w:sz w:val="18"/>
                <w:szCs w:val="18"/>
                <w:lang w:eastAsia="ru-RU"/>
              </w:rPr>
              <w:t>510,9</w:t>
            </w:r>
          </w:p>
        </w:tc>
        <w:tc>
          <w:tcPr>
            <w:tcW w:w="462" w:type="pct"/>
            <w:vMerge w:val="restart"/>
            <w:shd w:val="clear" w:color="auto" w:fill="auto"/>
            <w:vAlign w:val="center"/>
            <w:hideMark/>
          </w:tcPr>
          <w:p w14:paraId="38050CA0" w14:textId="77777777" w:rsidR="003067BF" w:rsidRPr="00CA21E7" w:rsidRDefault="003067BF" w:rsidP="00162DF0">
            <w:pPr>
              <w:spacing w:after="12" w:line="240" w:lineRule="auto"/>
              <w:rPr>
                <w:rFonts w:eastAsia="Times New Roman" w:cs="Times New Roman"/>
                <w:color w:val="000000"/>
                <w:sz w:val="18"/>
                <w:szCs w:val="18"/>
                <w:lang w:eastAsia="ru-RU"/>
              </w:rPr>
            </w:pPr>
            <w:r w:rsidRPr="00CA21E7">
              <w:rPr>
                <w:rFonts w:eastAsia="Times New Roman" w:cs="Times New Roman"/>
                <w:color w:val="000000"/>
                <w:sz w:val="18"/>
                <w:szCs w:val="18"/>
                <w:lang w:eastAsia="ru-RU"/>
              </w:rPr>
              <w:t>Средства за счет тарифа на подключение</w:t>
            </w:r>
          </w:p>
        </w:tc>
      </w:tr>
      <w:tr w:rsidR="00C667B1" w:rsidRPr="00D23DFA" w14:paraId="57B630E7" w14:textId="77777777" w:rsidTr="00ED1598">
        <w:trPr>
          <w:trHeight w:val="20"/>
        </w:trPr>
        <w:tc>
          <w:tcPr>
            <w:tcW w:w="464" w:type="pct"/>
            <w:vMerge/>
            <w:shd w:val="clear" w:color="auto" w:fill="auto"/>
            <w:vAlign w:val="center"/>
            <w:hideMark/>
          </w:tcPr>
          <w:p w14:paraId="1691E11B"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89" w:type="pct"/>
            <w:vMerge/>
            <w:shd w:val="clear" w:color="auto" w:fill="auto"/>
            <w:vAlign w:val="center"/>
            <w:hideMark/>
          </w:tcPr>
          <w:p w14:paraId="75758FB0"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691" w:type="pct"/>
            <w:vMerge/>
            <w:shd w:val="clear" w:color="auto" w:fill="auto"/>
            <w:vAlign w:val="center"/>
            <w:hideMark/>
          </w:tcPr>
          <w:p w14:paraId="3A164CB2"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400" w:type="pct"/>
            <w:shd w:val="clear" w:color="auto" w:fill="auto"/>
            <w:noWrap/>
            <w:vAlign w:val="center"/>
            <w:hideMark/>
          </w:tcPr>
          <w:p w14:paraId="048928F3"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150</w:t>
            </w:r>
          </w:p>
        </w:tc>
        <w:tc>
          <w:tcPr>
            <w:tcW w:w="526" w:type="pct"/>
            <w:vMerge/>
            <w:shd w:val="clear" w:color="auto" w:fill="auto"/>
            <w:vAlign w:val="center"/>
            <w:hideMark/>
          </w:tcPr>
          <w:p w14:paraId="1CF4B56A"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236" w:type="pct"/>
            <w:vMerge/>
            <w:shd w:val="clear" w:color="auto" w:fill="auto"/>
            <w:vAlign w:val="center"/>
            <w:hideMark/>
          </w:tcPr>
          <w:p w14:paraId="72E073C1"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c>
          <w:tcPr>
            <w:tcW w:w="355" w:type="pct"/>
            <w:shd w:val="clear" w:color="auto" w:fill="auto"/>
            <w:noWrap/>
            <w:vAlign w:val="center"/>
            <w:hideMark/>
          </w:tcPr>
          <w:p w14:paraId="27C5A18F" w14:textId="58F1A669"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0,04</w:t>
            </w:r>
            <w:r w:rsidR="0085327C">
              <w:rPr>
                <w:rFonts w:eastAsia="Times New Roman" w:cs="Times New Roman"/>
                <w:color w:val="000000"/>
                <w:sz w:val="20"/>
                <w:szCs w:val="20"/>
                <w:lang w:eastAsia="ru-RU"/>
              </w:rPr>
              <w:t>0</w:t>
            </w:r>
          </w:p>
        </w:tc>
        <w:tc>
          <w:tcPr>
            <w:tcW w:w="403" w:type="pct"/>
            <w:gridSpan w:val="2"/>
            <w:shd w:val="clear" w:color="auto" w:fill="auto"/>
            <w:vAlign w:val="center"/>
            <w:hideMark/>
          </w:tcPr>
          <w:p w14:paraId="63D3BAE5"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2036</w:t>
            </w:r>
          </w:p>
        </w:tc>
        <w:tc>
          <w:tcPr>
            <w:tcW w:w="362" w:type="pct"/>
            <w:shd w:val="clear" w:color="auto" w:fill="auto"/>
            <w:vAlign w:val="center"/>
            <w:hideMark/>
          </w:tcPr>
          <w:p w14:paraId="4CB5DC20" w14:textId="77777777"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2036</w:t>
            </w:r>
          </w:p>
        </w:tc>
        <w:tc>
          <w:tcPr>
            <w:tcW w:w="412" w:type="pct"/>
            <w:shd w:val="clear" w:color="auto" w:fill="auto"/>
            <w:noWrap/>
            <w:vAlign w:val="center"/>
            <w:hideMark/>
          </w:tcPr>
          <w:p w14:paraId="77CA97E8" w14:textId="4BC237C9" w:rsidR="003067BF" w:rsidRPr="00D23DFA" w:rsidRDefault="003067BF"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260,0</w:t>
            </w:r>
            <w:r w:rsidR="0085327C">
              <w:rPr>
                <w:rFonts w:eastAsia="Times New Roman" w:cs="Times New Roman"/>
                <w:color w:val="000000"/>
                <w:sz w:val="20"/>
                <w:szCs w:val="20"/>
                <w:lang w:eastAsia="ru-RU"/>
              </w:rPr>
              <w:t>00</w:t>
            </w:r>
          </w:p>
        </w:tc>
        <w:tc>
          <w:tcPr>
            <w:tcW w:w="462" w:type="pct"/>
            <w:vMerge/>
            <w:shd w:val="clear" w:color="auto" w:fill="auto"/>
            <w:vAlign w:val="center"/>
            <w:hideMark/>
          </w:tcPr>
          <w:p w14:paraId="323288C8" w14:textId="77777777" w:rsidR="003067BF" w:rsidRPr="00D23DFA" w:rsidRDefault="003067BF" w:rsidP="0007038E">
            <w:pPr>
              <w:spacing w:after="12" w:line="240" w:lineRule="auto"/>
              <w:jc w:val="left"/>
              <w:rPr>
                <w:rFonts w:eastAsia="Times New Roman" w:cs="Times New Roman"/>
                <w:color w:val="000000"/>
                <w:sz w:val="20"/>
                <w:szCs w:val="20"/>
                <w:lang w:eastAsia="ru-RU"/>
              </w:rPr>
            </w:pPr>
          </w:p>
        </w:tc>
      </w:tr>
      <w:tr w:rsidR="00C667B1" w:rsidRPr="00D23DFA" w14:paraId="0309980D" w14:textId="77777777" w:rsidTr="00ED1598">
        <w:trPr>
          <w:trHeight w:val="20"/>
        </w:trPr>
        <w:tc>
          <w:tcPr>
            <w:tcW w:w="1846" w:type="pct"/>
            <w:gridSpan w:val="3"/>
            <w:shd w:val="clear" w:color="auto" w:fill="auto"/>
            <w:noWrap/>
            <w:vAlign w:val="center"/>
            <w:hideMark/>
          </w:tcPr>
          <w:p w14:paraId="037EFC5E" w14:textId="77777777" w:rsidR="003067BF" w:rsidRPr="00FE1584" w:rsidRDefault="003067BF" w:rsidP="00162DF0">
            <w:pPr>
              <w:spacing w:after="12" w:line="240" w:lineRule="auto"/>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Итого</w:t>
            </w:r>
          </w:p>
        </w:tc>
        <w:tc>
          <w:tcPr>
            <w:tcW w:w="400" w:type="pct"/>
            <w:shd w:val="clear" w:color="auto" w:fill="auto"/>
            <w:noWrap/>
            <w:vAlign w:val="center"/>
            <w:hideMark/>
          </w:tcPr>
          <w:p w14:paraId="39A44B96"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526" w:type="pct"/>
            <w:shd w:val="clear" w:color="auto" w:fill="auto"/>
            <w:noWrap/>
            <w:vAlign w:val="center"/>
            <w:hideMark/>
          </w:tcPr>
          <w:p w14:paraId="6EF47E20"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236" w:type="pct"/>
            <w:shd w:val="clear" w:color="auto" w:fill="auto"/>
            <w:noWrap/>
            <w:vAlign w:val="center"/>
            <w:hideMark/>
          </w:tcPr>
          <w:p w14:paraId="34977A27"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357" w:type="pct"/>
            <w:gridSpan w:val="2"/>
            <w:shd w:val="clear" w:color="auto" w:fill="auto"/>
            <w:noWrap/>
            <w:vAlign w:val="center"/>
            <w:hideMark/>
          </w:tcPr>
          <w:p w14:paraId="3235ECA1" w14:textId="77777777" w:rsidR="003067BF" w:rsidRPr="00FE1584" w:rsidRDefault="003067BF" w:rsidP="0007038E">
            <w:pPr>
              <w:spacing w:after="12" w:line="240" w:lineRule="auto"/>
              <w:jc w:val="center"/>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6,5</w:t>
            </w:r>
          </w:p>
        </w:tc>
        <w:tc>
          <w:tcPr>
            <w:tcW w:w="401" w:type="pct"/>
            <w:shd w:val="clear" w:color="auto" w:fill="auto"/>
            <w:noWrap/>
            <w:vAlign w:val="center"/>
            <w:hideMark/>
          </w:tcPr>
          <w:p w14:paraId="59C3BABF"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362" w:type="pct"/>
            <w:shd w:val="clear" w:color="auto" w:fill="auto"/>
            <w:noWrap/>
            <w:vAlign w:val="center"/>
            <w:hideMark/>
          </w:tcPr>
          <w:p w14:paraId="44E01E8F"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c>
          <w:tcPr>
            <w:tcW w:w="412" w:type="pct"/>
            <w:shd w:val="clear" w:color="auto" w:fill="auto"/>
            <w:noWrap/>
            <w:vAlign w:val="center"/>
            <w:hideMark/>
          </w:tcPr>
          <w:p w14:paraId="65012060" w14:textId="77777777" w:rsidR="003067BF" w:rsidRPr="00FE1584" w:rsidRDefault="003067BF" w:rsidP="0007038E">
            <w:pPr>
              <w:spacing w:after="12" w:line="240" w:lineRule="auto"/>
              <w:jc w:val="center"/>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609822,4</w:t>
            </w:r>
          </w:p>
        </w:tc>
        <w:tc>
          <w:tcPr>
            <w:tcW w:w="462" w:type="pct"/>
            <w:shd w:val="clear" w:color="auto" w:fill="auto"/>
            <w:noWrap/>
            <w:vAlign w:val="center"/>
            <w:hideMark/>
          </w:tcPr>
          <w:p w14:paraId="7743E733" w14:textId="77777777" w:rsidR="003067BF" w:rsidRPr="00FE1584" w:rsidRDefault="003067BF" w:rsidP="0007038E">
            <w:pPr>
              <w:spacing w:after="12" w:line="240" w:lineRule="auto"/>
              <w:jc w:val="left"/>
              <w:rPr>
                <w:rFonts w:eastAsia="Times New Roman" w:cs="Times New Roman"/>
                <w:b/>
                <w:bCs/>
                <w:color w:val="000000"/>
                <w:sz w:val="20"/>
                <w:szCs w:val="20"/>
                <w:lang w:eastAsia="ru-RU"/>
              </w:rPr>
            </w:pPr>
            <w:r w:rsidRPr="00FE1584">
              <w:rPr>
                <w:rFonts w:eastAsia="Times New Roman" w:cs="Times New Roman"/>
                <w:b/>
                <w:bCs/>
                <w:color w:val="000000"/>
                <w:sz w:val="20"/>
                <w:szCs w:val="20"/>
                <w:lang w:eastAsia="ru-RU"/>
              </w:rPr>
              <w:t> </w:t>
            </w:r>
          </w:p>
        </w:tc>
      </w:tr>
    </w:tbl>
    <w:p w14:paraId="5CCD74E7" w14:textId="77777777" w:rsidR="003067BF" w:rsidRDefault="003067BF" w:rsidP="0007038E">
      <w:pPr>
        <w:spacing w:after="12" w:line="240" w:lineRule="auto"/>
        <w:rPr>
          <w:rFonts w:cs="Times New Roman"/>
          <w:sz w:val="28"/>
          <w:szCs w:val="28"/>
        </w:rPr>
      </w:pPr>
    </w:p>
    <w:p w14:paraId="24DD5E70" w14:textId="2E27873A" w:rsidR="00CA21E7" w:rsidRPr="0007038E" w:rsidRDefault="00601837" w:rsidP="00CA21E7">
      <w:pPr>
        <w:pStyle w:val="21"/>
        <w:spacing w:before="0" w:after="12" w:line="240" w:lineRule="auto"/>
        <w:jc w:val="center"/>
        <w:rPr>
          <w:rFonts w:cs="Times New Roman"/>
          <w:sz w:val="28"/>
          <w:szCs w:val="28"/>
        </w:rPr>
      </w:pPr>
      <w:r>
        <w:rPr>
          <w:rFonts w:cs="Times New Roman"/>
          <w:sz w:val="28"/>
          <w:szCs w:val="28"/>
        </w:rPr>
        <w:tab/>
      </w:r>
    </w:p>
    <w:p w14:paraId="30912826" w14:textId="77777777" w:rsidR="00CA21E7" w:rsidRDefault="00CA21E7" w:rsidP="00CA21E7">
      <w:pPr>
        <w:pStyle w:val="21"/>
        <w:spacing w:before="0" w:after="12" w:line="240" w:lineRule="auto"/>
        <w:jc w:val="center"/>
        <w:rPr>
          <w:rFonts w:cs="Times New Roman"/>
          <w:bCs w:val="0"/>
          <w:sz w:val="28"/>
          <w:szCs w:val="28"/>
        </w:rPr>
      </w:pPr>
      <w:bookmarkStart w:id="85" w:name="_Toc174561328"/>
      <w:bookmarkStart w:id="86" w:name="_Toc215197441"/>
      <w:r>
        <w:rPr>
          <w:rFonts w:cs="Times New Roman"/>
          <w:sz w:val="28"/>
          <w:szCs w:val="28"/>
        </w:rPr>
        <w:t xml:space="preserve">6.3.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p>
    <w:p w14:paraId="4BBE0A47" w14:textId="77777777" w:rsidR="00CA21E7" w:rsidRDefault="00CA21E7" w:rsidP="00CA21E7">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 xml:space="preserve">тепловых сетей в целях обеспечения условий, </w:t>
      </w:r>
    </w:p>
    <w:p w14:paraId="549D22C7"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при наличии которых существует возможность поставок тепловой </w:t>
      </w:r>
    </w:p>
    <w:p w14:paraId="2B4C1618"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энергии потребителям от различных источников тепловой энергии </w:t>
      </w:r>
    </w:p>
    <w:p w14:paraId="20F85C7B" w14:textId="77777777" w:rsidR="00CA21E7" w:rsidRPr="0007038E" w:rsidRDefault="00CA21E7" w:rsidP="00CA21E7">
      <w:pPr>
        <w:pStyle w:val="21"/>
        <w:spacing w:before="0" w:after="12" w:line="240" w:lineRule="auto"/>
        <w:jc w:val="center"/>
        <w:rPr>
          <w:rFonts w:cs="Times New Roman"/>
          <w:sz w:val="28"/>
          <w:szCs w:val="28"/>
        </w:rPr>
      </w:pPr>
      <w:r w:rsidRPr="0007038E">
        <w:rPr>
          <w:rFonts w:cs="Times New Roman"/>
          <w:sz w:val="28"/>
          <w:szCs w:val="28"/>
        </w:rPr>
        <w:t>при сохранении надежности теплоснабжения</w:t>
      </w:r>
      <w:bookmarkEnd w:id="85"/>
      <w:bookmarkEnd w:id="86"/>
    </w:p>
    <w:p w14:paraId="73009247" w14:textId="77777777" w:rsidR="00CA21E7" w:rsidRDefault="00CA21E7" w:rsidP="00CA21E7">
      <w:pPr>
        <w:pStyle w:val="Default0"/>
        <w:spacing w:after="12"/>
        <w:ind w:right="-172" w:firstLine="709"/>
        <w:rPr>
          <w:rFonts w:eastAsia="Times New Roman" w:cs="Times New Roman"/>
          <w:color w:val="auto"/>
          <w:sz w:val="28"/>
          <w:szCs w:val="28"/>
        </w:rPr>
      </w:pPr>
      <w:r w:rsidRPr="0007038E">
        <w:rPr>
          <w:rFonts w:eastAsia="Times New Roman" w:cs="Times New Roman"/>
          <w:color w:val="auto"/>
          <w:sz w:val="28"/>
          <w:szCs w:val="28"/>
        </w:rPr>
        <w:t>Мероприятия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требуются.</w:t>
      </w:r>
    </w:p>
    <w:p w14:paraId="06FE48E8" w14:textId="77777777" w:rsidR="00CA21E7" w:rsidRDefault="00CA21E7" w:rsidP="00CA21E7">
      <w:pPr>
        <w:pStyle w:val="21"/>
        <w:spacing w:before="0" w:after="12" w:line="240" w:lineRule="auto"/>
        <w:jc w:val="center"/>
        <w:rPr>
          <w:rFonts w:cs="Times New Roman"/>
          <w:bCs w:val="0"/>
          <w:sz w:val="28"/>
          <w:szCs w:val="28"/>
        </w:rPr>
      </w:pPr>
      <w:bookmarkStart w:id="87" w:name="_Toc180393491"/>
      <w:r>
        <w:rPr>
          <w:rFonts w:cs="Times New Roman"/>
          <w:sz w:val="28"/>
          <w:szCs w:val="28"/>
        </w:rPr>
        <w:lastRenderedPageBreak/>
        <w:t xml:space="preserve">6.4.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r>
        <w:rPr>
          <w:rFonts w:cs="Times New Roman"/>
          <w:bCs w:val="0"/>
          <w:sz w:val="28"/>
          <w:szCs w:val="28"/>
        </w:rPr>
        <w:t>модернизации</w:t>
      </w:r>
      <w:r w:rsidRPr="0007038E">
        <w:rPr>
          <w:rFonts w:cs="Times New Roman"/>
          <w:bCs w:val="0"/>
          <w:sz w:val="28"/>
          <w:szCs w:val="28"/>
        </w:rPr>
        <w:t xml:space="preserve"> </w:t>
      </w:r>
    </w:p>
    <w:p w14:paraId="643FB33D"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тепловых сетей для повышения эффективности функционирования </w:t>
      </w:r>
    </w:p>
    <w:p w14:paraId="7ACC0585"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системы теплоснабжения, в том числе за счет перевода котельных в пиковый </w:t>
      </w:r>
    </w:p>
    <w:p w14:paraId="7FFCC1C3" w14:textId="77777777" w:rsidR="00CA21E7" w:rsidRDefault="00CA21E7" w:rsidP="00CA21E7">
      <w:pPr>
        <w:pStyle w:val="21"/>
        <w:spacing w:before="0" w:after="12" w:line="240" w:lineRule="auto"/>
        <w:jc w:val="center"/>
        <w:rPr>
          <w:rFonts w:cs="Times New Roman"/>
          <w:sz w:val="28"/>
          <w:szCs w:val="28"/>
        </w:rPr>
      </w:pPr>
      <w:r w:rsidRPr="0007038E">
        <w:rPr>
          <w:rFonts w:cs="Times New Roman"/>
          <w:sz w:val="28"/>
          <w:szCs w:val="28"/>
        </w:rPr>
        <w:t xml:space="preserve">режим работы или ликвидации котельных, выработавших нормативный </w:t>
      </w:r>
    </w:p>
    <w:p w14:paraId="1EA25F30" w14:textId="77777777" w:rsidR="00CA21E7" w:rsidRPr="00CA21E7" w:rsidRDefault="00CA21E7" w:rsidP="00CA21E7">
      <w:pPr>
        <w:pStyle w:val="21"/>
        <w:spacing w:before="0" w:after="12" w:line="240" w:lineRule="auto"/>
        <w:jc w:val="center"/>
        <w:rPr>
          <w:rFonts w:cs="Times New Roman"/>
          <w:bCs w:val="0"/>
          <w:sz w:val="28"/>
          <w:szCs w:val="28"/>
        </w:rPr>
      </w:pPr>
      <w:r w:rsidRPr="0007038E">
        <w:rPr>
          <w:rFonts w:cs="Times New Roman"/>
          <w:sz w:val="28"/>
          <w:szCs w:val="28"/>
        </w:rPr>
        <w:t xml:space="preserve">срок службы, в случае если продление срока службы технически невозможно или </w:t>
      </w:r>
    </w:p>
    <w:p w14:paraId="4DA47C22" w14:textId="562A65F7" w:rsidR="00601837" w:rsidRPr="0007038E" w:rsidRDefault="00CA21E7" w:rsidP="00CA21E7">
      <w:pPr>
        <w:pStyle w:val="21"/>
        <w:spacing w:before="0" w:after="12" w:line="240" w:lineRule="auto"/>
        <w:jc w:val="center"/>
        <w:rPr>
          <w:rFonts w:cs="Times New Roman"/>
          <w:sz w:val="28"/>
          <w:szCs w:val="28"/>
        </w:rPr>
      </w:pPr>
      <w:r w:rsidRPr="0007038E">
        <w:rPr>
          <w:rFonts w:cs="Times New Roman"/>
          <w:sz w:val="28"/>
          <w:szCs w:val="28"/>
        </w:rPr>
        <w:t>экономически нецелесообразно</w:t>
      </w:r>
    </w:p>
    <w:p w14:paraId="33ABBB4E" w14:textId="621B9189" w:rsidR="00601837" w:rsidRDefault="00601837" w:rsidP="00D55CA5">
      <w:pPr>
        <w:pStyle w:val="afffc"/>
        <w:spacing w:after="12" w:line="240" w:lineRule="auto"/>
        <w:ind w:right="-170" w:firstLine="708"/>
        <w:rPr>
          <w:rFonts w:cs="Times New Roman"/>
          <w:b w:val="0"/>
          <w:bCs/>
          <w:sz w:val="28"/>
          <w:szCs w:val="28"/>
        </w:rPr>
      </w:pPr>
      <w:r w:rsidRPr="00D55CA5">
        <w:rPr>
          <w:rFonts w:cs="Times New Roman"/>
          <w:b w:val="0"/>
          <w:bCs/>
          <w:sz w:val="28"/>
          <w:szCs w:val="28"/>
        </w:rPr>
        <w:t>Предложения по строительству 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выработавших нормативный срок службы, в случае если продление срока службы технически невозможно или экономически нецелесообразно представлены в таблице 6.2</w:t>
      </w:r>
    </w:p>
    <w:p w14:paraId="56AB18A6" w14:textId="77777777" w:rsidR="00D55CA5" w:rsidRPr="00D55CA5" w:rsidRDefault="00D55CA5" w:rsidP="00D55CA5"/>
    <w:p w14:paraId="526B6DCD" w14:textId="71ED7BCF" w:rsidR="008A637C" w:rsidRPr="0007038E" w:rsidRDefault="008A637C" w:rsidP="0007038E">
      <w:pPr>
        <w:pStyle w:val="afffc"/>
        <w:spacing w:after="12" w:line="240" w:lineRule="auto"/>
        <w:rPr>
          <w:rFonts w:cs="Times New Roman"/>
          <w:sz w:val="28"/>
          <w:szCs w:val="28"/>
        </w:rPr>
      </w:pPr>
      <w:r w:rsidRPr="0007038E">
        <w:rPr>
          <w:rFonts w:cs="Times New Roman"/>
          <w:sz w:val="28"/>
          <w:szCs w:val="28"/>
        </w:rPr>
        <w:t xml:space="preserve">Таблица </w:t>
      </w:r>
      <w:r w:rsidR="009249A2">
        <w:rPr>
          <w:rFonts w:cs="Times New Roman"/>
          <w:sz w:val="28"/>
          <w:szCs w:val="28"/>
        </w:rPr>
        <w:t>6</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906733">
        <w:rPr>
          <w:rFonts w:cs="Times New Roman"/>
          <w:noProof/>
          <w:sz w:val="28"/>
          <w:szCs w:val="28"/>
        </w:rPr>
        <w:t>.</w:t>
      </w:r>
      <w:r w:rsidRPr="0007038E">
        <w:rPr>
          <w:rFonts w:cs="Times New Roman"/>
          <w:sz w:val="28"/>
          <w:szCs w:val="28"/>
        </w:rPr>
        <w:t xml:space="preserve"> Предложения по строительству и реконструкции и (или) модернизации тепловых сетей для повышения эффективности функционирования системы теплоснабжения</w:t>
      </w:r>
      <w:bookmarkEnd w:id="87"/>
    </w:p>
    <w:tbl>
      <w:tblPr>
        <w:tblW w:w="5060" w:type="pct"/>
        <w:tblLook w:val="04A0" w:firstRow="1" w:lastRow="0" w:firstColumn="1" w:lastColumn="0" w:noHBand="0" w:noVBand="1"/>
      </w:tblPr>
      <w:tblGrid>
        <w:gridCol w:w="1378"/>
        <w:gridCol w:w="2019"/>
        <w:gridCol w:w="1406"/>
        <w:gridCol w:w="6"/>
        <w:gridCol w:w="1011"/>
        <w:gridCol w:w="9"/>
        <w:gridCol w:w="1556"/>
        <w:gridCol w:w="9"/>
        <w:gridCol w:w="690"/>
        <w:gridCol w:w="1359"/>
        <w:gridCol w:w="6"/>
        <w:gridCol w:w="1223"/>
        <w:gridCol w:w="6"/>
        <w:gridCol w:w="1188"/>
        <w:gridCol w:w="1167"/>
        <w:gridCol w:w="9"/>
        <w:gridCol w:w="1695"/>
      </w:tblGrid>
      <w:tr w:rsidR="00D23DFA" w:rsidRPr="00D23DFA" w14:paraId="1B91C05C" w14:textId="77777777" w:rsidTr="007D4571">
        <w:trPr>
          <w:trHeight w:val="20"/>
          <w:tblHeader/>
        </w:trPr>
        <w:tc>
          <w:tcPr>
            <w:tcW w:w="4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36EC5" w14:textId="77777777" w:rsidR="00D23DFA" w:rsidRPr="00290089" w:rsidRDefault="00D23DFA" w:rsidP="0007038E">
            <w:pPr>
              <w:spacing w:after="12" w:line="240" w:lineRule="auto"/>
              <w:jc w:val="center"/>
              <w:rPr>
                <w:rFonts w:eastAsia="Times New Roman" w:cs="Times New Roman"/>
                <w:b/>
                <w:color w:val="000000"/>
                <w:sz w:val="20"/>
                <w:szCs w:val="20"/>
                <w:lang w:eastAsia="ru-RU"/>
              </w:rPr>
            </w:pPr>
            <w:bookmarkStart w:id="88" w:name="_Toc174561330"/>
            <w:r w:rsidRPr="00290089">
              <w:rPr>
                <w:rFonts w:eastAsia="Times New Roman" w:cs="Times New Roman"/>
                <w:b/>
                <w:color w:val="000000"/>
                <w:sz w:val="20"/>
                <w:szCs w:val="20"/>
                <w:lang w:eastAsia="ru-RU"/>
              </w:rPr>
              <w:t>Шифр</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D4FB5"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Наименование мероприятия</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77D24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Обоснование необходимости (цель реализации)</w:t>
            </w:r>
          </w:p>
        </w:tc>
        <w:tc>
          <w:tcPr>
            <w:tcW w:w="1574" w:type="pct"/>
            <w:gridSpan w:val="7"/>
            <w:tcBorders>
              <w:top w:val="single" w:sz="4" w:space="0" w:color="auto"/>
              <w:left w:val="nil"/>
              <w:bottom w:val="single" w:sz="4" w:space="0" w:color="auto"/>
              <w:right w:val="single" w:sz="4" w:space="0" w:color="auto"/>
            </w:tcBorders>
            <w:shd w:val="clear" w:color="auto" w:fill="auto"/>
            <w:vAlign w:val="center"/>
            <w:hideMark/>
          </w:tcPr>
          <w:p w14:paraId="37CAF3F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Основные технические характеристики</w:t>
            </w:r>
          </w:p>
        </w:tc>
        <w:tc>
          <w:tcPr>
            <w:tcW w:w="417" w:type="pct"/>
            <w:gridSpan w:val="2"/>
            <w:vMerge w:val="restart"/>
            <w:tcBorders>
              <w:top w:val="single" w:sz="4" w:space="0" w:color="auto"/>
              <w:left w:val="single" w:sz="4" w:space="0" w:color="auto"/>
              <w:right w:val="single" w:sz="4" w:space="0" w:color="auto"/>
            </w:tcBorders>
            <w:shd w:val="clear" w:color="auto" w:fill="auto"/>
            <w:vAlign w:val="center"/>
            <w:hideMark/>
          </w:tcPr>
          <w:p w14:paraId="7FFF16F5"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Год начала реализации мероприятия</w:t>
            </w:r>
          </w:p>
        </w:tc>
        <w:tc>
          <w:tcPr>
            <w:tcW w:w="405" w:type="pct"/>
            <w:gridSpan w:val="2"/>
            <w:vMerge w:val="restart"/>
            <w:tcBorders>
              <w:top w:val="single" w:sz="4" w:space="0" w:color="auto"/>
              <w:left w:val="single" w:sz="4" w:space="0" w:color="auto"/>
              <w:right w:val="single" w:sz="4" w:space="0" w:color="auto"/>
            </w:tcBorders>
            <w:shd w:val="clear" w:color="auto" w:fill="auto"/>
            <w:vAlign w:val="center"/>
            <w:hideMark/>
          </w:tcPr>
          <w:p w14:paraId="7820C457"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Год окончания реализации мероприятия</w:t>
            </w:r>
          </w:p>
        </w:tc>
        <w:tc>
          <w:tcPr>
            <w:tcW w:w="396" w:type="pct"/>
            <w:vMerge w:val="restart"/>
            <w:tcBorders>
              <w:top w:val="single" w:sz="4" w:space="0" w:color="auto"/>
              <w:left w:val="single" w:sz="4" w:space="0" w:color="auto"/>
              <w:right w:val="single" w:sz="4" w:space="0" w:color="auto"/>
            </w:tcBorders>
            <w:shd w:val="clear" w:color="auto" w:fill="auto"/>
            <w:vAlign w:val="center"/>
            <w:hideMark/>
          </w:tcPr>
          <w:p w14:paraId="1C1929E1" w14:textId="49F1A25E"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Итого расходы на реализацию мероприятий, тыс. руб. без НДС</w:t>
            </w:r>
          </w:p>
        </w:tc>
        <w:tc>
          <w:tcPr>
            <w:tcW w:w="578" w:type="pct"/>
            <w:gridSpan w:val="2"/>
            <w:vMerge w:val="restart"/>
            <w:tcBorders>
              <w:top w:val="single" w:sz="4" w:space="0" w:color="auto"/>
              <w:left w:val="single" w:sz="4" w:space="0" w:color="auto"/>
              <w:right w:val="single" w:sz="4" w:space="0" w:color="auto"/>
            </w:tcBorders>
            <w:shd w:val="clear" w:color="auto" w:fill="auto"/>
            <w:vAlign w:val="center"/>
            <w:hideMark/>
          </w:tcPr>
          <w:p w14:paraId="0C68625A"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Источник финансирования</w:t>
            </w:r>
          </w:p>
        </w:tc>
      </w:tr>
      <w:tr w:rsidR="00C667B1" w:rsidRPr="00D23DFA" w14:paraId="1D0B3E70" w14:textId="77777777" w:rsidTr="007D4571">
        <w:trPr>
          <w:trHeight w:val="20"/>
          <w:tblHeader/>
        </w:trPr>
        <w:tc>
          <w:tcPr>
            <w:tcW w:w="468" w:type="pct"/>
            <w:vMerge/>
            <w:tcBorders>
              <w:top w:val="single" w:sz="4" w:space="0" w:color="auto"/>
              <w:left w:val="single" w:sz="4" w:space="0" w:color="auto"/>
              <w:bottom w:val="single" w:sz="4" w:space="0" w:color="auto"/>
              <w:right w:val="single" w:sz="4" w:space="0" w:color="auto"/>
            </w:tcBorders>
            <w:vAlign w:val="center"/>
            <w:hideMark/>
          </w:tcPr>
          <w:p w14:paraId="418D3C99" w14:textId="77777777" w:rsidR="00D23DFA" w:rsidRPr="00D23DFA" w:rsidRDefault="00D23DFA" w:rsidP="0007038E">
            <w:pPr>
              <w:spacing w:after="12" w:line="240" w:lineRule="auto"/>
              <w:jc w:val="left"/>
              <w:rPr>
                <w:rFonts w:eastAsia="Times New Roman" w:cs="Times New Roman"/>
                <w:color w:val="000000"/>
                <w:sz w:val="20"/>
                <w:szCs w:val="20"/>
                <w:lang w:eastAsia="ru-RU"/>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625A95BE"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14:paraId="482F83E6"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345" w:type="pct"/>
            <w:gridSpan w:val="2"/>
            <w:tcBorders>
              <w:top w:val="nil"/>
              <w:left w:val="nil"/>
              <w:bottom w:val="single" w:sz="4" w:space="0" w:color="auto"/>
              <w:right w:val="single" w:sz="4" w:space="0" w:color="auto"/>
            </w:tcBorders>
            <w:shd w:val="clear" w:color="auto" w:fill="auto"/>
            <w:vAlign w:val="center"/>
            <w:hideMark/>
          </w:tcPr>
          <w:p w14:paraId="61E3DB48"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Диаметр тепловой сети, мм</w:t>
            </w:r>
          </w:p>
        </w:tc>
        <w:tc>
          <w:tcPr>
            <w:tcW w:w="531" w:type="pct"/>
            <w:gridSpan w:val="2"/>
            <w:tcBorders>
              <w:top w:val="nil"/>
              <w:left w:val="nil"/>
              <w:bottom w:val="single" w:sz="4" w:space="0" w:color="auto"/>
              <w:right w:val="single" w:sz="4" w:space="0" w:color="auto"/>
            </w:tcBorders>
            <w:shd w:val="clear" w:color="auto" w:fill="auto"/>
            <w:vAlign w:val="center"/>
            <w:hideMark/>
          </w:tcPr>
          <w:p w14:paraId="7D6032F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Наименование показателя (мощность, протяженность, диаметр и т.п.)</w:t>
            </w:r>
          </w:p>
        </w:tc>
        <w:tc>
          <w:tcPr>
            <w:tcW w:w="237" w:type="pct"/>
            <w:gridSpan w:val="2"/>
            <w:tcBorders>
              <w:top w:val="nil"/>
              <w:left w:val="nil"/>
              <w:bottom w:val="single" w:sz="4" w:space="0" w:color="auto"/>
              <w:right w:val="single" w:sz="4" w:space="0" w:color="auto"/>
            </w:tcBorders>
            <w:shd w:val="clear" w:color="auto" w:fill="auto"/>
            <w:vAlign w:val="center"/>
            <w:hideMark/>
          </w:tcPr>
          <w:p w14:paraId="6E91324E" w14:textId="77777777" w:rsidR="00D23DFA" w:rsidRPr="00D23DFA" w:rsidRDefault="00D23DFA"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Ед. изм.</w:t>
            </w:r>
          </w:p>
        </w:tc>
        <w:tc>
          <w:tcPr>
            <w:tcW w:w="461" w:type="pct"/>
            <w:tcBorders>
              <w:top w:val="nil"/>
              <w:left w:val="nil"/>
              <w:bottom w:val="single" w:sz="4" w:space="0" w:color="auto"/>
              <w:right w:val="single" w:sz="4" w:space="0" w:color="auto"/>
            </w:tcBorders>
            <w:shd w:val="clear" w:color="auto" w:fill="auto"/>
            <w:vAlign w:val="center"/>
            <w:hideMark/>
          </w:tcPr>
          <w:p w14:paraId="5343DA3D" w14:textId="217F1866" w:rsidR="00D23DFA" w:rsidRPr="00D23DFA" w:rsidRDefault="00290089" w:rsidP="00290089">
            <w:pPr>
              <w:spacing w:after="12"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Длина трассы </w:t>
            </w:r>
            <w:r w:rsidR="00917ABB">
              <w:rPr>
                <w:rFonts w:eastAsia="Times New Roman" w:cs="Times New Roman"/>
                <w:b/>
                <w:bCs/>
                <w:color w:val="000000"/>
                <w:sz w:val="20"/>
                <w:szCs w:val="20"/>
                <w:lang w:eastAsia="ru-RU"/>
              </w:rPr>
              <w:t>в одно</w:t>
            </w:r>
            <w:r w:rsidR="00D23DFA" w:rsidRPr="00D23DFA">
              <w:rPr>
                <w:rFonts w:eastAsia="Times New Roman" w:cs="Times New Roman"/>
                <w:b/>
                <w:bCs/>
                <w:color w:val="000000"/>
                <w:sz w:val="20"/>
                <w:szCs w:val="20"/>
                <w:lang w:eastAsia="ru-RU"/>
              </w:rPr>
              <w:t xml:space="preserve">трубном измерении, км </w:t>
            </w:r>
          </w:p>
        </w:tc>
        <w:tc>
          <w:tcPr>
            <w:tcW w:w="417" w:type="pct"/>
            <w:gridSpan w:val="2"/>
            <w:vMerge/>
            <w:tcBorders>
              <w:left w:val="single" w:sz="4" w:space="0" w:color="auto"/>
              <w:bottom w:val="single" w:sz="4" w:space="0" w:color="auto"/>
              <w:right w:val="single" w:sz="4" w:space="0" w:color="auto"/>
            </w:tcBorders>
            <w:vAlign w:val="center"/>
            <w:hideMark/>
          </w:tcPr>
          <w:p w14:paraId="6D183265"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405" w:type="pct"/>
            <w:gridSpan w:val="2"/>
            <w:vMerge/>
            <w:tcBorders>
              <w:left w:val="single" w:sz="4" w:space="0" w:color="auto"/>
              <w:bottom w:val="single" w:sz="4" w:space="0" w:color="auto"/>
              <w:right w:val="single" w:sz="4" w:space="0" w:color="auto"/>
            </w:tcBorders>
            <w:vAlign w:val="center"/>
            <w:hideMark/>
          </w:tcPr>
          <w:p w14:paraId="54523D88"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396" w:type="pct"/>
            <w:vMerge/>
            <w:tcBorders>
              <w:left w:val="single" w:sz="4" w:space="0" w:color="auto"/>
              <w:bottom w:val="single" w:sz="4" w:space="0" w:color="auto"/>
              <w:right w:val="single" w:sz="4" w:space="0" w:color="auto"/>
            </w:tcBorders>
            <w:vAlign w:val="center"/>
            <w:hideMark/>
          </w:tcPr>
          <w:p w14:paraId="720F7986"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c>
          <w:tcPr>
            <w:tcW w:w="578" w:type="pct"/>
            <w:gridSpan w:val="2"/>
            <w:vMerge/>
            <w:tcBorders>
              <w:left w:val="single" w:sz="4" w:space="0" w:color="auto"/>
              <w:bottom w:val="single" w:sz="4" w:space="0" w:color="auto"/>
              <w:right w:val="single" w:sz="4" w:space="0" w:color="auto"/>
            </w:tcBorders>
            <w:vAlign w:val="center"/>
            <w:hideMark/>
          </w:tcPr>
          <w:p w14:paraId="56B5F1D4" w14:textId="77777777" w:rsidR="00D23DFA" w:rsidRPr="00D23DFA" w:rsidRDefault="00D23DFA" w:rsidP="0007038E">
            <w:pPr>
              <w:spacing w:after="12" w:line="240" w:lineRule="auto"/>
              <w:jc w:val="left"/>
              <w:rPr>
                <w:rFonts w:eastAsia="Times New Roman" w:cs="Times New Roman"/>
                <w:b/>
                <w:bCs/>
                <w:color w:val="000000"/>
                <w:sz w:val="20"/>
                <w:szCs w:val="20"/>
                <w:lang w:eastAsia="ru-RU"/>
              </w:rPr>
            </w:pPr>
          </w:p>
        </w:tc>
      </w:tr>
      <w:tr w:rsidR="00B156E6" w:rsidRPr="00D23DFA" w14:paraId="36963FB5" w14:textId="77777777" w:rsidTr="001B5A7F">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14:paraId="53672228" w14:textId="77777777" w:rsidR="00B156E6" w:rsidRPr="00D23DFA" w:rsidRDefault="00B156E6" w:rsidP="0007038E">
            <w:pPr>
              <w:spacing w:after="12" w:line="240" w:lineRule="auto"/>
              <w:jc w:val="center"/>
              <w:rPr>
                <w:rFonts w:eastAsia="Times New Roman" w:cs="Times New Roman"/>
                <w:b/>
                <w:bCs/>
                <w:color w:val="000000"/>
                <w:sz w:val="20"/>
                <w:szCs w:val="20"/>
                <w:lang w:eastAsia="ru-RU"/>
              </w:rPr>
            </w:pPr>
            <w:r w:rsidRPr="00D23DFA">
              <w:rPr>
                <w:rFonts w:eastAsia="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C667B1" w:rsidRPr="00D23DFA" w14:paraId="4B604455"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3D16E12A"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001.02.03.001</w:t>
            </w:r>
          </w:p>
        </w:tc>
        <w:tc>
          <w:tcPr>
            <w:tcW w:w="685" w:type="pct"/>
            <w:tcBorders>
              <w:top w:val="nil"/>
              <w:left w:val="nil"/>
              <w:bottom w:val="single" w:sz="4" w:space="0" w:color="auto"/>
              <w:right w:val="single" w:sz="4" w:space="0" w:color="auto"/>
            </w:tcBorders>
            <w:shd w:val="clear" w:color="auto" w:fill="auto"/>
            <w:vAlign w:val="center"/>
            <w:hideMark/>
          </w:tcPr>
          <w:p w14:paraId="31C8DD01" w14:textId="1D62BB92" w:rsidR="00B156E6" w:rsidRPr="00D23DFA" w:rsidRDefault="00B156E6"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Строительство резервного трубопровода от ТЭЦ</w:t>
            </w:r>
            <w:r w:rsidR="00F51174">
              <w:rPr>
                <w:rFonts w:eastAsia="Times New Roman" w:cs="Times New Roman"/>
                <w:color w:val="000000"/>
                <w:sz w:val="20"/>
                <w:szCs w:val="20"/>
                <w:lang w:eastAsia="ru-RU"/>
              </w:rPr>
              <w:t>-12</w:t>
            </w:r>
            <w:r w:rsidRPr="00D23DFA">
              <w:rPr>
                <w:rFonts w:eastAsia="Times New Roman" w:cs="Times New Roman"/>
                <w:color w:val="000000"/>
                <w:sz w:val="20"/>
                <w:szCs w:val="20"/>
                <w:lang w:eastAsia="ru-RU"/>
              </w:rPr>
              <w:t xml:space="preserve"> до </w:t>
            </w:r>
            <w:r w:rsidR="00EF78AF">
              <w:rPr>
                <w:rFonts w:eastAsia="Times New Roman" w:cs="Times New Roman"/>
                <w:color w:val="000000"/>
                <w:sz w:val="20"/>
                <w:szCs w:val="20"/>
                <w:lang w:eastAsia="ru-RU"/>
              </w:rPr>
              <w:t>ПНС</w:t>
            </w:r>
            <w:r w:rsidRPr="00D23DFA">
              <w:rPr>
                <w:rFonts w:eastAsia="Times New Roman" w:cs="Times New Roman"/>
                <w:color w:val="000000"/>
                <w:sz w:val="20"/>
                <w:szCs w:val="20"/>
                <w:lang w:eastAsia="ru-RU"/>
              </w:rPr>
              <w:t xml:space="preserve"> луча «Первомайский» </w:t>
            </w:r>
          </w:p>
        </w:tc>
        <w:tc>
          <w:tcPr>
            <w:tcW w:w="477" w:type="pct"/>
            <w:tcBorders>
              <w:top w:val="nil"/>
              <w:left w:val="nil"/>
              <w:bottom w:val="single" w:sz="4" w:space="0" w:color="auto"/>
              <w:right w:val="single" w:sz="4" w:space="0" w:color="auto"/>
            </w:tcBorders>
            <w:shd w:val="clear" w:color="auto" w:fill="auto"/>
            <w:vAlign w:val="center"/>
            <w:hideMark/>
          </w:tcPr>
          <w:p w14:paraId="01D3338D" w14:textId="20947750" w:rsidR="00B156E6" w:rsidRPr="00D23DFA" w:rsidRDefault="00B156E6"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на</w:t>
            </w:r>
            <w:r w:rsidR="00290089">
              <w:rPr>
                <w:rFonts w:eastAsia="Times New Roman" w:cs="Times New Roman"/>
                <w:color w:val="000000"/>
                <w:sz w:val="20"/>
                <w:szCs w:val="20"/>
                <w:lang w:eastAsia="ru-RU"/>
              </w:rPr>
              <w:softHyphen/>
            </w:r>
            <w:r w:rsidRPr="00D23DFA">
              <w:rPr>
                <w:rFonts w:eastAsia="Times New Roman" w:cs="Times New Roman"/>
                <w:color w:val="000000"/>
                <w:sz w:val="20"/>
                <w:szCs w:val="20"/>
                <w:lang w:eastAsia="ru-RU"/>
              </w:rPr>
              <w:t>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hideMark/>
          </w:tcPr>
          <w:p w14:paraId="1E6D66F1"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500</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6612E04D"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7D33D604"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hideMark/>
          </w:tcPr>
          <w:p w14:paraId="48A654CF"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4,000</w:t>
            </w:r>
          </w:p>
        </w:tc>
        <w:tc>
          <w:tcPr>
            <w:tcW w:w="417" w:type="pct"/>
            <w:gridSpan w:val="2"/>
            <w:tcBorders>
              <w:top w:val="nil"/>
              <w:left w:val="nil"/>
              <w:bottom w:val="single" w:sz="4" w:space="0" w:color="auto"/>
              <w:right w:val="single" w:sz="4" w:space="0" w:color="auto"/>
            </w:tcBorders>
            <w:shd w:val="clear" w:color="auto" w:fill="auto"/>
            <w:vAlign w:val="center"/>
            <w:hideMark/>
          </w:tcPr>
          <w:p w14:paraId="30105EB2"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405" w:type="pct"/>
            <w:gridSpan w:val="2"/>
            <w:tcBorders>
              <w:top w:val="nil"/>
              <w:left w:val="nil"/>
              <w:bottom w:val="single" w:sz="4" w:space="0" w:color="auto"/>
              <w:right w:val="single" w:sz="4" w:space="0" w:color="auto"/>
            </w:tcBorders>
            <w:shd w:val="clear" w:color="auto" w:fill="auto"/>
            <w:vAlign w:val="center"/>
            <w:hideMark/>
          </w:tcPr>
          <w:p w14:paraId="7F0D8FCD" w14:textId="77777777"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2032</w:t>
            </w:r>
          </w:p>
        </w:tc>
        <w:tc>
          <w:tcPr>
            <w:tcW w:w="396" w:type="pct"/>
            <w:tcBorders>
              <w:top w:val="nil"/>
              <w:left w:val="nil"/>
              <w:bottom w:val="single" w:sz="4" w:space="0" w:color="auto"/>
              <w:right w:val="single" w:sz="4" w:space="0" w:color="auto"/>
            </w:tcBorders>
            <w:shd w:val="clear" w:color="auto" w:fill="auto"/>
            <w:vAlign w:val="center"/>
            <w:hideMark/>
          </w:tcPr>
          <w:p w14:paraId="4652B411" w14:textId="41C90F8F" w:rsidR="00B156E6" w:rsidRPr="00D23DFA" w:rsidRDefault="00B156E6" w:rsidP="0007038E">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682689,8</w:t>
            </w:r>
            <w:r w:rsidR="0085327C">
              <w:rPr>
                <w:rFonts w:eastAsia="Times New Roman" w:cs="Times New Roman"/>
                <w:color w:val="000000"/>
                <w:sz w:val="20"/>
                <w:szCs w:val="20"/>
                <w:lang w:eastAsia="ru-RU"/>
              </w:rPr>
              <w:t>00</w:t>
            </w:r>
          </w:p>
        </w:tc>
        <w:tc>
          <w:tcPr>
            <w:tcW w:w="578" w:type="pct"/>
            <w:gridSpan w:val="2"/>
            <w:tcBorders>
              <w:top w:val="nil"/>
              <w:left w:val="nil"/>
              <w:bottom w:val="single" w:sz="4" w:space="0" w:color="auto"/>
              <w:right w:val="single" w:sz="4" w:space="0" w:color="auto"/>
            </w:tcBorders>
            <w:shd w:val="clear" w:color="auto" w:fill="auto"/>
            <w:vAlign w:val="center"/>
            <w:hideMark/>
          </w:tcPr>
          <w:p w14:paraId="6DD2CF1C" w14:textId="0AC573EA" w:rsidR="00B156E6" w:rsidRPr="00D23DFA" w:rsidRDefault="001B5A7F" w:rsidP="00A81718">
            <w:pPr>
              <w:spacing w:after="12" w:line="240" w:lineRule="auto"/>
              <w:rPr>
                <w:rFonts w:eastAsia="Times New Roman" w:cs="Times New Roman"/>
                <w:color w:val="000000"/>
                <w:sz w:val="20"/>
                <w:szCs w:val="20"/>
                <w:lang w:eastAsia="ru-RU"/>
              </w:rPr>
            </w:pPr>
            <w:r>
              <w:rPr>
                <w:rFonts w:eastAsia="Times New Roman" w:cs="Times New Roman"/>
                <w:color w:val="000000"/>
                <w:sz w:val="20"/>
                <w:szCs w:val="20"/>
                <w:lang w:eastAsia="ru-RU"/>
              </w:rPr>
              <w:t>Внебюджетные</w:t>
            </w:r>
            <w:r w:rsidR="00B156E6" w:rsidRPr="00D23DFA">
              <w:rPr>
                <w:rFonts w:eastAsia="Times New Roman" w:cs="Times New Roman"/>
                <w:color w:val="000000"/>
                <w:sz w:val="20"/>
                <w:szCs w:val="20"/>
                <w:lang w:eastAsia="ru-RU"/>
              </w:rPr>
              <w:t xml:space="preserve"> средств</w:t>
            </w:r>
            <w:r>
              <w:rPr>
                <w:rFonts w:eastAsia="Times New Roman" w:cs="Times New Roman"/>
                <w:color w:val="000000"/>
                <w:sz w:val="20"/>
                <w:szCs w:val="20"/>
                <w:lang w:eastAsia="ru-RU"/>
              </w:rPr>
              <w:t>а</w:t>
            </w:r>
          </w:p>
        </w:tc>
      </w:tr>
      <w:tr w:rsidR="00C667B1" w:rsidRPr="00D23DFA" w14:paraId="35BC6031"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72A3EBB" w14:textId="4646A1B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001.02.03.002</w:t>
            </w:r>
          </w:p>
        </w:tc>
        <w:tc>
          <w:tcPr>
            <w:tcW w:w="685" w:type="pct"/>
            <w:tcBorders>
              <w:top w:val="nil"/>
              <w:left w:val="nil"/>
              <w:bottom w:val="single" w:sz="4" w:space="0" w:color="auto"/>
              <w:right w:val="single" w:sz="4" w:space="0" w:color="auto"/>
            </w:tcBorders>
            <w:shd w:val="clear" w:color="auto" w:fill="auto"/>
            <w:vAlign w:val="center"/>
          </w:tcPr>
          <w:p w14:paraId="3AB55B35" w14:textId="0983993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xml:space="preserve">. Инв. № ИЭ000407. Техническое перевооружение. Замена участка </w:t>
            </w:r>
            <w:r w:rsidRPr="00966E3D">
              <w:rPr>
                <w:rFonts w:eastAsia="Times New Roman" w:cs="Times New Roman"/>
                <w:color w:val="000000"/>
                <w:sz w:val="20"/>
                <w:szCs w:val="20"/>
                <w:lang w:eastAsia="ru-RU"/>
              </w:rPr>
              <w:lastRenderedPageBreak/>
              <w:t>магистральных тепловых сетей от ТК-4 до ТК-5</w:t>
            </w:r>
          </w:p>
        </w:tc>
        <w:tc>
          <w:tcPr>
            <w:tcW w:w="477" w:type="pct"/>
            <w:tcBorders>
              <w:top w:val="nil"/>
              <w:left w:val="nil"/>
              <w:bottom w:val="single" w:sz="4" w:space="0" w:color="auto"/>
              <w:right w:val="single" w:sz="4" w:space="0" w:color="auto"/>
            </w:tcBorders>
            <w:shd w:val="clear" w:color="auto" w:fill="auto"/>
            <w:vAlign w:val="center"/>
          </w:tcPr>
          <w:p w14:paraId="5A78E0D6" w14:textId="374229C8"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lastRenderedPageBreak/>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6A5650C0" w14:textId="43C463D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0C64BBE1" w14:textId="68F1BD5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0F887052" w14:textId="36A30EF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049BB81" w14:textId="086D5FE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0,124</w:t>
            </w:r>
          </w:p>
        </w:tc>
        <w:tc>
          <w:tcPr>
            <w:tcW w:w="417" w:type="pct"/>
            <w:gridSpan w:val="2"/>
            <w:tcBorders>
              <w:top w:val="nil"/>
              <w:left w:val="nil"/>
              <w:bottom w:val="single" w:sz="4" w:space="0" w:color="auto"/>
              <w:right w:val="single" w:sz="4" w:space="0" w:color="auto"/>
            </w:tcBorders>
            <w:shd w:val="clear" w:color="auto" w:fill="auto"/>
            <w:vAlign w:val="center"/>
          </w:tcPr>
          <w:p w14:paraId="27AB02CE" w14:textId="51B9648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6697627D" w14:textId="04BC75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58AA52D7" w14:textId="5966BFE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9 548,96</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1938DE7F" w14:textId="7FF9DDF7"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7FE55E8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9F75A0B" w14:textId="1117864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001.02.03.003</w:t>
            </w:r>
          </w:p>
        </w:tc>
        <w:tc>
          <w:tcPr>
            <w:tcW w:w="685" w:type="pct"/>
            <w:tcBorders>
              <w:top w:val="nil"/>
              <w:left w:val="nil"/>
              <w:bottom w:val="single" w:sz="4" w:space="0" w:color="auto"/>
              <w:right w:val="single" w:sz="4" w:space="0" w:color="auto"/>
            </w:tcBorders>
            <w:shd w:val="clear" w:color="auto" w:fill="auto"/>
            <w:vAlign w:val="center"/>
          </w:tcPr>
          <w:p w14:paraId="114624CD" w14:textId="4109C7A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ТК-5 до ТК-6</w:t>
            </w:r>
          </w:p>
        </w:tc>
        <w:tc>
          <w:tcPr>
            <w:tcW w:w="477" w:type="pct"/>
            <w:tcBorders>
              <w:top w:val="nil"/>
              <w:left w:val="nil"/>
              <w:bottom w:val="single" w:sz="4" w:space="0" w:color="auto"/>
              <w:right w:val="single" w:sz="4" w:space="0" w:color="auto"/>
            </w:tcBorders>
            <w:shd w:val="clear" w:color="auto" w:fill="auto"/>
            <w:vAlign w:val="center"/>
          </w:tcPr>
          <w:p w14:paraId="4AFE86EB" w14:textId="0049BF5E"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18AB2ED" w14:textId="5E0263B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60FEE17F" w14:textId="3FCCE8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2D1DB634" w14:textId="58303F9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67E3C666" w14:textId="43E893E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0,276</w:t>
            </w:r>
          </w:p>
        </w:tc>
        <w:tc>
          <w:tcPr>
            <w:tcW w:w="417" w:type="pct"/>
            <w:gridSpan w:val="2"/>
            <w:tcBorders>
              <w:top w:val="nil"/>
              <w:left w:val="nil"/>
              <w:bottom w:val="single" w:sz="4" w:space="0" w:color="auto"/>
              <w:right w:val="single" w:sz="4" w:space="0" w:color="auto"/>
            </w:tcBorders>
            <w:shd w:val="clear" w:color="auto" w:fill="auto"/>
            <w:vAlign w:val="center"/>
          </w:tcPr>
          <w:p w14:paraId="283F2B45" w14:textId="186E0F2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1A6BC558" w14:textId="63E6C37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337E7B30" w14:textId="55DC204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21 120,03</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1648BF73" w14:textId="3E3C691F"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EB17DDD"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099790B3" w14:textId="3509CD7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001.02.03.004</w:t>
            </w:r>
          </w:p>
        </w:tc>
        <w:tc>
          <w:tcPr>
            <w:tcW w:w="685" w:type="pct"/>
            <w:tcBorders>
              <w:top w:val="nil"/>
              <w:left w:val="nil"/>
              <w:bottom w:val="single" w:sz="4" w:space="0" w:color="auto"/>
              <w:right w:val="single" w:sz="4" w:space="0" w:color="auto"/>
            </w:tcBorders>
            <w:shd w:val="clear" w:color="auto" w:fill="auto"/>
            <w:vAlign w:val="center"/>
          </w:tcPr>
          <w:p w14:paraId="1696E198" w14:textId="2A9F9DB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ТК-29 до ТК-30</w:t>
            </w:r>
          </w:p>
        </w:tc>
        <w:tc>
          <w:tcPr>
            <w:tcW w:w="477" w:type="pct"/>
            <w:tcBorders>
              <w:top w:val="nil"/>
              <w:left w:val="nil"/>
              <w:bottom w:val="single" w:sz="4" w:space="0" w:color="auto"/>
              <w:right w:val="single" w:sz="4" w:space="0" w:color="auto"/>
            </w:tcBorders>
            <w:shd w:val="clear" w:color="auto" w:fill="auto"/>
            <w:vAlign w:val="center"/>
          </w:tcPr>
          <w:p w14:paraId="35595165" w14:textId="283F273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3E946CFA" w14:textId="42B7583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5F259221" w14:textId="41AE6C9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F63D7A0" w14:textId="7FF8FBE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7453F495" w14:textId="44918F4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0,170</w:t>
            </w:r>
          </w:p>
        </w:tc>
        <w:tc>
          <w:tcPr>
            <w:tcW w:w="417" w:type="pct"/>
            <w:gridSpan w:val="2"/>
            <w:tcBorders>
              <w:top w:val="nil"/>
              <w:left w:val="nil"/>
              <w:bottom w:val="single" w:sz="4" w:space="0" w:color="auto"/>
              <w:right w:val="single" w:sz="4" w:space="0" w:color="auto"/>
            </w:tcBorders>
            <w:shd w:val="clear" w:color="auto" w:fill="auto"/>
            <w:vAlign w:val="center"/>
          </w:tcPr>
          <w:p w14:paraId="53DAE1B4" w14:textId="118D449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0F118DAF" w14:textId="1C9B412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2F753D81" w14:textId="78CE780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12 458,28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3FC549EA" w14:textId="5786E7A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47CEBD7E"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4888D19" w14:textId="70A64BB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001.02.03.005</w:t>
            </w:r>
          </w:p>
        </w:tc>
        <w:tc>
          <w:tcPr>
            <w:tcW w:w="685" w:type="pct"/>
            <w:tcBorders>
              <w:top w:val="nil"/>
              <w:left w:val="nil"/>
              <w:bottom w:val="single" w:sz="4" w:space="0" w:color="auto"/>
              <w:right w:val="single" w:sz="4" w:space="0" w:color="auto"/>
            </w:tcBorders>
            <w:shd w:val="clear" w:color="auto" w:fill="auto"/>
            <w:vAlign w:val="center"/>
          </w:tcPr>
          <w:p w14:paraId="4599C3FC" w14:textId="73ACB899"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распределительных тепловых сетей от ТК-5-7а-б до ТК-5-7а-1а</w:t>
            </w:r>
          </w:p>
        </w:tc>
        <w:tc>
          <w:tcPr>
            <w:tcW w:w="477" w:type="pct"/>
            <w:tcBorders>
              <w:top w:val="nil"/>
              <w:left w:val="nil"/>
              <w:bottom w:val="single" w:sz="4" w:space="0" w:color="auto"/>
              <w:right w:val="single" w:sz="4" w:space="0" w:color="auto"/>
            </w:tcBorders>
            <w:shd w:val="clear" w:color="auto" w:fill="auto"/>
            <w:vAlign w:val="center"/>
          </w:tcPr>
          <w:p w14:paraId="37007476" w14:textId="19D0D11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780AB82" w14:textId="3A0A6E2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0E406F80" w14:textId="6B05CB3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590229BC" w14:textId="66C7EE8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307FFE4" w14:textId="4002E47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0,110</w:t>
            </w:r>
          </w:p>
        </w:tc>
        <w:tc>
          <w:tcPr>
            <w:tcW w:w="417" w:type="pct"/>
            <w:gridSpan w:val="2"/>
            <w:tcBorders>
              <w:top w:val="nil"/>
              <w:left w:val="nil"/>
              <w:bottom w:val="single" w:sz="4" w:space="0" w:color="auto"/>
              <w:right w:val="single" w:sz="4" w:space="0" w:color="auto"/>
            </w:tcBorders>
            <w:shd w:val="clear" w:color="auto" w:fill="auto"/>
            <w:vAlign w:val="center"/>
          </w:tcPr>
          <w:p w14:paraId="24F0AB91" w14:textId="7218C6E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3FF29611" w14:textId="1BF96BB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5873F373" w14:textId="23DFFF5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12 206,76</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734F647B" w14:textId="19DC3596"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07A8435"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C54F3BD" w14:textId="78CF0B1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lastRenderedPageBreak/>
              <w:t>001.02.03.006</w:t>
            </w:r>
          </w:p>
        </w:tc>
        <w:tc>
          <w:tcPr>
            <w:tcW w:w="685" w:type="pct"/>
            <w:tcBorders>
              <w:top w:val="nil"/>
              <w:left w:val="nil"/>
              <w:bottom w:val="single" w:sz="4" w:space="0" w:color="auto"/>
              <w:right w:val="single" w:sz="4" w:space="0" w:color="auto"/>
            </w:tcBorders>
            <w:shd w:val="clear" w:color="auto" w:fill="auto"/>
            <w:vAlign w:val="center"/>
          </w:tcPr>
          <w:p w14:paraId="521771DA" w14:textId="19301939"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8F295C">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ТК-5-7а-1 до ТК-5-7а-2</w:t>
            </w:r>
          </w:p>
        </w:tc>
        <w:tc>
          <w:tcPr>
            <w:tcW w:w="477" w:type="pct"/>
            <w:tcBorders>
              <w:top w:val="nil"/>
              <w:left w:val="nil"/>
              <w:bottom w:val="single" w:sz="4" w:space="0" w:color="auto"/>
              <w:right w:val="single" w:sz="4" w:space="0" w:color="auto"/>
            </w:tcBorders>
            <w:shd w:val="clear" w:color="auto" w:fill="auto"/>
            <w:vAlign w:val="center"/>
          </w:tcPr>
          <w:p w14:paraId="68778A04" w14:textId="7AF2FCC1"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CF6A2C7" w14:textId="5596B7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CCF98A4" w14:textId="5D5C1D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31F9815" w14:textId="15AB4E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5E1A2290" w14:textId="25C63E2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0,584</w:t>
            </w:r>
          </w:p>
        </w:tc>
        <w:tc>
          <w:tcPr>
            <w:tcW w:w="417" w:type="pct"/>
            <w:gridSpan w:val="2"/>
            <w:tcBorders>
              <w:top w:val="nil"/>
              <w:left w:val="nil"/>
              <w:bottom w:val="single" w:sz="4" w:space="0" w:color="auto"/>
              <w:right w:val="single" w:sz="4" w:space="0" w:color="auto"/>
            </w:tcBorders>
            <w:shd w:val="clear" w:color="auto" w:fill="auto"/>
            <w:vAlign w:val="center"/>
          </w:tcPr>
          <w:p w14:paraId="2BACCC59" w14:textId="6D03D67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1F284A9A" w14:textId="005FA68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67C2A85F" w14:textId="635348B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29 524,57</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31C227B8" w14:textId="1C93E76C"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39206AF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69CCCB32" w14:textId="7E94DC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001.02.03.007</w:t>
            </w:r>
          </w:p>
        </w:tc>
        <w:tc>
          <w:tcPr>
            <w:tcW w:w="685" w:type="pct"/>
            <w:tcBorders>
              <w:top w:val="nil"/>
              <w:left w:val="nil"/>
              <w:bottom w:val="single" w:sz="4" w:space="0" w:color="auto"/>
              <w:right w:val="single" w:sz="4" w:space="0" w:color="auto"/>
            </w:tcBorders>
            <w:shd w:val="clear" w:color="auto" w:fill="auto"/>
            <w:vAlign w:val="center"/>
          </w:tcPr>
          <w:p w14:paraId="709C3ABE" w14:textId="1350E467"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ИЭ000408.Техническое перевооружение. Замена участка распределительных тепловых сетей от ТК-5-7а-2 до ТК-5-7а-2а</w:t>
            </w:r>
          </w:p>
        </w:tc>
        <w:tc>
          <w:tcPr>
            <w:tcW w:w="477" w:type="pct"/>
            <w:tcBorders>
              <w:top w:val="nil"/>
              <w:left w:val="nil"/>
              <w:bottom w:val="single" w:sz="4" w:space="0" w:color="auto"/>
              <w:right w:val="single" w:sz="4" w:space="0" w:color="auto"/>
            </w:tcBorders>
            <w:shd w:val="clear" w:color="auto" w:fill="auto"/>
            <w:vAlign w:val="center"/>
          </w:tcPr>
          <w:p w14:paraId="34867559" w14:textId="56D7734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2550A795" w14:textId="372CED4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239C736" w14:textId="7C8180C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D9C326B" w14:textId="543E39E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C46F782" w14:textId="23387DB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0,300</w:t>
            </w:r>
          </w:p>
        </w:tc>
        <w:tc>
          <w:tcPr>
            <w:tcW w:w="417" w:type="pct"/>
            <w:gridSpan w:val="2"/>
            <w:tcBorders>
              <w:top w:val="nil"/>
              <w:left w:val="nil"/>
              <w:bottom w:val="single" w:sz="4" w:space="0" w:color="auto"/>
              <w:right w:val="single" w:sz="4" w:space="0" w:color="auto"/>
            </w:tcBorders>
            <w:shd w:val="clear" w:color="auto" w:fill="auto"/>
            <w:vAlign w:val="center"/>
          </w:tcPr>
          <w:p w14:paraId="1991F864" w14:textId="6EF87F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0FF2D6B8" w14:textId="5463241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vAlign w:val="center"/>
          </w:tcPr>
          <w:p w14:paraId="722401C5" w14:textId="0D18FFA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12 984,07</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vAlign w:val="center"/>
          </w:tcPr>
          <w:p w14:paraId="6A64D3DB" w14:textId="6E852E93"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94DC4AA"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0A5BA0F" w14:textId="77777777" w:rsidR="008930A7" w:rsidRPr="00966E3D" w:rsidRDefault="008930A7" w:rsidP="008930A7">
            <w:pPr>
              <w:spacing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001.02.03.008</w:t>
            </w:r>
          </w:p>
          <w:p w14:paraId="2BB4BA4F" w14:textId="77777777" w:rsidR="008930A7" w:rsidRPr="00966E3D" w:rsidRDefault="008930A7" w:rsidP="008930A7">
            <w:pPr>
              <w:spacing w:after="12" w:line="240" w:lineRule="auto"/>
              <w:jc w:val="center"/>
              <w:rPr>
                <w:rFonts w:eastAsia="Times New Roman" w:cs="Times New Roman"/>
                <w:color w:val="000000"/>
                <w:sz w:val="20"/>
                <w:szCs w:val="20"/>
                <w:lang w:eastAsia="ru-RU"/>
              </w:rPr>
            </w:pPr>
          </w:p>
        </w:tc>
        <w:tc>
          <w:tcPr>
            <w:tcW w:w="685" w:type="pct"/>
            <w:tcBorders>
              <w:top w:val="nil"/>
              <w:left w:val="nil"/>
              <w:bottom w:val="single" w:sz="4" w:space="0" w:color="auto"/>
              <w:right w:val="single" w:sz="4" w:space="0" w:color="auto"/>
            </w:tcBorders>
            <w:shd w:val="clear" w:color="auto" w:fill="auto"/>
            <w:vAlign w:val="center"/>
          </w:tcPr>
          <w:p w14:paraId="4F5C3919" w14:textId="3423BAE8"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ТК-5-7б до ТК-5-7а-1</w:t>
            </w:r>
          </w:p>
        </w:tc>
        <w:tc>
          <w:tcPr>
            <w:tcW w:w="477" w:type="pct"/>
            <w:tcBorders>
              <w:top w:val="nil"/>
              <w:left w:val="nil"/>
              <w:bottom w:val="single" w:sz="4" w:space="0" w:color="auto"/>
              <w:right w:val="single" w:sz="4" w:space="0" w:color="auto"/>
            </w:tcBorders>
            <w:shd w:val="clear" w:color="auto" w:fill="auto"/>
            <w:vAlign w:val="center"/>
          </w:tcPr>
          <w:p w14:paraId="20074A1A" w14:textId="226EF5C4"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52B28F00" w14:textId="03EFEAA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2724DEC0" w14:textId="1C7AFA1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4C8226DE" w14:textId="328670B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819F88D" w14:textId="3427B7B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0,274</w:t>
            </w:r>
          </w:p>
        </w:tc>
        <w:tc>
          <w:tcPr>
            <w:tcW w:w="417" w:type="pct"/>
            <w:gridSpan w:val="2"/>
            <w:tcBorders>
              <w:top w:val="nil"/>
              <w:left w:val="nil"/>
              <w:bottom w:val="single" w:sz="4" w:space="0" w:color="auto"/>
              <w:right w:val="single" w:sz="4" w:space="0" w:color="auto"/>
            </w:tcBorders>
            <w:shd w:val="clear" w:color="auto" w:fill="auto"/>
            <w:vAlign w:val="center"/>
          </w:tcPr>
          <w:p w14:paraId="57611442" w14:textId="46E3F75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42531C6A" w14:textId="1DBFD01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0975F2B1" w14:textId="1314707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35 796,99</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0CEC1E29" w14:textId="12275AD2"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11DDA2D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8736C6F" w14:textId="4EA5D02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lastRenderedPageBreak/>
              <w:t>001.02.03.009</w:t>
            </w:r>
          </w:p>
        </w:tc>
        <w:tc>
          <w:tcPr>
            <w:tcW w:w="685" w:type="pct"/>
            <w:tcBorders>
              <w:top w:val="nil"/>
              <w:left w:val="nil"/>
              <w:bottom w:val="single" w:sz="4" w:space="0" w:color="auto"/>
              <w:right w:val="single" w:sz="4" w:space="0" w:color="auto"/>
            </w:tcBorders>
            <w:shd w:val="clear" w:color="auto" w:fill="auto"/>
            <w:vAlign w:val="center"/>
          </w:tcPr>
          <w:p w14:paraId="0F13C14F" w14:textId="2127DACA"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ТК-5-7а-2а до ТК-5-7а-3</w:t>
            </w:r>
          </w:p>
        </w:tc>
        <w:tc>
          <w:tcPr>
            <w:tcW w:w="477" w:type="pct"/>
            <w:tcBorders>
              <w:top w:val="nil"/>
              <w:left w:val="nil"/>
              <w:bottom w:val="single" w:sz="4" w:space="0" w:color="auto"/>
              <w:right w:val="single" w:sz="4" w:space="0" w:color="auto"/>
            </w:tcBorders>
            <w:shd w:val="clear" w:color="auto" w:fill="auto"/>
            <w:vAlign w:val="center"/>
          </w:tcPr>
          <w:p w14:paraId="03EBA528" w14:textId="15D71AC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022B9E84" w14:textId="437172F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5E6CDD28" w14:textId="2FD3E95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16D3203" w14:textId="2AFEAE9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2524457A" w14:textId="122BC4C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0,43</w:t>
            </w:r>
            <w:r w:rsidR="0085327C">
              <w:rPr>
                <w:rFonts w:eastAsia="Times New Roman" w:cs="Times New Roman"/>
                <w:color w:val="000000"/>
                <w:sz w:val="20"/>
                <w:szCs w:val="20"/>
                <w:lang w:eastAsia="ru-RU"/>
              </w:rPr>
              <w:t>0</w:t>
            </w:r>
          </w:p>
        </w:tc>
        <w:tc>
          <w:tcPr>
            <w:tcW w:w="417" w:type="pct"/>
            <w:gridSpan w:val="2"/>
            <w:tcBorders>
              <w:top w:val="nil"/>
              <w:left w:val="nil"/>
              <w:bottom w:val="single" w:sz="4" w:space="0" w:color="auto"/>
              <w:right w:val="single" w:sz="4" w:space="0" w:color="auto"/>
            </w:tcBorders>
            <w:shd w:val="clear" w:color="auto" w:fill="auto"/>
            <w:vAlign w:val="center"/>
          </w:tcPr>
          <w:p w14:paraId="7B8A2F7C" w14:textId="60D7F6D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7F4CA3E6" w14:textId="1711DF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3A38B880" w14:textId="72BFC9A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46 584,00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D0AC96A" w14:textId="4181DACE"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C9F64C2"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7EBD59A3" w14:textId="12DAA5B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001.02.03.010</w:t>
            </w:r>
          </w:p>
        </w:tc>
        <w:tc>
          <w:tcPr>
            <w:tcW w:w="685" w:type="pct"/>
            <w:tcBorders>
              <w:top w:val="nil"/>
              <w:left w:val="nil"/>
              <w:bottom w:val="single" w:sz="4" w:space="0" w:color="auto"/>
              <w:right w:val="single" w:sz="4" w:space="0" w:color="auto"/>
            </w:tcBorders>
            <w:shd w:val="clear" w:color="auto" w:fill="auto"/>
            <w:vAlign w:val="center"/>
          </w:tcPr>
          <w:p w14:paraId="4124B741" w14:textId="424211C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EF78AF">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ТК-5-7а-3 до ТК-5-7а-4</w:t>
            </w:r>
          </w:p>
        </w:tc>
        <w:tc>
          <w:tcPr>
            <w:tcW w:w="477" w:type="pct"/>
            <w:tcBorders>
              <w:top w:val="nil"/>
              <w:left w:val="nil"/>
              <w:bottom w:val="single" w:sz="4" w:space="0" w:color="auto"/>
              <w:right w:val="single" w:sz="4" w:space="0" w:color="auto"/>
            </w:tcBorders>
            <w:shd w:val="clear" w:color="auto" w:fill="auto"/>
            <w:vAlign w:val="center"/>
          </w:tcPr>
          <w:p w14:paraId="389707F7" w14:textId="782BDF98"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15194FEC" w14:textId="0621E8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071BC543" w14:textId="1B7C0A0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4F6B5B7A" w14:textId="1A9C09A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64A143BD" w14:textId="379627D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0,306</w:t>
            </w:r>
          </w:p>
        </w:tc>
        <w:tc>
          <w:tcPr>
            <w:tcW w:w="417" w:type="pct"/>
            <w:gridSpan w:val="2"/>
            <w:tcBorders>
              <w:top w:val="nil"/>
              <w:left w:val="nil"/>
              <w:bottom w:val="single" w:sz="4" w:space="0" w:color="auto"/>
              <w:right w:val="single" w:sz="4" w:space="0" w:color="auto"/>
            </w:tcBorders>
            <w:shd w:val="clear" w:color="auto" w:fill="auto"/>
            <w:vAlign w:val="center"/>
          </w:tcPr>
          <w:p w14:paraId="19B0A37F" w14:textId="27CAA3D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287CFFF4" w14:textId="46F3C30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5E73EBAF" w14:textId="42A74A1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33 154,00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02593AF" w14:textId="18ACFDD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721737B8"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69E94B8D" w14:textId="022C54F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001.02.03.011</w:t>
            </w:r>
          </w:p>
        </w:tc>
        <w:tc>
          <w:tcPr>
            <w:tcW w:w="685" w:type="pct"/>
            <w:tcBorders>
              <w:top w:val="nil"/>
              <w:left w:val="nil"/>
              <w:bottom w:val="single" w:sz="4" w:space="0" w:color="auto"/>
              <w:right w:val="single" w:sz="4" w:space="0" w:color="auto"/>
            </w:tcBorders>
            <w:shd w:val="clear" w:color="auto" w:fill="auto"/>
            <w:vAlign w:val="center"/>
          </w:tcPr>
          <w:p w14:paraId="360461B3" w14:textId="1B2B2CBF"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ИЭ000408. Техническое перевооружение. Замена участка распределит</w:t>
            </w:r>
            <w:r w:rsidR="007D4571">
              <w:rPr>
                <w:rFonts w:eastAsia="Times New Roman" w:cs="Times New Roman"/>
                <w:color w:val="000000"/>
                <w:sz w:val="20"/>
                <w:szCs w:val="20"/>
                <w:lang w:eastAsia="ru-RU"/>
              </w:rPr>
              <w:t>е</w:t>
            </w:r>
            <w:r w:rsidRPr="00966E3D">
              <w:rPr>
                <w:rFonts w:eastAsia="Times New Roman" w:cs="Times New Roman"/>
                <w:color w:val="000000"/>
                <w:sz w:val="20"/>
                <w:szCs w:val="20"/>
                <w:lang w:eastAsia="ru-RU"/>
              </w:rPr>
              <w:t xml:space="preserve">льных тепловых </w:t>
            </w:r>
            <w:r w:rsidR="007D138C" w:rsidRPr="00966E3D">
              <w:rPr>
                <w:rFonts w:eastAsia="Times New Roman" w:cs="Times New Roman"/>
                <w:color w:val="000000"/>
                <w:sz w:val="20"/>
                <w:szCs w:val="20"/>
                <w:lang w:eastAsia="ru-RU"/>
              </w:rPr>
              <w:t>сетей от</w:t>
            </w:r>
            <w:r w:rsidRPr="00966E3D">
              <w:rPr>
                <w:rFonts w:eastAsia="Times New Roman" w:cs="Times New Roman"/>
                <w:color w:val="000000"/>
                <w:sz w:val="20"/>
                <w:szCs w:val="20"/>
                <w:lang w:eastAsia="ru-RU"/>
              </w:rPr>
              <w:t xml:space="preserve"> ТК-5-7а-4 до ТК-5-7а-5</w:t>
            </w:r>
          </w:p>
        </w:tc>
        <w:tc>
          <w:tcPr>
            <w:tcW w:w="477" w:type="pct"/>
            <w:tcBorders>
              <w:top w:val="nil"/>
              <w:left w:val="nil"/>
              <w:bottom w:val="single" w:sz="4" w:space="0" w:color="auto"/>
              <w:right w:val="single" w:sz="4" w:space="0" w:color="auto"/>
            </w:tcBorders>
            <w:shd w:val="clear" w:color="auto" w:fill="auto"/>
            <w:vAlign w:val="center"/>
          </w:tcPr>
          <w:p w14:paraId="6124E512" w14:textId="462DC21B"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5F74C398" w14:textId="714F5BA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300</w:t>
            </w:r>
          </w:p>
        </w:tc>
        <w:tc>
          <w:tcPr>
            <w:tcW w:w="531" w:type="pct"/>
            <w:gridSpan w:val="2"/>
            <w:tcBorders>
              <w:top w:val="nil"/>
              <w:left w:val="nil"/>
              <w:bottom w:val="single" w:sz="4" w:space="0" w:color="auto"/>
              <w:right w:val="single" w:sz="4" w:space="0" w:color="auto"/>
            </w:tcBorders>
            <w:shd w:val="clear" w:color="auto" w:fill="auto"/>
            <w:noWrap/>
            <w:vAlign w:val="center"/>
          </w:tcPr>
          <w:p w14:paraId="1D80992E" w14:textId="27D5586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69812FF5" w14:textId="412A94C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1C19B754" w14:textId="666AAF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0,332</w:t>
            </w:r>
          </w:p>
        </w:tc>
        <w:tc>
          <w:tcPr>
            <w:tcW w:w="417" w:type="pct"/>
            <w:gridSpan w:val="2"/>
            <w:tcBorders>
              <w:top w:val="nil"/>
              <w:left w:val="nil"/>
              <w:bottom w:val="single" w:sz="4" w:space="0" w:color="auto"/>
              <w:right w:val="single" w:sz="4" w:space="0" w:color="auto"/>
            </w:tcBorders>
            <w:shd w:val="clear" w:color="auto" w:fill="auto"/>
            <w:vAlign w:val="center"/>
          </w:tcPr>
          <w:p w14:paraId="219AC585" w14:textId="38898A6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2027</w:t>
            </w:r>
          </w:p>
        </w:tc>
        <w:tc>
          <w:tcPr>
            <w:tcW w:w="405" w:type="pct"/>
            <w:gridSpan w:val="2"/>
            <w:tcBorders>
              <w:top w:val="nil"/>
              <w:left w:val="nil"/>
              <w:bottom w:val="single" w:sz="4" w:space="0" w:color="auto"/>
              <w:right w:val="single" w:sz="4" w:space="0" w:color="auto"/>
            </w:tcBorders>
            <w:shd w:val="clear" w:color="auto" w:fill="auto"/>
            <w:vAlign w:val="center"/>
          </w:tcPr>
          <w:p w14:paraId="4998350A" w14:textId="0F8ACCB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6F37A389" w14:textId="26D2CA3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35 969,00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4489B5FB" w14:textId="60694CE6"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3C089978"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7FC1905E" w14:textId="3C36CFB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lastRenderedPageBreak/>
              <w:t>001.02.03.01</w:t>
            </w:r>
            <w:r w:rsidRPr="00966E3D">
              <w:rPr>
                <w:rFonts w:eastAsia="Times New Roman" w:cs="Times New Roman"/>
                <w:color w:val="000000"/>
                <w:sz w:val="20"/>
                <w:szCs w:val="20"/>
                <w:lang w:val="en-US" w:eastAsia="ru-RU"/>
              </w:rPr>
              <w:t>2</w:t>
            </w:r>
          </w:p>
        </w:tc>
        <w:tc>
          <w:tcPr>
            <w:tcW w:w="685" w:type="pct"/>
            <w:tcBorders>
              <w:top w:val="nil"/>
              <w:left w:val="nil"/>
              <w:bottom w:val="single" w:sz="4" w:space="0" w:color="auto"/>
              <w:right w:val="single" w:sz="4" w:space="0" w:color="auto"/>
            </w:tcBorders>
            <w:shd w:val="clear" w:color="auto" w:fill="auto"/>
            <w:vAlign w:val="center"/>
          </w:tcPr>
          <w:p w14:paraId="3FCC502C" w14:textId="23EB8C3B"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ТК-28 до ТК-29</w:t>
            </w:r>
          </w:p>
        </w:tc>
        <w:tc>
          <w:tcPr>
            <w:tcW w:w="477" w:type="pct"/>
            <w:tcBorders>
              <w:top w:val="nil"/>
              <w:left w:val="nil"/>
              <w:bottom w:val="single" w:sz="4" w:space="0" w:color="auto"/>
              <w:right w:val="single" w:sz="4" w:space="0" w:color="auto"/>
            </w:tcBorders>
            <w:shd w:val="clear" w:color="auto" w:fill="auto"/>
            <w:vAlign w:val="center"/>
          </w:tcPr>
          <w:p w14:paraId="1C2C82BA" w14:textId="647C5142"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729FCBC5" w14:textId="5588AAC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7759393A" w14:textId="1950116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4F55F3B" w14:textId="69D0487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4532955" w14:textId="7FA3B89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0,261</w:t>
            </w:r>
          </w:p>
        </w:tc>
        <w:tc>
          <w:tcPr>
            <w:tcW w:w="417" w:type="pct"/>
            <w:gridSpan w:val="2"/>
            <w:tcBorders>
              <w:top w:val="nil"/>
              <w:left w:val="nil"/>
              <w:bottom w:val="single" w:sz="4" w:space="0" w:color="auto"/>
              <w:right w:val="single" w:sz="4" w:space="0" w:color="auto"/>
            </w:tcBorders>
            <w:shd w:val="clear" w:color="auto" w:fill="auto"/>
            <w:vAlign w:val="center"/>
          </w:tcPr>
          <w:p w14:paraId="456585FC" w14:textId="6E239C8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62D1E1CC" w14:textId="2EAA6A6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396" w:type="pct"/>
            <w:tcBorders>
              <w:top w:val="nil"/>
              <w:left w:val="nil"/>
              <w:bottom w:val="single" w:sz="4" w:space="0" w:color="auto"/>
              <w:right w:val="single" w:sz="4" w:space="0" w:color="auto"/>
            </w:tcBorders>
            <w:shd w:val="clear" w:color="auto" w:fill="auto"/>
            <w:vAlign w:val="center"/>
          </w:tcPr>
          <w:p w14:paraId="28D0335D" w14:textId="46ECEC7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43 154,00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564F51F9" w14:textId="29709B72"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41BDD12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0F46C88" w14:textId="62E0D2D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3</w:t>
            </w:r>
          </w:p>
        </w:tc>
        <w:tc>
          <w:tcPr>
            <w:tcW w:w="685" w:type="pct"/>
            <w:tcBorders>
              <w:top w:val="nil"/>
              <w:left w:val="nil"/>
              <w:bottom w:val="single" w:sz="4" w:space="0" w:color="auto"/>
              <w:right w:val="single" w:sz="4" w:space="0" w:color="auto"/>
            </w:tcBorders>
            <w:shd w:val="clear" w:color="auto" w:fill="auto"/>
            <w:vAlign w:val="center"/>
          </w:tcPr>
          <w:p w14:paraId="2BF47260" w14:textId="251A4928"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ТК-6 до ТК-7</w:t>
            </w:r>
          </w:p>
        </w:tc>
        <w:tc>
          <w:tcPr>
            <w:tcW w:w="477" w:type="pct"/>
            <w:tcBorders>
              <w:top w:val="nil"/>
              <w:left w:val="nil"/>
              <w:bottom w:val="single" w:sz="4" w:space="0" w:color="auto"/>
              <w:right w:val="single" w:sz="4" w:space="0" w:color="auto"/>
            </w:tcBorders>
            <w:shd w:val="clear" w:color="auto" w:fill="auto"/>
            <w:vAlign w:val="center"/>
          </w:tcPr>
          <w:p w14:paraId="5BD4A5F7" w14:textId="10464DCF"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07EFCD73" w14:textId="6B3F823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15A96AA7" w14:textId="15155EC0"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F6D5326" w14:textId="1B5F96A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401BA169" w14:textId="274B714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0,286</w:t>
            </w:r>
          </w:p>
        </w:tc>
        <w:tc>
          <w:tcPr>
            <w:tcW w:w="417" w:type="pct"/>
            <w:gridSpan w:val="2"/>
            <w:tcBorders>
              <w:top w:val="nil"/>
              <w:left w:val="nil"/>
              <w:bottom w:val="single" w:sz="4" w:space="0" w:color="auto"/>
              <w:right w:val="single" w:sz="4" w:space="0" w:color="auto"/>
            </w:tcBorders>
            <w:shd w:val="clear" w:color="auto" w:fill="auto"/>
            <w:vAlign w:val="center"/>
          </w:tcPr>
          <w:p w14:paraId="7F0C135B" w14:textId="50A9B80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2028</w:t>
            </w:r>
          </w:p>
        </w:tc>
        <w:tc>
          <w:tcPr>
            <w:tcW w:w="405" w:type="pct"/>
            <w:gridSpan w:val="2"/>
            <w:tcBorders>
              <w:top w:val="nil"/>
              <w:left w:val="nil"/>
              <w:bottom w:val="single" w:sz="4" w:space="0" w:color="auto"/>
              <w:right w:val="single" w:sz="4" w:space="0" w:color="auto"/>
            </w:tcBorders>
            <w:shd w:val="clear" w:color="auto" w:fill="auto"/>
            <w:vAlign w:val="center"/>
          </w:tcPr>
          <w:p w14:paraId="0D4F7E93" w14:textId="0A9688F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3DB79243" w14:textId="0A3978D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47 228,00</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4672EB68" w14:textId="348BB4D7"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508660F9"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2A0E370A" w14:textId="18A9B04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4</w:t>
            </w:r>
          </w:p>
        </w:tc>
        <w:tc>
          <w:tcPr>
            <w:tcW w:w="685" w:type="pct"/>
            <w:tcBorders>
              <w:top w:val="nil"/>
              <w:left w:val="nil"/>
              <w:bottom w:val="single" w:sz="4" w:space="0" w:color="auto"/>
              <w:right w:val="single" w:sz="4" w:space="0" w:color="auto"/>
            </w:tcBorders>
            <w:shd w:val="clear" w:color="auto" w:fill="auto"/>
            <w:vAlign w:val="center"/>
          </w:tcPr>
          <w:p w14:paraId="7E623AFE" w14:textId="61742A8C"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Храмцовский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ИЭ000406 Техническое перевооружение. Замена участка распределительных тепловых сетей от ТК-91 до ТК-91а</w:t>
            </w:r>
          </w:p>
        </w:tc>
        <w:tc>
          <w:tcPr>
            <w:tcW w:w="477" w:type="pct"/>
            <w:tcBorders>
              <w:top w:val="nil"/>
              <w:left w:val="nil"/>
              <w:bottom w:val="single" w:sz="4" w:space="0" w:color="auto"/>
              <w:right w:val="single" w:sz="4" w:space="0" w:color="auto"/>
            </w:tcBorders>
            <w:shd w:val="clear" w:color="auto" w:fill="auto"/>
            <w:vAlign w:val="center"/>
          </w:tcPr>
          <w:p w14:paraId="197E239A" w14:textId="7423C933"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17289234" w14:textId="19F3E23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150</w:t>
            </w:r>
          </w:p>
        </w:tc>
        <w:tc>
          <w:tcPr>
            <w:tcW w:w="531" w:type="pct"/>
            <w:gridSpan w:val="2"/>
            <w:tcBorders>
              <w:top w:val="nil"/>
              <w:left w:val="nil"/>
              <w:bottom w:val="single" w:sz="4" w:space="0" w:color="auto"/>
              <w:right w:val="single" w:sz="4" w:space="0" w:color="auto"/>
            </w:tcBorders>
            <w:shd w:val="clear" w:color="auto" w:fill="auto"/>
            <w:noWrap/>
            <w:vAlign w:val="center"/>
          </w:tcPr>
          <w:p w14:paraId="0A7DA4C5" w14:textId="1599E84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126BECF" w14:textId="065BB26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1672C93E" w14:textId="08CC088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0,166</w:t>
            </w:r>
          </w:p>
        </w:tc>
        <w:tc>
          <w:tcPr>
            <w:tcW w:w="417" w:type="pct"/>
            <w:gridSpan w:val="2"/>
            <w:tcBorders>
              <w:top w:val="nil"/>
              <w:left w:val="nil"/>
              <w:bottom w:val="single" w:sz="4" w:space="0" w:color="auto"/>
              <w:right w:val="single" w:sz="4" w:space="0" w:color="auto"/>
            </w:tcBorders>
            <w:shd w:val="clear" w:color="auto" w:fill="auto"/>
            <w:vAlign w:val="center"/>
          </w:tcPr>
          <w:p w14:paraId="4C9F1249" w14:textId="36EAA39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0D8D4E4B" w14:textId="31C5FF2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01014993" w14:textId="59DC91A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12 759,98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297033F7" w14:textId="5DCFC965"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2F0AEDF0"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4E43186B" w14:textId="68B37C9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001.02.03.015</w:t>
            </w:r>
          </w:p>
        </w:tc>
        <w:tc>
          <w:tcPr>
            <w:tcW w:w="685" w:type="pct"/>
            <w:tcBorders>
              <w:top w:val="nil"/>
              <w:left w:val="nil"/>
              <w:bottom w:val="single" w:sz="4" w:space="0" w:color="auto"/>
              <w:right w:val="single" w:sz="4" w:space="0" w:color="auto"/>
            </w:tcBorders>
            <w:shd w:val="clear" w:color="auto" w:fill="auto"/>
            <w:vAlign w:val="center"/>
          </w:tcPr>
          <w:p w14:paraId="7F0CAEDD" w14:textId="6844198F"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Храмцовский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ИЭ000406 Техниче</w:t>
            </w:r>
            <w:r w:rsidRPr="00966E3D">
              <w:rPr>
                <w:rFonts w:eastAsia="Times New Roman" w:cs="Times New Roman"/>
                <w:color w:val="000000"/>
                <w:sz w:val="20"/>
                <w:szCs w:val="20"/>
                <w:lang w:eastAsia="ru-RU"/>
              </w:rPr>
              <w:lastRenderedPageBreak/>
              <w:t>ское перевооружение. Замена участка распределительных тепловых сетей от ТК-91а до ТК-91б</w:t>
            </w:r>
          </w:p>
        </w:tc>
        <w:tc>
          <w:tcPr>
            <w:tcW w:w="477" w:type="pct"/>
            <w:tcBorders>
              <w:top w:val="nil"/>
              <w:left w:val="nil"/>
              <w:bottom w:val="single" w:sz="4" w:space="0" w:color="auto"/>
              <w:right w:val="single" w:sz="4" w:space="0" w:color="auto"/>
            </w:tcBorders>
            <w:shd w:val="clear" w:color="auto" w:fill="auto"/>
            <w:vAlign w:val="center"/>
          </w:tcPr>
          <w:p w14:paraId="249D4701" w14:textId="1BEAA2EA"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lastRenderedPageBreak/>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0B9A870" w14:textId="24A3C25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150</w:t>
            </w:r>
          </w:p>
        </w:tc>
        <w:tc>
          <w:tcPr>
            <w:tcW w:w="531" w:type="pct"/>
            <w:gridSpan w:val="2"/>
            <w:tcBorders>
              <w:top w:val="nil"/>
              <w:left w:val="nil"/>
              <w:bottom w:val="single" w:sz="4" w:space="0" w:color="auto"/>
              <w:right w:val="single" w:sz="4" w:space="0" w:color="auto"/>
            </w:tcBorders>
            <w:shd w:val="clear" w:color="auto" w:fill="auto"/>
            <w:noWrap/>
            <w:vAlign w:val="center"/>
          </w:tcPr>
          <w:p w14:paraId="2D7F9792" w14:textId="579F912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12E68F70" w14:textId="7939165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2197589" w14:textId="7DCBFE6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0,166</w:t>
            </w:r>
          </w:p>
        </w:tc>
        <w:tc>
          <w:tcPr>
            <w:tcW w:w="417" w:type="pct"/>
            <w:gridSpan w:val="2"/>
            <w:tcBorders>
              <w:top w:val="nil"/>
              <w:left w:val="nil"/>
              <w:bottom w:val="single" w:sz="4" w:space="0" w:color="auto"/>
              <w:right w:val="single" w:sz="4" w:space="0" w:color="auto"/>
            </w:tcBorders>
            <w:shd w:val="clear" w:color="auto" w:fill="auto"/>
            <w:vAlign w:val="center"/>
          </w:tcPr>
          <w:p w14:paraId="15BEC4F1" w14:textId="62B3AC5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295FF8E" w14:textId="2DDECC1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5F79D8A7" w14:textId="7C8C96C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4 586,28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6079785A" w14:textId="226B8E03"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76A545C2"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177E8953" w14:textId="6EE79DFE"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6</w:t>
            </w:r>
          </w:p>
        </w:tc>
        <w:tc>
          <w:tcPr>
            <w:tcW w:w="685" w:type="pct"/>
            <w:tcBorders>
              <w:top w:val="nil"/>
              <w:left w:val="nil"/>
              <w:bottom w:val="single" w:sz="4" w:space="0" w:color="auto"/>
              <w:right w:val="single" w:sz="4" w:space="0" w:color="auto"/>
            </w:tcBorders>
            <w:shd w:val="clear" w:color="auto" w:fill="auto"/>
            <w:vAlign w:val="center"/>
          </w:tcPr>
          <w:p w14:paraId="6C66E747" w14:textId="6A71C41A"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СК-2 до СК-3</w:t>
            </w:r>
          </w:p>
        </w:tc>
        <w:tc>
          <w:tcPr>
            <w:tcW w:w="477" w:type="pct"/>
            <w:tcBorders>
              <w:top w:val="nil"/>
              <w:left w:val="nil"/>
              <w:bottom w:val="single" w:sz="4" w:space="0" w:color="auto"/>
              <w:right w:val="single" w:sz="4" w:space="0" w:color="auto"/>
            </w:tcBorders>
            <w:shd w:val="clear" w:color="auto" w:fill="auto"/>
            <w:vAlign w:val="center"/>
          </w:tcPr>
          <w:p w14:paraId="42C37C7D" w14:textId="1378A861"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608B9E40" w14:textId="2FD9024F"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6742EB18" w14:textId="3C7C863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0D41DC80" w14:textId="19C52C7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2B4D9BE" w14:textId="15EB3CEA"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0,077</w:t>
            </w:r>
          </w:p>
        </w:tc>
        <w:tc>
          <w:tcPr>
            <w:tcW w:w="417" w:type="pct"/>
            <w:gridSpan w:val="2"/>
            <w:tcBorders>
              <w:top w:val="nil"/>
              <w:left w:val="nil"/>
              <w:bottom w:val="single" w:sz="4" w:space="0" w:color="auto"/>
              <w:right w:val="single" w:sz="4" w:space="0" w:color="auto"/>
            </w:tcBorders>
            <w:shd w:val="clear" w:color="auto" w:fill="auto"/>
            <w:vAlign w:val="center"/>
          </w:tcPr>
          <w:p w14:paraId="5F120D30" w14:textId="1F36FD4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290C8FF" w14:textId="44ED85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177BC152" w14:textId="38812BDB"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13 633,45</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01B422BC" w14:textId="44628680"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0BACE646"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3D721DEA" w14:textId="7618C69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w:t>
            </w:r>
            <w:r w:rsidRPr="00966E3D">
              <w:rPr>
                <w:rFonts w:eastAsia="Times New Roman" w:cs="Times New Roman"/>
                <w:color w:val="000000"/>
                <w:sz w:val="20"/>
                <w:szCs w:val="20"/>
                <w:lang w:val="en-US" w:eastAsia="ru-RU"/>
              </w:rPr>
              <w:t>7</w:t>
            </w:r>
          </w:p>
        </w:tc>
        <w:tc>
          <w:tcPr>
            <w:tcW w:w="685" w:type="pct"/>
            <w:tcBorders>
              <w:top w:val="nil"/>
              <w:left w:val="nil"/>
              <w:bottom w:val="single" w:sz="4" w:space="0" w:color="auto"/>
              <w:right w:val="single" w:sz="4" w:space="0" w:color="auto"/>
            </w:tcBorders>
            <w:shd w:val="clear" w:color="auto" w:fill="auto"/>
            <w:vAlign w:val="center"/>
          </w:tcPr>
          <w:p w14:paraId="5DF25CEB" w14:textId="322D15B7"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ТК-7 до ТК-8</w:t>
            </w:r>
          </w:p>
        </w:tc>
        <w:tc>
          <w:tcPr>
            <w:tcW w:w="477" w:type="pct"/>
            <w:tcBorders>
              <w:top w:val="nil"/>
              <w:left w:val="nil"/>
              <w:bottom w:val="single" w:sz="4" w:space="0" w:color="auto"/>
              <w:right w:val="single" w:sz="4" w:space="0" w:color="auto"/>
            </w:tcBorders>
            <w:shd w:val="clear" w:color="auto" w:fill="auto"/>
            <w:vAlign w:val="center"/>
          </w:tcPr>
          <w:p w14:paraId="35E38514" w14:textId="16E03BA7"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747524B5" w14:textId="0A50347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4D0E28CB" w14:textId="70493C62"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33FC319" w14:textId="0D20551C"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302C5745" w14:textId="4E7C4933"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0,171</w:t>
            </w:r>
          </w:p>
        </w:tc>
        <w:tc>
          <w:tcPr>
            <w:tcW w:w="417" w:type="pct"/>
            <w:gridSpan w:val="2"/>
            <w:tcBorders>
              <w:top w:val="nil"/>
              <w:left w:val="nil"/>
              <w:bottom w:val="single" w:sz="4" w:space="0" w:color="auto"/>
              <w:right w:val="single" w:sz="4" w:space="0" w:color="auto"/>
            </w:tcBorders>
            <w:shd w:val="clear" w:color="auto" w:fill="auto"/>
            <w:vAlign w:val="center"/>
          </w:tcPr>
          <w:p w14:paraId="301CCCF5" w14:textId="004E3558"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5BEF9324" w14:textId="50EB1926"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10ECB881" w14:textId="1110FECD"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30 786,81</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646ED9F8" w14:textId="20276E6B"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966E3D" w14:paraId="15C8658F"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tcPr>
          <w:p w14:paraId="030AC37B" w14:textId="7C297C5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001.02.03.018</w:t>
            </w:r>
          </w:p>
        </w:tc>
        <w:tc>
          <w:tcPr>
            <w:tcW w:w="685" w:type="pct"/>
            <w:tcBorders>
              <w:top w:val="nil"/>
              <w:left w:val="nil"/>
              <w:bottom w:val="single" w:sz="4" w:space="0" w:color="auto"/>
              <w:right w:val="single" w:sz="4" w:space="0" w:color="auto"/>
            </w:tcBorders>
            <w:shd w:val="clear" w:color="auto" w:fill="auto"/>
            <w:vAlign w:val="center"/>
          </w:tcPr>
          <w:p w14:paraId="4EF9F410" w14:textId="33A53521" w:rsidR="008930A7" w:rsidRPr="00966E3D" w:rsidRDefault="008930A7" w:rsidP="00A81718">
            <w:pPr>
              <w:spacing w:after="12" w:line="240" w:lineRule="auto"/>
              <w:rPr>
                <w:rFonts w:eastAsia="Times New Roman" w:cs="Times New Roman"/>
                <w:color w:val="000000"/>
                <w:sz w:val="20"/>
                <w:szCs w:val="20"/>
                <w:lang w:eastAsia="ru-RU"/>
              </w:rPr>
            </w:pPr>
            <w:r w:rsidRPr="00966E3D">
              <w:rPr>
                <w:rFonts w:eastAsia="Times New Roman" w:cs="Times New Roman"/>
                <w:color w:val="000000"/>
                <w:sz w:val="20"/>
                <w:szCs w:val="20"/>
                <w:lang w:eastAsia="ru-RU"/>
              </w:rPr>
              <w:t xml:space="preserve">Трубопровод теплотрассы луч </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Первомайский</w:t>
            </w:r>
            <w:r w:rsidR="0099374B">
              <w:rPr>
                <w:rFonts w:eastAsia="Times New Roman" w:cs="Times New Roman"/>
                <w:color w:val="000000"/>
                <w:sz w:val="20"/>
                <w:szCs w:val="20"/>
                <w:lang w:eastAsia="ru-RU"/>
              </w:rPr>
              <w:t>»</w:t>
            </w:r>
            <w:r w:rsidRPr="00966E3D">
              <w:rPr>
                <w:rFonts w:eastAsia="Times New Roman" w:cs="Times New Roman"/>
                <w:color w:val="000000"/>
                <w:sz w:val="20"/>
                <w:szCs w:val="20"/>
                <w:lang w:eastAsia="ru-RU"/>
              </w:rPr>
              <w:t>. Инв. № ИЭ000407. Техническое перевооружение. Замена участка магистральных тепловых сетей от ТК-8 до ТК-9</w:t>
            </w:r>
          </w:p>
        </w:tc>
        <w:tc>
          <w:tcPr>
            <w:tcW w:w="477" w:type="pct"/>
            <w:tcBorders>
              <w:top w:val="nil"/>
              <w:left w:val="nil"/>
              <w:bottom w:val="single" w:sz="4" w:space="0" w:color="auto"/>
              <w:right w:val="single" w:sz="4" w:space="0" w:color="auto"/>
            </w:tcBorders>
            <w:shd w:val="clear" w:color="auto" w:fill="auto"/>
            <w:vAlign w:val="center"/>
          </w:tcPr>
          <w:p w14:paraId="6614F45C" w14:textId="335D21CD" w:rsidR="008930A7" w:rsidRPr="00966E3D" w:rsidRDefault="000C3D2C" w:rsidP="00A81718">
            <w:pPr>
              <w:spacing w:after="12" w:line="240" w:lineRule="auto"/>
              <w:rPr>
                <w:rFonts w:eastAsia="Times New Roman" w:cs="Times New Roman"/>
                <w:color w:val="000000"/>
                <w:sz w:val="20"/>
                <w:szCs w:val="20"/>
                <w:lang w:eastAsia="ru-RU"/>
              </w:rPr>
            </w:pPr>
            <w:r w:rsidRPr="000C3D2C">
              <w:rPr>
                <w:rFonts w:eastAsia="Times New Roman" w:cs="Times New Roman"/>
                <w:color w:val="000000"/>
                <w:sz w:val="20"/>
                <w:szCs w:val="20"/>
                <w:lang w:eastAsia="ru-RU"/>
              </w:rPr>
              <w:t>Повышение надежности системы теплоснабжения</w:t>
            </w:r>
          </w:p>
        </w:tc>
        <w:tc>
          <w:tcPr>
            <w:tcW w:w="345" w:type="pct"/>
            <w:gridSpan w:val="2"/>
            <w:tcBorders>
              <w:top w:val="nil"/>
              <w:left w:val="nil"/>
              <w:bottom w:val="single" w:sz="4" w:space="0" w:color="auto"/>
              <w:right w:val="single" w:sz="4" w:space="0" w:color="auto"/>
            </w:tcBorders>
            <w:shd w:val="clear" w:color="auto" w:fill="auto"/>
            <w:vAlign w:val="center"/>
          </w:tcPr>
          <w:p w14:paraId="4CEF6981" w14:textId="5206DC5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700</w:t>
            </w:r>
          </w:p>
        </w:tc>
        <w:tc>
          <w:tcPr>
            <w:tcW w:w="531" w:type="pct"/>
            <w:gridSpan w:val="2"/>
            <w:tcBorders>
              <w:top w:val="nil"/>
              <w:left w:val="nil"/>
              <w:bottom w:val="single" w:sz="4" w:space="0" w:color="auto"/>
              <w:right w:val="single" w:sz="4" w:space="0" w:color="auto"/>
            </w:tcBorders>
            <w:shd w:val="clear" w:color="auto" w:fill="auto"/>
            <w:noWrap/>
            <w:vAlign w:val="center"/>
          </w:tcPr>
          <w:p w14:paraId="17AF4BEA" w14:textId="3404C04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Протяженность</w:t>
            </w:r>
          </w:p>
        </w:tc>
        <w:tc>
          <w:tcPr>
            <w:tcW w:w="237" w:type="pct"/>
            <w:gridSpan w:val="2"/>
            <w:tcBorders>
              <w:top w:val="nil"/>
              <w:left w:val="nil"/>
              <w:bottom w:val="single" w:sz="4" w:space="0" w:color="auto"/>
              <w:right w:val="single" w:sz="4" w:space="0" w:color="auto"/>
            </w:tcBorders>
            <w:shd w:val="clear" w:color="auto" w:fill="auto"/>
            <w:noWrap/>
            <w:vAlign w:val="center"/>
          </w:tcPr>
          <w:p w14:paraId="3AFFFF83" w14:textId="121F1527"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км</w:t>
            </w:r>
          </w:p>
        </w:tc>
        <w:tc>
          <w:tcPr>
            <w:tcW w:w="461" w:type="pct"/>
            <w:tcBorders>
              <w:top w:val="nil"/>
              <w:left w:val="nil"/>
              <w:bottom w:val="single" w:sz="4" w:space="0" w:color="auto"/>
              <w:right w:val="single" w:sz="4" w:space="0" w:color="auto"/>
            </w:tcBorders>
            <w:shd w:val="clear" w:color="auto" w:fill="auto"/>
            <w:vAlign w:val="center"/>
          </w:tcPr>
          <w:p w14:paraId="09FA2494" w14:textId="540BA6B5"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0,160</w:t>
            </w:r>
          </w:p>
        </w:tc>
        <w:tc>
          <w:tcPr>
            <w:tcW w:w="417" w:type="pct"/>
            <w:gridSpan w:val="2"/>
            <w:tcBorders>
              <w:top w:val="nil"/>
              <w:left w:val="nil"/>
              <w:bottom w:val="single" w:sz="4" w:space="0" w:color="auto"/>
              <w:right w:val="single" w:sz="4" w:space="0" w:color="auto"/>
            </w:tcBorders>
            <w:shd w:val="clear" w:color="auto" w:fill="auto"/>
            <w:vAlign w:val="center"/>
          </w:tcPr>
          <w:p w14:paraId="5C59E907" w14:textId="67AFFF94"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2029</w:t>
            </w:r>
          </w:p>
        </w:tc>
        <w:tc>
          <w:tcPr>
            <w:tcW w:w="405" w:type="pct"/>
            <w:gridSpan w:val="2"/>
            <w:tcBorders>
              <w:top w:val="nil"/>
              <w:left w:val="nil"/>
              <w:bottom w:val="single" w:sz="4" w:space="0" w:color="auto"/>
              <w:right w:val="single" w:sz="4" w:space="0" w:color="auto"/>
            </w:tcBorders>
            <w:shd w:val="clear" w:color="auto" w:fill="auto"/>
            <w:vAlign w:val="center"/>
          </w:tcPr>
          <w:p w14:paraId="004D9248" w14:textId="43EF4741"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tcPr>
          <w:p w14:paraId="3AF17460" w14:textId="5E075C59" w:rsidR="008930A7" w:rsidRPr="00966E3D" w:rsidRDefault="008930A7" w:rsidP="008930A7">
            <w:pPr>
              <w:spacing w:after="12" w:line="240" w:lineRule="auto"/>
              <w:jc w:val="center"/>
              <w:rPr>
                <w:rFonts w:eastAsia="Times New Roman" w:cs="Times New Roman"/>
                <w:color w:val="000000"/>
                <w:sz w:val="20"/>
                <w:szCs w:val="20"/>
                <w:lang w:eastAsia="ru-RU"/>
              </w:rPr>
            </w:pPr>
            <w:r w:rsidRPr="00966E3D">
              <w:rPr>
                <w:rFonts w:eastAsia="Times New Roman" w:cs="Times New Roman"/>
                <w:color w:val="000000"/>
                <w:sz w:val="20"/>
                <w:szCs w:val="20"/>
                <w:lang w:eastAsia="ru-RU"/>
              </w:rPr>
              <w:t>29 026,48</w:t>
            </w:r>
            <w:r w:rsidR="0085327C">
              <w:rPr>
                <w:rFonts w:eastAsia="Times New Roman" w:cs="Times New Roman"/>
                <w:color w:val="000000"/>
                <w:sz w:val="20"/>
                <w:szCs w:val="20"/>
                <w:lang w:eastAsia="ru-RU"/>
              </w:rPr>
              <w:t>0</w:t>
            </w:r>
          </w:p>
        </w:tc>
        <w:tc>
          <w:tcPr>
            <w:tcW w:w="578" w:type="pct"/>
            <w:gridSpan w:val="2"/>
            <w:tcBorders>
              <w:top w:val="nil"/>
              <w:left w:val="nil"/>
              <w:bottom w:val="single" w:sz="4" w:space="0" w:color="auto"/>
              <w:right w:val="single" w:sz="4" w:space="0" w:color="auto"/>
            </w:tcBorders>
            <w:shd w:val="clear" w:color="auto" w:fill="auto"/>
          </w:tcPr>
          <w:p w14:paraId="5C0A64C3" w14:textId="256A1455" w:rsidR="008930A7" w:rsidRPr="00966E3D"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3A9F160E"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3E2D9725" w14:textId="320A914E" w:rsidR="008930A7" w:rsidRPr="00D23DFA" w:rsidRDefault="008930A7" w:rsidP="008930A7">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001.02.03.019</w:t>
            </w:r>
          </w:p>
        </w:tc>
        <w:tc>
          <w:tcPr>
            <w:tcW w:w="685" w:type="pct"/>
            <w:tcBorders>
              <w:top w:val="nil"/>
              <w:left w:val="nil"/>
              <w:bottom w:val="single" w:sz="4" w:space="0" w:color="auto"/>
              <w:right w:val="single" w:sz="4" w:space="0" w:color="auto"/>
            </w:tcBorders>
            <w:shd w:val="clear" w:color="auto" w:fill="auto"/>
            <w:vAlign w:val="center"/>
            <w:hideMark/>
          </w:tcPr>
          <w:p w14:paraId="760C2EF8" w14:textId="10A4EC1F"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 xml:space="preserve">Трубопровод теплотрассы луч </w:t>
            </w:r>
            <w:r>
              <w:rPr>
                <w:rFonts w:eastAsia="Times New Roman" w:cs="Times New Roman"/>
                <w:color w:val="000000"/>
                <w:sz w:val="20"/>
                <w:szCs w:val="20"/>
                <w:lang w:eastAsia="ru-RU"/>
              </w:rPr>
              <w:t>«</w:t>
            </w:r>
            <w:r w:rsidRPr="00D23DFA">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Pr="00D23DFA">
              <w:rPr>
                <w:rFonts w:eastAsia="Times New Roman" w:cs="Times New Roman"/>
                <w:color w:val="000000"/>
                <w:sz w:val="20"/>
                <w:szCs w:val="20"/>
                <w:lang w:eastAsia="ru-RU"/>
              </w:rPr>
              <w:t>. Инв. № ИЭ000407. Техническое перевооружение. Установка приборов учета в ТК-17, ТК-41, ТК-46, ТК-55, ТК-43, ТК-58</w:t>
            </w:r>
          </w:p>
        </w:tc>
        <w:tc>
          <w:tcPr>
            <w:tcW w:w="477" w:type="pct"/>
            <w:tcBorders>
              <w:top w:val="nil"/>
              <w:left w:val="nil"/>
              <w:bottom w:val="single" w:sz="4" w:space="0" w:color="auto"/>
              <w:right w:val="single" w:sz="4" w:space="0" w:color="auto"/>
            </w:tcBorders>
            <w:shd w:val="clear" w:color="auto" w:fill="auto"/>
            <w:vAlign w:val="center"/>
            <w:hideMark/>
          </w:tcPr>
          <w:p w14:paraId="4C72D9B4" w14:textId="77777777"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эффективности работы системы теплоснабжения</w:t>
            </w:r>
          </w:p>
        </w:tc>
        <w:tc>
          <w:tcPr>
            <w:tcW w:w="345" w:type="pct"/>
            <w:gridSpan w:val="2"/>
            <w:tcBorders>
              <w:top w:val="nil"/>
              <w:left w:val="nil"/>
              <w:bottom w:val="single" w:sz="4" w:space="0" w:color="auto"/>
              <w:right w:val="single" w:sz="4" w:space="0" w:color="auto"/>
            </w:tcBorders>
            <w:shd w:val="clear" w:color="auto" w:fill="auto"/>
            <w:noWrap/>
            <w:vAlign w:val="center"/>
            <w:hideMark/>
          </w:tcPr>
          <w:p w14:paraId="6D16A0BC"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18213E0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4E55D548"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61" w:type="pct"/>
            <w:tcBorders>
              <w:top w:val="nil"/>
              <w:left w:val="nil"/>
              <w:bottom w:val="single" w:sz="4" w:space="0" w:color="auto"/>
              <w:right w:val="single" w:sz="4" w:space="0" w:color="auto"/>
            </w:tcBorders>
            <w:shd w:val="clear" w:color="auto" w:fill="auto"/>
            <w:vAlign w:val="center"/>
            <w:hideMark/>
          </w:tcPr>
          <w:p w14:paraId="4DE40837"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401C16BF"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405" w:type="pct"/>
            <w:gridSpan w:val="2"/>
            <w:tcBorders>
              <w:top w:val="nil"/>
              <w:left w:val="nil"/>
              <w:bottom w:val="single" w:sz="4" w:space="0" w:color="auto"/>
              <w:right w:val="single" w:sz="4" w:space="0" w:color="auto"/>
            </w:tcBorders>
            <w:shd w:val="clear" w:color="auto" w:fill="auto"/>
            <w:noWrap/>
            <w:vAlign w:val="center"/>
            <w:hideMark/>
          </w:tcPr>
          <w:p w14:paraId="10A18564"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2030</w:t>
            </w:r>
          </w:p>
        </w:tc>
        <w:tc>
          <w:tcPr>
            <w:tcW w:w="396" w:type="pct"/>
            <w:tcBorders>
              <w:top w:val="nil"/>
              <w:left w:val="nil"/>
              <w:bottom w:val="single" w:sz="4" w:space="0" w:color="auto"/>
              <w:right w:val="single" w:sz="4" w:space="0" w:color="auto"/>
            </w:tcBorders>
            <w:shd w:val="clear" w:color="auto" w:fill="auto"/>
            <w:vAlign w:val="center"/>
            <w:hideMark/>
          </w:tcPr>
          <w:p w14:paraId="1F87054D" w14:textId="442070F3"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28</w:t>
            </w:r>
            <w:r w:rsidR="0085327C">
              <w:rPr>
                <w:rFonts w:eastAsia="Times New Roman" w:cs="Times New Roman"/>
                <w:color w:val="000000"/>
                <w:sz w:val="20"/>
                <w:szCs w:val="20"/>
                <w:lang w:eastAsia="ru-RU"/>
              </w:rPr>
              <w:t> </w:t>
            </w:r>
            <w:r w:rsidRPr="00D23DFA">
              <w:rPr>
                <w:rFonts w:eastAsia="Times New Roman" w:cs="Times New Roman"/>
                <w:color w:val="000000"/>
                <w:sz w:val="20"/>
                <w:szCs w:val="20"/>
                <w:lang w:eastAsia="ru-RU"/>
              </w:rPr>
              <w:t>390</w:t>
            </w:r>
            <w:r w:rsidR="0085327C">
              <w:rPr>
                <w:rFonts w:eastAsia="Times New Roman" w:cs="Times New Roman"/>
                <w:color w:val="000000"/>
                <w:sz w:val="20"/>
                <w:szCs w:val="20"/>
                <w:lang w:eastAsia="ru-RU"/>
              </w:rPr>
              <w:t>,000</w:t>
            </w:r>
          </w:p>
        </w:tc>
        <w:tc>
          <w:tcPr>
            <w:tcW w:w="578" w:type="pct"/>
            <w:gridSpan w:val="2"/>
            <w:tcBorders>
              <w:top w:val="nil"/>
              <w:left w:val="nil"/>
              <w:bottom w:val="single" w:sz="4" w:space="0" w:color="auto"/>
              <w:right w:val="single" w:sz="4" w:space="0" w:color="auto"/>
            </w:tcBorders>
            <w:shd w:val="clear" w:color="auto" w:fill="auto"/>
            <w:vAlign w:val="center"/>
            <w:hideMark/>
          </w:tcPr>
          <w:p w14:paraId="19E328C0" w14:textId="5C529BB0" w:rsidR="008930A7" w:rsidRPr="00D23DFA"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7DEABB9B" w14:textId="77777777" w:rsidTr="007D4571">
        <w:trPr>
          <w:trHeight w:val="20"/>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041DFBCB" w14:textId="22EBBAE9" w:rsidR="008930A7" w:rsidRPr="00D23DFA" w:rsidRDefault="008930A7" w:rsidP="008930A7">
            <w:pPr>
              <w:spacing w:after="12"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001.02.03.020</w:t>
            </w:r>
          </w:p>
        </w:tc>
        <w:tc>
          <w:tcPr>
            <w:tcW w:w="685" w:type="pct"/>
            <w:tcBorders>
              <w:top w:val="nil"/>
              <w:left w:val="nil"/>
              <w:bottom w:val="single" w:sz="4" w:space="0" w:color="auto"/>
              <w:right w:val="single" w:sz="4" w:space="0" w:color="auto"/>
            </w:tcBorders>
            <w:shd w:val="clear" w:color="auto" w:fill="auto"/>
            <w:vAlign w:val="center"/>
            <w:hideMark/>
          </w:tcPr>
          <w:p w14:paraId="0D515305" w14:textId="0C450A51"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Трубопровод</w:t>
            </w:r>
            <w:r w:rsidR="0099374B">
              <w:rPr>
                <w:rFonts w:eastAsia="Times New Roman" w:cs="Times New Roman"/>
                <w:color w:val="000000"/>
                <w:sz w:val="20"/>
                <w:szCs w:val="20"/>
                <w:lang w:eastAsia="ru-RU"/>
              </w:rPr>
              <w:t xml:space="preserve"> от</w:t>
            </w:r>
            <w:r w:rsidRPr="00D23DFA">
              <w:rPr>
                <w:rFonts w:eastAsia="Times New Roman" w:cs="Times New Roman"/>
                <w:color w:val="000000"/>
                <w:sz w:val="20"/>
                <w:szCs w:val="20"/>
                <w:lang w:eastAsia="ru-RU"/>
              </w:rPr>
              <w:t xml:space="preserve"> </w:t>
            </w:r>
            <w:r w:rsidR="0099374B">
              <w:rPr>
                <w:rFonts w:eastAsia="Times New Roman" w:cs="Times New Roman"/>
                <w:color w:val="000000"/>
                <w:sz w:val="20"/>
                <w:szCs w:val="20"/>
                <w:lang w:eastAsia="ru-RU"/>
              </w:rPr>
              <w:t>Т</w:t>
            </w:r>
            <w:r w:rsidRPr="00D23DFA">
              <w:rPr>
                <w:rFonts w:eastAsia="Times New Roman" w:cs="Times New Roman"/>
                <w:color w:val="000000"/>
                <w:sz w:val="20"/>
                <w:szCs w:val="20"/>
                <w:lang w:eastAsia="ru-RU"/>
              </w:rPr>
              <w:t>ЭЦ-</w:t>
            </w:r>
            <w:r w:rsidR="0099374B">
              <w:rPr>
                <w:rFonts w:eastAsia="Times New Roman" w:cs="Times New Roman"/>
                <w:color w:val="000000"/>
                <w:sz w:val="20"/>
                <w:szCs w:val="20"/>
                <w:lang w:eastAsia="ru-RU"/>
              </w:rPr>
              <w:t>12 до луча «</w:t>
            </w:r>
            <w:r w:rsidRPr="00D23DFA">
              <w:rPr>
                <w:rFonts w:eastAsia="Times New Roman" w:cs="Times New Roman"/>
                <w:color w:val="000000"/>
                <w:sz w:val="20"/>
                <w:szCs w:val="20"/>
                <w:lang w:eastAsia="ru-RU"/>
              </w:rPr>
              <w:t>Храмцов</w:t>
            </w:r>
            <w:r w:rsidR="0099374B">
              <w:rPr>
                <w:rFonts w:eastAsia="Times New Roman" w:cs="Times New Roman"/>
                <w:color w:val="000000"/>
                <w:sz w:val="20"/>
                <w:szCs w:val="20"/>
                <w:lang w:eastAsia="ru-RU"/>
              </w:rPr>
              <w:t xml:space="preserve">ский». </w:t>
            </w:r>
            <w:r w:rsidRPr="00D23DFA">
              <w:rPr>
                <w:rFonts w:eastAsia="Times New Roman" w:cs="Times New Roman"/>
                <w:color w:val="000000"/>
                <w:sz w:val="20"/>
                <w:szCs w:val="20"/>
                <w:lang w:eastAsia="ru-RU"/>
              </w:rPr>
              <w:t>Инв. № ИЭ000406. Техническое перевооружение. Установка приборов учета в ТК-101</w:t>
            </w:r>
          </w:p>
        </w:tc>
        <w:tc>
          <w:tcPr>
            <w:tcW w:w="477" w:type="pct"/>
            <w:tcBorders>
              <w:top w:val="nil"/>
              <w:left w:val="nil"/>
              <w:bottom w:val="single" w:sz="4" w:space="0" w:color="auto"/>
              <w:right w:val="single" w:sz="4" w:space="0" w:color="auto"/>
            </w:tcBorders>
            <w:shd w:val="clear" w:color="auto" w:fill="auto"/>
            <w:vAlign w:val="center"/>
            <w:hideMark/>
          </w:tcPr>
          <w:p w14:paraId="03EAAA1B" w14:textId="77777777" w:rsidR="008930A7" w:rsidRPr="00D23DFA" w:rsidRDefault="008930A7" w:rsidP="00A81718">
            <w:pPr>
              <w:spacing w:after="12" w:line="240" w:lineRule="auto"/>
              <w:rPr>
                <w:rFonts w:eastAsia="Times New Roman" w:cs="Times New Roman"/>
                <w:color w:val="000000"/>
                <w:sz w:val="20"/>
                <w:szCs w:val="20"/>
                <w:lang w:eastAsia="ru-RU"/>
              </w:rPr>
            </w:pPr>
            <w:r w:rsidRPr="00D23DFA">
              <w:rPr>
                <w:rFonts w:eastAsia="Times New Roman" w:cs="Times New Roman"/>
                <w:color w:val="000000"/>
                <w:sz w:val="20"/>
                <w:szCs w:val="20"/>
                <w:lang w:eastAsia="ru-RU"/>
              </w:rPr>
              <w:t>Повышение эффективности работы системы теплоснабжения</w:t>
            </w:r>
          </w:p>
        </w:tc>
        <w:tc>
          <w:tcPr>
            <w:tcW w:w="345" w:type="pct"/>
            <w:gridSpan w:val="2"/>
            <w:tcBorders>
              <w:top w:val="nil"/>
              <w:left w:val="nil"/>
              <w:bottom w:val="single" w:sz="4" w:space="0" w:color="auto"/>
              <w:right w:val="single" w:sz="4" w:space="0" w:color="auto"/>
            </w:tcBorders>
            <w:shd w:val="clear" w:color="auto" w:fill="auto"/>
            <w:noWrap/>
            <w:vAlign w:val="center"/>
            <w:hideMark/>
          </w:tcPr>
          <w:p w14:paraId="5C8C85A1"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15EF57B2"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1A03F1D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61" w:type="pct"/>
            <w:tcBorders>
              <w:top w:val="nil"/>
              <w:left w:val="nil"/>
              <w:bottom w:val="single" w:sz="4" w:space="0" w:color="auto"/>
              <w:right w:val="single" w:sz="4" w:space="0" w:color="auto"/>
            </w:tcBorders>
            <w:shd w:val="clear" w:color="auto" w:fill="auto"/>
            <w:vAlign w:val="center"/>
            <w:hideMark/>
          </w:tcPr>
          <w:p w14:paraId="2461F5CA"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5D1F05B2"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2026</w:t>
            </w:r>
          </w:p>
        </w:tc>
        <w:tc>
          <w:tcPr>
            <w:tcW w:w="405" w:type="pct"/>
            <w:gridSpan w:val="2"/>
            <w:tcBorders>
              <w:top w:val="nil"/>
              <w:left w:val="nil"/>
              <w:bottom w:val="single" w:sz="4" w:space="0" w:color="auto"/>
              <w:right w:val="single" w:sz="4" w:space="0" w:color="auto"/>
            </w:tcBorders>
            <w:shd w:val="clear" w:color="auto" w:fill="auto"/>
            <w:noWrap/>
            <w:vAlign w:val="center"/>
            <w:hideMark/>
          </w:tcPr>
          <w:p w14:paraId="0A2A6A2A" w14:textId="77777777"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2029</w:t>
            </w:r>
          </w:p>
        </w:tc>
        <w:tc>
          <w:tcPr>
            <w:tcW w:w="396" w:type="pct"/>
            <w:tcBorders>
              <w:top w:val="nil"/>
              <w:left w:val="nil"/>
              <w:bottom w:val="single" w:sz="4" w:space="0" w:color="auto"/>
              <w:right w:val="single" w:sz="4" w:space="0" w:color="auto"/>
            </w:tcBorders>
            <w:shd w:val="clear" w:color="auto" w:fill="auto"/>
            <w:noWrap/>
            <w:vAlign w:val="center"/>
            <w:hideMark/>
          </w:tcPr>
          <w:p w14:paraId="18378156" w14:textId="78FA2E82" w:rsidR="008930A7" w:rsidRPr="00D23DFA" w:rsidRDefault="008930A7" w:rsidP="008930A7">
            <w:pPr>
              <w:spacing w:after="12" w:line="240" w:lineRule="auto"/>
              <w:jc w:val="center"/>
              <w:rPr>
                <w:rFonts w:eastAsia="Times New Roman" w:cs="Times New Roman"/>
                <w:color w:val="000000"/>
                <w:sz w:val="20"/>
                <w:szCs w:val="20"/>
                <w:lang w:eastAsia="ru-RU"/>
              </w:rPr>
            </w:pPr>
            <w:r w:rsidRPr="00D23DFA">
              <w:rPr>
                <w:rFonts w:eastAsia="Times New Roman" w:cs="Times New Roman"/>
                <w:color w:val="000000"/>
                <w:sz w:val="20"/>
                <w:szCs w:val="20"/>
                <w:lang w:eastAsia="ru-RU"/>
              </w:rPr>
              <w:t>4</w:t>
            </w:r>
            <w:r w:rsidR="0085327C">
              <w:rPr>
                <w:rFonts w:eastAsia="Times New Roman" w:cs="Times New Roman"/>
                <w:color w:val="000000"/>
                <w:sz w:val="20"/>
                <w:szCs w:val="20"/>
                <w:lang w:eastAsia="ru-RU"/>
              </w:rPr>
              <w:t> </w:t>
            </w:r>
            <w:r w:rsidRPr="00D23DFA">
              <w:rPr>
                <w:rFonts w:eastAsia="Times New Roman" w:cs="Times New Roman"/>
                <w:color w:val="000000"/>
                <w:sz w:val="20"/>
                <w:szCs w:val="20"/>
                <w:lang w:eastAsia="ru-RU"/>
              </w:rPr>
              <w:t>960</w:t>
            </w:r>
            <w:r w:rsidR="0085327C">
              <w:rPr>
                <w:rFonts w:eastAsia="Times New Roman" w:cs="Times New Roman"/>
                <w:color w:val="000000"/>
                <w:sz w:val="20"/>
                <w:szCs w:val="20"/>
                <w:lang w:eastAsia="ru-RU"/>
              </w:rPr>
              <w:t>,000</w:t>
            </w:r>
          </w:p>
        </w:tc>
        <w:tc>
          <w:tcPr>
            <w:tcW w:w="578" w:type="pct"/>
            <w:gridSpan w:val="2"/>
            <w:tcBorders>
              <w:top w:val="nil"/>
              <w:left w:val="nil"/>
              <w:bottom w:val="single" w:sz="4" w:space="0" w:color="auto"/>
              <w:right w:val="single" w:sz="4" w:space="0" w:color="auto"/>
            </w:tcBorders>
            <w:shd w:val="clear" w:color="auto" w:fill="auto"/>
            <w:vAlign w:val="center"/>
            <w:hideMark/>
          </w:tcPr>
          <w:p w14:paraId="24697CF0" w14:textId="6AD478D3" w:rsidR="008930A7" w:rsidRPr="00D23DFA" w:rsidRDefault="007D4571" w:rsidP="00A81718">
            <w:pPr>
              <w:spacing w:after="12" w:line="240" w:lineRule="auto"/>
              <w:rPr>
                <w:rFonts w:eastAsia="Times New Roman" w:cs="Times New Roman"/>
                <w:color w:val="000000"/>
                <w:sz w:val="20"/>
                <w:szCs w:val="20"/>
                <w:lang w:eastAsia="ru-RU"/>
              </w:rPr>
            </w:pPr>
            <w:r w:rsidRPr="00C34F20">
              <w:rPr>
                <w:rFonts w:eastAsia="Times New Roman" w:cs="Times New Roman"/>
                <w:color w:val="000000"/>
                <w:sz w:val="20"/>
                <w:szCs w:val="20"/>
                <w:lang w:eastAsia="ru-RU"/>
              </w:rPr>
              <w:t xml:space="preserve">Инвестиционная программа </w:t>
            </w:r>
            <w:r>
              <w:rPr>
                <w:rFonts w:eastAsia="Times New Roman" w:cs="Times New Roman"/>
                <w:color w:val="000000"/>
                <w:sz w:val="20"/>
                <w:szCs w:val="20"/>
                <w:lang w:eastAsia="ru-RU"/>
              </w:rPr>
              <w:t>ООО</w:t>
            </w:r>
            <w:r w:rsidRPr="00C34F20">
              <w:rPr>
                <w:rFonts w:eastAsia="Times New Roman" w:cs="Times New Roman"/>
                <w:color w:val="000000"/>
                <w:sz w:val="20"/>
                <w:szCs w:val="20"/>
                <w:lang w:eastAsia="ru-RU"/>
              </w:rPr>
              <w:t xml:space="preserve"> «Байкальская энергетическая компания»</w:t>
            </w:r>
          </w:p>
        </w:tc>
      </w:tr>
      <w:tr w:rsidR="00C667B1" w:rsidRPr="00D23DFA" w14:paraId="2C3714BB" w14:textId="77777777" w:rsidTr="007D4571">
        <w:trPr>
          <w:trHeight w:val="20"/>
        </w:trPr>
        <w:tc>
          <w:tcPr>
            <w:tcW w:w="163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A9328" w14:textId="77777777" w:rsidR="008930A7" w:rsidRPr="00A81718" w:rsidRDefault="008930A7" w:rsidP="00A81718">
            <w:pPr>
              <w:spacing w:after="12" w:line="240" w:lineRule="auto"/>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Итого</w:t>
            </w:r>
          </w:p>
        </w:tc>
        <w:tc>
          <w:tcPr>
            <w:tcW w:w="346" w:type="pct"/>
            <w:gridSpan w:val="2"/>
            <w:tcBorders>
              <w:top w:val="nil"/>
              <w:left w:val="nil"/>
              <w:bottom w:val="single" w:sz="4" w:space="0" w:color="auto"/>
              <w:right w:val="single" w:sz="4" w:space="0" w:color="auto"/>
            </w:tcBorders>
            <w:shd w:val="clear" w:color="auto" w:fill="auto"/>
            <w:noWrap/>
            <w:vAlign w:val="center"/>
            <w:hideMark/>
          </w:tcPr>
          <w:p w14:paraId="4AFC57F2"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531" w:type="pct"/>
            <w:gridSpan w:val="2"/>
            <w:tcBorders>
              <w:top w:val="nil"/>
              <w:left w:val="nil"/>
              <w:bottom w:val="single" w:sz="4" w:space="0" w:color="auto"/>
              <w:right w:val="single" w:sz="4" w:space="0" w:color="auto"/>
            </w:tcBorders>
            <w:shd w:val="clear" w:color="auto" w:fill="auto"/>
            <w:noWrap/>
            <w:vAlign w:val="center"/>
            <w:hideMark/>
          </w:tcPr>
          <w:p w14:paraId="4DC6C6C4"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234" w:type="pct"/>
            <w:tcBorders>
              <w:top w:val="nil"/>
              <w:left w:val="nil"/>
              <w:bottom w:val="single" w:sz="4" w:space="0" w:color="auto"/>
              <w:right w:val="single" w:sz="4" w:space="0" w:color="auto"/>
            </w:tcBorders>
            <w:shd w:val="clear" w:color="auto" w:fill="auto"/>
            <w:noWrap/>
            <w:vAlign w:val="center"/>
            <w:hideMark/>
          </w:tcPr>
          <w:p w14:paraId="5DC41D9A"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463" w:type="pct"/>
            <w:gridSpan w:val="2"/>
            <w:tcBorders>
              <w:top w:val="nil"/>
              <w:left w:val="nil"/>
              <w:bottom w:val="single" w:sz="4" w:space="0" w:color="auto"/>
              <w:right w:val="single" w:sz="4" w:space="0" w:color="auto"/>
            </w:tcBorders>
            <w:shd w:val="clear" w:color="auto" w:fill="auto"/>
            <w:noWrap/>
            <w:vAlign w:val="center"/>
            <w:hideMark/>
          </w:tcPr>
          <w:p w14:paraId="47B072F6" w14:textId="77777777" w:rsidR="008930A7" w:rsidRPr="00A81718" w:rsidRDefault="008930A7" w:rsidP="008930A7">
            <w:pPr>
              <w:spacing w:after="12" w:line="240" w:lineRule="auto"/>
              <w:jc w:val="center"/>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10,606</w:t>
            </w:r>
          </w:p>
        </w:tc>
        <w:tc>
          <w:tcPr>
            <w:tcW w:w="417" w:type="pct"/>
            <w:gridSpan w:val="2"/>
            <w:tcBorders>
              <w:top w:val="nil"/>
              <w:left w:val="nil"/>
              <w:bottom w:val="single" w:sz="4" w:space="0" w:color="auto"/>
              <w:right w:val="single" w:sz="4" w:space="0" w:color="auto"/>
            </w:tcBorders>
            <w:shd w:val="clear" w:color="auto" w:fill="auto"/>
            <w:noWrap/>
            <w:vAlign w:val="center"/>
            <w:hideMark/>
          </w:tcPr>
          <w:p w14:paraId="57373549"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403" w:type="pct"/>
            <w:tcBorders>
              <w:top w:val="nil"/>
              <w:left w:val="nil"/>
              <w:bottom w:val="single" w:sz="4" w:space="0" w:color="auto"/>
              <w:right w:val="single" w:sz="4" w:space="0" w:color="auto"/>
            </w:tcBorders>
            <w:shd w:val="clear" w:color="auto" w:fill="auto"/>
            <w:noWrap/>
            <w:vAlign w:val="center"/>
            <w:hideMark/>
          </w:tcPr>
          <w:p w14:paraId="7C041D43" w14:textId="77777777" w:rsidR="008930A7" w:rsidRPr="00A81718" w:rsidRDefault="008930A7" w:rsidP="008930A7">
            <w:pPr>
              <w:spacing w:after="12" w:line="240" w:lineRule="auto"/>
              <w:jc w:val="left"/>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 </w:t>
            </w:r>
          </w:p>
        </w:tc>
        <w:tc>
          <w:tcPr>
            <w:tcW w:w="399" w:type="pct"/>
            <w:gridSpan w:val="2"/>
            <w:tcBorders>
              <w:top w:val="nil"/>
              <w:left w:val="nil"/>
              <w:bottom w:val="single" w:sz="4" w:space="0" w:color="auto"/>
              <w:right w:val="single" w:sz="4" w:space="0" w:color="auto"/>
            </w:tcBorders>
            <w:shd w:val="clear" w:color="auto" w:fill="auto"/>
            <w:noWrap/>
            <w:vAlign w:val="center"/>
            <w:hideMark/>
          </w:tcPr>
          <w:p w14:paraId="44E39B2F" w14:textId="77777777" w:rsidR="008930A7" w:rsidRPr="00A81718" w:rsidRDefault="008930A7" w:rsidP="008930A7">
            <w:pPr>
              <w:spacing w:after="12" w:line="240" w:lineRule="auto"/>
              <w:jc w:val="center"/>
              <w:rPr>
                <w:rFonts w:eastAsia="Times New Roman" w:cs="Times New Roman"/>
                <w:b/>
                <w:bCs/>
                <w:color w:val="000000"/>
                <w:sz w:val="20"/>
                <w:szCs w:val="20"/>
                <w:lang w:eastAsia="ru-RU"/>
              </w:rPr>
            </w:pPr>
            <w:r w:rsidRPr="00A81718">
              <w:rPr>
                <w:rFonts w:eastAsia="Times New Roman" w:cs="Times New Roman"/>
                <w:b/>
                <w:bCs/>
                <w:color w:val="000000"/>
                <w:sz w:val="20"/>
                <w:szCs w:val="20"/>
                <w:lang w:eastAsia="ru-RU"/>
              </w:rPr>
              <w:t>2 615 051,0</w:t>
            </w:r>
          </w:p>
        </w:tc>
        <w:tc>
          <w:tcPr>
            <w:tcW w:w="575" w:type="pct"/>
            <w:tcBorders>
              <w:top w:val="nil"/>
              <w:left w:val="nil"/>
              <w:bottom w:val="single" w:sz="4" w:space="0" w:color="auto"/>
              <w:right w:val="single" w:sz="4" w:space="0" w:color="auto"/>
            </w:tcBorders>
            <w:shd w:val="clear" w:color="auto" w:fill="auto"/>
            <w:noWrap/>
            <w:vAlign w:val="center"/>
            <w:hideMark/>
          </w:tcPr>
          <w:p w14:paraId="6AC5400D" w14:textId="77777777" w:rsidR="008930A7" w:rsidRPr="00D23DFA" w:rsidRDefault="008930A7" w:rsidP="008930A7">
            <w:pPr>
              <w:spacing w:after="12" w:line="240" w:lineRule="auto"/>
              <w:jc w:val="left"/>
              <w:rPr>
                <w:rFonts w:eastAsia="Times New Roman" w:cs="Times New Roman"/>
                <w:color w:val="000000"/>
                <w:sz w:val="20"/>
                <w:szCs w:val="20"/>
                <w:lang w:eastAsia="ru-RU"/>
              </w:rPr>
            </w:pPr>
            <w:r w:rsidRPr="00D23DFA">
              <w:rPr>
                <w:rFonts w:eastAsia="Times New Roman" w:cs="Times New Roman"/>
                <w:color w:val="000000"/>
                <w:sz w:val="20"/>
                <w:szCs w:val="20"/>
                <w:lang w:eastAsia="ru-RU"/>
              </w:rPr>
              <w:t> </w:t>
            </w:r>
          </w:p>
        </w:tc>
      </w:tr>
    </w:tbl>
    <w:p w14:paraId="679E9A76" w14:textId="77777777" w:rsidR="00B156E6" w:rsidRDefault="00B156E6" w:rsidP="0007038E">
      <w:pPr>
        <w:spacing w:after="12" w:line="240" w:lineRule="auto"/>
        <w:rPr>
          <w:rFonts w:cs="Times New Roman"/>
          <w:sz w:val="28"/>
          <w:szCs w:val="28"/>
        </w:rPr>
      </w:pPr>
    </w:p>
    <w:p w14:paraId="1911CD99" w14:textId="77777777" w:rsidR="00D55CA5" w:rsidRDefault="00D55CA5" w:rsidP="00D55CA5">
      <w:pPr>
        <w:rPr>
          <w:rFonts w:cs="Times New Roman"/>
          <w:sz w:val="28"/>
          <w:szCs w:val="28"/>
        </w:rPr>
      </w:pPr>
    </w:p>
    <w:p w14:paraId="3B6C3035" w14:textId="77777777" w:rsidR="00D55CA5" w:rsidRDefault="00D55CA5" w:rsidP="00D55CA5">
      <w:pPr>
        <w:pStyle w:val="21"/>
        <w:spacing w:before="0" w:after="12" w:line="240" w:lineRule="auto"/>
        <w:jc w:val="center"/>
        <w:rPr>
          <w:rFonts w:cs="Times New Roman"/>
          <w:bCs w:val="0"/>
          <w:sz w:val="28"/>
          <w:szCs w:val="28"/>
        </w:rPr>
      </w:pPr>
      <w:r>
        <w:rPr>
          <w:rFonts w:cs="Times New Roman"/>
          <w:sz w:val="28"/>
          <w:szCs w:val="28"/>
        </w:rPr>
        <w:tab/>
      </w:r>
      <w:bookmarkStart w:id="89" w:name="_Toc215197443"/>
      <w:r>
        <w:rPr>
          <w:rFonts w:cs="Times New Roman"/>
          <w:sz w:val="28"/>
          <w:szCs w:val="28"/>
        </w:rPr>
        <w:t xml:space="preserve">6.5. </w:t>
      </w:r>
      <w:r w:rsidRPr="0007038E">
        <w:rPr>
          <w:rFonts w:cs="Times New Roman"/>
          <w:sz w:val="28"/>
          <w:szCs w:val="28"/>
        </w:rPr>
        <w:t xml:space="preserve">Предложения по строительству и реконструкции </w:t>
      </w:r>
      <w:r w:rsidRPr="0007038E">
        <w:rPr>
          <w:rFonts w:cs="Times New Roman"/>
          <w:bCs w:val="0"/>
          <w:sz w:val="28"/>
          <w:szCs w:val="28"/>
        </w:rPr>
        <w:t xml:space="preserve">и (или) </w:t>
      </w:r>
    </w:p>
    <w:p w14:paraId="408227D6" w14:textId="77777777" w:rsidR="00D55CA5" w:rsidRDefault="00D55CA5" w:rsidP="00D55CA5">
      <w:pPr>
        <w:pStyle w:val="21"/>
        <w:spacing w:before="0" w:after="12" w:line="240" w:lineRule="auto"/>
        <w:jc w:val="center"/>
        <w:rPr>
          <w:rFonts w:cs="Times New Roman"/>
          <w:sz w:val="28"/>
          <w:szCs w:val="28"/>
        </w:rPr>
      </w:pPr>
      <w:r w:rsidRPr="0007038E">
        <w:rPr>
          <w:rFonts w:cs="Times New Roman"/>
          <w:bCs w:val="0"/>
          <w:sz w:val="28"/>
          <w:szCs w:val="28"/>
        </w:rPr>
        <w:t xml:space="preserve">модернизации </w:t>
      </w:r>
      <w:r w:rsidRPr="0007038E">
        <w:rPr>
          <w:rFonts w:cs="Times New Roman"/>
          <w:sz w:val="28"/>
          <w:szCs w:val="28"/>
        </w:rPr>
        <w:t xml:space="preserve">тепловых сетей для обеспечения нормативной </w:t>
      </w:r>
    </w:p>
    <w:p w14:paraId="5C3F1AA0" w14:textId="77777777" w:rsidR="00D55CA5" w:rsidRPr="0007038E" w:rsidRDefault="00D55CA5" w:rsidP="00D55CA5">
      <w:pPr>
        <w:pStyle w:val="21"/>
        <w:spacing w:before="0" w:after="12" w:line="240" w:lineRule="auto"/>
        <w:jc w:val="center"/>
        <w:rPr>
          <w:rFonts w:cs="Times New Roman"/>
          <w:sz w:val="28"/>
          <w:szCs w:val="28"/>
        </w:rPr>
      </w:pPr>
      <w:r w:rsidRPr="0007038E">
        <w:rPr>
          <w:rFonts w:cs="Times New Roman"/>
          <w:sz w:val="28"/>
          <w:szCs w:val="28"/>
        </w:rPr>
        <w:t>надежности теплоснабжения потребителей</w:t>
      </w:r>
      <w:bookmarkEnd w:id="89"/>
    </w:p>
    <w:p w14:paraId="7BED5CD0" w14:textId="77777777" w:rsidR="00D55CA5" w:rsidRPr="0007038E" w:rsidRDefault="00D55CA5" w:rsidP="00D55CA5">
      <w:pPr>
        <w:spacing w:after="12" w:line="240" w:lineRule="auto"/>
        <w:ind w:right="-170" w:firstLine="708"/>
        <w:rPr>
          <w:rFonts w:cs="Times New Roman"/>
          <w:sz w:val="28"/>
          <w:szCs w:val="28"/>
        </w:rPr>
      </w:pPr>
      <w:r w:rsidRPr="0007038E">
        <w:rPr>
          <w:rFonts w:cs="Times New Roman"/>
          <w:sz w:val="28"/>
          <w:szCs w:val="28"/>
        </w:rPr>
        <w:t>Мероприятия по строительству тепловых сетей для обеспечения нормативной надежности теплоснабжения не требуются.</w:t>
      </w:r>
    </w:p>
    <w:p w14:paraId="5C0E9EF5" w14:textId="77777777" w:rsidR="00D55CA5" w:rsidRPr="0007038E" w:rsidRDefault="00D55CA5" w:rsidP="00D55CA5">
      <w:pPr>
        <w:pStyle w:val="Default0"/>
        <w:spacing w:after="12"/>
        <w:ind w:right="-170" w:firstLine="709"/>
        <w:rPr>
          <w:rFonts w:cs="Times New Roman"/>
          <w:color w:val="auto"/>
          <w:sz w:val="28"/>
          <w:szCs w:val="28"/>
        </w:rPr>
      </w:pPr>
      <w:r>
        <w:rPr>
          <w:rFonts w:cs="Times New Roman"/>
          <w:color w:val="auto"/>
          <w:sz w:val="28"/>
          <w:szCs w:val="28"/>
        </w:rPr>
        <w:t>Мероприятия</w:t>
      </w:r>
      <w:r w:rsidRPr="0007038E">
        <w:rPr>
          <w:rFonts w:cs="Times New Roman"/>
          <w:color w:val="auto"/>
          <w:sz w:val="28"/>
          <w:szCs w:val="28"/>
        </w:rPr>
        <w:t xml:space="preserve"> </w:t>
      </w:r>
      <w:r w:rsidRPr="0007038E">
        <w:rPr>
          <w:rFonts w:cs="Times New Roman"/>
          <w:sz w:val="28"/>
          <w:szCs w:val="28"/>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07038E">
        <w:rPr>
          <w:rFonts w:cs="Times New Roman"/>
          <w:color w:val="auto"/>
          <w:sz w:val="28"/>
          <w:szCs w:val="28"/>
        </w:rPr>
        <w:t xml:space="preserve"> представлены</w:t>
      </w:r>
      <w:r>
        <w:rPr>
          <w:rFonts w:cs="Times New Roman"/>
          <w:color w:val="auto"/>
          <w:sz w:val="28"/>
          <w:szCs w:val="28"/>
        </w:rPr>
        <w:t xml:space="preserve"> в таблице</w:t>
      </w:r>
      <w:r w:rsidRPr="0007038E">
        <w:rPr>
          <w:rFonts w:cs="Times New Roman"/>
          <w:color w:val="auto"/>
          <w:sz w:val="28"/>
          <w:szCs w:val="28"/>
        </w:rPr>
        <w:t xml:space="preserve"> 6.3.</w:t>
      </w:r>
    </w:p>
    <w:p w14:paraId="2A378D8F" w14:textId="50C1414F" w:rsidR="00372523" w:rsidRPr="0007038E" w:rsidRDefault="001D14FE" w:rsidP="0007038E">
      <w:pPr>
        <w:spacing w:after="12" w:line="240" w:lineRule="auto"/>
        <w:rPr>
          <w:rFonts w:cs="Times New Roman"/>
          <w:b/>
          <w:sz w:val="28"/>
          <w:szCs w:val="28"/>
        </w:rPr>
      </w:pPr>
      <w:bookmarkStart w:id="90" w:name="_Toc180393492"/>
      <w:bookmarkEnd w:id="88"/>
      <w:r w:rsidRPr="0007038E">
        <w:rPr>
          <w:rFonts w:cs="Times New Roman"/>
          <w:b/>
          <w:sz w:val="28"/>
          <w:szCs w:val="28"/>
        </w:rPr>
        <w:lastRenderedPageBreak/>
        <w:t xml:space="preserve">Таблица </w:t>
      </w:r>
      <w:r w:rsidR="00635577">
        <w:rPr>
          <w:rFonts w:cs="Times New Roman"/>
          <w:b/>
          <w:sz w:val="28"/>
          <w:szCs w:val="28"/>
        </w:rPr>
        <w:t>6</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3</w:t>
      </w:r>
      <w:r w:rsidR="00B56217" w:rsidRPr="0007038E">
        <w:rPr>
          <w:rFonts w:cs="Times New Roman"/>
          <w:b/>
          <w:sz w:val="28"/>
          <w:szCs w:val="28"/>
        </w:rPr>
        <w:fldChar w:fldCharType="end"/>
      </w:r>
      <w:r w:rsidR="00906733">
        <w:rPr>
          <w:rFonts w:cs="Times New Roman"/>
          <w:b/>
          <w:sz w:val="28"/>
          <w:szCs w:val="28"/>
        </w:rPr>
        <w:t xml:space="preserve">. </w:t>
      </w:r>
      <w:r w:rsidRPr="0007038E">
        <w:rPr>
          <w:rFonts w:cs="Times New Roman"/>
          <w:b/>
          <w:sz w:val="28"/>
          <w:szCs w:val="28"/>
        </w:rPr>
        <w:t xml:space="preserve">Мероприятия по реконструкции и (или) модернизации тепловых сетей с увеличением диаметра </w:t>
      </w:r>
      <w:r w:rsidR="004118F1">
        <w:rPr>
          <w:rFonts w:cs="Times New Roman"/>
          <w:b/>
          <w:sz w:val="28"/>
          <w:szCs w:val="28"/>
        </w:rPr>
        <w:t xml:space="preserve">       </w:t>
      </w:r>
      <w:r w:rsidRPr="0007038E">
        <w:rPr>
          <w:rFonts w:cs="Times New Roman"/>
          <w:b/>
          <w:sz w:val="28"/>
          <w:szCs w:val="28"/>
        </w:rPr>
        <w:t>трубопроводов для обеспечения перспективных приростов тепловой нагрузки, тыс</w:t>
      </w:r>
      <w:bookmarkEnd w:id="90"/>
      <w:r w:rsidR="00C667B1">
        <w:rPr>
          <w:rFonts w:cs="Times New Roman"/>
          <w:b/>
          <w:sz w:val="28"/>
          <w:szCs w:val="28"/>
        </w:rPr>
        <w:t>. руб.</w:t>
      </w:r>
    </w:p>
    <w:tbl>
      <w:tblPr>
        <w:tblW w:w="5000" w:type="pct"/>
        <w:tblLook w:val="04A0" w:firstRow="1" w:lastRow="0" w:firstColumn="1" w:lastColumn="0" w:noHBand="0" w:noVBand="1"/>
      </w:tblPr>
      <w:tblGrid>
        <w:gridCol w:w="1366"/>
        <w:gridCol w:w="3211"/>
        <w:gridCol w:w="1449"/>
        <w:gridCol w:w="735"/>
        <w:gridCol w:w="1549"/>
        <w:gridCol w:w="598"/>
        <w:gridCol w:w="872"/>
        <w:gridCol w:w="861"/>
        <w:gridCol w:w="1144"/>
        <w:gridCol w:w="1216"/>
        <w:gridCol w:w="1561"/>
      </w:tblGrid>
      <w:tr w:rsidR="00372523" w:rsidRPr="00985BB1" w14:paraId="7A0B6218" w14:textId="77777777" w:rsidTr="00985BB1">
        <w:trPr>
          <w:trHeight w:val="475"/>
        </w:trPr>
        <w:tc>
          <w:tcPr>
            <w:tcW w:w="27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45D6" w14:textId="77777777" w:rsidR="00372523" w:rsidRPr="007145AE" w:rsidRDefault="00372523" w:rsidP="0007038E">
            <w:pPr>
              <w:spacing w:after="12" w:line="240" w:lineRule="auto"/>
              <w:jc w:val="center"/>
              <w:rPr>
                <w:rFonts w:eastAsia="Times New Roman" w:cs="Times New Roman"/>
                <w:b/>
                <w:color w:val="000000"/>
                <w:sz w:val="20"/>
                <w:szCs w:val="20"/>
                <w:lang w:eastAsia="ru-RU"/>
              </w:rPr>
            </w:pPr>
            <w:r w:rsidRPr="007145AE">
              <w:rPr>
                <w:rFonts w:eastAsia="Times New Roman" w:cs="Times New Roman"/>
                <w:b/>
                <w:color w:val="000000"/>
                <w:sz w:val="20"/>
                <w:szCs w:val="20"/>
                <w:lang w:eastAsia="ru-RU"/>
              </w:rPr>
              <w:t>Шифр</w:t>
            </w:r>
          </w:p>
        </w:tc>
        <w:tc>
          <w:tcPr>
            <w:tcW w:w="1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E102F3"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Наименование</w:t>
            </w:r>
            <w:r w:rsidRPr="007145AE">
              <w:rPr>
                <w:rFonts w:eastAsia="Times New Roman" w:cs="Times New Roman"/>
                <w:b/>
                <w:bCs/>
                <w:sz w:val="20"/>
                <w:szCs w:val="20"/>
                <w:lang w:eastAsia="ru-RU"/>
              </w:rPr>
              <w:br/>
              <w:t>мероприятия</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B06CF"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Обоснование необходимости</w:t>
            </w:r>
            <w:r w:rsidRPr="007145AE">
              <w:rPr>
                <w:rFonts w:eastAsia="Times New Roman" w:cs="Times New Roman"/>
                <w:b/>
                <w:bCs/>
                <w:sz w:val="20"/>
                <w:szCs w:val="20"/>
                <w:lang w:eastAsia="ru-RU"/>
              </w:rPr>
              <w:br/>
              <w:t>(цель реализации)</w:t>
            </w:r>
          </w:p>
        </w:tc>
        <w:tc>
          <w:tcPr>
            <w:tcW w:w="1312" w:type="pct"/>
            <w:gridSpan w:val="4"/>
            <w:tcBorders>
              <w:top w:val="single" w:sz="4" w:space="0" w:color="auto"/>
              <w:left w:val="nil"/>
              <w:bottom w:val="single" w:sz="4" w:space="0" w:color="auto"/>
              <w:right w:val="single" w:sz="4" w:space="0" w:color="auto"/>
            </w:tcBorders>
            <w:shd w:val="clear" w:color="auto" w:fill="auto"/>
            <w:vAlign w:val="center"/>
            <w:hideMark/>
          </w:tcPr>
          <w:p w14:paraId="56810791"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Основные технические характеристики</w:t>
            </w:r>
          </w:p>
        </w:tc>
        <w:tc>
          <w:tcPr>
            <w:tcW w:w="336" w:type="pct"/>
            <w:vMerge w:val="restart"/>
            <w:tcBorders>
              <w:top w:val="single" w:sz="4" w:space="0" w:color="auto"/>
              <w:left w:val="single" w:sz="4" w:space="0" w:color="auto"/>
              <w:right w:val="single" w:sz="4" w:space="0" w:color="auto"/>
            </w:tcBorders>
            <w:shd w:val="clear" w:color="auto" w:fill="auto"/>
            <w:vAlign w:val="center"/>
            <w:hideMark/>
          </w:tcPr>
          <w:p w14:paraId="2F0C33BF"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Год начала реализации мероприятия</w:t>
            </w:r>
          </w:p>
        </w:tc>
        <w:tc>
          <w:tcPr>
            <w:tcW w:w="433" w:type="pct"/>
            <w:vMerge w:val="restart"/>
            <w:tcBorders>
              <w:top w:val="single" w:sz="4" w:space="0" w:color="auto"/>
              <w:left w:val="single" w:sz="4" w:space="0" w:color="auto"/>
              <w:right w:val="single" w:sz="4" w:space="0" w:color="auto"/>
            </w:tcBorders>
            <w:shd w:val="clear" w:color="auto" w:fill="auto"/>
            <w:vAlign w:val="center"/>
            <w:hideMark/>
          </w:tcPr>
          <w:p w14:paraId="0229F9B6"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Год окончания реализации мероприятия</w:t>
            </w:r>
          </w:p>
        </w:tc>
        <w:tc>
          <w:tcPr>
            <w:tcW w:w="384" w:type="pct"/>
            <w:vMerge w:val="restart"/>
            <w:tcBorders>
              <w:top w:val="single" w:sz="4" w:space="0" w:color="auto"/>
              <w:left w:val="single" w:sz="4" w:space="0" w:color="auto"/>
              <w:right w:val="single" w:sz="4" w:space="0" w:color="auto"/>
            </w:tcBorders>
            <w:shd w:val="clear" w:color="auto" w:fill="auto"/>
            <w:vAlign w:val="center"/>
            <w:hideMark/>
          </w:tcPr>
          <w:p w14:paraId="1F5D6DFF" w14:textId="16436AEB" w:rsidR="00372523" w:rsidRPr="007145AE" w:rsidRDefault="00372523" w:rsidP="00D26AB7">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Итого расходы на реализацию мероприятий, тыс. руб. без НДС</w:t>
            </w:r>
          </w:p>
        </w:tc>
        <w:tc>
          <w:tcPr>
            <w:tcW w:w="576" w:type="pct"/>
            <w:vMerge w:val="restart"/>
            <w:tcBorders>
              <w:top w:val="single" w:sz="4" w:space="0" w:color="auto"/>
              <w:left w:val="single" w:sz="4" w:space="0" w:color="auto"/>
              <w:right w:val="single" w:sz="4" w:space="0" w:color="auto"/>
            </w:tcBorders>
            <w:shd w:val="clear" w:color="auto" w:fill="auto"/>
            <w:vAlign w:val="center"/>
            <w:hideMark/>
          </w:tcPr>
          <w:p w14:paraId="5E518FED" w14:textId="77777777" w:rsidR="00372523" w:rsidRPr="00985BB1" w:rsidRDefault="00372523" w:rsidP="0007038E">
            <w:pPr>
              <w:spacing w:after="12" w:line="240" w:lineRule="auto"/>
              <w:jc w:val="center"/>
              <w:rPr>
                <w:rFonts w:eastAsia="Times New Roman" w:cs="Times New Roman"/>
                <w:b/>
                <w:bCs/>
                <w:color w:val="000000"/>
                <w:sz w:val="18"/>
                <w:szCs w:val="18"/>
                <w:lang w:eastAsia="ru-RU"/>
              </w:rPr>
            </w:pPr>
            <w:r w:rsidRPr="00985BB1">
              <w:rPr>
                <w:rFonts w:eastAsia="Times New Roman" w:cs="Times New Roman"/>
                <w:b/>
                <w:bCs/>
                <w:color w:val="000000"/>
                <w:sz w:val="18"/>
                <w:szCs w:val="18"/>
                <w:lang w:eastAsia="ru-RU"/>
              </w:rPr>
              <w:t>Источник финансирования</w:t>
            </w:r>
          </w:p>
        </w:tc>
      </w:tr>
      <w:tr w:rsidR="00372523" w:rsidRPr="00985BB1" w14:paraId="5E91A498" w14:textId="77777777" w:rsidTr="00985BB1">
        <w:trPr>
          <w:trHeight w:val="1392"/>
        </w:trPr>
        <w:tc>
          <w:tcPr>
            <w:tcW w:w="2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BF1B3F" w14:textId="77777777" w:rsidR="00372523" w:rsidRPr="007145AE" w:rsidRDefault="00372523" w:rsidP="0007038E">
            <w:pPr>
              <w:spacing w:after="12" w:line="240" w:lineRule="auto"/>
              <w:jc w:val="left"/>
              <w:rPr>
                <w:rFonts w:eastAsia="Times New Roman" w:cs="Times New Roman"/>
                <w:color w:val="000000"/>
                <w:sz w:val="20"/>
                <w:szCs w:val="20"/>
                <w:lang w:eastAsia="ru-RU"/>
              </w:rPr>
            </w:pPr>
          </w:p>
        </w:tc>
        <w:tc>
          <w:tcPr>
            <w:tcW w:w="11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850259"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5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B7EE97"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293" w:type="pct"/>
            <w:tcBorders>
              <w:top w:val="nil"/>
              <w:left w:val="single" w:sz="4" w:space="0" w:color="auto"/>
              <w:bottom w:val="single" w:sz="4" w:space="0" w:color="auto"/>
              <w:right w:val="single" w:sz="4" w:space="0" w:color="auto"/>
            </w:tcBorders>
            <w:shd w:val="clear" w:color="auto" w:fill="auto"/>
            <w:vAlign w:val="center"/>
            <w:hideMark/>
          </w:tcPr>
          <w:p w14:paraId="43490407"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Диаметр тепловой сети, мм</w:t>
            </w:r>
          </w:p>
        </w:tc>
        <w:tc>
          <w:tcPr>
            <w:tcW w:w="433" w:type="pct"/>
            <w:tcBorders>
              <w:top w:val="nil"/>
              <w:left w:val="single" w:sz="4" w:space="0" w:color="auto"/>
              <w:bottom w:val="single" w:sz="4" w:space="0" w:color="auto"/>
              <w:right w:val="single" w:sz="4" w:space="0" w:color="auto"/>
            </w:tcBorders>
            <w:shd w:val="clear" w:color="auto" w:fill="auto"/>
            <w:vAlign w:val="center"/>
            <w:hideMark/>
          </w:tcPr>
          <w:p w14:paraId="632C4D0B"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Наименование показателя (мощность, протяженность, диаметр и т.п.)</w:t>
            </w:r>
          </w:p>
        </w:tc>
        <w:tc>
          <w:tcPr>
            <w:tcW w:w="236" w:type="pct"/>
            <w:tcBorders>
              <w:top w:val="nil"/>
              <w:left w:val="single" w:sz="4" w:space="0" w:color="auto"/>
              <w:bottom w:val="single" w:sz="4" w:space="0" w:color="auto"/>
              <w:right w:val="single" w:sz="4" w:space="0" w:color="auto"/>
            </w:tcBorders>
            <w:shd w:val="clear" w:color="auto" w:fill="auto"/>
            <w:vAlign w:val="center"/>
            <w:hideMark/>
          </w:tcPr>
          <w:p w14:paraId="35948A4B" w14:textId="77777777" w:rsidR="00372523" w:rsidRPr="007145AE" w:rsidRDefault="00372523" w:rsidP="0007038E">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Ед.</w:t>
            </w:r>
            <w:r w:rsidRPr="007145AE">
              <w:rPr>
                <w:rFonts w:eastAsia="Times New Roman" w:cs="Times New Roman"/>
                <w:b/>
                <w:bCs/>
                <w:sz w:val="20"/>
                <w:szCs w:val="20"/>
                <w:lang w:eastAsia="ru-RU"/>
              </w:rPr>
              <w:br/>
              <w:t>изм.</w:t>
            </w:r>
          </w:p>
        </w:tc>
        <w:tc>
          <w:tcPr>
            <w:tcW w:w="350" w:type="pct"/>
            <w:tcBorders>
              <w:top w:val="nil"/>
              <w:left w:val="single" w:sz="4" w:space="0" w:color="auto"/>
              <w:bottom w:val="single" w:sz="4" w:space="0" w:color="auto"/>
              <w:right w:val="single" w:sz="4" w:space="0" w:color="auto"/>
            </w:tcBorders>
            <w:shd w:val="clear" w:color="auto" w:fill="auto"/>
            <w:vAlign w:val="center"/>
            <w:hideMark/>
          </w:tcPr>
          <w:p w14:paraId="1E8A3D49" w14:textId="66C30F72" w:rsidR="00372523" w:rsidRPr="007145AE" w:rsidRDefault="00840A13" w:rsidP="00840A13">
            <w:pPr>
              <w:spacing w:after="12" w:line="240" w:lineRule="auto"/>
              <w:jc w:val="center"/>
              <w:rPr>
                <w:rFonts w:eastAsia="Times New Roman" w:cs="Times New Roman"/>
                <w:b/>
                <w:bCs/>
                <w:sz w:val="20"/>
                <w:szCs w:val="20"/>
                <w:lang w:eastAsia="ru-RU"/>
              </w:rPr>
            </w:pPr>
            <w:r w:rsidRPr="007145AE">
              <w:rPr>
                <w:rFonts w:eastAsia="Times New Roman" w:cs="Times New Roman"/>
                <w:b/>
                <w:bCs/>
                <w:sz w:val="20"/>
                <w:szCs w:val="20"/>
                <w:lang w:eastAsia="ru-RU"/>
              </w:rPr>
              <w:t xml:space="preserve">Длина трассы </w:t>
            </w:r>
            <w:r w:rsidR="00372523" w:rsidRPr="007145AE">
              <w:rPr>
                <w:rFonts w:eastAsia="Times New Roman" w:cs="Times New Roman"/>
                <w:b/>
                <w:bCs/>
                <w:sz w:val="20"/>
                <w:szCs w:val="20"/>
                <w:lang w:eastAsia="ru-RU"/>
              </w:rPr>
              <w:t xml:space="preserve">в 2-х трубном измерении, км </w:t>
            </w:r>
          </w:p>
        </w:tc>
        <w:tc>
          <w:tcPr>
            <w:tcW w:w="336" w:type="pct"/>
            <w:vMerge/>
            <w:tcBorders>
              <w:left w:val="single" w:sz="4" w:space="0" w:color="auto"/>
              <w:bottom w:val="single" w:sz="4" w:space="0" w:color="auto"/>
              <w:right w:val="single" w:sz="4" w:space="0" w:color="auto"/>
            </w:tcBorders>
            <w:shd w:val="clear" w:color="auto" w:fill="auto"/>
            <w:vAlign w:val="center"/>
            <w:hideMark/>
          </w:tcPr>
          <w:p w14:paraId="385DCB6C"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433" w:type="pct"/>
            <w:vMerge/>
            <w:tcBorders>
              <w:left w:val="single" w:sz="4" w:space="0" w:color="auto"/>
              <w:bottom w:val="single" w:sz="4" w:space="0" w:color="auto"/>
              <w:right w:val="single" w:sz="4" w:space="0" w:color="auto"/>
            </w:tcBorders>
            <w:shd w:val="clear" w:color="auto" w:fill="auto"/>
            <w:vAlign w:val="center"/>
            <w:hideMark/>
          </w:tcPr>
          <w:p w14:paraId="0151C707" w14:textId="77777777" w:rsidR="00372523" w:rsidRPr="007145AE" w:rsidRDefault="00372523" w:rsidP="0007038E">
            <w:pPr>
              <w:spacing w:after="12" w:line="240" w:lineRule="auto"/>
              <w:jc w:val="left"/>
              <w:rPr>
                <w:rFonts w:eastAsia="Times New Roman" w:cs="Times New Roman"/>
                <w:b/>
                <w:bCs/>
                <w:sz w:val="20"/>
                <w:szCs w:val="20"/>
                <w:lang w:eastAsia="ru-RU"/>
              </w:rPr>
            </w:pPr>
          </w:p>
        </w:tc>
        <w:tc>
          <w:tcPr>
            <w:tcW w:w="384" w:type="pct"/>
            <w:vMerge/>
            <w:tcBorders>
              <w:left w:val="single" w:sz="4" w:space="0" w:color="auto"/>
              <w:bottom w:val="single" w:sz="4" w:space="0" w:color="auto"/>
              <w:right w:val="single" w:sz="4" w:space="0" w:color="auto"/>
            </w:tcBorders>
            <w:shd w:val="clear" w:color="auto" w:fill="auto"/>
            <w:vAlign w:val="center"/>
            <w:hideMark/>
          </w:tcPr>
          <w:p w14:paraId="394D1463" w14:textId="77777777" w:rsidR="00372523" w:rsidRPr="007145AE" w:rsidRDefault="00372523" w:rsidP="0007038E">
            <w:pPr>
              <w:spacing w:after="12" w:line="240" w:lineRule="auto"/>
              <w:jc w:val="left"/>
              <w:rPr>
                <w:rFonts w:eastAsia="Times New Roman" w:cs="Times New Roman"/>
                <w:b/>
                <w:bCs/>
                <w:color w:val="000000"/>
                <w:sz w:val="20"/>
                <w:szCs w:val="20"/>
                <w:lang w:eastAsia="ru-RU"/>
              </w:rPr>
            </w:pPr>
          </w:p>
        </w:tc>
        <w:tc>
          <w:tcPr>
            <w:tcW w:w="576" w:type="pct"/>
            <w:vMerge/>
            <w:tcBorders>
              <w:left w:val="single" w:sz="4" w:space="0" w:color="auto"/>
              <w:bottom w:val="single" w:sz="4" w:space="0" w:color="auto"/>
              <w:right w:val="single" w:sz="4" w:space="0" w:color="auto"/>
            </w:tcBorders>
            <w:shd w:val="clear" w:color="auto" w:fill="auto"/>
            <w:vAlign w:val="center"/>
            <w:hideMark/>
          </w:tcPr>
          <w:p w14:paraId="5D13E052" w14:textId="77777777" w:rsidR="00372523" w:rsidRPr="00985BB1" w:rsidRDefault="00372523" w:rsidP="0007038E">
            <w:pPr>
              <w:spacing w:after="12" w:line="240" w:lineRule="auto"/>
              <w:jc w:val="left"/>
              <w:rPr>
                <w:rFonts w:eastAsia="Times New Roman" w:cs="Times New Roman"/>
                <w:b/>
                <w:bCs/>
                <w:color w:val="000000"/>
                <w:sz w:val="18"/>
                <w:szCs w:val="18"/>
                <w:lang w:eastAsia="ru-RU"/>
              </w:rPr>
            </w:pPr>
          </w:p>
        </w:tc>
      </w:tr>
      <w:tr w:rsidR="00372523" w:rsidRPr="00985BB1" w14:paraId="3312C156" w14:textId="77777777" w:rsidTr="00985BB1">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7506A82" w14:textId="77777777"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372523" w:rsidRPr="00985BB1" w14:paraId="7D958E42" w14:textId="77777777" w:rsidTr="00985BB1">
        <w:trPr>
          <w:trHeight w:val="20"/>
        </w:trPr>
        <w:tc>
          <w:tcPr>
            <w:tcW w:w="2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18FDE5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001.02.04.001</w:t>
            </w:r>
          </w:p>
        </w:tc>
        <w:tc>
          <w:tcPr>
            <w:tcW w:w="1143" w:type="pct"/>
            <w:tcBorders>
              <w:top w:val="nil"/>
              <w:left w:val="nil"/>
              <w:bottom w:val="single" w:sz="4" w:space="0" w:color="auto"/>
              <w:right w:val="single" w:sz="4" w:space="0" w:color="auto"/>
            </w:tcBorders>
            <w:shd w:val="clear" w:color="auto" w:fill="auto"/>
            <w:vAlign w:val="center"/>
            <w:hideMark/>
          </w:tcPr>
          <w:p w14:paraId="375201EE"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Реконструкция тепловых сетей с увеличением диаметра трубопроводов для обеспечения перспективных приростов тепловой нагрузки в том числе:</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6020DC34"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Повышение </w:t>
            </w:r>
            <w:proofErr w:type="spellStart"/>
            <w:r w:rsidRPr="007145AE">
              <w:rPr>
                <w:rFonts w:eastAsia="Times New Roman" w:cs="Times New Roman"/>
                <w:color w:val="000000"/>
                <w:sz w:val="20"/>
                <w:szCs w:val="20"/>
                <w:lang w:eastAsia="ru-RU"/>
              </w:rPr>
              <w:t>эффективностти</w:t>
            </w:r>
            <w:proofErr w:type="spellEnd"/>
            <w:r w:rsidRPr="007145AE">
              <w:rPr>
                <w:rFonts w:eastAsia="Times New Roman" w:cs="Times New Roman"/>
                <w:color w:val="000000"/>
                <w:sz w:val="20"/>
                <w:szCs w:val="20"/>
                <w:lang w:eastAsia="ru-RU"/>
              </w:rPr>
              <w:t xml:space="preserve"> и надежности системы теплоснабжения</w:t>
            </w:r>
          </w:p>
        </w:tc>
        <w:tc>
          <w:tcPr>
            <w:tcW w:w="1312" w:type="pct"/>
            <w:gridSpan w:val="4"/>
            <w:tcBorders>
              <w:top w:val="single" w:sz="4" w:space="0" w:color="auto"/>
              <w:left w:val="nil"/>
              <w:bottom w:val="single" w:sz="4" w:space="0" w:color="auto"/>
              <w:right w:val="single" w:sz="4" w:space="0" w:color="auto"/>
            </w:tcBorders>
            <w:shd w:val="clear" w:color="auto" w:fill="auto"/>
            <w:vAlign w:val="center"/>
            <w:hideMark/>
          </w:tcPr>
          <w:p w14:paraId="67ACA170" w14:textId="77777777"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36" w:type="pct"/>
            <w:tcBorders>
              <w:top w:val="nil"/>
              <w:left w:val="single" w:sz="4" w:space="0" w:color="auto"/>
              <w:bottom w:val="single" w:sz="4" w:space="0" w:color="auto"/>
              <w:right w:val="single" w:sz="4" w:space="0" w:color="auto"/>
            </w:tcBorders>
            <w:shd w:val="clear" w:color="auto" w:fill="auto"/>
            <w:vAlign w:val="center"/>
            <w:hideMark/>
          </w:tcPr>
          <w:p w14:paraId="64BA2AC4"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2028</w:t>
            </w:r>
          </w:p>
        </w:tc>
        <w:tc>
          <w:tcPr>
            <w:tcW w:w="433" w:type="pct"/>
            <w:tcBorders>
              <w:top w:val="nil"/>
              <w:left w:val="single" w:sz="4" w:space="0" w:color="auto"/>
              <w:bottom w:val="single" w:sz="4" w:space="0" w:color="auto"/>
              <w:right w:val="single" w:sz="4" w:space="0" w:color="auto"/>
            </w:tcBorders>
            <w:shd w:val="clear" w:color="auto" w:fill="auto"/>
            <w:vAlign w:val="center"/>
            <w:hideMark/>
          </w:tcPr>
          <w:p w14:paraId="55077C51"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2030</w:t>
            </w:r>
          </w:p>
        </w:tc>
        <w:tc>
          <w:tcPr>
            <w:tcW w:w="384" w:type="pct"/>
            <w:tcBorders>
              <w:top w:val="nil"/>
              <w:left w:val="single" w:sz="4" w:space="0" w:color="auto"/>
              <w:bottom w:val="single" w:sz="4" w:space="0" w:color="auto"/>
              <w:right w:val="single" w:sz="4" w:space="0" w:color="auto"/>
            </w:tcBorders>
            <w:shd w:val="clear" w:color="auto" w:fill="auto"/>
            <w:vAlign w:val="center"/>
            <w:hideMark/>
          </w:tcPr>
          <w:p w14:paraId="1B39047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522 000,0</w:t>
            </w:r>
          </w:p>
        </w:tc>
        <w:tc>
          <w:tcPr>
            <w:tcW w:w="576" w:type="pct"/>
            <w:tcBorders>
              <w:top w:val="nil"/>
              <w:left w:val="single" w:sz="4" w:space="0" w:color="auto"/>
              <w:bottom w:val="single" w:sz="4" w:space="0" w:color="auto"/>
              <w:right w:val="single" w:sz="4" w:space="0" w:color="auto"/>
            </w:tcBorders>
            <w:shd w:val="clear" w:color="auto" w:fill="auto"/>
            <w:vAlign w:val="center"/>
            <w:hideMark/>
          </w:tcPr>
          <w:p w14:paraId="756D4FA6" w14:textId="47ED4D12" w:rsidR="00B156E6" w:rsidRPr="007145AE" w:rsidRDefault="00B156E6" w:rsidP="00BA116B">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Инвестиционная программа </w:t>
            </w:r>
            <w:r w:rsidR="00204FE8" w:rsidRPr="007145AE">
              <w:rPr>
                <w:rFonts w:eastAsia="Times New Roman" w:cs="Times New Roman"/>
                <w:color w:val="000000"/>
                <w:sz w:val="20"/>
                <w:szCs w:val="20"/>
                <w:lang w:eastAsia="ru-RU"/>
              </w:rPr>
              <w:t>ООО</w:t>
            </w:r>
            <w:r w:rsidRPr="007145AE">
              <w:rPr>
                <w:rFonts w:eastAsia="Times New Roman" w:cs="Times New Roman"/>
                <w:color w:val="000000"/>
                <w:sz w:val="20"/>
                <w:szCs w:val="20"/>
                <w:lang w:eastAsia="ru-RU"/>
              </w:rPr>
              <w:t xml:space="preserve"> </w:t>
            </w:r>
            <w:r w:rsidR="00372523" w:rsidRPr="007145AE">
              <w:rPr>
                <w:rFonts w:eastAsia="Times New Roman" w:cs="Times New Roman"/>
                <w:color w:val="000000"/>
                <w:sz w:val="20"/>
                <w:szCs w:val="20"/>
                <w:lang w:eastAsia="ru-RU"/>
              </w:rPr>
              <w:t>«</w:t>
            </w:r>
            <w:r w:rsidRPr="007145AE">
              <w:rPr>
                <w:rFonts w:eastAsia="Times New Roman" w:cs="Times New Roman"/>
                <w:color w:val="000000"/>
                <w:sz w:val="20"/>
                <w:szCs w:val="20"/>
                <w:lang w:eastAsia="ru-RU"/>
              </w:rPr>
              <w:t>Байкальская энергетическая компания</w:t>
            </w:r>
            <w:r w:rsidR="00372523" w:rsidRPr="007145AE">
              <w:rPr>
                <w:rFonts w:eastAsia="Times New Roman" w:cs="Times New Roman"/>
                <w:color w:val="000000"/>
                <w:sz w:val="20"/>
                <w:szCs w:val="20"/>
                <w:lang w:eastAsia="ru-RU"/>
              </w:rPr>
              <w:t>»</w:t>
            </w:r>
            <w:r w:rsidRPr="007145AE">
              <w:rPr>
                <w:rFonts w:eastAsia="Times New Roman" w:cs="Times New Roman"/>
                <w:color w:val="000000"/>
                <w:sz w:val="20"/>
                <w:szCs w:val="20"/>
                <w:lang w:eastAsia="ru-RU"/>
              </w:rPr>
              <w:t xml:space="preserve"> </w:t>
            </w:r>
          </w:p>
        </w:tc>
      </w:tr>
      <w:tr w:rsidR="00372523" w:rsidRPr="00985BB1" w14:paraId="2D44BD8A"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6D7F7D06"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4EEC438B"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Замена участка надземного трубопровода на участке от ТК-30 до здания ПНС луча «Первомайский» с Д=529 мм на диаметр Д=630 мм</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58E808C8"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58A5BFF7"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600</w:t>
            </w:r>
          </w:p>
        </w:tc>
        <w:tc>
          <w:tcPr>
            <w:tcW w:w="433" w:type="pct"/>
            <w:tcBorders>
              <w:top w:val="nil"/>
              <w:left w:val="nil"/>
              <w:bottom w:val="single" w:sz="4" w:space="0" w:color="auto"/>
              <w:right w:val="single" w:sz="4" w:space="0" w:color="auto"/>
            </w:tcBorders>
            <w:shd w:val="clear" w:color="auto" w:fill="auto"/>
            <w:noWrap/>
            <w:vAlign w:val="center"/>
            <w:hideMark/>
          </w:tcPr>
          <w:p w14:paraId="69C2425E"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5C78EF9B"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268CF6E2"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0,177</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14:paraId="08E8135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val="restart"/>
            <w:tcBorders>
              <w:top w:val="nil"/>
              <w:left w:val="single" w:sz="4" w:space="0" w:color="auto"/>
              <w:bottom w:val="single" w:sz="4" w:space="0" w:color="auto"/>
              <w:right w:val="single" w:sz="4" w:space="0" w:color="auto"/>
            </w:tcBorders>
            <w:shd w:val="clear" w:color="auto" w:fill="auto"/>
            <w:vAlign w:val="center"/>
            <w:hideMark/>
          </w:tcPr>
          <w:p w14:paraId="4A39F4C0"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2C6F39ED"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val="restart"/>
            <w:tcBorders>
              <w:top w:val="nil"/>
              <w:left w:val="single" w:sz="4" w:space="0" w:color="auto"/>
              <w:bottom w:val="single" w:sz="4" w:space="0" w:color="auto"/>
              <w:right w:val="single" w:sz="4" w:space="0" w:color="auto"/>
            </w:tcBorders>
            <w:shd w:val="clear" w:color="auto" w:fill="auto"/>
            <w:vAlign w:val="center"/>
            <w:hideMark/>
          </w:tcPr>
          <w:p w14:paraId="420DFA36" w14:textId="77777777" w:rsidR="00B156E6" w:rsidRPr="00985BB1" w:rsidRDefault="00B156E6" w:rsidP="00BA116B">
            <w:pPr>
              <w:spacing w:after="12" w:line="240" w:lineRule="auto"/>
              <w:rPr>
                <w:rFonts w:eastAsia="Times New Roman" w:cs="Times New Roman"/>
                <w:color w:val="000000"/>
                <w:sz w:val="18"/>
                <w:szCs w:val="18"/>
                <w:lang w:eastAsia="ru-RU"/>
              </w:rPr>
            </w:pPr>
          </w:p>
        </w:tc>
      </w:tr>
      <w:tr w:rsidR="00372523" w:rsidRPr="00985BB1" w14:paraId="0F09C909"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41281B65"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3AAFB760" w14:textId="562F5732"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Увеличение диаметра напорного и всасывающего коллектора с Д=529 мм на диаметр Д=630 мм в помещении </w:t>
            </w:r>
            <w:r w:rsidR="00460DC5" w:rsidRPr="007145AE">
              <w:rPr>
                <w:rFonts w:eastAsia="Times New Roman" w:cs="Times New Roman"/>
                <w:color w:val="000000"/>
                <w:sz w:val="20"/>
                <w:szCs w:val="20"/>
                <w:lang w:eastAsia="ru-RU"/>
              </w:rPr>
              <w:t>ПНС</w:t>
            </w:r>
            <w:r w:rsidRPr="007145AE">
              <w:rPr>
                <w:rFonts w:eastAsia="Times New Roman" w:cs="Times New Roman"/>
                <w:color w:val="000000"/>
                <w:sz w:val="20"/>
                <w:szCs w:val="20"/>
                <w:lang w:eastAsia="ru-RU"/>
              </w:rPr>
              <w:t xml:space="preserve"> луча «Первомайский»</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021AB4D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55997E11"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600</w:t>
            </w:r>
          </w:p>
        </w:tc>
        <w:tc>
          <w:tcPr>
            <w:tcW w:w="433" w:type="pct"/>
            <w:tcBorders>
              <w:top w:val="nil"/>
              <w:left w:val="nil"/>
              <w:bottom w:val="single" w:sz="4" w:space="0" w:color="auto"/>
              <w:right w:val="single" w:sz="4" w:space="0" w:color="auto"/>
            </w:tcBorders>
            <w:shd w:val="clear" w:color="auto" w:fill="auto"/>
            <w:noWrap/>
            <w:vAlign w:val="center"/>
            <w:hideMark/>
          </w:tcPr>
          <w:p w14:paraId="7C862EB6"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42BAF979"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1A016C74"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0,024</w:t>
            </w:r>
          </w:p>
        </w:tc>
        <w:tc>
          <w:tcPr>
            <w:tcW w:w="336" w:type="pct"/>
            <w:vMerge/>
            <w:tcBorders>
              <w:top w:val="nil"/>
              <w:left w:val="single" w:sz="4" w:space="0" w:color="auto"/>
              <w:bottom w:val="single" w:sz="4" w:space="0" w:color="auto"/>
              <w:right w:val="single" w:sz="4" w:space="0" w:color="auto"/>
            </w:tcBorders>
            <w:shd w:val="clear" w:color="auto" w:fill="auto"/>
            <w:vAlign w:val="center"/>
            <w:hideMark/>
          </w:tcPr>
          <w:p w14:paraId="43AA5B48"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tcBorders>
              <w:top w:val="nil"/>
              <w:left w:val="single" w:sz="4" w:space="0" w:color="auto"/>
              <w:bottom w:val="single" w:sz="4" w:space="0" w:color="auto"/>
              <w:right w:val="single" w:sz="4" w:space="0" w:color="auto"/>
            </w:tcBorders>
            <w:shd w:val="clear" w:color="auto" w:fill="auto"/>
            <w:vAlign w:val="center"/>
            <w:hideMark/>
          </w:tcPr>
          <w:p w14:paraId="797CBB6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tcBorders>
              <w:top w:val="nil"/>
              <w:left w:val="single" w:sz="4" w:space="0" w:color="auto"/>
              <w:bottom w:val="single" w:sz="4" w:space="0" w:color="auto"/>
              <w:right w:val="single" w:sz="4" w:space="0" w:color="auto"/>
            </w:tcBorders>
            <w:shd w:val="clear" w:color="auto" w:fill="auto"/>
            <w:vAlign w:val="center"/>
            <w:hideMark/>
          </w:tcPr>
          <w:p w14:paraId="412DA3D3"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tcBorders>
              <w:top w:val="nil"/>
              <w:left w:val="single" w:sz="4" w:space="0" w:color="auto"/>
              <w:bottom w:val="single" w:sz="4" w:space="0" w:color="auto"/>
              <w:right w:val="single" w:sz="4" w:space="0" w:color="auto"/>
            </w:tcBorders>
            <w:shd w:val="clear" w:color="auto" w:fill="auto"/>
            <w:vAlign w:val="center"/>
            <w:hideMark/>
          </w:tcPr>
          <w:p w14:paraId="0EF2ADFF" w14:textId="77777777" w:rsidR="00B156E6" w:rsidRPr="00985BB1" w:rsidRDefault="00B156E6" w:rsidP="0007038E">
            <w:pPr>
              <w:spacing w:after="12" w:line="240" w:lineRule="auto"/>
              <w:jc w:val="left"/>
              <w:rPr>
                <w:rFonts w:eastAsia="Times New Roman" w:cs="Times New Roman"/>
                <w:color w:val="000000"/>
                <w:sz w:val="18"/>
                <w:szCs w:val="18"/>
                <w:lang w:eastAsia="ru-RU"/>
              </w:rPr>
            </w:pPr>
          </w:p>
        </w:tc>
      </w:tr>
      <w:tr w:rsidR="00372523" w:rsidRPr="00985BB1" w14:paraId="0E222F50" w14:textId="77777777" w:rsidTr="00985BB1">
        <w:trPr>
          <w:trHeight w:val="20"/>
        </w:trPr>
        <w:tc>
          <w:tcPr>
            <w:tcW w:w="278" w:type="pct"/>
            <w:vMerge/>
            <w:tcBorders>
              <w:top w:val="nil"/>
              <w:left w:val="single" w:sz="4" w:space="0" w:color="auto"/>
              <w:bottom w:val="single" w:sz="4" w:space="0" w:color="auto"/>
              <w:right w:val="single" w:sz="4" w:space="0" w:color="auto"/>
            </w:tcBorders>
            <w:shd w:val="clear" w:color="auto" w:fill="auto"/>
            <w:vAlign w:val="center"/>
            <w:hideMark/>
          </w:tcPr>
          <w:p w14:paraId="057216F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1143" w:type="pct"/>
            <w:tcBorders>
              <w:top w:val="nil"/>
              <w:left w:val="nil"/>
              <w:bottom w:val="single" w:sz="4" w:space="0" w:color="auto"/>
              <w:right w:val="single" w:sz="4" w:space="0" w:color="auto"/>
            </w:tcBorders>
            <w:shd w:val="clear" w:color="auto" w:fill="auto"/>
            <w:vAlign w:val="center"/>
            <w:hideMark/>
          </w:tcPr>
          <w:p w14:paraId="04E8D502" w14:textId="77777777" w:rsidR="00B156E6" w:rsidRPr="007145AE" w:rsidRDefault="00B156E6" w:rsidP="009B249A">
            <w:pPr>
              <w:spacing w:after="12" w:line="240" w:lineRule="auto"/>
              <w:rPr>
                <w:rFonts w:eastAsia="Times New Roman" w:cs="Times New Roman"/>
                <w:color w:val="000000"/>
                <w:sz w:val="20"/>
                <w:szCs w:val="20"/>
                <w:lang w:eastAsia="ru-RU"/>
              </w:rPr>
            </w:pPr>
            <w:r w:rsidRPr="007145AE">
              <w:rPr>
                <w:rFonts w:eastAsia="Times New Roman" w:cs="Times New Roman"/>
                <w:color w:val="000000"/>
                <w:sz w:val="20"/>
                <w:szCs w:val="20"/>
                <w:lang w:eastAsia="ru-RU"/>
              </w:rPr>
              <w:t xml:space="preserve">Реконструкция участка теплотрассы от ПНС луча «Первомайский» до ТК-46 по ул. Некрасова с увеличением диаметров труб с Д=529,426,325 мм на диаметры Д=630,529,426 мм (замена лоткового канала, восстановление асфальтового покрытия) </w:t>
            </w:r>
          </w:p>
        </w:tc>
        <w:tc>
          <w:tcPr>
            <w:tcW w:w="538" w:type="pct"/>
            <w:vMerge/>
            <w:tcBorders>
              <w:top w:val="nil"/>
              <w:left w:val="single" w:sz="4" w:space="0" w:color="auto"/>
              <w:bottom w:val="single" w:sz="4" w:space="0" w:color="auto"/>
              <w:right w:val="single" w:sz="4" w:space="0" w:color="auto"/>
            </w:tcBorders>
            <w:shd w:val="clear" w:color="auto" w:fill="auto"/>
            <w:vAlign w:val="center"/>
            <w:hideMark/>
          </w:tcPr>
          <w:p w14:paraId="7340732F"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293" w:type="pct"/>
            <w:tcBorders>
              <w:top w:val="nil"/>
              <w:left w:val="nil"/>
              <w:bottom w:val="single" w:sz="4" w:space="0" w:color="auto"/>
              <w:right w:val="single" w:sz="4" w:space="0" w:color="auto"/>
            </w:tcBorders>
            <w:shd w:val="clear" w:color="auto" w:fill="auto"/>
            <w:vAlign w:val="center"/>
            <w:hideMark/>
          </w:tcPr>
          <w:p w14:paraId="0A8FBA87"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400-600</w:t>
            </w:r>
          </w:p>
        </w:tc>
        <w:tc>
          <w:tcPr>
            <w:tcW w:w="433" w:type="pct"/>
            <w:tcBorders>
              <w:top w:val="nil"/>
              <w:left w:val="nil"/>
              <w:bottom w:val="single" w:sz="4" w:space="0" w:color="auto"/>
              <w:right w:val="single" w:sz="4" w:space="0" w:color="auto"/>
            </w:tcBorders>
            <w:shd w:val="clear" w:color="auto" w:fill="auto"/>
            <w:noWrap/>
            <w:vAlign w:val="center"/>
            <w:hideMark/>
          </w:tcPr>
          <w:p w14:paraId="46F3889C"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Протяженность</w:t>
            </w:r>
          </w:p>
        </w:tc>
        <w:tc>
          <w:tcPr>
            <w:tcW w:w="236" w:type="pct"/>
            <w:tcBorders>
              <w:top w:val="nil"/>
              <w:left w:val="nil"/>
              <w:bottom w:val="single" w:sz="4" w:space="0" w:color="auto"/>
              <w:right w:val="single" w:sz="4" w:space="0" w:color="auto"/>
            </w:tcBorders>
            <w:shd w:val="clear" w:color="auto" w:fill="auto"/>
            <w:noWrap/>
            <w:vAlign w:val="center"/>
            <w:hideMark/>
          </w:tcPr>
          <w:p w14:paraId="07CCB206"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км</w:t>
            </w:r>
          </w:p>
        </w:tc>
        <w:tc>
          <w:tcPr>
            <w:tcW w:w="350" w:type="pct"/>
            <w:tcBorders>
              <w:top w:val="nil"/>
              <w:left w:val="nil"/>
              <w:bottom w:val="single" w:sz="4" w:space="0" w:color="auto"/>
              <w:right w:val="single" w:sz="4" w:space="0" w:color="auto"/>
            </w:tcBorders>
            <w:shd w:val="clear" w:color="auto" w:fill="auto"/>
            <w:vAlign w:val="center"/>
            <w:hideMark/>
          </w:tcPr>
          <w:p w14:paraId="52D6527E" w14:textId="77777777" w:rsidR="00B156E6" w:rsidRPr="007145AE" w:rsidRDefault="00B156E6" w:rsidP="0007038E">
            <w:pPr>
              <w:spacing w:after="12" w:line="240" w:lineRule="auto"/>
              <w:jc w:val="center"/>
              <w:rPr>
                <w:rFonts w:eastAsia="Times New Roman" w:cs="Times New Roman"/>
                <w:color w:val="000000"/>
                <w:sz w:val="20"/>
                <w:szCs w:val="20"/>
                <w:lang w:eastAsia="ru-RU"/>
              </w:rPr>
            </w:pPr>
            <w:r w:rsidRPr="007145AE">
              <w:rPr>
                <w:rFonts w:eastAsia="Times New Roman" w:cs="Times New Roman"/>
                <w:color w:val="000000"/>
                <w:sz w:val="20"/>
                <w:szCs w:val="20"/>
                <w:lang w:eastAsia="ru-RU"/>
              </w:rPr>
              <w:t>0,961</w:t>
            </w:r>
          </w:p>
        </w:tc>
        <w:tc>
          <w:tcPr>
            <w:tcW w:w="336" w:type="pct"/>
            <w:vMerge/>
            <w:tcBorders>
              <w:top w:val="nil"/>
              <w:left w:val="single" w:sz="4" w:space="0" w:color="auto"/>
              <w:bottom w:val="single" w:sz="4" w:space="0" w:color="auto"/>
              <w:right w:val="single" w:sz="4" w:space="0" w:color="auto"/>
            </w:tcBorders>
            <w:shd w:val="clear" w:color="auto" w:fill="auto"/>
            <w:vAlign w:val="center"/>
            <w:hideMark/>
          </w:tcPr>
          <w:p w14:paraId="03277C1A"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433" w:type="pct"/>
            <w:vMerge/>
            <w:tcBorders>
              <w:top w:val="nil"/>
              <w:left w:val="single" w:sz="4" w:space="0" w:color="auto"/>
              <w:bottom w:val="single" w:sz="4" w:space="0" w:color="auto"/>
              <w:right w:val="single" w:sz="4" w:space="0" w:color="auto"/>
            </w:tcBorders>
            <w:shd w:val="clear" w:color="auto" w:fill="auto"/>
            <w:vAlign w:val="center"/>
            <w:hideMark/>
          </w:tcPr>
          <w:p w14:paraId="1CD09A22"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384" w:type="pct"/>
            <w:vMerge/>
            <w:tcBorders>
              <w:top w:val="nil"/>
              <w:left w:val="single" w:sz="4" w:space="0" w:color="auto"/>
              <w:bottom w:val="single" w:sz="4" w:space="0" w:color="auto"/>
              <w:right w:val="single" w:sz="4" w:space="0" w:color="auto"/>
            </w:tcBorders>
            <w:shd w:val="clear" w:color="auto" w:fill="auto"/>
            <w:vAlign w:val="center"/>
            <w:hideMark/>
          </w:tcPr>
          <w:p w14:paraId="09B5D609" w14:textId="77777777" w:rsidR="00B156E6" w:rsidRPr="007145AE" w:rsidRDefault="00B156E6" w:rsidP="0007038E">
            <w:pPr>
              <w:spacing w:after="12" w:line="240" w:lineRule="auto"/>
              <w:jc w:val="left"/>
              <w:rPr>
                <w:rFonts w:eastAsia="Times New Roman" w:cs="Times New Roman"/>
                <w:color w:val="000000"/>
                <w:sz w:val="20"/>
                <w:szCs w:val="20"/>
                <w:lang w:eastAsia="ru-RU"/>
              </w:rPr>
            </w:pPr>
          </w:p>
        </w:tc>
        <w:tc>
          <w:tcPr>
            <w:tcW w:w="576" w:type="pct"/>
            <w:vMerge/>
            <w:tcBorders>
              <w:top w:val="nil"/>
              <w:left w:val="single" w:sz="4" w:space="0" w:color="auto"/>
              <w:bottom w:val="single" w:sz="4" w:space="0" w:color="auto"/>
              <w:right w:val="single" w:sz="4" w:space="0" w:color="auto"/>
            </w:tcBorders>
            <w:shd w:val="clear" w:color="auto" w:fill="auto"/>
            <w:vAlign w:val="center"/>
            <w:hideMark/>
          </w:tcPr>
          <w:p w14:paraId="1FE0CCEC" w14:textId="77777777" w:rsidR="00B156E6" w:rsidRPr="00985BB1" w:rsidRDefault="00B156E6" w:rsidP="0007038E">
            <w:pPr>
              <w:spacing w:after="12" w:line="240" w:lineRule="auto"/>
              <w:jc w:val="left"/>
              <w:rPr>
                <w:rFonts w:eastAsia="Times New Roman" w:cs="Times New Roman"/>
                <w:color w:val="000000"/>
                <w:sz w:val="18"/>
                <w:szCs w:val="18"/>
                <w:lang w:eastAsia="ru-RU"/>
              </w:rPr>
            </w:pPr>
          </w:p>
        </w:tc>
      </w:tr>
      <w:tr w:rsidR="00372523" w:rsidRPr="00985BB1" w14:paraId="2E82E7F4" w14:textId="77777777" w:rsidTr="00985BB1">
        <w:trPr>
          <w:trHeight w:val="20"/>
        </w:trPr>
        <w:tc>
          <w:tcPr>
            <w:tcW w:w="195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DBEAB" w14:textId="77777777" w:rsidR="00B156E6" w:rsidRPr="007145AE" w:rsidRDefault="00B156E6" w:rsidP="009B249A">
            <w:pPr>
              <w:spacing w:after="12" w:line="240" w:lineRule="auto"/>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Итого</w:t>
            </w:r>
          </w:p>
        </w:tc>
        <w:tc>
          <w:tcPr>
            <w:tcW w:w="293" w:type="pct"/>
            <w:tcBorders>
              <w:top w:val="nil"/>
              <w:left w:val="nil"/>
              <w:bottom w:val="single" w:sz="4" w:space="0" w:color="auto"/>
              <w:right w:val="single" w:sz="4" w:space="0" w:color="auto"/>
            </w:tcBorders>
            <w:shd w:val="clear" w:color="auto" w:fill="auto"/>
            <w:noWrap/>
            <w:vAlign w:val="bottom"/>
            <w:hideMark/>
          </w:tcPr>
          <w:p w14:paraId="03087F37"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78051354"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236" w:type="pct"/>
            <w:tcBorders>
              <w:top w:val="nil"/>
              <w:left w:val="nil"/>
              <w:bottom w:val="single" w:sz="4" w:space="0" w:color="auto"/>
              <w:right w:val="single" w:sz="4" w:space="0" w:color="auto"/>
            </w:tcBorders>
            <w:shd w:val="clear" w:color="auto" w:fill="auto"/>
            <w:noWrap/>
            <w:vAlign w:val="bottom"/>
            <w:hideMark/>
          </w:tcPr>
          <w:p w14:paraId="75C3801D"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50" w:type="pct"/>
            <w:tcBorders>
              <w:top w:val="nil"/>
              <w:left w:val="nil"/>
              <w:bottom w:val="single" w:sz="4" w:space="0" w:color="auto"/>
              <w:right w:val="single" w:sz="4" w:space="0" w:color="auto"/>
            </w:tcBorders>
            <w:shd w:val="clear" w:color="auto" w:fill="auto"/>
            <w:noWrap/>
            <w:vAlign w:val="bottom"/>
            <w:hideMark/>
          </w:tcPr>
          <w:p w14:paraId="6816E061" w14:textId="3D80A76C" w:rsidR="00B156E6" w:rsidRPr="007145AE" w:rsidRDefault="00B156E6" w:rsidP="00372523">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1,</w:t>
            </w:r>
            <w:r w:rsidR="00372523" w:rsidRPr="007145AE">
              <w:rPr>
                <w:rFonts w:eastAsia="Times New Roman" w:cs="Times New Roman"/>
                <w:b/>
                <w:bCs/>
                <w:color w:val="000000"/>
                <w:sz w:val="20"/>
                <w:szCs w:val="20"/>
                <w:lang w:eastAsia="ru-RU"/>
              </w:rPr>
              <w:t>162</w:t>
            </w:r>
          </w:p>
        </w:tc>
        <w:tc>
          <w:tcPr>
            <w:tcW w:w="336" w:type="pct"/>
            <w:tcBorders>
              <w:top w:val="nil"/>
              <w:left w:val="nil"/>
              <w:bottom w:val="single" w:sz="4" w:space="0" w:color="auto"/>
              <w:right w:val="single" w:sz="4" w:space="0" w:color="auto"/>
            </w:tcBorders>
            <w:shd w:val="clear" w:color="auto" w:fill="auto"/>
            <w:noWrap/>
            <w:vAlign w:val="bottom"/>
            <w:hideMark/>
          </w:tcPr>
          <w:p w14:paraId="50AACF37"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433" w:type="pct"/>
            <w:tcBorders>
              <w:top w:val="nil"/>
              <w:left w:val="nil"/>
              <w:bottom w:val="single" w:sz="4" w:space="0" w:color="auto"/>
              <w:right w:val="single" w:sz="4" w:space="0" w:color="auto"/>
            </w:tcBorders>
            <w:shd w:val="clear" w:color="auto" w:fill="auto"/>
            <w:noWrap/>
            <w:vAlign w:val="bottom"/>
            <w:hideMark/>
          </w:tcPr>
          <w:p w14:paraId="43DC52FD" w14:textId="77777777" w:rsidR="00B156E6" w:rsidRPr="007145AE" w:rsidRDefault="00B156E6" w:rsidP="0007038E">
            <w:pPr>
              <w:spacing w:after="12" w:line="240" w:lineRule="auto"/>
              <w:jc w:val="left"/>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 </w:t>
            </w:r>
          </w:p>
        </w:tc>
        <w:tc>
          <w:tcPr>
            <w:tcW w:w="384" w:type="pct"/>
            <w:tcBorders>
              <w:top w:val="nil"/>
              <w:left w:val="nil"/>
              <w:bottom w:val="single" w:sz="4" w:space="0" w:color="auto"/>
              <w:right w:val="single" w:sz="4" w:space="0" w:color="auto"/>
            </w:tcBorders>
            <w:shd w:val="clear" w:color="auto" w:fill="auto"/>
            <w:noWrap/>
            <w:vAlign w:val="bottom"/>
            <w:hideMark/>
          </w:tcPr>
          <w:p w14:paraId="76687DDD" w14:textId="4B733091" w:rsidR="00B156E6" w:rsidRPr="007145AE" w:rsidRDefault="00B156E6" w:rsidP="0007038E">
            <w:pPr>
              <w:spacing w:after="12" w:line="240" w:lineRule="auto"/>
              <w:jc w:val="center"/>
              <w:rPr>
                <w:rFonts w:eastAsia="Times New Roman" w:cs="Times New Roman"/>
                <w:b/>
                <w:bCs/>
                <w:color w:val="000000"/>
                <w:sz w:val="20"/>
                <w:szCs w:val="20"/>
                <w:lang w:eastAsia="ru-RU"/>
              </w:rPr>
            </w:pPr>
            <w:r w:rsidRPr="007145AE">
              <w:rPr>
                <w:rFonts w:eastAsia="Times New Roman" w:cs="Times New Roman"/>
                <w:b/>
                <w:bCs/>
                <w:color w:val="000000"/>
                <w:sz w:val="20"/>
                <w:szCs w:val="20"/>
                <w:lang w:eastAsia="ru-RU"/>
              </w:rPr>
              <w:t>522 000,0</w:t>
            </w:r>
            <w:r w:rsidR="0085327C" w:rsidRPr="007145AE">
              <w:rPr>
                <w:rFonts w:eastAsia="Times New Roman" w:cs="Times New Roman"/>
                <w:b/>
                <w:bCs/>
                <w:color w:val="000000"/>
                <w:sz w:val="20"/>
                <w:szCs w:val="20"/>
                <w:lang w:eastAsia="ru-RU"/>
              </w:rPr>
              <w:t>00</w:t>
            </w:r>
          </w:p>
        </w:tc>
        <w:tc>
          <w:tcPr>
            <w:tcW w:w="576" w:type="pct"/>
            <w:tcBorders>
              <w:top w:val="nil"/>
              <w:left w:val="nil"/>
              <w:bottom w:val="single" w:sz="4" w:space="0" w:color="auto"/>
              <w:right w:val="single" w:sz="4" w:space="0" w:color="auto"/>
            </w:tcBorders>
            <w:shd w:val="clear" w:color="auto" w:fill="auto"/>
            <w:noWrap/>
            <w:vAlign w:val="bottom"/>
            <w:hideMark/>
          </w:tcPr>
          <w:p w14:paraId="21B16BD7" w14:textId="77777777" w:rsidR="00B156E6" w:rsidRPr="00985BB1" w:rsidRDefault="00B156E6" w:rsidP="0007038E">
            <w:pPr>
              <w:spacing w:after="12" w:line="240" w:lineRule="auto"/>
              <w:jc w:val="left"/>
              <w:rPr>
                <w:rFonts w:eastAsia="Times New Roman" w:cs="Times New Roman"/>
                <w:color w:val="000000"/>
                <w:sz w:val="18"/>
                <w:szCs w:val="18"/>
                <w:lang w:eastAsia="ru-RU"/>
              </w:rPr>
            </w:pPr>
            <w:r w:rsidRPr="00985BB1">
              <w:rPr>
                <w:rFonts w:eastAsia="Times New Roman" w:cs="Times New Roman"/>
                <w:color w:val="000000"/>
                <w:sz w:val="18"/>
                <w:szCs w:val="18"/>
                <w:lang w:eastAsia="ru-RU"/>
              </w:rPr>
              <w:t> </w:t>
            </w:r>
          </w:p>
        </w:tc>
      </w:tr>
    </w:tbl>
    <w:p w14:paraId="740A4DDB" w14:textId="77777777" w:rsidR="001D14FE" w:rsidRPr="0007038E" w:rsidRDefault="001D14FE" w:rsidP="0007038E">
      <w:pPr>
        <w:pStyle w:val="Default0"/>
        <w:spacing w:after="12"/>
        <w:ind w:firstLine="709"/>
        <w:rPr>
          <w:rFonts w:eastAsia="Times New Roman" w:cs="Times New Roman"/>
          <w:color w:val="auto"/>
          <w:sz w:val="28"/>
          <w:szCs w:val="28"/>
        </w:rPr>
        <w:sectPr w:rsidR="001D14FE" w:rsidRPr="0007038E" w:rsidSect="00985BB1">
          <w:pgSz w:w="16840" w:h="11907" w:orient="landscape" w:code="9"/>
          <w:pgMar w:top="1701" w:right="1134" w:bottom="851" w:left="1134" w:header="397" w:footer="397" w:gutter="0"/>
          <w:cols w:space="708"/>
          <w:docGrid w:linePitch="360"/>
        </w:sectPr>
      </w:pPr>
    </w:p>
    <w:p w14:paraId="06164BEE" w14:textId="77777777" w:rsidR="00446B20" w:rsidRDefault="00E85947" w:rsidP="00FB48B0">
      <w:pPr>
        <w:pStyle w:val="19"/>
        <w:spacing w:after="12" w:line="240" w:lineRule="auto"/>
        <w:jc w:val="center"/>
        <w:rPr>
          <w:rFonts w:cs="Times New Roman"/>
        </w:rPr>
      </w:pPr>
      <w:bookmarkStart w:id="91" w:name="_Toc174561331"/>
      <w:bookmarkStart w:id="92" w:name="_Toc215197444"/>
      <w:r w:rsidRPr="0007038E">
        <w:rPr>
          <w:rFonts w:cs="Times New Roman"/>
        </w:rPr>
        <w:lastRenderedPageBreak/>
        <w:t>Раздел 7. Предложения по переводу открытых систем теплоснабжения</w:t>
      </w:r>
    </w:p>
    <w:p w14:paraId="5CF49A64" w14:textId="77777777" w:rsidR="00446B20" w:rsidRDefault="00E85947" w:rsidP="00FB48B0">
      <w:pPr>
        <w:pStyle w:val="19"/>
        <w:spacing w:after="12" w:line="240" w:lineRule="auto"/>
        <w:jc w:val="center"/>
        <w:rPr>
          <w:rFonts w:cs="Times New Roman"/>
        </w:rPr>
      </w:pPr>
      <w:r w:rsidRPr="0007038E">
        <w:rPr>
          <w:rFonts w:cs="Times New Roman"/>
        </w:rPr>
        <w:t xml:space="preserve"> (горячего водоснабжения) в закрытые системы горячего </w:t>
      </w:r>
    </w:p>
    <w:p w14:paraId="4A59CA29" w14:textId="745057FB" w:rsidR="00E85947" w:rsidRDefault="00E85947" w:rsidP="00FB48B0">
      <w:pPr>
        <w:pStyle w:val="19"/>
        <w:spacing w:after="12" w:line="240" w:lineRule="auto"/>
        <w:jc w:val="center"/>
        <w:rPr>
          <w:rFonts w:cs="Times New Roman"/>
        </w:rPr>
      </w:pPr>
      <w:r w:rsidRPr="0007038E">
        <w:rPr>
          <w:rFonts w:cs="Times New Roman"/>
        </w:rPr>
        <w:t>водоснабжения по приоритетному сценарию развития теплоснабжения</w:t>
      </w:r>
      <w:bookmarkEnd w:id="91"/>
      <w:bookmarkEnd w:id="92"/>
    </w:p>
    <w:p w14:paraId="494C2C8C" w14:textId="77777777" w:rsidR="003B5BF2" w:rsidRPr="003B5BF2" w:rsidRDefault="003B5BF2" w:rsidP="003B5BF2"/>
    <w:p w14:paraId="4C2A0669" w14:textId="77777777" w:rsidR="00446B20" w:rsidRDefault="00FB48B0" w:rsidP="00FB48B0">
      <w:pPr>
        <w:pStyle w:val="21"/>
        <w:spacing w:before="0" w:after="12" w:line="240" w:lineRule="auto"/>
        <w:jc w:val="center"/>
        <w:rPr>
          <w:rFonts w:cs="Times New Roman"/>
          <w:sz w:val="28"/>
          <w:szCs w:val="28"/>
        </w:rPr>
      </w:pPr>
      <w:bookmarkStart w:id="93" w:name="_Toc174561332"/>
      <w:bookmarkStart w:id="94" w:name="_Toc215197445"/>
      <w:r>
        <w:rPr>
          <w:rFonts w:cs="Times New Roman"/>
          <w:sz w:val="28"/>
          <w:szCs w:val="28"/>
        </w:rPr>
        <w:t xml:space="preserve">7.1. </w:t>
      </w:r>
      <w:r w:rsidR="00E85947" w:rsidRPr="0007038E">
        <w:rPr>
          <w:rFonts w:cs="Times New Roman"/>
          <w:sz w:val="28"/>
          <w:szCs w:val="28"/>
        </w:rPr>
        <w:t xml:space="preserve">Предложения по переводу существующих открытых систем </w:t>
      </w:r>
    </w:p>
    <w:p w14:paraId="02F0EBC3"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теплоснабжения (горячего водоснабжения) в закрытые системы </w:t>
      </w:r>
    </w:p>
    <w:p w14:paraId="3428A96A"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для осуществления которого необходимо </w:t>
      </w:r>
    </w:p>
    <w:p w14:paraId="490FDA66"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строительство индивидуальных и (или) центральных тепловых </w:t>
      </w:r>
    </w:p>
    <w:p w14:paraId="59E01AF7" w14:textId="77777777" w:rsidR="00446B20"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пунктов при наличии у потребителей внутридомовых систем </w:t>
      </w:r>
    </w:p>
    <w:p w14:paraId="71AD6D9E" w14:textId="07590B05" w:rsidR="00E85947" w:rsidRDefault="00E85947" w:rsidP="00FB48B0">
      <w:pPr>
        <w:pStyle w:val="21"/>
        <w:spacing w:before="0" w:after="12" w:line="240" w:lineRule="auto"/>
        <w:jc w:val="center"/>
        <w:rPr>
          <w:rFonts w:cs="Times New Roman"/>
          <w:sz w:val="28"/>
          <w:szCs w:val="28"/>
        </w:rPr>
      </w:pPr>
      <w:r w:rsidRPr="0007038E">
        <w:rPr>
          <w:rFonts w:cs="Times New Roman"/>
          <w:sz w:val="28"/>
          <w:szCs w:val="28"/>
        </w:rPr>
        <w:t>горячего водоснабжения</w:t>
      </w:r>
      <w:bookmarkEnd w:id="93"/>
      <w:bookmarkEnd w:id="94"/>
    </w:p>
    <w:p w14:paraId="7E0868EC" w14:textId="78B31E36" w:rsidR="00875BC7" w:rsidRPr="00875BC7" w:rsidRDefault="00875BC7" w:rsidP="00875BC7">
      <w:pPr>
        <w:rPr>
          <w:sz w:val="28"/>
        </w:rPr>
      </w:pPr>
      <w:r>
        <w:tab/>
      </w:r>
      <w:r w:rsidRPr="00875BC7">
        <w:rPr>
          <w:sz w:val="28"/>
        </w:rPr>
        <w:t xml:space="preserve">Предложения </w:t>
      </w:r>
      <w:r>
        <w:rPr>
          <w:sz w:val="28"/>
        </w:rPr>
        <w:t xml:space="preserve">по переводу </w:t>
      </w:r>
      <w:r>
        <w:rPr>
          <w:rFonts w:cs="Times New Roman"/>
          <w:sz w:val="28"/>
          <w:szCs w:val="28"/>
        </w:rPr>
        <w:t xml:space="preserve">существующих </w:t>
      </w:r>
      <w:r>
        <w:rPr>
          <w:sz w:val="28"/>
        </w:rPr>
        <w:t>открытых систем теплоснабжения (горячего водоснабжения) в закрытые системы теплоснабжения представлены в таблице 7.1.</w:t>
      </w:r>
    </w:p>
    <w:p w14:paraId="770C6C8E" w14:textId="77777777" w:rsidR="00FB48B0" w:rsidRPr="00FB48B0" w:rsidRDefault="00FB48B0" w:rsidP="00FB48B0"/>
    <w:p w14:paraId="183DBEA2" w14:textId="7B510615" w:rsidR="0090408F" w:rsidRPr="00FB48B0" w:rsidRDefault="00E85947" w:rsidP="00FB48B0">
      <w:pPr>
        <w:pStyle w:val="afffc"/>
        <w:spacing w:after="12" w:line="240" w:lineRule="auto"/>
        <w:rPr>
          <w:rFonts w:cs="Times New Roman"/>
          <w:sz w:val="28"/>
          <w:szCs w:val="28"/>
        </w:rPr>
      </w:pPr>
      <w:r w:rsidRPr="0007038E">
        <w:rPr>
          <w:rFonts w:cs="Times New Roman"/>
          <w:sz w:val="28"/>
          <w:szCs w:val="28"/>
        </w:rPr>
        <w:t xml:space="preserve">Таблица </w:t>
      </w:r>
      <w:r w:rsidR="00F70DBD">
        <w:rPr>
          <w:rFonts w:cs="Times New Roman"/>
          <w:sz w:val="28"/>
          <w:szCs w:val="28"/>
        </w:rPr>
        <w:t>7</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FB48B0">
        <w:rPr>
          <w:rFonts w:cs="Times New Roman"/>
          <w:noProof/>
          <w:sz w:val="28"/>
          <w:szCs w:val="28"/>
        </w:rPr>
        <w:t>.</w:t>
      </w:r>
      <w:r w:rsidR="00FB48B0">
        <w:rPr>
          <w:rFonts w:cs="Times New Roman"/>
          <w:sz w:val="28"/>
          <w:szCs w:val="28"/>
        </w:rPr>
        <w:t xml:space="preserve"> </w:t>
      </w:r>
      <w:r w:rsidRPr="0007038E">
        <w:rPr>
          <w:rFonts w:cs="Times New Roman"/>
          <w:sz w:val="28"/>
          <w:szCs w:val="28"/>
        </w:rPr>
        <w:t xml:space="preserve">Предложения по переводу открытых систем </w:t>
      </w:r>
      <w:r w:rsidR="004118F1">
        <w:rPr>
          <w:rFonts w:cs="Times New Roman"/>
          <w:sz w:val="28"/>
          <w:szCs w:val="28"/>
        </w:rPr>
        <w:t xml:space="preserve">                  </w:t>
      </w:r>
      <w:r w:rsidRPr="0007038E">
        <w:rPr>
          <w:rFonts w:cs="Times New Roman"/>
          <w:sz w:val="28"/>
          <w:szCs w:val="28"/>
        </w:rPr>
        <w:t>теплоснабжения на закрытые</w:t>
      </w:r>
    </w:p>
    <w:tbl>
      <w:tblPr>
        <w:tblW w:w="5000" w:type="pct"/>
        <w:tblLook w:val="04A0" w:firstRow="1" w:lastRow="0" w:firstColumn="1" w:lastColumn="0" w:noHBand="0" w:noVBand="1"/>
      </w:tblPr>
      <w:tblGrid>
        <w:gridCol w:w="853"/>
        <w:gridCol w:w="4865"/>
        <w:gridCol w:w="1120"/>
        <w:gridCol w:w="1434"/>
        <w:gridCol w:w="1073"/>
      </w:tblGrid>
      <w:tr w:rsidR="000C014C" w:rsidRPr="0090408F" w14:paraId="607C55A4" w14:textId="77777777" w:rsidTr="007D45AB">
        <w:trPr>
          <w:trHeight w:val="2183"/>
          <w:tblHeader/>
        </w:trPr>
        <w:tc>
          <w:tcPr>
            <w:tcW w:w="457" w:type="pct"/>
            <w:tcBorders>
              <w:top w:val="single" w:sz="4" w:space="0" w:color="auto"/>
              <w:left w:val="single" w:sz="4" w:space="0" w:color="auto"/>
              <w:bottom w:val="single" w:sz="4" w:space="0" w:color="auto"/>
              <w:right w:val="single" w:sz="4" w:space="0" w:color="auto"/>
            </w:tcBorders>
            <w:vAlign w:val="center"/>
          </w:tcPr>
          <w:p w14:paraId="04C517D8" w14:textId="736A820D" w:rsidR="000C014C" w:rsidRDefault="000C014C" w:rsidP="000C014C">
            <w:pPr>
              <w:spacing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п/п</w:t>
            </w:r>
          </w:p>
        </w:tc>
        <w:tc>
          <w:tcPr>
            <w:tcW w:w="2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BC69C" w14:textId="53F8659F" w:rsidR="000C014C" w:rsidRPr="0090408F" w:rsidRDefault="000C014C" w:rsidP="0090408F">
            <w:pPr>
              <w:spacing w:line="240"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Адрес</w:t>
            </w:r>
            <w:r w:rsidR="003B5BF2">
              <w:rPr>
                <w:rFonts w:eastAsia="Times New Roman" w:cs="Times New Roman"/>
                <w:b/>
                <w:bCs/>
                <w:color w:val="000000"/>
                <w:sz w:val="20"/>
                <w:szCs w:val="20"/>
                <w:lang w:eastAsia="ru-RU"/>
              </w:rPr>
              <w:t xml:space="preserve"> </w:t>
            </w:r>
            <w:r w:rsidR="003B5BF2" w:rsidRPr="000C6E75">
              <w:rPr>
                <w:rFonts w:eastAsia="Times New Roman" w:cs="Times New Roman"/>
                <w:b/>
                <w:bCs/>
                <w:color w:val="000000"/>
                <w:sz w:val="20"/>
                <w:szCs w:val="20"/>
                <w:lang w:eastAsia="ru-RU"/>
              </w:rPr>
              <w:t>потребителя</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6E4F371F" w14:textId="76D043DF"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Нагрузка</w:t>
            </w:r>
            <w:r>
              <w:rPr>
                <w:rFonts w:eastAsia="Times New Roman" w:cs="Times New Roman"/>
                <w:b/>
                <w:bCs/>
                <w:color w:val="000000"/>
                <w:sz w:val="20"/>
                <w:szCs w:val="20"/>
                <w:lang w:eastAsia="ru-RU"/>
              </w:rPr>
              <w:t>,</w:t>
            </w:r>
            <w:r w:rsidRPr="0090408F">
              <w:rPr>
                <w:rFonts w:eastAsia="Times New Roman" w:cs="Times New Roman"/>
                <w:b/>
                <w:bCs/>
                <w:color w:val="000000"/>
                <w:sz w:val="20"/>
                <w:szCs w:val="20"/>
                <w:lang w:eastAsia="ru-RU"/>
              </w:rPr>
              <w:t xml:space="preserve"> Гкал/ч</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7002820A" w14:textId="401B2437"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 xml:space="preserve">Капитальные затраты </w:t>
            </w:r>
            <w:r w:rsidR="00AB0FD3">
              <w:rPr>
                <w:rFonts w:eastAsia="Times New Roman" w:cs="Times New Roman"/>
                <w:b/>
                <w:bCs/>
                <w:color w:val="000000"/>
                <w:sz w:val="20"/>
                <w:szCs w:val="20"/>
                <w:lang w:eastAsia="ru-RU"/>
              </w:rPr>
              <w:t>на</w:t>
            </w:r>
            <w:r w:rsidRPr="0090408F">
              <w:rPr>
                <w:rFonts w:eastAsia="Times New Roman" w:cs="Times New Roman"/>
                <w:b/>
                <w:bCs/>
                <w:color w:val="000000"/>
                <w:sz w:val="20"/>
                <w:szCs w:val="20"/>
                <w:lang w:eastAsia="ru-RU"/>
              </w:rPr>
              <w:t xml:space="preserve"> строительство </w:t>
            </w:r>
            <w:r>
              <w:rPr>
                <w:rFonts w:eastAsia="Times New Roman" w:cs="Times New Roman"/>
                <w:b/>
                <w:bCs/>
                <w:color w:val="000000"/>
                <w:sz w:val="20"/>
                <w:szCs w:val="20"/>
                <w:lang w:eastAsia="ru-RU"/>
              </w:rPr>
              <w:t>индивидуальн</w:t>
            </w:r>
            <w:r w:rsidR="00AB0FD3">
              <w:rPr>
                <w:rFonts w:eastAsia="Times New Roman" w:cs="Times New Roman"/>
                <w:b/>
                <w:bCs/>
                <w:color w:val="000000"/>
                <w:sz w:val="20"/>
                <w:szCs w:val="20"/>
                <w:lang w:eastAsia="ru-RU"/>
              </w:rPr>
              <w:t>ого</w:t>
            </w:r>
            <w:r>
              <w:rPr>
                <w:rFonts w:eastAsia="Times New Roman" w:cs="Times New Roman"/>
                <w:b/>
                <w:bCs/>
                <w:color w:val="000000"/>
                <w:sz w:val="20"/>
                <w:szCs w:val="20"/>
                <w:lang w:eastAsia="ru-RU"/>
              </w:rPr>
              <w:t xml:space="preserve"> теплово</w:t>
            </w:r>
            <w:r w:rsidR="00AB0FD3">
              <w:rPr>
                <w:rFonts w:eastAsia="Times New Roman" w:cs="Times New Roman"/>
                <w:b/>
                <w:bCs/>
                <w:color w:val="000000"/>
                <w:sz w:val="20"/>
                <w:szCs w:val="20"/>
                <w:lang w:eastAsia="ru-RU"/>
              </w:rPr>
              <w:t>го</w:t>
            </w:r>
            <w:r>
              <w:rPr>
                <w:rFonts w:eastAsia="Times New Roman" w:cs="Times New Roman"/>
                <w:b/>
                <w:bCs/>
                <w:color w:val="000000"/>
                <w:sz w:val="20"/>
                <w:szCs w:val="20"/>
                <w:lang w:eastAsia="ru-RU"/>
              </w:rPr>
              <w:t xml:space="preserve"> пункт</w:t>
            </w:r>
            <w:r w:rsidR="00AB0FD3">
              <w:rPr>
                <w:rFonts w:eastAsia="Times New Roman" w:cs="Times New Roman"/>
                <w:b/>
                <w:bCs/>
                <w:color w:val="000000"/>
                <w:sz w:val="20"/>
                <w:szCs w:val="20"/>
                <w:lang w:eastAsia="ru-RU"/>
              </w:rPr>
              <w:t>а</w:t>
            </w:r>
            <w:r w:rsidRPr="0090408F">
              <w:rPr>
                <w:rFonts w:eastAsia="Times New Roman" w:cs="Times New Roman"/>
                <w:b/>
                <w:bCs/>
                <w:color w:val="000000"/>
                <w:sz w:val="20"/>
                <w:szCs w:val="20"/>
                <w:lang w:eastAsia="ru-RU"/>
              </w:rPr>
              <w:t>, тыс. руб. без НДС</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2B43BB7C" w14:textId="77777777" w:rsidR="000C014C" w:rsidRPr="0090408F" w:rsidRDefault="000C014C" w:rsidP="00EB63B2">
            <w:pPr>
              <w:spacing w:line="240" w:lineRule="auto"/>
              <w:jc w:val="center"/>
              <w:rPr>
                <w:rFonts w:eastAsia="Times New Roman" w:cs="Times New Roman"/>
                <w:b/>
                <w:bCs/>
                <w:color w:val="000000"/>
                <w:sz w:val="20"/>
                <w:szCs w:val="20"/>
                <w:lang w:eastAsia="ru-RU"/>
              </w:rPr>
            </w:pPr>
            <w:r w:rsidRPr="0090408F">
              <w:rPr>
                <w:rFonts w:eastAsia="Times New Roman" w:cs="Times New Roman"/>
                <w:b/>
                <w:bCs/>
                <w:color w:val="000000"/>
                <w:sz w:val="20"/>
                <w:szCs w:val="20"/>
                <w:lang w:eastAsia="ru-RU"/>
              </w:rPr>
              <w:t>Год реализации мероприятия</w:t>
            </w:r>
          </w:p>
        </w:tc>
      </w:tr>
      <w:tr w:rsidR="000C014C" w:rsidRPr="0090408F" w14:paraId="5CCAEB73" w14:textId="77777777" w:rsidTr="00EB63B2">
        <w:trPr>
          <w:trHeight w:val="300"/>
        </w:trPr>
        <w:tc>
          <w:tcPr>
            <w:tcW w:w="457" w:type="pct"/>
            <w:tcBorders>
              <w:top w:val="nil"/>
              <w:left w:val="single" w:sz="4" w:space="0" w:color="auto"/>
              <w:bottom w:val="single" w:sz="4" w:space="0" w:color="auto"/>
              <w:right w:val="single" w:sz="4" w:space="0" w:color="auto"/>
            </w:tcBorders>
          </w:tcPr>
          <w:p w14:paraId="166E3E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EE6D5D" w14:textId="183077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1E65B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0,448</w:t>
            </w:r>
          </w:p>
        </w:tc>
        <w:tc>
          <w:tcPr>
            <w:tcW w:w="767" w:type="pct"/>
            <w:tcBorders>
              <w:top w:val="nil"/>
              <w:left w:val="nil"/>
              <w:bottom w:val="single" w:sz="4" w:space="0" w:color="auto"/>
              <w:right w:val="single" w:sz="4" w:space="0" w:color="auto"/>
            </w:tcBorders>
            <w:shd w:val="clear" w:color="auto" w:fill="auto"/>
            <w:vAlign w:val="center"/>
            <w:hideMark/>
          </w:tcPr>
          <w:p w14:paraId="7D42F2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4 457,6</w:t>
            </w:r>
          </w:p>
        </w:tc>
        <w:tc>
          <w:tcPr>
            <w:tcW w:w="574" w:type="pct"/>
            <w:tcBorders>
              <w:top w:val="nil"/>
              <w:left w:val="nil"/>
              <w:bottom w:val="single" w:sz="4" w:space="0" w:color="auto"/>
              <w:right w:val="single" w:sz="4" w:space="0" w:color="auto"/>
            </w:tcBorders>
            <w:shd w:val="clear" w:color="auto" w:fill="auto"/>
            <w:vAlign w:val="center"/>
            <w:hideMark/>
          </w:tcPr>
          <w:p w14:paraId="0C66BF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9678D4E" w14:textId="77777777" w:rsidTr="00EB63B2">
        <w:trPr>
          <w:trHeight w:val="300"/>
        </w:trPr>
        <w:tc>
          <w:tcPr>
            <w:tcW w:w="457" w:type="pct"/>
            <w:tcBorders>
              <w:top w:val="nil"/>
              <w:left w:val="single" w:sz="4" w:space="0" w:color="auto"/>
              <w:bottom w:val="single" w:sz="4" w:space="0" w:color="auto"/>
              <w:right w:val="single" w:sz="4" w:space="0" w:color="auto"/>
            </w:tcBorders>
          </w:tcPr>
          <w:p w14:paraId="229F898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B78AB8" w14:textId="1E72512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6F519C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0,434</w:t>
            </w:r>
          </w:p>
        </w:tc>
        <w:tc>
          <w:tcPr>
            <w:tcW w:w="767" w:type="pct"/>
            <w:tcBorders>
              <w:top w:val="nil"/>
              <w:left w:val="nil"/>
              <w:bottom w:val="single" w:sz="4" w:space="0" w:color="auto"/>
              <w:right w:val="single" w:sz="4" w:space="0" w:color="auto"/>
            </w:tcBorders>
            <w:shd w:val="clear" w:color="auto" w:fill="auto"/>
            <w:vAlign w:val="center"/>
            <w:hideMark/>
          </w:tcPr>
          <w:p w14:paraId="28FDC8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4 318,3</w:t>
            </w:r>
          </w:p>
        </w:tc>
        <w:tc>
          <w:tcPr>
            <w:tcW w:w="574" w:type="pct"/>
            <w:tcBorders>
              <w:top w:val="nil"/>
              <w:left w:val="nil"/>
              <w:bottom w:val="single" w:sz="4" w:space="0" w:color="auto"/>
              <w:right w:val="single" w:sz="4" w:space="0" w:color="auto"/>
            </w:tcBorders>
            <w:shd w:val="clear" w:color="auto" w:fill="auto"/>
            <w:vAlign w:val="center"/>
            <w:hideMark/>
          </w:tcPr>
          <w:p w14:paraId="2B0B3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7A72EA6" w14:textId="77777777" w:rsidTr="00EB63B2">
        <w:trPr>
          <w:trHeight w:val="300"/>
        </w:trPr>
        <w:tc>
          <w:tcPr>
            <w:tcW w:w="457" w:type="pct"/>
            <w:tcBorders>
              <w:top w:val="nil"/>
              <w:left w:val="single" w:sz="4" w:space="0" w:color="auto"/>
              <w:bottom w:val="single" w:sz="4" w:space="0" w:color="auto"/>
              <w:right w:val="single" w:sz="4" w:space="0" w:color="auto"/>
            </w:tcBorders>
          </w:tcPr>
          <w:p w14:paraId="0A342B9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A4C6C6" w14:textId="5D6BC3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б-р Гуркина,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006A60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0,243</w:t>
            </w:r>
          </w:p>
        </w:tc>
        <w:tc>
          <w:tcPr>
            <w:tcW w:w="767" w:type="pct"/>
            <w:tcBorders>
              <w:top w:val="nil"/>
              <w:left w:val="nil"/>
              <w:bottom w:val="single" w:sz="4" w:space="0" w:color="auto"/>
              <w:right w:val="single" w:sz="4" w:space="0" w:color="auto"/>
            </w:tcBorders>
            <w:shd w:val="clear" w:color="auto" w:fill="auto"/>
            <w:vAlign w:val="center"/>
            <w:hideMark/>
          </w:tcPr>
          <w:p w14:paraId="0C10DE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2 728,9</w:t>
            </w:r>
          </w:p>
        </w:tc>
        <w:tc>
          <w:tcPr>
            <w:tcW w:w="574" w:type="pct"/>
            <w:tcBorders>
              <w:top w:val="nil"/>
              <w:left w:val="nil"/>
              <w:bottom w:val="single" w:sz="4" w:space="0" w:color="auto"/>
              <w:right w:val="single" w:sz="4" w:space="0" w:color="auto"/>
            </w:tcBorders>
            <w:shd w:val="clear" w:color="auto" w:fill="auto"/>
            <w:vAlign w:val="center"/>
            <w:hideMark/>
          </w:tcPr>
          <w:p w14:paraId="7E463D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C9C11A8" w14:textId="77777777" w:rsidTr="00EB63B2">
        <w:trPr>
          <w:trHeight w:val="300"/>
        </w:trPr>
        <w:tc>
          <w:tcPr>
            <w:tcW w:w="457" w:type="pct"/>
            <w:tcBorders>
              <w:top w:val="nil"/>
              <w:left w:val="single" w:sz="4" w:space="0" w:color="auto"/>
              <w:bottom w:val="single" w:sz="4" w:space="0" w:color="auto"/>
              <w:right w:val="single" w:sz="4" w:space="0" w:color="auto"/>
            </w:tcBorders>
          </w:tcPr>
          <w:p w14:paraId="3B5910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B57970" w14:textId="0E78622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34007D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0,251</w:t>
            </w:r>
          </w:p>
        </w:tc>
        <w:tc>
          <w:tcPr>
            <w:tcW w:w="767" w:type="pct"/>
            <w:tcBorders>
              <w:top w:val="nil"/>
              <w:left w:val="nil"/>
              <w:bottom w:val="single" w:sz="4" w:space="0" w:color="auto"/>
              <w:right w:val="single" w:sz="4" w:space="0" w:color="auto"/>
            </w:tcBorders>
            <w:shd w:val="clear" w:color="auto" w:fill="auto"/>
            <w:vAlign w:val="center"/>
            <w:hideMark/>
          </w:tcPr>
          <w:p w14:paraId="11CB35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2 813,3</w:t>
            </w:r>
          </w:p>
        </w:tc>
        <w:tc>
          <w:tcPr>
            <w:tcW w:w="574" w:type="pct"/>
            <w:tcBorders>
              <w:top w:val="nil"/>
              <w:left w:val="nil"/>
              <w:bottom w:val="single" w:sz="4" w:space="0" w:color="auto"/>
              <w:right w:val="single" w:sz="4" w:space="0" w:color="auto"/>
            </w:tcBorders>
            <w:shd w:val="clear" w:color="auto" w:fill="auto"/>
            <w:vAlign w:val="center"/>
            <w:hideMark/>
          </w:tcPr>
          <w:p w14:paraId="3BCB2D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7B2BA1A" w14:textId="77777777" w:rsidTr="00EB63B2">
        <w:trPr>
          <w:trHeight w:val="300"/>
        </w:trPr>
        <w:tc>
          <w:tcPr>
            <w:tcW w:w="457" w:type="pct"/>
            <w:tcBorders>
              <w:top w:val="nil"/>
              <w:left w:val="single" w:sz="4" w:space="0" w:color="auto"/>
              <w:bottom w:val="single" w:sz="4" w:space="0" w:color="auto"/>
              <w:right w:val="single" w:sz="4" w:space="0" w:color="auto"/>
            </w:tcBorders>
          </w:tcPr>
          <w:p w14:paraId="2FFC3B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5E5BA9" w14:textId="62CEBB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0EF1F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508B4D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3 739,0</w:t>
            </w:r>
          </w:p>
        </w:tc>
        <w:tc>
          <w:tcPr>
            <w:tcW w:w="574" w:type="pct"/>
            <w:tcBorders>
              <w:top w:val="nil"/>
              <w:left w:val="nil"/>
              <w:bottom w:val="single" w:sz="4" w:space="0" w:color="auto"/>
              <w:right w:val="single" w:sz="4" w:space="0" w:color="auto"/>
            </w:tcBorders>
            <w:shd w:val="clear" w:color="auto" w:fill="auto"/>
            <w:vAlign w:val="center"/>
            <w:hideMark/>
          </w:tcPr>
          <w:p w14:paraId="0B2EA6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61FC9B" w14:textId="77777777" w:rsidTr="00EB63B2">
        <w:trPr>
          <w:trHeight w:val="300"/>
        </w:trPr>
        <w:tc>
          <w:tcPr>
            <w:tcW w:w="457" w:type="pct"/>
            <w:tcBorders>
              <w:top w:val="nil"/>
              <w:left w:val="single" w:sz="4" w:space="0" w:color="auto"/>
              <w:bottom w:val="single" w:sz="4" w:space="0" w:color="auto"/>
              <w:right w:val="single" w:sz="4" w:space="0" w:color="auto"/>
            </w:tcBorders>
          </w:tcPr>
          <w:p w14:paraId="78A7260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9A3483" w14:textId="7A7BC0F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кв-л Радужный,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CDD60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0,251</w:t>
            </w:r>
          </w:p>
        </w:tc>
        <w:tc>
          <w:tcPr>
            <w:tcW w:w="767" w:type="pct"/>
            <w:tcBorders>
              <w:top w:val="nil"/>
              <w:left w:val="nil"/>
              <w:bottom w:val="single" w:sz="4" w:space="0" w:color="auto"/>
              <w:right w:val="single" w:sz="4" w:space="0" w:color="auto"/>
            </w:tcBorders>
            <w:shd w:val="clear" w:color="auto" w:fill="auto"/>
            <w:vAlign w:val="center"/>
            <w:hideMark/>
          </w:tcPr>
          <w:p w14:paraId="13D96E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2 813,3</w:t>
            </w:r>
          </w:p>
        </w:tc>
        <w:tc>
          <w:tcPr>
            <w:tcW w:w="574" w:type="pct"/>
            <w:tcBorders>
              <w:top w:val="nil"/>
              <w:left w:val="nil"/>
              <w:bottom w:val="single" w:sz="4" w:space="0" w:color="auto"/>
              <w:right w:val="single" w:sz="4" w:space="0" w:color="auto"/>
            </w:tcBorders>
            <w:shd w:val="clear" w:color="auto" w:fill="auto"/>
            <w:vAlign w:val="center"/>
            <w:hideMark/>
          </w:tcPr>
          <w:p w14:paraId="17648C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BEBA6C3" w14:textId="77777777" w:rsidTr="00EB63B2">
        <w:trPr>
          <w:trHeight w:val="300"/>
        </w:trPr>
        <w:tc>
          <w:tcPr>
            <w:tcW w:w="457" w:type="pct"/>
            <w:tcBorders>
              <w:top w:val="nil"/>
              <w:left w:val="single" w:sz="4" w:space="0" w:color="auto"/>
              <w:bottom w:val="single" w:sz="4" w:space="0" w:color="auto"/>
              <w:right w:val="single" w:sz="4" w:space="0" w:color="auto"/>
            </w:tcBorders>
          </w:tcPr>
          <w:p w14:paraId="67C849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247583" w14:textId="3F6A30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10</w:t>
            </w:r>
          </w:p>
        </w:tc>
        <w:tc>
          <w:tcPr>
            <w:tcW w:w="599" w:type="pct"/>
            <w:tcBorders>
              <w:top w:val="nil"/>
              <w:left w:val="nil"/>
              <w:bottom w:val="single" w:sz="4" w:space="0" w:color="auto"/>
              <w:right w:val="single" w:sz="4" w:space="0" w:color="auto"/>
            </w:tcBorders>
            <w:shd w:val="clear" w:color="auto" w:fill="auto"/>
            <w:vAlign w:val="center"/>
            <w:hideMark/>
          </w:tcPr>
          <w:p w14:paraId="72BD0D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59AAFC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1 132,2</w:t>
            </w:r>
          </w:p>
        </w:tc>
        <w:tc>
          <w:tcPr>
            <w:tcW w:w="574" w:type="pct"/>
            <w:tcBorders>
              <w:top w:val="nil"/>
              <w:left w:val="nil"/>
              <w:bottom w:val="single" w:sz="4" w:space="0" w:color="auto"/>
              <w:right w:val="single" w:sz="4" w:space="0" w:color="auto"/>
            </w:tcBorders>
            <w:shd w:val="clear" w:color="auto" w:fill="auto"/>
            <w:vAlign w:val="center"/>
            <w:hideMark/>
          </w:tcPr>
          <w:p w14:paraId="0FB5C8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AF9CDF" w14:textId="77777777" w:rsidTr="00EB63B2">
        <w:trPr>
          <w:trHeight w:val="300"/>
        </w:trPr>
        <w:tc>
          <w:tcPr>
            <w:tcW w:w="457" w:type="pct"/>
            <w:tcBorders>
              <w:top w:val="nil"/>
              <w:left w:val="single" w:sz="4" w:space="0" w:color="auto"/>
              <w:bottom w:val="single" w:sz="4" w:space="0" w:color="auto"/>
              <w:right w:val="single" w:sz="4" w:space="0" w:color="auto"/>
            </w:tcBorders>
          </w:tcPr>
          <w:p w14:paraId="696315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696A6C" w14:textId="09B7C09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29247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7685B1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906,9</w:t>
            </w:r>
          </w:p>
        </w:tc>
        <w:tc>
          <w:tcPr>
            <w:tcW w:w="574" w:type="pct"/>
            <w:tcBorders>
              <w:top w:val="nil"/>
              <w:left w:val="nil"/>
              <w:bottom w:val="single" w:sz="4" w:space="0" w:color="auto"/>
              <w:right w:val="single" w:sz="4" w:space="0" w:color="auto"/>
            </w:tcBorders>
            <w:shd w:val="clear" w:color="auto" w:fill="auto"/>
            <w:vAlign w:val="center"/>
            <w:hideMark/>
          </w:tcPr>
          <w:p w14:paraId="01EEC9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7E26381" w14:textId="77777777" w:rsidTr="00EB63B2">
        <w:trPr>
          <w:trHeight w:val="300"/>
        </w:trPr>
        <w:tc>
          <w:tcPr>
            <w:tcW w:w="457" w:type="pct"/>
            <w:tcBorders>
              <w:top w:val="nil"/>
              <w:left w:val="single" w:sz="4" w:space="0" w:color="auto"/>
              <w:bottom w:val="single" w:sz="4" w:space="0" w:color="auto"/>
              <w:right w:val="single" w:sz="4" w:space="0" w:color="auto"/>
            </w:tcBorders>
          </w:tcPr>
          <w:p w14:paraId="1234BC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21F7AC" w14:textId="19454A0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2E27581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366BB6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1 025,1</w:t>
            </w:r>
          </w:p>
        </w:tc>
        <w:tc>
          <w:tcPr>
            <w:tcW w:w="574" w:type="pct"/>
            <w:tcBorders>
              <w:top w:val="nil"/>
              <w:left w:val="nil"/>
              <w:bottom w:val="single" w:sz="4" w:space="0" w:color="auto"/>
              <w:right w:val="single" w:sz="4" w:space="0" w:color="auto"/>
            </w:tcBorders>
            <w:shd w:val="clear" w:color="auto" w:fill="auto"/>
            <w:vAlign w:val="center"/>
            <w:hideMark/>
          </w:tcPr>
          <w:p w14:paraId="5D40BE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F1F620F" w14:textId="77777777" w:rsidTr="00EB63B2">
        <w:trPr>
          <w:trHeight w:val="300"/>
        </w:trPr>
        <w:tc>
          <w:tcPr>
            <w:tcW w:w="457" w:type="pct"/>
            <w:tcBorders>
              <w:top w:val="nil"/>
              <w:left w:val="single" w:sz="4" w:space="0" w:color="auto"/>
              <w:bottom w:val="single" w:sz="4" w:space="0" w:color="auto"/>
              <w:right w:val="single" w:sz="4" w:space="0" w:color="auto"/>
            </w:tcBorders>
          </w:tcPr>
          <w:p w14:paraId="216C6B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101597" w14:textId="0C2278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B1937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0,055</w:t>
            </w:r>
          </w:p>
        </w:tc>
        <w:tc>
          <w:tcPr>
            <w:tcW w:w="767" w:type="pct"/>
            <w:tcBorders>
              <w:top w:val="nil"/>
              <w:left w:val="nil"/>
              <w:bottom w:val="single" w:sz="4" w:space="0" w:color="auto"/>
              <w:right w:val="single" w:sz="4" w:space="0" w:color="auto"/>
            </w:tcBorders>
            <w:shd w:val="clear" w:color="auto" w:fill="auto"/>
            <w:vAlign w:val="center"/>
            <w:hideMark/>
          </w:tcPr>
          <w:p w14:paraId="11811C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1 012,2</w:t>
            </w:r>
          </w:p>
        </w:tc>
        <w:tc>
          <w:tcPr>
            <w:tcW w:w="574" w:type="pct"/>
            <w:tcBorders>
              <w:top w:val="nil"/>
              <w:left w:val="nil"/>
              <w:bottom w:val="single" w:sz="4" w:space="0" w:color="auto"/>
              <w:right w:val="single" w:sz="4" w:space="0" w:color="auto"/>
            </w:tcBorders>
            <w:shd w:val="clear" w:color="auto" w:fill="auto"/>
            <w:vAlign w:val="center"/>
            <w:hideMark/>
          </w:tcPr>
          <w:p w14:paraId="21373C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B063A9" w14:textId="77777777" w:rsidTr="00EB63B2">
        <w:trPr>
          <w:trHeight w:val="300"/>
        </w:trPr>
        <w:tc>
          <w:tcPr>
            <w:tcW w:w="457" w:type="pct"/>
            <w:tcBorders>
              <w:top w:val="nil"/>
              <w:left w:val="single" w:sz="4" w:space="0" w:color="auto"/>
              <w:bottom w:val="single" w:sz="4" w:space="0" w:color="auto"/>
              <w:right w:val="single" w:sz="4" w:space="0" w:color="auto"/>
            </w:tcBorders>
          </w:tcPr>
          <w:p w14:paraId="5DD887B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01AF8B" w14:textId="575B1F9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25B836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26FD45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918,0</w:t>
            </w:r>
          </w:p>
        </w:tc>
        <w:tc>
          <w:tcPr>
            <w:tcW w:w="574" w:type="pct"/>
            <w:tcBorders>
              <w:top w:val="nil"/>
              <w:left w:val="nil"/>
              <w:bottom w:val="single" w:sz="4" w:space="0" w:color="auto"/>
              <w:right w:val="single" w:sz="4" w:space="0" w:color="auto"/>
            </w:tcBorders>
            <w:shd w:val="clear" w:color="auto" w:fill="auto"/>
            <w:vAlign w:val="center"/>
            <w:hideMark/>
          </w:tcPr>
          <w:p w14:paraId="5D5DE1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26E01D" w14:textId="77777777" w:rsidTr="00EB63B2">
        <w:trPr>
          <w:trHeight w:val="300"/>
        </w:trPr>
        <w:tc>
          <w:tcPr>
            <w:tcW w:w="457" w:type="pct"/>
            <w:tcBorders>
              <w:top w:val="nil"/>
              <w:left w:val="single" w:sz="4" w:space="0" w:color="auto"/>
              <w:bottom w:val="single" w:sz="4" w:space="0" w:color="auto"/>
              <w:right w:val="single" w:sz="4" w:space="0" w:color="auto"/>
            </w:tcBorders>
          </w:tcPr>
          <w:p w14:paraId="229E10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EC3732" w14:textId="56DACAA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Ангарский,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230E22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7057F2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1 004,8</w:t>
            </w:r>
          </w:p>
        </w:tc>
        <w:tc>
          <w:tcPr>
            <w:tcW w:w="574" w:type="pct"/>
            <w:tcBorders>
              <w:top w:val="nil"/>
              <w:left w:val="nil"/>
              <w:bottom w:val="single" w:sz="4" w:space="0" w:color="auto"/>
              <w:right w:val="single" w:sz="4" w:space="0" w:color="auto"/>
            </w:tcBorders>
            <w:shd w:val="clear" w:color="auto" w:fill="auto"/>
            <w:vAlign w:val="center"/>
            <w:hideMark/>
          </w:tcPr>
          <w:p w14:paraId="78F81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C3D4AE" w14:textId="77777777" w:rsidTr="00EB63B2">
        <w:trPr>
          <w:trHeight w:val="300"/>
        </w:trPr>
        <w:tc>
          <w:tcPr>
            <w:tcW w:w="457" w:type="pct"/>
            <w:tcBorders>
              <w:top w:val="nil"/>
              <w:left w:val="single" w:sz="4" w:space="0" w:color="auto"/>
              <w:bottom w:val="single" w:sz="4" w:space="0" w:color="auto"/>
              <w:right w:val="single" w:sz="4" w:space="0" w:color="auto"/>
            </w:tcBorders>
          </w:tcPr>
          <w:p w14:paraId="17E4E5D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708FD3" w14:textId="24F9A2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F4A82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788E49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1 110,0</w:t>
            </w:r>
          </w:p>
        </w:tc>
        <w:tc>
          <w:tcPr>
            <w:tcW w:w="574" w:type="pct"/>
            <w:tcBorders>
              <w:top w:val="nil"/>
              <w:left w:val="nil"/>
              <w:bottom w:val="single" w:sz="4" w:space="0" w:color="auto"/>
              <w:right w:val="single" w:sz="4" w:space="0" w:color="auto"/>
            </w:tcBorders>
            <w:shd w:val="clear" w:color="auto" w:fill="auto"/>
            <w:vAlign w:val="center"/>
            <w:hideMark/>
          </w:tcPr>
          <w:p w14:paraId="05B870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1BA2B34" w14:textId="77777777" w:rsidTr="00EB63B2">
        <w:trPr>
          <w:trHeight w:val="300"/>
        </w:trPr>
        <w:tc>
          <w:tcPr>
            <w:tcW w:w="457" w:type="pct"/>
            <w:tcBorders>
              <w:top w:val="nil"/>
              <w:left w:val="single" w:sz="4" w:space="0" w:color="auto"/>
              <w:bottom w:val="single" w:sz="4" w:space="0" w:color="auto"/>
              <w:right w:val="single" w:sz="4" w:space="0" w:color="auto"/>
            </w:tcBorders>
          </w:tcPr>
          <w:p w14:paraId="3806CF0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C2D4CD" w14:textId="4351E68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23</w:t>
            </w:r>
          </w:p>
        </w:tc>
        <w:tc>
          <w:tcPr>
            <w:tcW w:w="599" w:type="pct"/>
            <w:tcBorders>
              <w:top w:val="nil"/>
              <w:left w:val="nil"/>
              <w:bottom w:val="single" w:sz="4" w:space="0" w:color="auto"/>
              <w:right w:val="single" w:sz="4" w:space="0" w:color="auto"/>
            </w:tcBorders>
            <w:shd w:val="clear" w:color="auto" w:fill="auto"/>
            <w:vAlign w:val="center"/>
            <w:hideMark/>
          </w:tcPr>
          <w:p w14:paraId="5B6AA2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0,084</w:t>
            </w:r>
          </w:p>
        </w:tc>
        <w:tc>
          <w:tcPr>
            <w:tcW w:w="767" w:type="pct"/>
            <w:tcBorders>
              <w:top w:val="nil"/>
              <w:left w:val="nil"/>
              <w:bottom w:val="single" w:sz="4" w:space="0" w:color="auto"/>
              <w:right w:val="single" w:sz="4" w:space="0" w:color="auto"/>
            </w:tcBorders>
            <w:shd w:val="clear" w:color="auto" w:fill="auto"/>
            <w:vAlign w:val="center"/>
            <w:hideMark/>
          </w:tcPr>
          <w:p w14:paraId="24DB78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1 555,2</w:t>
            </w:r>
          </w:p>
        </w:tc>
        <w:tc>
          <w:tcPr>
            <w:tcW w:w="574" w:type="pct"/>
            <w:tcBorders>
              <w:top w:val="nil"/>
              <w:left w:val="nil"/>
              <w:bottom w:val="single" w:sz="4" w:space="0" w:color="auto"/>
              <w:right w:val="single" w:sz="4" w:space="0" w:color="auto"/>
            </w:tcBorders>
            <w:shd w:val="clear" w:color="auto" w:fill="auto"/>
            <w:vAlign w:val="center"/>
            <w:hideMark/>
          </w:tcPr>
          <w:p w14:paraId="12A2FC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0F80AA" w14:textId="77777777" w:rsidTr="00EB63B2">
        <w:trPr>
          <w:trHeight w:val="300"/>
        </w:trPr>
        <w:tc>
          <w:tcPr>
            <w:tcW w:w="457" w:type="pct"/>
            <w:tcBorders>
              <w:top w:val="nil"/>
              <w:left w:val="single" w:sz="4" w:space="0" w:color="auto"/>
              <w:bottom w:val="single" w:sz="4" w:space="0" w:color="auto"/>
              <w:right w:val="single" w:sz="4" w:space="0" w:color="auto"/>
            </w:tcBorders>
          </w:tcPr>
          <w:p w14:paraId="0DFD50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182250" w14:textId="7841C3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6EE928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01BB4E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1 431,4</w:t>
            </w:r>
          </w:p>
        </w:tc>
        <w:tc>
          <w:tcPr>
            <w:tcW w:w="574" w:type="pct"/>
            <w:tcBorders>
              <w:top w:val="nil"/>
              <w:left w:val="nil"/>
              <w:bottom w:val="single" w:sz="4" w:space="0" w:color="auto"/>
              <w:right w:val="single" w:sz="4" w:space="0" w:color="auto"/>
            </w:tcBorders>
            <w:shd w:val="clear" w:color="auto" w:fill="auto"/>
            <w:vAlign w:val="center"/>
            <w:hideMark/>
          </w:tcPr>
          <w:p w14:paraId="09BDEB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6F8065" w14:textId="77777777" w:rsidTr="00EB63B2">
        <w:trPr>
          <w:trHeight w:val="300"/>
        </w:trPr>
        <w:tc>
          <w:tcPr>
            <w:tcW w:w="457" w:type="pct"/>
            <w:tcBorders>
              <w:top w:val="nil"/>
              <w:left w:val="single" w:sz="4" w:space="0" w:color="auto"/>
              <w:bottom w:val="single" w:sz="4" w:space="0" w:color="auto"/>
              <w:right w:val="single" w:sz="4" w:space="0" w:color="auto"/>
            </w:tcBorders>
          </w:tcPr>
          <w:p w14:paraId="57A447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C7EDBD" w14:textId="49FF06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27</w:t>
            </w:r>
          </w:p>
        </w:tc>
        <w:tc>
          <w:tcPr>
            <w:tcW w:w="599" w:type="pct"/>
            <w:tcBorders>
              <w:top w:val="nil"/>
              <w:left w:val="nil"/>
              <w:bottom w:val="single" w:sz="4" w:space="0" w:color="auto"/>
              <w:right w:val="single" w:sz="4" w:space="0" w:color="auto"/>
            </w:tcBorders>
            <w:shd w:val="clear" w:color="auto" w:fill="auto"/>
            <w:vAlign w:val="center"/>
            <w:hideMark/>
          </w:tcPr>
          <w:p w14:paraId="2FF83D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614D1FA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993,7</w:t>
            </w:r>
          </w:p>
        </w:tc>
        <w:tc>
          <w:tcPr>
            <w:tcW w:w="574" w:type="pct"/>
            <w:tcBorders>
              <w:top w:val="nil"/>
              <w:left w:val="nil"/>
              <w:bottom w:val="single" w:sz="4" w:space="0" w:color="auto"/>
              <w:right w:val="single" w:sz="4" w:space="0" w:color="auto"/>
            </w:tcBorders>
            <w:shd w:val="clear" w:color="auto" w:fill="auto"/>
            <w:vAlign w:val="center"/>
            <w:hideMark/>
          </w:tcPr>
          <w:p w14:paraId="66C44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ADF092" w14:textId="77777777" w:rsidTr="00EB63B2">
        <w:trPr>
          <w:trHeight w:val="300"/>
        </w:trPr>
        <w:tc>
          <w:tcPr>
            <w:tcW w:w="457" w:type="pct"/>
            <w:tcBorders>
              <w:top w:val="nil"/>
              <w:left w:val="single" w:sz="4" w:space="0" w:color="auto"/>
              <w:bottom w:val="single" w:sz="4" w:space="0" w:color="auto"/>
              <w:right w:val="single" w:sz="4" w:space="0" w:color="auto"/>
            </w:tcBorders>
          </w:tcPr>
          <w:p w14:paraId="7A24CB4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9D52DF" w14:textId="544F1D5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29</w:t>
            </w:r>
          </w:p>
        </w:tc>
        <w:tc>
          <w:tcPr>
            <w:tcW w:w="599" w:type="pct"/>
            <w:tcBorders>
              <w:top w:val="nil"/>
              <w:left w:val="nil"/>
              <w:bottom w:val="single" w:sz="4" w:space="0" w:color="auto"/>
              <w:right w:val="single" w:sz="4" w:space="0" w:color="auto"/>
            </w:tcBorders>
            <w:shd w:val="clear" w:color="auto" w:fill="auto"/>
            <w:vAlign w:val="center"/>
            <w:hideMark/>
          </w:tcPr>
          <w:p w14:paraId="298106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55F5C0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1 387,1</w:t>
            </w:r>
          </w:p>
        </w:tc>
        <w:tc>
          <w:tcPr>
            <w:tcW w:w="574" w:type="pct"/>
            <w:tcBorders>
              <w:top w:val="nil"/>
              <w:left w:val="nil"/>
              <w:bottom w:val="single" w:sz="4" w:space="0" w:color="auto"/>
              <w:right w:val="single" w:sz="4" w:space="0" w:color="auto"/>
            </w:tcBorders>
            <w:shd w:val="clear" w:color="auto" w:fill="auto"/>
            <w:vAlign w:val="center"/>
            <w:hideMark/>
          </w:tcPr>
          <w:p w14:paraId="4FE4B9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B334A4" w14:textId="77777777" w:rsidTr="00EB63B2">
        <w:trPr>
          <w:trHeight w:val="300"/>
        </w:trPr>
        <w:tc>
          <w:tcPr>
            <w:tcW w:w="457" w:type="pct"/>
            <w:tcBorders>
              <w:top w:val="nil"/>
              <w:left w:val="single" w:sz="4" w:space="0" w:color="auto"/>
              <w:bottom w:val="single" w:sz="4" w:space="0" w:color="auto"/>
              <w:right w:val="single" w:sz="4" w:space="0" w:color="auto"/>
            </w:tcBorders>
          </w:tcPr>
          <w:p w14:paraId="6FB121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F2CEED" w14:textId="709719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p>
        </w:tc>
        <w:tc>
          <w:tcPr>
            <w:tcW w:w="599" w:type="pct"/>
            <w:tcBorders>
              <w:top w:val="nil"/>
              <w:left w:val="nil"/>
              <w:bottom w:val="single" w:sz="4" w:space="0" w:color="auto"/>
              <w:right w:val="single" w:sz="4" w:space="0" w:color="auto"/>
            </w:tcBorders>
            <w:shd w:val="clear" w:color="auto" w:fill="auto"/>
            <w:vAlign w:val="center"/>
            <w:hideMark/>
          </w:tcPr>
          <w:p w14:paraId="50F95B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093DCB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1 405,6</w:t>
            </w:r>
          </w:p>
        </w:tc>
        <w:tc>
          <w:tcPr>
            <w:tcW w:w="574" w:type="pct"/>
            <w:tcBorders>
              <w:top w:val="nil"/>
              <w:left w:val="nil"/>
              <w:bottom w:val="single" w:sz="4" w:space="0" w:color="auto"/>
              <w:right w:val="single" w:sz="4" w:space="0" w:color="auto"/>
            </w:tcBorders>
            <w:shd w:val="clear" w:color="auto" w:fill="auto"/>
            <w:vAlign w:val="center"/>
            <w:hideMark/>
          </w:tcPr>
          <w:p w14:paraId="22B09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F08BC47" w14:textId="77777777" w:rsidTr="00EB63B2">
        <w:trPr>
          <w:trHeight w:val="300"/>
        </w:trPr>
        <w:tc>
          <w:tcPr>
            <w:tcW w:w="457" w:type="pct"/>
            <w:tcBorders>
              <w:top w:val="nil"/>
              <w:left w:val="single" w:sz="4" w:space="0" w:color="auto"/>
              <w:bottom w:val="single" w:sz="4" w:space="0" w:color="auto"/>
              <w:right w:val="single" w:sz="4" w:space="0" w:color="auto"/>
            </w:tcBorders>
          </w:tcPr>
          <w:p w14:paraId="1B9B64E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F77768" w14:textId="796465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7DACA6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636DEF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1 134,1</w:t>
            </w:r>
          </w:p>
        </w:tc>
        <w:tc>
          <w:tcPr>
            <w:tcW w:w="574" w:type="pct"/>
            <w:tcBorders>
              <w:top w:val="nil"/>
              <w:left w:val="nil"/>
              <w:bottom w:val="single" w:sz="4" w:space="0" w:color="auto"/>
              <w:right w:val="single" w:sz="4" w:space="0" w:color="auto"/>
            </w:tcBorders>
            <w:shd w:val="clear" w:color="auto" w:fill="auto"/>
            <w:vAlign w:val="center"/>
            <w:hideMark/>
          </w:tcPr>
          <w:p w14:paraId="0B7E15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8F2F0F" w14:textId="77777777" w:rsidTr="00EB63B2">
        <w:trPr>
          <w:trHeight w:val="300"/>
        </w:trPr>
        <w:tc>
          <w:tcPr>
            <w:tcW w:w="457" w:type="pct"/>
            <w:tcBorders>
              <w:top w:val="nil"/>
              <w:left w:val="single" w:sz="4" w:space="0" w:color="auto"/>
              <w:bottom w:val="single" w:sz="4" w:space="0" w:color="auto"/>
              <w:right w:val="single" w:sz="4" w:space="0" w:color="auto"/>
            </w:tcBorders>
          </w:tcPr>
          <w:p w14:paraId="7DAD24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2BED27" w14:textId="337A80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Глинки,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6935A0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495367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1 163,6</w:t>
            </w:r>
          </w:p>
        </w:tc>
        <w:tc>
          <w:tcPr>
            <w:tcW w:w="574" w:type="pct"/>
            <w:tcBorders>
              <w:top w:val="nil"/>
              <w:left w:val="nil"/>
              <w:bottom w:val="single" w:sz="4" w:space="0" w:color="auto"/>
              <w:right w:val="single" w:sz="4" w:space="0" w:color="auto"/>
            </w:tcBorders>
            <w:shd w:val="clear" w:color="auto" w:fill="auto"/>
            <w:vAlign w:val="center"/>
            <w:hideMark/>
          </w:tcPr>
          <w:p w14:paraId="1FA7A5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0963204" w14:textId="77777777" w:rsidTr="00EB63B2">
        <w:trPr>
          <w:trHeight w:val="300"/>
        </w:trPr>
        <w:tc>
          <w:tcPr>
            <w:tcW w:w="457" w:type="pct"/>
            <w:tcBorders>
              <w:top w:val="nil"/>
              <w:left w:val="single" w:sz="4" w:space="0" w:color="auto"/>
              <w:bottom w:val="single" w:sz="4" w:space="0" w:color="auto"/>
              <w:right w:val="single" w:sz="4" w:space="0" w:color="auto"/>
            </w:tcBorders>
          </w:tcPr>
          <w:p w14:paraId="6D8F7BB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0D5100" w14:textId="765D1F8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0EE965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2ADE83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1 115,6</w:t>
            </w:r>
          </w:p>
        </w:tc>
        <w:tc>
          <w:tcPr>
            <w:tcW w:w="574" w:type="pct"/>
            <w:tcBorders>
              <w:top w:val="nil"/>
              <w:left w:val="nil"/>
              <w:bottom w:val="single" w:sz="4" w:space="0" w:color="auto"/>
              <w:right w:val="single" w:sz="4" w:space="0" w:color="auto"/>
            </w:tcBorders>
            <w:shd w:val="clear" w:color="auto" w:fill="auto"/>
            <w:vAlign w:val="center"/>
            <w:hideMark/>
          </w:tcPr>
          <w:p w14:paraId="3561B6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E156BC" w14:textId="77777777" w:rsidTr="00EB63B2">
        <w:trPr>
          <w:trHeight w:val="300"/>
        </w:trPr>
        <w:tc>
          <w:tcPr>
            <w:tcW w:w="457" w:type="pct"/>
            <w:tcBorders>
              <w:top w:val="nil"/>
              <w:left w:val="single" w:sz="4" w:space="0" w:color="auto"/>
              <w:bottom w:val="single" w:sz="4" w:space="0" w:color="auto"/>
              <w:right w:val="single" w:sz="4" w:space="0" w:color="auto"/>
            </w:tcBorders>
          </w:tcPr>
          <w:p w14:paraId="125CFF0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09853E" w14:textId="34894D0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114961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72BB0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1 304,0</w:t>
            </w:r>
          </w:p>
        </w:tc>
        <w:tc>
          <w:tcPr>
            <w:tcW w:w="574" w:type="pct"/>
            <w:tcBorders>
              <w:top w:val="nil"/>
              <w:left w:val="nil"/>
              <w:bottom w:val="single" w:sz="4" w:space="0" w:color="auto"/>
              <w:right w:val="single" w:sz="4" w:space="0" w:color="auto"/>
            </w:tcBorders>
            <w:shd w:val="clear" w:color="auto" w:fill="auto"/>
            <w:vAlign w:val="center"/>
            <w:hideMark/>
          </w:tcPr>
          <w:p w14:paraId="721991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E2B96D6" w14:textId="77777777" w:rsidTr="00EB63B2">
        <w:trPr>
          <w:trHeight w:val="300"/>
        </w:trPr>
        <w:tc>
          <w:tcPr>
            <w:tcW w:w="457" w:type="pct"/>
            <w:tcBorders>
              <w:top w:val="nil"/>
              <w:left w:val="single" w:sz="4" w:space="0" w:color="auto"/>
              <w:bottom w:val="single" w:sz="4" w:space="0" w:color="auto"/>
              <w:right w:val="single" w:sz="4" w:space="0" w:color="auto"/>
            </w:tcBorders>
          </w:tcPr>
          <w:p w14:paraId="2DDBD8A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C94988" w14:textId="14AF8D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2916BB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hideMark/>
          </w:tcPr>
          <w:p w14:paraId="6813AB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1 215,3</w:t>
            </w:r>
          </w:p>
        </w:tc>
        <w:tc>
          <w:tcPr>
            <w:tcW w:w="574" w:type="pct"/>
            <w:tcBorders>
              <w:top w:val="nil"/>
              <w:left w:val="nil"/>
              <w:bottom w:val="single" w:sz="4" w:space="0" w:color="auto"/>
              <w:right w:val="single" w:sz="4" w:space="0" w:color="auto"/>
            </w:tcBorders>
            <w:shd w:val="clear" w:color="auto" w:fill="auto"/>
            <w:vAlign w:val="center"/>
            <w:hideMark/>
          </w:tcPr>
          <w:p w14:paraId="55A676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4048466" w14:textId="77777777" w:rsidTr="00EB63B2">
        <w:trPr>
          <w:trHeight w:val="300"/>
        </w:trPr>
        <w:tc>
          <w:tcPr>
            <w:tcW w:w="457" w:type="pct"/>
            <w:tcBorders>
              <w:top w:val="nil"/>
              <w:left w:val="single" w:sz="4" w:space="0" w:color="auto"/>
              <w:bottom w:val="single" w:sz="4" w:space="0" w:color="auto"/>
              <w:right w:val="single" w:sz="4" w:space="0" w:color="auto"/>
            </w:tcBorders>
          </w:tcPr>
          <w:p w14:paraId="366A21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468EAC" w14:textId="66145E1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Жуковского,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42DC2A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1367F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1 150,7</w:t>
            </w:r>
          </w:p>
        </w:tc>
        <w:tc>
          <w:tcPr>
            <w:tcW w:w="574" w:type="pct"/>
            <w:tcBorders>
              <w:top w:val="nil"/>
              <w:left w:val="nil"/>
              <w:bottom w:val="single" w:sz="4" w:space="0" w:color="auto"/>
              <w:right w:val="single" w:sz="4" w:space="0" w:color="auto"/>
            </w:tcBorders>
            <w:shd w:val="clear" w:color="auto" w:fill="auto"/>
            <w:vAlign w:val="center"/>
            <w:hideMark/>
          </w:tcPr>
          <w:p w14:paraId="15F49B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1146539" w14:textId="77777777" w:rsidTr="00EB63B2">
        <w:trPr>
          <w:trHeight w:val="300"/>
        </w:trPr>
        <w:tc>
          <w:tcPr>
            <w:tcW w:w="457" w:type="pct"/>
            <w:tcBorders>
              <w:top w:val="nil"/>
              <w:left w:val="single" w:sz="4" w:space="0" w:color="auto"/>
              <w:bottom w:val="single" w:sz="4" w:space="0" w:color="auto"/>
              <w:right w:val="single" w:sz="4" w:space="0" w:color="auto"/>
            </w:tcBorders>
          </w:tcPr>
          <w:p w14:paraId="768339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82D60" w14:textId="2091054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7DD17A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0,321</w:t>
            </w:r>
          </w:p>
        </w:tc>
        <w:tc>
          <w:tcPr>
            <w:tcW w:w="767" w:type="pct"/>
            <w:tcBorders>
              <w:top w:val="nil"/>
              <w:left w:val="nil"/>
              <w:bottom w:val="single" w:sz="4" w:space="0" w:color="auto"/>
              <w:right w:val="single" w:sz="4" w:space="0" w:color="auto"/>
            </w:tcBorders>
            <w:shd w:val="clear" w:color="auto" w:fill="auto"/>
            <w:vAlign w:val="center"/>
            <w:hideMark/>
          </w:tcPr>
          <w:p w14:paraId="6844AE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3 192,1</w:t>
            </w:r>
          </w:p>
        </w:tc>
        <w:tc>
          <w:tcPr>
            <w:tcW w:w="574" w:type="pct"/>
            <w:tcBorders>
              <w:top w:val="nil"/>
              <w:left w:val="nil"/>
              <w:bottom w:val="single" w:sz="4" w:space="0" w:color="auto"/>
              <w:right w:val="single" w:sz="4" w:space="0" w:color="auto"/>
            </w:tcBorders>
            <w:shd w:val="clear" w:color="auto" w:fill="auto"/>
            <w:vAlign w:val="center"/>
            <w:hideMark/>
          </w:tcPr>
          <w:p w14:paraId="2DF592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F8D944" w14:textId="77777777" w:rsidTr="00EB63B2">
        <w:trPr>
          <w:trHeight w:val="300"/>
        </w:trPr>
        <w:tc>
          <w:tcPr>
            <w:tcW w:w="457" w:type="pct"/>
            <w:tcBorders>
              <w:top w:val="nil"/>
              <w:left w:val="single" w:sz="4" w:space="0" w:color="auto"/>
              <w:bottom w:val="single" w:sz="4" w:space="0" w:color="auto"/>
              <w:right w:val="single" w:sz="4" w:space="0" w:color="auto"/>
            </w:tcBorders>
          </w:tcPr>
          <w:p w14:paraId="0722BFE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7C24D5" w14:textId="2354CB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239DD3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0,618</w:t>
            </w:r>
          </w:p>
        </w:tc>
        <w:tc>
          <w:tcPr>
            <w:tcW w:w="767" w:type="pct"/>
            <w:tcBorders>
              <w:top w:val="nil"/>
              <w:left w:val="nil"/>
              <w:bottom w:val="single" w:sz="4" w:space="0" w:color="auto"/>
              <w:right w:val="single" w:sz="4" w:space="0" w:color="auto"/>
            </w:tcBorders>
            <w:shd w:val="clear" w:color="auto" w:fill="auto"/>
            <w:vAlign w:val="center"/>
            <w:hideMark/>
          </w:tcPr>
          <w:p w14:paraId="78BA35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4 224,7</w:t>
            </w:r>
          </w:p>
        </w:tc>
        <w:tc>
          <w:tcPr>
            <w:tcW w:w="574" w:type="pct"/>
            <w:tcBorders>
              <w:top w:val="nil"/>
              <w:left w:val="nil"/>
              <w:bottom w:val="single" w:sz="4" w:space="0" w:color="auto"/>
              <w:right w:val="single" w:sz="4" w:space="0" w:color="auto"/>
            </w:tcBorders>
            <w:shd w:val="clear" w:color="auto" w:fill="auto"/>
            <w:vAlign w:val="center"/>
            <w:hideMark/>
          </w:tcPr>
          <w:p w14:paraId="1AA2F0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1438B80" w14:textId="77777777" w:rsidTr="00EB63B2">
        <w:trPr>
          <w:trHeight w:val="300"/>
        </w:trPr>
        <w:tc>
          <w:tcPr>
            <w:tcW w:w="457" w:type="pct"/>
            <w:tcBorders>
              <w:top w:val="nil"/>
              <w:left w:val="single" w:sz="4" w:space="0" w:color="auto"/>
              <w:bottom w:val="single" w:sz="4" w:space="0" w:color="auto"/>
              <w:right w:val="single" w:sz="4" w:space="0" w:color="auto"/>
            </w:tcBorders>
          </w:tcPr>
          <w:p w14:paraId="38267C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B40888" w14:textId="5B2867E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5B802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6F47B1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3 226,4</w:t>
            </w:r>
          </w:p>
        </w:tc>
        <w:tc>
          <w:tcPr>
            <w:tcW w:w="574" w:type="pct"/>
            <w:tcBorders>
              <w:top w:val="nil"/>
              <w:left w:val="nil"/>
              <w:bottom w:val="single" w:sz="4" w:space="0" w:color="auto"/>
              <w:right w:val="single" w:sz="4" w:space="0" w:color="auto"/>
            </w:tcBorders>
            <w:shd w:val="clear" w:color="auto" w:fill="auto"/>
            <w:vAlign w:val="center"/>
            <w:hideMark/>
          </w:tcPr>
          <w:p w14:paraId="2C8264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0ABFA2C" w14:textId="77777777" w:rsidTr="00EB63B2">
        <w:trPr>
          <w:trHeight w:val="300"/>
        </w:trPr>
        <w:tc>
          <w:tcPr>
            <w:tcW w:w="457" w:type="pct"/>
            <w:tcBorders>
              <w:top w:val="nil"/>
              <w:left w:val="single" w:sz="4" w:space="0" w:color="auto"/>
              <w:bottom w:val="single" w:sz="4" w:space="0" w:color="auto"/>
              <w:right w:val="single" w:sz="4" w:space="0" w:color="auto"/>
            </w:tcBorders>
          </w:tcPr>
          <w:p w14:paraId="2ECACA8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4B811F" w14:textId="377F6E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6A551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0,402</w:t>
            </w:r>
          </w:p>
        </w:tc>
        <w:tc>
          <w:tcPr>
            <w:tcW w:w="767" w:type="pct"/>
            <w:tcBorders>
              <w:top w:val="nil"/>
              <w:left w:val="nil"/>
              <w:bottom w:val="single" w:sz="4" w:space="0" w:color="auto"/>
              <w:right w:val="single" w:sz="4" w:space="0" w:color="auto"/>
            </w:tcBorders>
            <w:shd w:val="clear" w:color="auto" w:fill="auto"/>
            <w:vAlign w:val="center"/>
            <w:hideMark/>
          </w:tcPr>
          <w:p w14:paraId="6F21B6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3 998,1</w:t>
            </w:r>
          </w:p>
        </w:tc>
        <w:tc>
          <w:tcPr>
            <w:tcW w:w="574" w:type="pct"/>
            <w:tcBorders>
              <w:top w:val="nil"/>
              <w:left w:val="nil"/>
              <w:bottom w:val="single" w:sz="4" w:space="0" w:color="auto"/>
              <w:right w:val="single" w:sz="4" w:space="0" w:color="auto"/>
            </w:tcBorders>
            <w:shd w:val="clear" w:color="auto" w:fill="auto"/>
            <w:vAlign w:val="center"/>
            <w:hideMark/>
          </w:tcPr>
          <w:p w14:paraId="7B59D7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1BE0F8" w14:textId="77777777" w:rsidTr="00EB63B2">
        <w:trPr>
          <w:trHeight w:val="300"/>
        </w:trPr>
        <w:tc>
          <w:tcPr>
            <w:tcW w:w="457" w:type="pct"/>
            <w:tcBorders>
              <w:top w:val="nil"/>
              <w:left w:val="single" w:sz="4" w:space="0" w:color="auto"/>
              <w:bottom w:val="single" w:sz="4" w:space="0" w:color="auto"/>
              <w:right w:val="single" w:sz="4" w:space="0" w:color="auto"/>
            </w:tcBorders>
          </w:tcPr>
          <w:p w14:paraId="28524B0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A95343" w14:textId="34C944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1AEBEC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0,500</w:t>
            </w:r>
          </w:p>
        </w:tc>
        <w:tc>
          <w:tcPr>
            <w:tcW w:w="767" w:type="pct"/>
            <w:tcBorders>
              <w:top w:val="nil"/>
              <w:left w:val="nil"/>
              <w:bottom w:val="single" w:sz="4" w:space="0" w:color="auto"/>
              <w:right w:val="single" w:sz="4" w:space="0" w:color="auto"/>
            </w:tcBorders>
            <w:shd w:val="clear" w:color="auto" w:fill="auto"/>
            <w:vAlign w:val="center"/>
            <w:hideMark/>
          </w:tcPr>
          <w:p w14:paraId="67E3CA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3 421,5</w:t>
            </w:r>
          </w:p>
        </w:tc>
        <w:tc>
          <w:tcPr>
            <w:tcW w:w="574" w:type="pct"/>
            <w:tcBorders>
              <w:top w:val="nil"/>
              <w:left w:val="nil"/>
              <w:bottom w:val="single" w:sz="4" w:space="0" w:color="auto"/>
              <w:right w:val="single" w:sz="4" w:space="0" w:color="auto"/>
            </w:tcBorders>
            <w:shd w:val="clear" w:color="auto" w:fill="auto"/>
            <w:vAlign w:val="center"/>
            <w:hideMark/>
          </w:tcPr>
          <w:p w14:paraId="28C9F0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F3944A3" w14:textId="77777777" w:rsidTr="00EB63B2">
        <w:trPr>
          <w:trHeight w:val="300"/>
        </w:trPr>
        <w:tc>
          <w:tcPr>
            <w:tcW w:w="457" w:type="pct"/>
            <w:tcBorders>
              <w:top w:val="nil"/>
              <w:left w:val="single" w:sz="4" w:space="0" w:color="auto"/>
              <w:bottom w:val="single" w:sz="4" w:space="0" w:color="auto"/>
              <w:right w:val="single" w:sz="4" w:space="0" w:color="auto"/>
            </w:tcBorders>
          </w:tcPr>
          <w:p w14:paraId="65ED7A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28A12" w14:textId="781558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4EC7B7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0,259</w:t>
            </w:r>
          </w:p>
        </w:tc>
        <w:tc>
          <w:tcPr>
            <w:tcW w:w="767" w:type="pct"/>
            <w:tcBorders>
              <w:top w:val="nil"/>
              <w:left w:val="nil"/>
              <w:bottom w:val="single" w:sz="4" w:space="0" w:color="auto"/>
              <w:right w:val="single" w:sz="4" w:space="0" w:color="auto"/>
            </w:tcBorders>
            <w:shd w:val="clear" w:color="auto" w:fill="auto"/>
            <w:vAlign w:val="center"/>
            <w:hideMark/>
          </w:tcPr>
          <w:p w14:paraId="5EDE00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2 912,7</w:t>
            </w:r>
          </w:p>
        </w:tc>
        <w:tc>
          <w:tcPr>
            <w:tcW w:w="574" w:type="pct"/>
            <w:tcBorders>
              <w:top w:val="nil"/>
              <w:left w:val="nil"/>
              <w:bottom w:val="single" w:sz="4" w:space="0" w:color="auto"/>
              <w:right w:val="single" w:sz="4" w:space="0" w:color="auto"/>
            </w:tcBorders>
            <w:shd w:val="clear" w:color="auto" w:fill="auto"/>
            <w:vAlign w:val="center"/>
            <w:hideMark/>
          </w:tcPr>
          <w:p w14:paraId="05D45E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079965C" w14:textId="77777777" w:rsidTr="00EB63B2">
        <w:trPr>
          <w:trHeight w:val="300"/>
        </w:trPr>
        <w:tc>
          <w:tcPr>
            <w:tcW w:w="457" w:type="pct"/>
            <w:tcBorders>
              <w:top w:val="nil"/>
              <w:left w:val="single" w:sz="4" w:space="0" w:color="auto"/>
              <w:bottom w:val="single" w:sz="4" w:space="0" w:color="auto"/>
              <w:right w:val="single" w:sz="4" w:space="0" w:color="auto"/>
            </w:tcBorders>
          </w:tcPr>
          <w:p w14:paraId="6195C0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0B04A6" w14:textId="6275F06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8BE09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0,404</w:t>
            </w:r>
          </w:p>
        </w:tc>
        <w:tc>
          <w:tcPr>
            <w:tcW w:w="767" w:type="pct"/>
            <w:tcBorders>
              <w:top w:val="nil"/>
              <w:left w:val="nil"/>
              <w:bottom w:val="single" w:sz="4" w:space="0" w:color="auto"/>
              <w:right w:val="single" w:sz="4" w:space="0" w:color="auto"/>
            </w:tcBorders>
            <w:shd w:val="clear" w:color="auto" w:fill="auto"/>
            <w:vAlign w:val="center"/>
            <w:hideMark/>
          </w:tcPr>
          <w:p w14:paraId="1D73F2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4 019,7</w:t>
            </w:r>
          </w:p>
        </w:tc>
        <w:tc>
          <w:tcPr>
            <w:tcW w:w="574" w:type="pct"/>
            <w:tcBorders>
              <w:top w:val="nil"/>
              <w:left w:val="nil"/>
              <w:bottom w:val="single" w:sz="4" w:space="0" w:color="auto"/>
              <w:right w:val="single" w:sz="4" w:space="0" w:color="auto"/>
            </w:tcBorders>
            <w:shd w:val="clear" w:color="auto" w:fill="auto"/>
            <w:vAlign w:val="center"/>
            <w:hideMark/>
          </w:tcPr>
          <w:p w14:paraId="04392C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908037" w14:textId="77777777" w:rsidTr="00EB63B2">
        <w:trPr>
          <w:trHeight w:val="300"/>
        </w:trPr>
        <w:tc>
          <w:tcPr>
            <w:tcW w:w="457" w:type="pct"/>
            <w:tcBorders>
              <w:top w:val="nil"/>
              <w:left w:val="single" w:sz="4" w:space="0" w:color="auto"/>
              <w:bottom w:val="single" w:sz="4" w:space="0" w:color="auto"/>
              <w:right w:val="single" w:sz="4" w:space="0" w:color="auto"/>
            </w:tcBorders>
          </w:tcPr>
          <w:p w14:paraId="7653D4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BB5E91" w14:textId="490595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Кооперативный,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7A27C6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2F157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2 674,4</w:t>
            </w:r>
          </w:p>
        </w:tc>
        <w:tc>
          <w:tcPr>
            <w:tcW w:w="574" w:type="pct"/>
            <w:tcBorders>
              <w:top w:val="nil"/>
              <w:left w:val="nil"/>
              <w:bottom w:val="single" w:sz="4" w:space="0" w:color="auto"/>
              <w:right w:val="single" w:sz="4" w:space="0" w:color="auto"/>
            </w:tcBorders>
            <w:shd w:val="clear" w:color="auto" w:fill="auto"/>
            <w:vAlign w:val="center"/>
            <w:hideMark/>
          </w:tcPr>
          <w:p w14:paraId="5FAAC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3A045A6" w14:textId="77777777" w:rsidTr="00EB63B2">
        <w:trPr>
          <w:trHeight w:val="300"/>
        </w:trPr>
        <w:tc>
          <w:tcPr>
            <w:tcW w:w="457" w:type="pct"/>
            <w:tcBorders>
              <w:top w:val="nil"/>
              <w:left w:val="single" w:sz="4" w:space="0" w:color="auto"/>
              <w:bottom w:val="single" w:sz="4" w:space="0" w:color="auto"/>
              <w:right w:val="single" w:sz="4" w:space="0" w:color="auto"/>
            </w:tcBorders>
          </w:tcPr>
          <w:p w14:paraId="124EC0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939CC3" w14:textId="09014F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Копейский,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19F1DC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0,467</w:t>
            </w:r>
          </w:p>
        </w:tc>
        <w:tc>
          <w:tcPr>
            <w:tcW w:w="767" w:type="pct"/>
            <w:tcBorders>
              <w:top w:val="nil"/>
              <w:left w:val="nil"/>
              <w:bottom w:val="single" w:sz="4" w:space="0" w:color="auto"/>
              <w:right w:val="single" w:sz="4" w:space="0" w:color="auto"/>
            </w:tcBorders>
            <w:shd w:val="clear" w:color="auto" w:fill="auto"/>
            <w:vAlign w:val="center"/>
            <w:hideMark/>
          </w:tcPr>
          <w:p w14:paraId="6EA217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4 650,8</w:t>
            </w:r>
          </w:p>
        </w:tc>
        <w:tc>
          <w:tcPr>
            <w:tcW w:w="574" w:type="pct"/>
            <w:tcBorders>
              <w:top w:val="nil"/>
              <w:left w:val="nil"/>
              <w:bottom w:val="single" w:sz="4" w:space="0" w:color="auto"/>
              <w:right w:val="single" w:sz="4" w:space="0" w:color="auto"/>
            </w:tcBorders>
            <w:shd w:val="clear" w:color="auto" w:fill="auto"/>
            <w:vAlign w:val="center"/>
            <w:hideMark/>
          </w:tcPr>
          <w:p w14:paraId="5B6DF0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516367" w14:textId="77777777" w:rsidTr="00EB63B2">
        <w:trPr>
          <w:trHeight w:val="300"/>
        </w:trPr>
        <w:tc>
          <w:tcPr>
            <w:tcW w:w="457" w:type="pct"/>
            <w:tcBorders>
              <w:top w:val="nil"/>
              <w:left w:val="single" w:sz="4" w:space="0" w:color="auto"/>
              <w:bottom w:val="single" w:sz="4" w:space="0" w:color="auto"/>
              <w:right w:val="single" w:sz="4" w:space="0" w:color="auto"/>
            </w:tcBorders>
          </w:tcPr>
          <w:p w14:paraId="7262CC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CB9FC" w14:textId="722AE3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Отвал шахты</w:t>
            </w:r>
            <w:r>
              <w:rPr>
                <w:rFonts w:eastAsia="Times New Roman" w:cs="Times New Roman"/>
                <w:color w:val="000000"/>
                <w:sz w:val="20"/>
                <w:szCs w:val="20"/>
                <w:lang w:eastAsia="ru-RU"/>
              </w:rPr>
              <w:t xml:space="preserve"> № </w:t>
            </w:r>
            <w:r w:rsidRPr="0090408F">
              <w:rPr>
                <w:rFonts w:eastAsia="Times New Roman" w:cs="Times New Roman"/>
                <w:color w:val="000000"/>
                <w:sz w:val="20"/>
                <w:szCs w:val="20"/>
                <w:lang w:eastAsia="ru-RU"/>
              </w:rPr>
              <w:t>7,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19</w:t>
            </w:r>
          </w:p>
        </w:tc>
        <w:tc>
          <w:tcPr>
            <w:tcW w:w="599" w:type="pct"/>
            <w:tcBorders>
              <w:top w:val="nil"/>
              <w:left w:val="nil"/>
              <w:bottom w:val="single" w:sz="4" w:space="0" w:color="auto"/>
              <w:right w:val="single" w:sz="4" w:space="0" w:color="auto"/>
            </w:tcBorders>
            <w:shd w:val="clear" w:color="auto" w:fill="auto"/>
            <w:vAlign w:val="center"/>
            <w:hideMark/>
          </w:tcPr>
          <w:p w14:paraId="5597D9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0,098</w:t>
            </w:r>
          </w:p>
        </w:tc>
        <w:tc>
          <w:tcPr>
            <w:tcW w:w="767" w:type="pct"/>
            <w:tcBorders>
              <w:top w:val="nil"/>
              <w:left w:val="nil"/>
              <w:bottom w:val="single" w:sz="4" w:space="0" w:color="auto"/>
              <w:right w:val="single" w:sz="4" w:space="0" w:color="auto"/>
            </w:tcBorders>
            <w:shd w:val="clear" w:color="auto" w:fill="auto"/>
            <w:vAlign w:val="center"/>
            <w:hideMark/>
          </w:tcPr>
          <w:p w14:paraId="3D88A4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1 801,4</w:t>
            </w:r>
          </w:p>
        </w:tc>
        <w:tc>
          <w:tcPr>
            <w:tcW w:w="574" w:type="pct"/>
            <w:tcBorders>
              <w:top w:val="nil"/>
              <w:left w:val="nil"/>
              <w:bottom w:val="single" w:sz="4" w:space="0" w:color="auto"/>
              <w:right w:val="single" w:sz="4" w:space="0" w:color="auto"/>
            </w:tcBorders>
            <w:shd w:val="clear" w:color="auto" w:fill="auto"/>
            <w:vAlign w:val="center"/>
            <w:hideMark/>
          </w:tcPr>
          <w:p w14:paraId="3E2D5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EA2DC6C" w14:textId="77777777" w:rsidTr="00EB63B2">
        <w:trPr>
          <w:trHeight w:val="300"/>
        </w:trPr>
        <w:tc>
          <w:tcPr>
            <w:tcW w:w="457" w:type="pct"/>
            <w:tcBorders>
              <w:top w:val="nil"/>
              <w:left w:val="single" w:sz="4" w:space="0" w:color="auto"/>
              <w:bottom w:val="single" w:sz="4" w:space="0" w:color="auto"/>
              <w:right w:val="single" w:sz="4" w:space="0" w:color="auto"/>
            </w:tcBorders>
          </w:tcPr>
          <w:p w14:paraId="580475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70F520" w14:textId="533CA14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E78A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0,191</w:t>
            </w:r>
          </w:p>
        </w:tc>
        <w:tc>
          <w:tcPr>
            <w:tcW w:w="767" w:type="pct"/>
            <w:tcBorders>
              <w:top w:val="nil"/>
              <w:left w:val="nil"/>
              <w:bottom w:val="single" w:sz="4" w:space="0" w:color="auto"/>
              <w:right w:val="single" w:sz="4" w:space="0" w:color="auto"/>
            </w:tcBorders>
            <w:shd w:val="clear" w:color="auto" w:fill="auto"/>
            <w:vAlign w:val="center"/>
            <w:hideMark/>
          </w:tcPr>
          <w:p w14:paraId="452C99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2 933,7</w:t>
            </w:r>
          </w:p>
        </w:tc>
        <w:tc>
          <w:tcPr>
            <w:tcW w:w="574" w:type="pct"/>
            <w:tcBorders>
              <w:top w:val="nil"/>
              <w:left w:val="nil"/>
              <w:bottom w:val="single" w:sz="4" w:space="0" w:color="auto"/>
              <w:right w:val="single" w:sz="4" w:space="0" w:color="auto"/>
            </w:tcBorders>
            <w:shd w:val="clear" w:color="auto" w:fill="auto"/>
            <w:vAlign w:val="center"/>
            <w:hideMark/>
          </w:tcPr>
          <w:p w14:paraId="5B10CD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751A6BF" w14:textId="77777777" w:rsidTr="00EB63B2">
        <w:trPr>
          <w:trHeight w:val="300"/>
        </w:trPr>
        <w:tc>
          <w:tcPr>
            <w:tcW w:w="457" w:type="pct"/>
            <w:tcBorders>
              <w:top w:val="nil"/>
              <w:left w:val="single" w:sz="4" w:space="0" w:color="auto"/>
              <w:bottom w:val="single" w:sz="4" w:space="0" w:color="auto"/>
              <w:right w:val="single" w:sz="4" w:space="0" w:color="auto"/>
            </w:tcBorders>
          </w:tcPr>
          <w:p w14:paraId="206578F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EEF633" w14:textId="3E1756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267C9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0,199</w:t>
            </w:r>
          </w:p>
        </w:tc>
        <w:tc>
          <w:tcPr>
            <w:tcW w:w="767" w:type="pct"/>
            <w:tcBorders>
              <w:top w:val="nil"/>
              <w:left w:val="nil"/>
              <w:bottom w:val="single" w:sz="4" w:space="0" w:color="auto"/>
              <w:right w:val="single" w:sz="4" w:space="0" w:color="auto"/>
            </w:tcBorders>
            <w:shd w:val="clear" w:color="auto" w:fill="auto"/>
            <w:vAlign w:val="center"/>
            <w:hideMark/>
          </w:tcPr>
          <w:p w14:paraId="22AF34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3 071,5</w:t>
            </w:r>
          </w:p>
        </w:tc>
        <w:tc>
          <w:tcPr>
            <w:tcW w:w="574" w:type="pct"/>
            <w:tcBorders>
              <w:top w:val="nil"/>
              <w:left w:val="nil"/>
              <w:bottom w:val="single" w:sz="4" w:space="0" w:color="auto"/>
              <w:right w:val="single" w:sz="4" w:space="0" w:color="auto"/>
            </w:tcBorders>
            <w:shd w:val="clear" w:color="auto" w:fill="auto"/>
            <w:vAlign w:val="center"/>
            <w:hideMark/>
          </w:tcPr>
          <w:p w14:paraId="367090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414217" w14:textId="77777777" w:rsidTr="00EB63B2">
        <w:trPr>
          <w:trHeight w:val="300"/>
        </w:trPr>
        <w:tc>
          <w:tcPr>
            <w:tcW w:w="457" w:type="pct"/>
            <w:tcBorders>
              <w:top w:val="nil"/>
              <w:left w:val="single" w:sz="4" w:space="0" w:color="auto"/>
              <w:bottom w:val="single" w:sz="4" w:space="0" w:color="auto"/>
              <w:right w:val="single" w:sz="4" w:space="0" w:color="auto"/>
            </w:tcBorders>
          </w:tcPr>
          <w:p w14:paraId="53CD21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76B731" w14:textId="6FDEDC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F5EA9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0,232</w:t>
            </w:r>
          </w:p>
        </w:tc>
        <w:tc>
          <w:tcPr>
            <w:tcW w:w="767" w:type="pct"/>
            <w:tcBorders>
              <w:top w:val="nil"/>
              <w:left w:val="nil"/>
              <w:bottom w:val="single" w:sz="4" w:space="0" w:color="auto"/>
              <w:right w:val="single" w:sz="4" w:space="0" w:color="auto"/>
            </w:tcBorders>
            <w:shd w:val="clear" w:color="auto" w:fill="auto"/>
            <w:vAlign w:val="center"/>
            <w:hideMark/>
          </w:tcPr>
          <w:p w14:paraId="3D9646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2 609,8</w:t>
            </w:r>
          </w:p>
        </w:tc>
        <w:tc>
          <w:tcPr>
            <w:tcW w:w="574" w:type="pct"/>
            <w:tcBorders>
              <w:top w:val="nil"/>
              <w:left w:val="nil"/>
              <w:bottom w:val="single" w:sz="4" w:space="0" w:color="auto"/>
              <w:right w:val="single" w:sz="4" w:space="0" w:color="auto"/>
            </w:tcBorders>
            <w:shd w:val="clear" w:color="auto" w:fill="auto"/>
            <w:vAlign w:val="center"/>
            <w:hideMark/>
          </w:tcPr>
          <w:p w14:paraId="492764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1F26805" w14:textId="77777777" w:rsidTr="00EB63B2">
        <w:trPr>
          <w:trHeight w:val="300"/>
        </w:trPr>
        <w:tc>
          <w:tcPr>
            <w:tcW w:w="457" w:type="pct"/>
            <w:tcBorders>
              <w:top w:val="nil"/>
              <w:left w:val="single" w:sz="4" w:space="0" w:color="auto"/>
              <w:bottom w:val="single" w:sz="4" w:space="0" w:color="auto"/>
              <w:right w:val="single" w:sz="4" w:space="0" w:color="auto"/>
            </w:tcBorders>
          </w:tcPr>
          <w:p w14:paraId="54CC7E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910FB8" w14:textId="4AD0F0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114FB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4D0EDD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2 666,5</w:t>
            </w:r>
          </w:p>
        </w:tc>
        <w:tc>
          <w:tcPr>
            <w:tcW w:w="574" w:type="pct"/>
            <w:tcBorders>
              <w:top w:val="nil"/>
              <w:left w:val="nil"/>
              <w:bottom w:val="single" w:sz="4" w:space="0" w:color="auto"/>
              <w:right w:val="single" w:sz="4" w:space="0" w:color="auto"/>
            </w:tcBorders>
            <w:shd w:val="clear" w:color="auto" w:fill="auto"/>
            <w:vAlign w:val="center"/>
            <w:hideMark/>
          </w:tcPr>
          <w:p w14:paraId="4E5BC7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C540AB2" w14:textId="77777777" w:rsidTr="00EB63B2">
        <w:trPr>
          <w:trHeight w:val="300"/>
        </w:trPr>
        <w:tc>
          <w:tcPr>
            <w:tcW w:w="457" w:type="pct"/>
            <w:tcBorders>
              <w:top w:val="nil"/>
              <w:left w:val="single" w:sz="4" w:space="0" w:color="auto"/>
              <w:bottom w:val="single" w:sz="4" w:space="0" w:color="auto"/>
              <w:right w:val="single" w:sz="4" w:space="0" w:color="auto"/>
            </w:tcBorders>
          </w:tcPr>
          <w:p w14:paraId="4A08BD5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8D6268" w14:textId="442E9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3A04FA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C0764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2 681,6</w:t>
            </w:r>
          </w:p>
        </w:tc>
        <w:tc>
          <w:tcPr>
            <w:tcW w:w="574" w:type="pct"/>
            <w:tcBorders>
              <w:top w:val="nil"/>
              <w:left w:val="nil"/>
              <w:bottom w:val="single" w:sz="4" w:space="0" w:color="auto"/>
              <w:right w:val="single" w:sz="4" w:space="0" w:color="auto"/>
            </w:tcBorders>
            <w:shd w:val="clear" w:color="auto" w:fill="auto"/>
            <w:vAlign w:val="center"/>
            <w:hideMark/>
          </w:tcPr>
          <w:p w14:paraId="72AE85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A5E1DA6" w14:textId="77777777" w:rsidTr="00EB63B2">
        <w:trPr>
          <w:trHeight w:val="300"/>
        </w:trPr>
        <w:tc>
          <w:tcPr>
            <w:tcW w:w="457" w:type="pct"/>
            <w:tcBorders>
              <w:top w:val="nil"/>
              <w:left w:val="single" w:sz="4" w:space="0" w:color="auto"/>
              <w:bottom w:val="single" w:sz="4" w:space="0" w:color="auto"/>
              <w:right w:val="single" w:sz="4" w:space="0" w:color="auto"/>
            </w:tcBorders>
          </w:tcPr>
          <w:p w14:paraId="764EA0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2B1A6B" w14:textId="4C550FD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23A146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0,211</w:t>
            </w:r>
          </w:p>
        </w:tc>
        <w:tc>
          <w:tcPr>
            <w:tcW w:w="767" w:type="pct"/>
            <w:tcBorders>
              <w:top w:val="nil"/>
              <w:left w:val="nil"/>
              <w:bottom w:val="single" w:sz="4" w:space="0" w:color="auto"/>
              <w:right w:val="single" w:sz="4" w:space="0" w:color="auto"/>
            </w:tcBorders>
            <w:shd w:val="clear" w:color="auto" w:fill="auto"/>
            <w:vAlign w:val="center"/>
            <w:hideMark/>
          </w:tcPr>
          <w:p w14:paraId="7D27D3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2 372,3</w:t>
            </w:r>
          </w:p>
        </w:tc>
        <w:tc>
          <w:tcPr>
            <w:tcW w:w="574" w:type="pct"/>
            <w:tcBorders>
              <w:top w:val="nil"/>
              <w:left w:val="nil"/>
              <w:bottom w:val="single" w:sz="4" w:space="0" w:color="auto"/>
              <w:right w:val="single" w:sz="4" w:space="0" w:color="auto"/>
            </w:tcBorders>
            <w:shd w:val="clear" w:color="auto" w:fill="auto"/>
            <w:vAlign w:val="center"/>
            <w:hideMark/>
          </w:tcPr>
          <w:p w14:paraId="7BF1E7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EBF61A8" w14:textId="77777777" w:rsidTr="00EB63B2">
        <w:trPr>
          <w:trHeight w:val="300"/>
        </w:trPr>
        <w:tc>
          <w:tcPr>
            <w:tcW w:w="457" w:type="pct"/>
            <w:tcBorders>
              <w:top w:val="nil"/>
              <w:left w:val="single" w:sz="4" w:space="0" w:color="auto"/>
              <w:bottom w:val="single" w:sz="4" w:space="0" w:color="auto"/>
              <w:right w:val="single" w:sz="4" w:space="0" w:color="auto"/>
            </w:tcBorders>
          </w:tcPr>
          <w:p w14:paraId="14608D8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A40E18" w14:textId="1611FA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BBD8F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423DBB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805,3</w:t>
            </w:r>
          </w:p>
        </w:tc>
        <w:tc>
          <w:tcPr>
            <w:tcW w:w="574" w:type="pct"/>
            <w:tcBorders>
              <w:top w:val="nil"/>
              <w:left w:val="nil"/>
              <w:bottom w:val="single" w:sz="4" w:space="0" w:color="auto"/>
              <w:right w:val="single" w:sz="4" w:space="0" w:color="auto"/>
            </w:tcBorders>
            <w:shd w:val="clear" w:color="auto" w:fill="auto"/>
            <w:vAlign w:val="center"/>
            <w:hideMark/>
          </w:tcPr>
          <w:p w14:paraId="5548A3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ECFF0B" w14:textId="77777777" w:rsidTr="00EB63B2">
        <w:trPr>
          <w:trHeight w:val="300"/>
        </w:trPr>
        <w:tc>
          <w:tcPr>
            <w:tcW w:w="457" w:type="pct"/>
            <w:tcBorders>
              <w:top w:val="nil"/>
              <w:left w:val="single" w:sz="4" w:space="0" w:color="auto"/>
              <w:bottom w:val="single" w:sz="4" w:space="0" w:color="auto"/>
              <w:right w:val="single" w:sz="4" w:space="0" w:color="auto"/>
            </w:tcBorders>
          </w:tcPr>
          <w:p w14:paraId="012E86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12407F" w14:textId="572352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A4139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0,280</w:t>
            </w:r>
          </w:p>
        </w:tc>
        <w:tc>
          <w:tcPr>
            <w:tcW w:w="767" w:type="pct"/>
            <w:tcBorders>
              <w:top w:val="nil"/>
              <w:left w:val="nil"/>
              <w:bottom w:val="single" w:sz="4" w:space="0" w:color="auto"/>
              <w:right w:val="single" w:sz="4" w:space="0" w:color="auto"/>
            </w:tcBorders>
            <w:shd w:val="clear" w:color="auto" w:fill="auto"/>
            <w:vAlign w:val="center"/>
            <w:hideMark/>
          </w:tcPr>
          <w:p w14:paraId="2347D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3 141,2</w:t>
            </w:r>
          </w:p>
        </w:tc>
        <w:tc>
          <w:tcPr>
            <w:tcW w:w="574" w:type="pct"/>
            <w:tcBorders>
              <w:top w:val="nil"/>
              <w:left w:val="nil"/>
              <w:bottom w:val="single" w:sz="4" w:space="0" w:color="auto"/>
              <w:right w:val="single" w:sz="4" w:space="0" w:color="auto"/>
            </w:tcBorders>
            <w:shd w:val="clear" w:color="auto" w:fill="auto"/>
            <w:vAlign w:val="center"/>
            <w:hideMark/>
          </w:tcPr>
          <w:p w14:paraId="16F48D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979C18" w14:textId="77777777" w:rsidTr="00EB63B2">
        <w:trPr>
          <w:trHeight w:val="300"/>
        </w:trPr>
        <w:tc>
          <w:tcPr>
            <w:tcW w:w="457" w:type="pct"/>
            <w:tcBorders>
              <w:top w:val="nil"/>
              <w:left w:val="single" w:sz="4" w:space="0" w:color="auto"/>
              <w:bottom w:val="single" w:sz="4" w:space="0" w:color="auto"/>
              <w:right w:val="single" w:sz="4" w:space="0" w:color="auto"/>
            </w:tcBorders>
          </w:tcPr>
          <w:p w14:paraId="7F3E83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011BDE" w14:textId="70E43E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Пролетарский,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3696E9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0,342</w:t>
            </w:r>
          </w:p>
        </w:tc>
        <w:tc>
          <w:tcPr>
            <w:tcW w:w="767" w:type="pct"/>
            <w:tcBorders>
              <w:top w:val="nil"/>
              <w:left w:val="nil"/>
              <w:bottom w:val="single" w:sz="4" w:space="0" w:color="auto"/>
              <w:right w:val="single" w:sz="4" w:space="0" w:color="auto"/>
            </w:tcBorders>
            <w:shd w:val="clear" w:color="auto" w:fill="auto"/>
            <w:vAlign w:val="center"/>
            <w:hideMark/>
          </w:tcPr>
          <w:p w14:paraId="56866D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3 402,9</w:t>
            </w:r>
          </w:p>
        </w:tc>
        <w:tc>
          <w:tcPr>
            <w:tcW w:w="574" w:type="pct"/>
            <w:tcBorders>
              <w:top w:val="nil"/>
              <w:left w:val="nil"/>
              <w:bottom w:val="single" w:sz="4" w:space="0" w:color="auto"/>
              <w:right w:val="single" w:sz="4" w:space="0" w:color="auto"/>
            </w:tcBorders>
            <w:shd w:val="clear" w:color="auto" w:fill="auto"/>
            <w:vAlign w:val="center"/>
            <w:hideMark/>
          </w:tcPr>
          <w:p w14:paraId="7E12F6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C7E6564" w14:textId="77777777" w:rsidTr="00EB63B2">
        <w:trPr>
          <w:trHeight w:val="300"/>
        </w:trPr>
        <w:tc>
          <w:tcPr>
            <w:tcW w:w="457" w:type="pct"/>
            <w:tcBorders>
              <w:top w:val="nil"/>
              <w:left w:val="single" w:sz="4" w:space="0" w:color="auto"/>
              <w:bottom w:val="single" w:sz="4" w:space="0" w:color="auto"/>
              <w:right w:val="single" w:sz="4" w:space="0" w:color="auto"/>
            </w:tcBorders>
          </w:tcPr>
          <w:p w14:paraId="13F9DE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09DEDC" w14:textId="1C3E10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2BB746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311C9A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273,4</w:t>
            </w:r>
          </w:p>
        </w:tc>
        <w:tc>
          <w:tcPr>
            <w:tcW w:w="574" w:type="pct"/>
            <w:tcBorders>
              <w:top w:val="nil"/>
              <w:left w:val="nil"/>
              <w:bottom w:val="single" w:sz="4" w:space="0" w:color="auto"/>
              <w:right w:val="single" w:sz="4" w:space="0" w:color="auto"/>
            </w:tcBorders>
            <w:shd w:val="clear" w:color="auto" w:fill="auto"/>
            <w:vAlign w:val="center"/>
            <w:hideMark/>
          </w:tcPr>
          <w:p w14:paraId="315A33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89D2A2" w14:textId="77777777" w:rsidTr="00EB63B2">
        <w:trPr>
          <w:trHeight w:val="300"/>
        </w:trPr>
        <w:tc>
          <w:tcPr>
            <w:tcW w:w="457" w:type="pct"/>
            <w:tcBorders>
              <w:top w:val="nil"/>
              <w:left w:val="single" w:sz="4" w:space="0" w:color="auto"/>
              <w:bottom w:val="single" w:sz="4" w:space="0" w:color="auto"/>
              <w:right w:val="single" w:sz="4" w:space="0" w:color="auto"/>
            </w:tcBorders>
          </w:tcPr>
          <w:p w14:paraId="6489FB6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04A7D6" w14:textId="1CE469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r w:rsidR="00686B57">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5A795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0,043</w:t>
            </w:r>
          </w:p>
        </w:tc>
        <w:tc>
          <w:tcPr>
            <w:tcW w:w="767" w:type="pct"/>
            <w:tcBorders>
              <w:top w:val="nil"/>
              <w:left w:val="nil"/>
              <w:bottom w:val="single" w:sz="4" w:space="0" w:color="auto"/>
              <w:right w:val="single" w:sz="4" w:space="0" w:color="auto"/>
            </w:tcBorders>
            <w:shd w:val="clear" w:color="auto" w:fill="auto"/>
            <w:vAlign w:val="center"/>
            <w:hideMark/>
          </w:tcPr>
          <w:p w14:paraId="3931A4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801,6</w:t>
            </w:r>
          </w:p>
        </w:tc>
        <w:tc>
          <w:tcPr>
            <w:tcW w:w="574" w:type="pct"/>
            <w:tcBorders>
              <w:top w:val="nil"/>
              <w:left w:val="nil"/>
              <w:bottom w:val="single" w:sz="4" w:space="0" w:color="auto"/>
              <w:right w:val="single" w:sz="4" w:space="0" w:color="auto"/>
            </w:tcBorders>
            <w:shd w:val="clear" w:color="auto" w:fill="auto"/>
            <w:vAlign w:val="center"/>
            <w:hideMark/>
          </w:tcPr>
          <w:p w14:paraId="408D79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B8D8235" w14:textId="77777777" w:rsidTr="00EB63B2">
        <w:trPr>
          <w:trHeight w:val="300"/>
        </w:trPr>
        <w:tc>
          <w:tcPr>
            <w:tcW w:w="457" w:type="pct"/>
            <w:tcBorders>
              <w:top w:val="nil"/>
              <w:left w:val="single" w:sz="4" w:space="0" w:color="auto"/>
              <w:bottom w:val="single" w:sz="4" w:space="0" w:color="auto"/>
              <w:right w:val="single" w:sz="4" w:space="0" w:color="auto"/>
            </w:tcBorders>
          </w:tcPr>
          <w:p w14:paraId="6857C19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624A2C" w14:textId="1C7FA7D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4DC452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0,046</w:t>
            </w:r>
          </w:p>
        </w:tc>
        <w:tc>
          <w:tcPr>
            <w:tcW w:w="767" w:type="pct"/>
            <w:tcBorders>
              <w:top w:val="nil"/>
              <w:left w:val="nil"/>
              <w:bottom w:val="single" w:sz="4" w:space="0" w:color="auto"/>
              <w:right w:val="single" w:sz="4" w:space="0" w:color="auto"/>
            </w:tcBorders>
            <w:shd w:val="clear" w:color="auto" w:fill="auto"/>
            <w:vAlign w:val="center"/>
            <w:hideMark/>
          </w:tcPr>
          <w:p w14:paraId="7F8E7A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857,0</w:t>
            </w:r>
          </w:p>
        </w:tc>
        <w:tc>
          <w:tcPr>
            <w:tcW w:w="574" w:type="pct"/>
            <w:tcBorders>
              <w:top w:val="nil"/>
              <w:left w:val="nil"/>
              <w:bottom w:val="single" w:sz="4" w:space="0" w:color="auto"/>
              <w:right w:val="single" w:sz="4" w:space="0" w:color="auto"/>
            </w:tcBorders>
            <w:shd w:val="clear" w:color="auto" w:fill="auto"/>
            <w:vAlign w:val="center"/>
            <w:hideMark/>
          </w:tcPr>
          <w:p w14:paraId="17F6A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5AAC4D0" w14:textId="77777777" w:rsidTr="00EB63B2">
        <w:trPr>
          <w:trHeight w:val="300"/>
        </w:trPr>
        <w:tc>
          <w:tcPr>
            <w:tcW w:w="457" w:type="pct"/>
            <w:tcBorders>
              <w:top w:val="nil"/>
              <w:left w:val="single" w:sz="4" w:space="0" w:color="auto"/>
              <w:bottom w:val="single" w:sz="4" w:space="0" w:color="auto"/>
              <w:right w:val="single" w:sz="4" w:space="0" w:color="auto"/>
            </w:tcBorders>
          </w:tcPr>
          <w:p w14:paraId="1CE49A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C90937" w14:textId="09ABBF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w:t>
            </w:r>
          </w:p>
        </w:tc>
        <w:tc>
          <w:tcPr>
            <w:tcW w:w="599" w:type="pct"/>
            <w:tcBorders>
              <w:top w:val="nil"/>
              <w:left w:val="nil"/>
              <w:bottom w:val="single" w:sz="4" w:space="0" w:color="auto"/>
              <w:right w:val="single" w:sz="4" w:space="0" w:color="auto"/>
            </w:tcBorders>
            <w:shd w:val="clear" w:color="auto" w:fill="auto"/>
            <w:vAlign w:val="center"/>
            <w:hideMark/>
          </w:tcPr>
          <w:p w14:paraId="717354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707AC4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401,9</w:t>
            </w:r>
          </w:p>
        </w:tc>
        <w:tc>
          <w:tcPr>
            <w:tcW w:w="574" w:type="pct"/>
            <w:tcBorders>
              <w:top w:val="nil"/>
              <w:left w:val="nil"/>
              <w:bottom w:val="single" w:sz="4" w:space="0" w:color="auto"/>
              <w:right w:val="single" w:sz="4" w:space="0" w:color="auto"/>
            </w:tcBorders>
            <w:shd w:val="clear" w:color="auto" w:fill="auto"/>
            <w:vAlign w:val="center"/>
            <w:hideMark/>
          </w:tcPr>
          <w:p w14:paraId="30CF24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6D68E5A" w14:textId="77777777" w:rsidTr="00EB63B2">
        <w:trPr>
          <w:trHeight w:val="300"/>
        </w:trPr>
        <w:tc>
          <w:tcPr>
            <w:tcW w:w="457" w:type="pct"/>
            <w:tcBorders>
              <w:top w:val="nil"/>
              <w:left w:val="single" w:sz="4" w:space="0" w:color="auto"/>
              <w:bottom w:val="single" w:sz="4" w:space="0" w:color="auto"/>
              <w:right w:val="single" w:sz="4" w:space="0" w:color="auto"/>
            </w:tcBorders>
          </w:tcPr>
          <w:p w14:paraId="1038C3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4D0E77" w14:textId="0907ED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4E30E0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4415A6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400,8</w:t>
            </w:r>
          </w:p>
        </w:tc>
        <w:tc>
          <w:tcPr>
            <w:tcW w:w="574" w:type="pct"/>
            <w:tcBorders>
              <w:top w:val="nil"/>
              <w:left w:val="nil"/>
              <w:bottom w:val="single" w:sz="4" w:space="0" w:color="auto"/>
              <w:right w:val="single" w:sz="4" w:space="0" w:color="auto"/>
            </w:tcBorders>
            <w:shd w:val="clear" w:color="auto" w:fill="auto"/>
            <w:vAlign w:val="center"/>
            <w:hideMark/>
          </w:tcPr>
          <w:p w14:paraId="0D9D4E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9FB76D" w14:textId="77777777" w:rsidTr="00EB63B2">
        <w:trPr>
          <w:trHeight w:val="300"/>
        </w:trPr>
        <w:tc>
          <w:tcPr>
            <w:tcW w:w="457" w:type="pct"/>
            <w:tcBorders>
              <w:top w:val="nil"/>
              <w:left w:val="single" w:sz="4" w:space="0" w:color="auto"/>
              <w:bottom w:val="single" w:sz="4" w:space="0" w:color="auto"/>
              <w:right w:val="single" w:sz="4" w:space="0" w:color="auto"/>
            </w:tcBorders>
          </w:tcPr>
          <w:p w14:paraId="7E89753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1FFBF8" w14:textId="6C9DD88C" w:rsidR="000C014C" w:rsidRPr="00923934" w:rsidRDefault="000C014C" w:rsidP="0090408F">
            <w:pPr>
              <w:spacing w:line="240" w:lineRule="auto"/>
              <w:jc w:val="left"/>
              <w:rPr>
                <w:rFonts w:eastAsia="Times New Roman" w:cs="Times New Roman"/>
                <w:color w:val="000000"/>
                <w:sz w:val="20"/>
                <w:szCs w:val="20"/>
                <w:lang w:eastAsia="ru-RU"/>
              </w:rPr>
            </w:pPr>
            <w:r w:rsidRPr="00923934">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23934">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76123ACC"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34669EEB"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110,8</w:t>
            </w:r>
          </w:p>
        </w:tc>
        <w:tc>
          <w:tcPr>
            <w:tcW w:w="574" w:type="pct"/>
            <w:tcBorders>
              <w:top w:val="nil"/>
              <w:left w:val="nil"/>
              <w:bottom w:val="single" w:sz="4" w:space="0" w:color="auto"/>
              <w:right w:val="single" w:sz="4" w:space="0" w:color="auto"/>
            </w:tcBorders>
            <w:shd w:val="clear" w:color="auto" w:fill="auto"/>
            <w:vAlign w:val="center"/>
            <w:hideMark/>
          </w:tcPr>
          <w:p w14:paraId="5FEB6C1E" w14:textId="77777777" w:rsidR="000C014C" w:rsidRPr="00923934" w:rsidRDefault="000C014C" w:rsidP="00EB63B2">
            <w:pPr>
              <w:spacing w:line="240" w:lineRule="auto"/>
              <w:jc w:val="center"/>
              <w:rPr>
                <w:rFonts w:eastAsia="Times New Roman" w:cs="Times New Roman"/>
                <w:color w:val="000000"/>
                <w:sz w:val="20"/>
                <w:szCs w:val="20"/>
                <w:lang w:eastAsia="ru-RU"/>
              </w:rPr>
            </w:pPr>
            <w:r w:rsidRPr="00923934">
              <w:rPr>
                <w:rFonts w:eastAsia="Times New Roman" w:cs="Times New Roman"/>
                <w:color w:val="000000"/>
                <w:sz w:val="20"/>
                <w:szCs w:val="20"/>
                <w:lang w:eastAsia="ru-RU"/>
              </w:rPr>
              <w:t>2027</w:t>
            </w:r>
          </w:p>
        </w:tc>
      </w:tr>
      <w:tr w:rsidR="000C014C" w:rsidRPr="0090408F" w14:paraId="29BC75A9" w14:textId="77777777" w:rsidTr="00EB63B2">
        <w:trPr>
          <w:trHeight w:val="300"/>
        </w:trPr>
        <w:tc>
          <w:tcPr>
            <w:tcW w:w="457" w:type="pct"/>
            <w:tcBorders>
              <w:top w:val="nil"/>
              <w:left w:val="single" w:sz="4" w:space="0" w:color="auto"/>
              <w:bottom w:val="single" w:sz="4" w:space="0" w:color="auto"/>
              <w:right w:val="single" w:sz="4" w:space="0" w:color="auto"/>
            </w:tcBorders>
          </w:tcPr>
          <w:p w14:paraId="509CB35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4CCC74" w14:textId="7A635A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0C4C61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694AD9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419,3</w:t>
            </w:r>
          </w:p>
        </w:tc>
        <w:tc>
          <w:tcPr>
            <w:tcW w:w="574" w:type="pct"/>
            <w:tcBorders>
              <w:top w:val="nil"/>
              <w:left w:val="nil"/>
              <w:bottom w:val="single" w:sz="4" w:space="0" w:color="auto"/>
              <w:right w:val="single" w:sz="4" w:space="0" w:color="auto"/>
            </w:tcBorders>
            <w:shd w:val="clear" w:color="auto" w:fill="auto"/>
            <w:vAlign w:val="center"/>
            <w:hideMark/>
          </w:tcPr>
          <w:p w14:paraId="777A4B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FD8491" w14:textId="77777777" w:rsidTr="00EB63B2">
        <w:trPr>
          <w:trHeight w:val="300"/>
        </w:trPr>
        <w:tc>
          <w:tcPr>
            <w:tcW w:w="457" w:type="pct"/>
            <w:tcBorders>
              <w:top w:val="nil"/>
              <w:left w:val="single" w:sz="4" w:space="0" w:color="auto"/>
              <w:bottom w:val="single" w:sz="4" w:space="0" w:color="auto"/>
              <w:right w:val="single" w:sz="4" w:space="0" w:color="auto"/>
            </w:tcBorders>
          </w:tcPr>
          <w:p w14:paraId="54585E3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FAA64B" w14:textId="2698F0B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53CA5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13E5CD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386,0</w:t>
            </w:r>
          </w:p>
        </w:tc>
        <w:tc>
          <w:tcPr>
            <w:tcW w:w="574" w:type="pct"/>
            <w:tcBorders>
              <w:top w:val="nil"/>
              <w:left w:val="nil"/>
              <w:bottom w:val="single" w:sz="4" w:space="0" w:color="auto"/>
              <w:right w:val="single" w:sz="4" w:space="0" w:color="auto"/>
            </w:tcBorders>
            <w:shd w:val="clear" w:color="auto" w:fill="auto"/>
            <w:vAlign w:val="center"/>
            <w:hideMark/>
          </w:tcPr>
          <w:p w14:paraId="720C4D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2B34F2" w14:textId="77777777" w:rsidTr="00EB63B2">
        <w:trPr>
          <w:trHeight w:val="300"/>
        </w:trPr>
        <w:tc>
          <w:tcPr>
            <w:tcW w:w="457" w:type="pct"/>
            <w:tcBorders>
              <w:top w:val="nil"/>
              <w:left w:val="single" w:sz="4" w:space="0" w:color="auto"/>
              <w:bottom w:val="single" w:sz="4" w:space="0" w:color="auto"/>
              <w:right w:val="single" w:sz="4" w:space="0" w:color="auto"/>
            </w:tcBorders>
          </w:tcPr>
          <w:p w14:paraId="375330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D39E8C" w14:textId="5D2389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14</w:t>
            </w:r>
          </w:p>
        </w:tc>
        <w:tc>
          <w:tcPr>
            <w:tcW w:w="599" w:type="pct"/>
            <w:tcBorders>
              <w:top w:val="nil"/>
              <w:left w:val="nil"/>
              <w:bottom w:val="single" w:sz="4" w:space="0" w:color="auto"/>
              <w:right w:val="single" w:sz="4" w:space="0" w:color="auto"/>
            </w:tcBorders>
            <w:shd w:val="clear" w:color="auto" w:fill="auto"/>
            <w:vAlign w:val="center"/>
            <w:hideMark/>
          </w:tcPr>
          <w:p w14:paraId="45761B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5F0DCC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463,6</w:t>
            </w:r>
          </w:p>
        </w:tc>
        <w:tc>
          <w:tcPr>
            <w:tcW w:w="574" w:type="pct"/>
            <w:tcBorders>
              <w:top w:val="nil"/>
              <w:left w:val="nil"/>
              <w:bottom w:val="single" w:sz="4" w:space="0" w:color="auto"/>
              <w:right w:val="single" w:sz="4" w:space="0" w:color="auto"/>
            </w:tcBorders>
            <w:shd w:val="clear" w:color="auto" w:fill="auto"/>
            <w:vAlign w:val="center"/>
            <w:hideMark/>
          </w:tcPr>
          <w:p w14:paraId="2F6621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94F0A3" w14:textId="77777777" w:rsidTr="00EB63B2">
        <w:trPr>
          <w:trHeight w:val="300"/>
        </w:trPr>
        <w:tc>
          <w:tcPr>
            <w:tcW w:w="457" w:type="pct"/>
            <w:tcBorders>
              <w:top w:val="nil"/>
              <w:left w:val="single" w:sz="4" w:space="0" w:color="auto"/>
              <w:bottom w:val="single" w:sz="4" w:space="0" w:color="auto"/>
              <w:right w:val="single" w:sz="4" w:space="0" w:color="auto"/>
            </w:tcBorders>
          </w:tcPr>
          <w:p w14:paraId="7222ACA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09B1DB4" w14:textId="0D863E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79CF4A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206BB3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637,6</w:t>
            </w:r>
          </w:p>
        </w:tc>
        <w:tc>
          <w:tcPr>
            <w:tcW w:w="574" w:type="pct"/>
            <w:tcBorders>
              <w:top w:val="nil"/>
              <w:left w:val="nil"/>
              <w:bottom w:val="single" w:sz="4" w:space="0" w:color="auto"/>
              <w:right w:val="single" w:sz="4" w:space="0" w:color="auto"/>
            </w:tcBorders>
            <w:shd w:val="clear" w:color="auto" w:fill="auto"/>
            <w:vAlign w:val="center"/>
            <w:hideMark/>
          </w:tcPr>
          <w:p w14:paraId="5ED6E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E0EFA5" w14:textId="77777777" w:rsidTr="00EB63B2">
        <w:trPr>
          <w:trHeight w:val="300"/>
        </w:trPr>
        <w:tc>
          <w:tcPr>
            <w:tcW w:w="457" w:type="pct"/>
            <w:tcBorders>
              <w:top w:val="nil"/>
              <w:left w:val="single" w:sz="4" w:space="0" w:color="auto"/>
              <w:bottom w:val="single" w:sz="4" w:space="0" w:color="auto"/>
              <w:right w:val="single" w:sz="4" w:space="0" w:color="auto"/>
            </w:tcBorders>
          </w:tcPr>
          <w:p w14:paraId="50F95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E0A090" w14:textId="37479A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Сенной,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5D7C9E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10CD64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424,8</w:t>
            </w:r>
          </w:p>
        </w:tc>
        <w:tc>
          <w:tcPr>
            <w:tcW w:w="574" w:type="pct"/>
            <w:tcBorders>
              <w:top w:val="nil"/>
              <w:left w:val="nil"/>
              <w:bottom w:val="single" w:sz="4" w:space="0" w:color="auto"/>
              <w:right w:val="single" w:sz="4" w:space="0" w:color="auto"/>
            </w:tcBorders>
            <w:shd w:val="clear" w:color="auto" w:fill="auto"/>
            <w:vAlign w:val="center"/>
            <w:hideMark/>
          </w:tcPr>
          <w:p w14:paraId="328B58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97D89D" w14:textId="77777777" w:rsidTr="00EB63B2">
        <w:trPr>
          <w:trHeight w:val="300"/>
        </w:trPr>
        <w:tc>
          <w:tcPr>
            <w:tcW w:w="457" w:type="pct"/>
            <w:tcBorders>
              <w:top w:val="nil"/>
              <w:left w:val="single" w:sz="4" w:space="0" w:color="auto"/>
              <w:bottom w:val="single" w:sz="4" w:space="0" w:color="auto"/>
              <w:right w:val="single" w:sz="4" w:space="0" w:color="auto"/>
            </w:tcBorders>
          </w:tcPr>
          <w:p w14:paraId="4EC800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5666B5" w14:textId="20451A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3AEF8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1A7E7E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870,7</w:t>
            </w:r>
          </w:p>
        </w:tc>
        <w:tc>
          <w:tcPr>
            <w:tcW w:w="574" w:type="pct"/>
            <w:tcBorders>
              <w:top w:val="nil"/>
              <w:left w:val="nil"/>
              <w:bottom w:val="single" w:sz="4" w:space="0" w:color="auto"/>
              <w:right w:val="single" w:sz="4" w:space="0" w:color="auto"/>
            </w:tcBorders>
            <w:shd w:val="clear" w:color="auto" w:fill="auto"/>
            <w:vAlign w:val="center"/>
            <w:hideMark/>
          </w:tcPr>
          <w:p w14:paraId="01B52D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495A61C" w14:textId="77777777" w:rsidTr="00EB63B2">
        <w:trPr>
          <w:trHeight w:val="300"/>
        </w:trPr>
        <w:tc>
          <w:tcPr>
            <w:tcW w:w="457" w:type="pct"/>
            <w:tcBorders>
              <w:top w:val="nil"/>
              <w:left w:val="single" w:sz="4" w:space="0" w:color="auto"/>
              <w:bottom w:val="single" w:sz="4" w:space="0" w:color="auto"/>
              <w:right w:val="single" w:sz="4" w:space="0" w:color="auto"/>
            </w:tcBorders>
          </w:tcPr>
          <w:p w14:paraId="4CEC91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5DB942" w14:textId="69BB2E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2098E8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25211F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372,5</w:t>
            </w:r>
          </w:p>
        </w:tc>
        <w:tc>
          <w:tcPr>
            <w:tcW w:w="574" w:type="pct"/>
            <w:tcBorders>
              <w:top w:val="nil"/>
              <w:left w:val="nil"/>
              <w:bottom w:val="single" w:sz="4" w:space="0" w:color="auto"/>
              <w:right w:val="single" w:sz="4" w:space="0" w:color="auto"/>
            </w:tcBorders>
            <w:shd w:val="clear" w:color="auto" w:fill="auto"/>
            <w:vAlign w:val="center"/>
            <w:hideMark/>
          </w:tcPr>
          <w:p w14:paraId="02B63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EF029D" w14:textId="77777777" w:rsidTr="00EB63B2">
        <w:trPr>
          <w:trHeight w:val="300"/>
        </w:trPr>
        <w:tc>
          <w:tcPr>
            <w:tcW w:w="457" w:type="pct"/>
            <w:tcBorders>
              <w:top w:val="nil"/>
              <w:left w:val="single" w:sz="4" w:space="0" w:color="auto"/>
              <w:bottom w:val="single" w:sz="4" w:space="0" w:color="auto"/>
              <w:right w:val="single" w:sz="4" w:space="0" w:color="auto"/>
            </w:tcBorders>
          </w:tcPr>
          <w:p w14:paraId="71160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123826" w14:textId="2AA4030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0200C8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0,010</w:t>
            </w:r>
          </w:p>
        </w:tc>
        <w:tc>
          <w:tcPr>
            <w:tcW w:w="767" w:type="pct"/>
            <w:tcBorders>
              <w:top w:val="nil"/>
              <w:left w:val="nil"/>
              <w:bottom w:val="single" w:sz="4" w:space="0" w:color="auto"/>
              <w:right w:val="single" w:sz="4" w:space="0" w:color="auto"/>
            </w:tcBorders>
            <w:shd w:val="clear" w:color="auto" w:fill="auto"/>
            <w:vAlign w:val="center"/>
            <w:hideMark/>
          </w:tcPr>
          <w:p w14:paraId="730DF1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193,8</w:t>
            </w:r>
          </w:p>
        </w:tc>
        <w:tc>
          <w:tcPr>
            <w:tcW w:w="574" w:type="pct"/>
            <w:tcBorders>
              <w:top w:val="nil"/>
              <w:left w:val="nil"/>
              <w:bottom w:val="single" w:sz="4" w:space="0" w:color="auto"/>
              <w:right w:val="single" w:sz="4" w:space="0" w:color="auto"/>
            </w:tcBorders>
            <w:shd w:val="clear" w:color="auto" w:fill="auto"/>
            <w:vAlign w:val="center"/>
            <w:hideMark/>
          </w:tcPr>
          <w:p w14:paraId="7907B6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7CB0D6" w14:textId="77777777" w:rsidTr="00EB63B2">
        <w:trPr>
          <w:trHeight w:val="300"/>
        </w:trPr>
        <w:tc>
          <w:tcPr>
            <w:tcW w:w="457" w:type="pct"/>
            <w:tcBorders>
              <w:top w:val="nil"/>
              <w:left w:val="single" w:sz="4" w:space="0" w:color="auto"/>
              <w:bottom w:val="single" w:sz="4" w:space="0" w:color="auto"/>
              <w:right w:val="single" w:sz="4" w:space="0" w:color="auto"/>
            </w:tcBorders>
          </w:tcPr>
          <w:p w14:paraId="07FBCEC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441AB9" w14:textId="74F2217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Сигнальный,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3AC215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42B832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155,1</w:t>
            </w:r>
          </w:p>
        </w:tc>
        <w:tc>
          <w:tcPr>
            <w:tcW w:w="574" w:type="pct"/>
            <w:tcBorders>
              <w:top w:val="nil"/>
              <w:left w:val="nil"/>
              <w:bottom w:val="single" w:sz="4" w:space="0" w:color="auto"/>
              <w:right w:val="single" w:sz="4" w:space="0" w:color="auto"/>
            </w:tcBorders>
            <w:shd w:val="clear" w:color="auto" w:fill="auto"/>
            <w:vAlign w:val="center"/>
            <w:hideMark/>
          </w:tcPr>
          <w:p w14:paraId="2F8821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3CDB19" w14:textId="77777777" w:rsidTr="00EB63B2">
        <w:trPr>
          <w:trHeight w:val="300"/>
        </w:trPr>
        <w:tc>
          <w:tcPr>
            <w:tcW w:w="457" w:type="pct"/>
            <w:tcBorders>
              <w:top w:val="nil"/>
              <w:left w:val="single" w:sz="4" w:space="0" w:color="auto"/>
              <w:bottom w:val="single" w:sz="4" w:space="0" w:color="auto"/>
              <w:right w:val="single" w:sz="4" w:space="0" w:color="auto"/>
            </w:tcBorders>
          </w:tcPr>
          <w:p w14:paraId="4154B8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98D092" w14:textId="62390A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Слюдяной,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78627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0,067</w:t>
            </w:r>
          </w:p>
        </w:tc>
        <w:tc>
          <w:tcPr>
            <w:tcW w:w="767" w:type="pct"/>
            <w:tcBorders>
              <w:top w:val="nil"/>
              <w:left w:val="nil"/>
              <w:bottom w:val="single" w:sz="4" w:space="0" w:color="auto"/>
              <w:right w:val="single" w:sz="4" w:space="0" w:color="auto"/>
            </w:tcBorders>
            <w:shd w:val="clear" w:color="auto" w:fill="auto"/>
            <w:vAlign w:val="center"/>
            <w:hideMark/>
          </w:tcPr>
          <w:p w14:paraId="10B227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1 230,1</w:t>
            </w:r>
          </w:p>
        </w:tc>
        <w:tc>
          <w:tcPr>
            <w:tcW w:w="574" w:type="pct"/>
            <w:tcBorders>
              <w:top w:val="nil"/>
              <w:left w:val="nil"/>
              <w:bottom w:val="single" w:sz="4" w:space="0" w:color="auto"/>
              <w:right w:val="single" w:sz="4" w:space="0" w:color="auto"/>
            </w:tcBorders>
            <w:shd w:val="clear" w:color="auto" w:fill="auto"/>
            <w:vAlign w:val="center"/>
            <w:hideMark/>
          </w:tcPr>
          <w:p w14:paraId="1DB2DF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64AA7D" w14:textId="77777777" w:rsidTr="00EB63B2">
        <w:trPr>
          <w:trHeight w:val="300"/>
        </w:trPr>
        <w:tc>
          <w:tcPr>
            <w:tcW w:w="457" w:type="pct"/>
            <w:tcBorders>
              <w:top w:val="nil"/>
              <w:left w:val="single" w:sz="4" w:space="0" w:color="auto"/>
              <w:bottom w:val="single" w:sz="4" w:space="0" w:color="auto"/>
              <w:right w:val="single" w:sz="4" w:space="0" w:color="auto"/>
            </w:tcBorders>
          </w:tcPr>
          <w:p w14:paraId="338287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AE3EB4" w14:textId="6A3CA4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Слюдяной,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EA833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0,004</w:t>
            </w:r>
          </w:p>
        </w:tc>
        <w:tc>
          <w:tcPr>
            <w:tcW w:w="767" w:type="pct"/>
            <w:tcBorders>
              <w:top w:val="nil"/>
              <w:left w:val="nil"/>
              <w:bottom w:val="single" w:sz="4" w:space="0" w:color="auto"/>
              <w:right w:val="single" w:sz="4" w:space="0" w:color="auto"/>
            </w:tcBorders>
            <w:shd w:val="clear" w:color="auto" w:fill="auto"/>
            <w:vAlign w:val="center"/>
            <w:hideMark/>
          </w:tcPr>
          <w:p w14:paraId="45BFBF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66,5</w:t>
            </w:r>
          </w:p>
        </w:tc>
        <w:tc>
          <w:tcPr>
            <w:tcW w:w="574" w:type="pct"/>
            <w:tcBorders>
              <w:top w:val="nil"/>
              <w:left w:val="nil"/>
              <w:bottom w:val="single" w:sz="4" w:space="0" w:color="auto"/>
              <w:right w:val="single" w:sz="4" w:space="0" w:color="auto"/>
            </w:tcBorders>
            <w:shd w:val="clear" w:color="auto" w:fill="auto"/>
            <w:vAlign w:val="center"/>
            <w:hideMark/>
          </w:tcPr>
          <w:p w14:paraId="682E0A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8C097C" w14:textId="77777777" w:rsidTr="00EB63B2">
        <w:trPr>
          <w:trHeight w:val="300"/>
        </w:trPr>
        <w:tc>
          <w:tcPr>
            <w:tcW w:w="457" w:type="pct"/>
            <w:tcBorders>
              <w:top w:val="nil"/>
              <w:left w:val="single" w:sz="4" w:space="0" w:color="auto"/>
              <w:bottom w:val="single" w:sz="4" w:space="0" w:color="auto"/>
              <w:right w:val="single" w:sz="4" w:space="0" w:color="auto"/>
            </w:tcBorders>
          </w:tcPr>
          <w:p w14:paraId="175D10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5ED5933" w14:textId="318D5E0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Фурманова,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6D83C0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0,225</w:t>
            </w:r>
          </w:p>
        </w:tc>
        <w:tc>
          <w:tcPr>
            <w:tcW w:w="767" w:type="pct"/>
            <w:tcBorders>
              <w:top w:val="nil"/>
              <w:left w:val="nil"/>
              <w:bottom w:val="single" w:sz="4" w:space="0" w:color="auto"/>
              <w:right w:val="single" w:sz="4" w:space="0" w:color="auto"/>
            </w:tcBorders>
            <w:shd w:val="clear" w:color="auto" w:fill="auto"/>
            <w:vAlign w:val="center"/>
            <w:hideMark/>
          </w:tcPr>
          <w:p w14:paraId="727F0F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2 526,8</w:t>
            </w:r>
          </w:p>
        </w:tc>
        <w:tc>
          <w:tcPr>
            <w:tcW w:w="574" w:type="pct"/>
            <w:tcBorders>
              <w:top w:val="nil"/>
              <w:left w:val="nil"/>
              <w:bottom w:val="single" w:sz="4" w:space="0" w:color="auto"/>
              <w:right w:val="single" w:sz="4" w:space="0" w:color="auto"/>
            </w:tcBorders>
            <w:shd w:val="clear" w:color="auto" w:fill="auto"/>
            <w:vAlign w:val="center"/>
            <w:hideMark/>
          </w:tcPr>
          <w:p w14:paraId="0F7A1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4A4203D" w14:textId="77777777" w:rsidTr="00EB63B2">
        <w:trPr>
          <w:trHeight w:val="300"/>
        </w:trPr>
        <w:tc>
          <w:tcPr>
            <w:tcW w:w="457" w:type="pct"/>
            <w:tcBorders>
              <w:top w:val="nil"/>
              <w:left w:val="single" w:sz="4" w:space="0" w:color="auto"/>
              <w:bottom w:val="single" w:sz="4" w:space="0" w:color="auto"/>
              <w:right w:val="single" w:sz="4" w:space="0" w:color="auto"/>
            </w:tcBorders>
          </w:tcPr>
          <w:p w14:paraId="7F2CB8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54D095" w14:textId="684376A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Хрустальный,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0CD2CB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0,096</w:t>
            </w:r>
          </w:p>
        </w:tc>
        <w:tc>
          <w:tcPr>
            <w:tcW w:w="767" w:type="pct"/>
            <w:tcBorders>
              <w:top w:val="nil"/>
              <w:left w:val="nil"/>
              <w:bottom w:val="single" w:sz="4" w:space="0" w:color="auto"/>
              <w:right w:val="single" w:sz="4" w:space="0" w:color="auto"/>
            </w:tcBorders>
            <w:shd w:val="clear" w:color="auto" w:fill="auto"/>
            <w:vAlign w:val="center"/>
            <w:hideMark/>
          </w:tcPr>
          <w:p w14:paraId="0DD9CD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1 773,1</w:t>
            </w:r>
          </w:p>
        </w:tc>
        <w:tc>
          <w:tcPr>
            <w:tcW w:w="574" w:type="pct"/>
            <w:tcBorders>
              <w:top w:val="nil"/>
              <w:left w:val="nil"/>
              <w:bottom w:val="single" w:sz="4" w:space="0" w:color="auto"/>
              <w:right w:val="single" w:sz="4" w:space="0" w:color="auto"/>
            </w:tcBorders>
            <w:shd w:val="clear" w:color="auto" w:fill="auto"/>
            <w:vAlign w:val="center"/>
            <w:hideMark/>
          </w:tcPr>
          <w:p w14:paraId="77A5F4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D160E5" w14:textId="77777777" w:rsidTr="00EB63B2">
        <w:trPr>
          <w:trHeight w:val="300"/>
        </w:trPr>
        <w:tc>
          <w:tcPr>
            <w:tcW w:w="457" w:type="pct"/>
            <w:tcBorders>
              <w:top w:val="nil"/>
              <w:left w:val="single" w:sz="4" w:space="0" w:color="auto"/>
              <w:bottom w:val="single" w:sz="4" w:space="0" w:color="auto"/>
              <w:right w:val="single" w:sz="4" w:space="0" w:color="auto"/>
            </w:tcBorders>
          </w:tcPr>
          <w:p w14:paraId="6291C0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759B9B" w14:textId="71A503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5DF3B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30065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1 099,0</w:t>
            </w:r>
          </w:p>
        </w:tc>
        <w:tc>
          <w:tcPr>
            <w:tcW w:w="574" w:type="pct"/>
            <w:tcBorders>
              <w:top w:val="nil"/>
              <w:left w:val="nil"/>
              <w:bottom w:val="single" w:sz="4" w:space="0" w:color="auto"/>
              <w:right w:val="single" w:sz="4" w:space="0" w:color="auto"/>
            </w:tcBorders>
            <w:shd w:val="clear" w:color="auto" w:fill="auto"/>
            <w:vAlign w:val="center"/>
            <w:hideMark/>
          </w:tcPr>
          <w:p w14:paraId="7F5F4B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D83C2D5" w14:textId="77777777" w:rsidTr="00EB63B2">
        <w:trPr>
          <w:trHeight w:val="300"/>
        </w:trPr>
        <w:tc>
          <w:tcPr>
            <w:tcW w:w="457" w:type="pct"/>
            <w:tcBorders>
              <w:top w:val="nil"/>
              <w:left w:val="single" w:sz="4" w:space="0" w:color="auto"/>
              <w:bottom w:val="single" w:sz="4" w:space="0" w:color="auto"/>
              <w:right w:val="single" w:sz="4" w:space="0" w:color="auto"/>
            </w:tcBorders>
          </w:tcPr>
          <w:p w14:paraId="084E6F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7EDE13" w14:textId="0C9697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3A1A51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1EA8EF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1 174,7</w:t>
            </w:r>
          </w:p>
        </w:tc>
        <w:tc>
          <w:tcPr>
            <w:tcW w:w="574" w:type="pct"/>
            <w:tcBorders>
              <w:top w:val="nil"/>
              <w:left w:val="nil"/>
              <w:bottom w:val="single" w:sz="4" w:space="0" w:color="auto"/>
              <w:right w:val="single" w:sz="4" w:space="0" w:color="auto"/>
            </w:tcBorders>
            <w:shd w:val="clear" w:color="auto" w:fill="auto"/>
            <w:vAlign w:val="center"/>
            <w:hideMark/>
          </w:tcPr>
          <w:p w14:paraId="5202B9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E43A55" w14:textId="77777777" w:rsidTr="00EB63B2">
        <w:trPr>
          <w:trHeight w:val="300"/>
        </w:trPr>
        <w:tc>
          <w:tcPr>
            <w:tcW w:w="457" w:type="pct"/>
            <w:tcBorders>
              <w:top w:val="nil"/>
              <w:left w:val="single" w:sz="4" w:space="0" w:color="auto"/>
              <w:bottom w:val="single" w:sz="4" w:space="0" w:color="auto"/>
              <w:right w:val="single" w:sz="4" w:space="0" w:color="auto"/>
            </w:tcBorders>
          </w:tcPr>
          <w:p w14:paraId="32832D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D63B8C" w14:textId="44169C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7FB73F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0,067</w:t>
            </w:r>
          </w:p>
        </w:tc>
        <w:tc>
          <w:tcPr>
            <w:tcW w:w="767" w:type="pct"/>
            <w:tcBorders>
              <w:top w:val="nil"/>
              <w:left w:val="nil"/>
              <w:bottom w:val="single" w:sz="4" w:space="0" w:color="auto"/>
              <w:right w:val="single" w:sz="4" w:space="0" w:color="auto"/>
            </w:tcBorders>
            <w:shd w:val="clear" w:color="auto" w:fill="auto"/>
            <w:vAlign w:val="center"/>
            <w:hideMark/>
          </w:tcPr>
          <w:p w14:paraId="340643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1 246,5</w:t>
            </w:r>
          </w:p>
        </w:tc>
        <w:tc>
          <w:tcPr>
            <w:tcW w:w="574" w:type="pct"/>
            <w:tcBorders>
              <w:top w:val="nil"/>
              <w:left w:val="nil"/>
              <w:bottom w:val="single" w:sz="4" w:space="0" w:color="auto"/>
              <w:right w:val="single" w:sz="4" w:space="0" w:color="auto"/>
            </w:tcBorders>
            <w:shd w:val="clear" w:color="auto" w:fill="auto"/>
            <w:vAlign w:val="center"/>
            <w:hideMark/>
          </w:tcPr>
          <w:p w14:paraId="6F4CDD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284EAB" w14:textId="77777777" w:rsidTr="00EB63B2">
        <w:trPr>
          <w:trHeight w:val="300"/>
        </w:trPr>
        <w:tc>
          <w:tcPr>
            <w:tcW w:w="457" w:type="pct"/>
            <w:tcBorders>
              <w:top w:val="nil"/>
              <w:left w:val="single" w:sz="4" w:space="0" w:color="auto"/>
              <w:bottom w:val="single" w:sz="4" w:space="0" w:color="auto"/>
              <w:right w:val="single" w:sz="4" w:space="0" w:color="auto"/>
            </w:tcBorders>
          </w:tcPr>
          <w:p w14:paraId="3F7423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9ECD95" w14:textId="6D6E67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пер.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w:t>
            </w:r>
          </w:p>
        </w:tc>
        <w:tc>
          <w:tcPr>
            <w:tcW w:w="599" w:type="pct"/>
            <w:tcBorders>
              <w:top w:val="nil"/>
              <w:left w:val="nil"/>
              <w:bottom w:val="single" w:sz="4" w:space="0" w:color="auto"/>
              <w:right w:val="single" w:sz="4" w:space="0" w:color="auto"/>
            </w:tcBorders>
            <w:shd w:val="clear" w:color="auto" w:fill="auto"/>
            <w:vAlign w:val="center"/>
            <w:hideMark/>
          </w:tcPr>
          <w:p w14:paraId="3F41A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0,068</w:t>
            </w:r>
          </w:p>
        </w:tc>
        <w:tc>
          <w:tcPr>
            <w:tcW w:w="767" w:type="pct"/>
            <w:tcBorders>
              <w:top w:val="nil"/>
              <w:left w:val="nil"/>
              <w:bottom w:val="single" w:sz="4" w:space="0" w:color="auto"/>
              <w:right w:val="single" w:sz="4" w:space="0" w:color="auto"/>
            </w:tcBorders>
            <w:shd w:val="clear" w:color="auto" w:fill="auto"/>
            <w:vAlign w:val="center"/>
            <w:hideMark/>
          </w:tcPr>
          <w:p w14:paraId="55953F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1 250,4</w:t>
            </w:r>
          </w:p>
        </w:tc>
        <w:tc>
          <w:tcPr>
            <w:tcW w:w="574" w:type="pct"/>
            <w:tcBorders>
              <w:top w:val="nil"/>
              <w:left w:val="nil"/>
              <w:bottom w:val="single" w:sz="4" w:space="0" w:color="auto"/>
              <w:right w:val="single" w:sz="4" w:space="0" w:color="auto"/>
            </w:tcBorders>
            <w:shd w:val="clear" w:color="auto" w:fill="auto"/>
            <w:vAlign w:val="center"/>
            <w:hideMark/>
          </w:tcPr>
          <w:p w14:paraId="59AED4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75D638" w14:textId="77777777" w:rsidTr="00EB63B2">
        <w:trPr>
          <w:trHeight w:val="300"/>
        </w:trPr>
        <w:tc>
          <w:tcPr>
            <w:tcW w:w="457" w:type="pct"/>
            <w:tcBorders>
              <w:top w:val="nil"/>
              <w:left w:val="single" w:sz="4" w:space="0" w:color="auto"/>
              <w:bottom w:val="single" w:sz="4" w:space="0" w:color="auto"/>
              <w:right w:val="single" w:sz="4" w:space="0" w:color="auto"/>
            </w:tcBorders>
          </w:tcPr>
          <w:p w14:paraId="5991F8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5EB4AF" w14:textId="657F23E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384691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0,154</w:t>
            </w:r>
          </w:p>
        </w:tc>
        <w:tc>
          <w:tcPr>
            <w:tcW w:w="767" w:type="pct"/>
            <w:tcBorders>
              <w:top w:val="nil"/>
              <w:left w:val="nil"/>
              <w:bottom w:val="single" w:sz="4" w:space="0" w:color="auto"/>
              <w:right w:val="single" w:sz="4" w:space="0" w:color="auto"/>
            </w:tcBorders>
            <w:shd w:val="clear" w:color="auto" w:fill="auto"/>
            <w:vAlign w:val="center"/>
            <w:hideMark/>
          </w:tcPr>
          <w:p w14:paraId="0639E2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2 378,4</w:t>
            </w:r>
          </w:p>
        </w:tc>
        <w:tc>
          <w:tcPr>
            <w:tcW w:w="574" w:type="pct"/>
            <w:tcBorders>
              <w:top w:val="nil"/>
              <w:left w:val="nil"/>
              <w:bottom w:val="single" w:sz="4" w:space="0" w:color="auto"/>
              <w:right w:val="single" w:sz="4" w:space="0" w:color="auto"/>
            </w:tcBorders>
            <w:shd w:val="clear" w:color="auto" w:fill="auto"/>
            <w:vAlign w:val="center"/>
            <w:hideMark/>
          </w:tcPr>
          <w:p w14:paraId="75BF71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C100A1D" w14:textId="77777777" w:rsidTr="00EB63B2">
        <w:trPr>
          <w:trHeight w:val="300"/>
        </w:trPr>
        <w:tc>
          <w:tcPr>
            <w:tcW w:w="457" w:type="pct"/>
            <w:tcBorders>
              <w:top w:val="nil"/>
              <w:left w:val="single" w:sz="4" w:space="0" w:color="auto"/>
              <w:bottom w:val="single" w:sz="4" w:space="0" w:color="auto"/>
              <w:right w:val="single" w:sz="4" w:space="0" w:color="auto"/>
            </w:tcBorders>
          </w:tcPr>
          <w:p w14:paraId="7A26ED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A801E0" w14:textId="4FE75EA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4B5CDE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44E0B0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923,5</w:t>
            </w:r>
          </w:p>
        </w:tc>
        <w:tc>
          <w:tcPr>
            <w:tcW w:w="574" w:type="pct"/>
            <w:tcBorders>
              <w:top w:val="nil"/>
              <w:left w:val="nil"/>
              <w:bottom w:val="single" w:sz="4" w:space="0" w:color="auto"/>
              <w:right w:val="single" w:sz="4" w:space="0" w:color="auto"/>
            </w:tcBorders>
            <w:shd w:val="clear" w:color="auto" w:fill="auto"/>
            <w:vAlign w:val="center"/>
            <w:hideMark/>
          </w:tcPr>
          <w:p w14:paraId="7ADEAF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D070221" w14:textId="77777777" w:rsidTr="00EB63B2">
        <w:trPr>
          <w:trHeight w:val="300"/>
        </w:trPr>
        <w:tc>
          <w:tcPr>
            <w:tcW w:w="457" w:type="pct"/>
            <w:tcBorders>
              <w:top w:val="nil"/>
              <w:left w:val="single" w:sz="4" w:space="0" w:color="auto"/>
              <w:bottom w:val="single" w:sz="4" w:space="0" w:color="auto"/>
              <w:right w:val="single" w:sz="4" w:space="0" w:color="auto"/>
            </w:tcBorders>
          </w:tcPr>
          <w:p w14:paraId="252011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0CD7C" w14:textId="426E863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10</w:t>
            </w:r>
          </w:p>
        </w:tc>
        <w:tc>
          <w:tcPr>
            <w:tcW w:w="599" w:type="pct"/>
            <w:tcBorders>
              <w:top w:val="nil"/>
              <w:left w:val="nil"/>
              <w:bottom w:val="single" w:sz="4" w:space="0" w:color="auto"/>
              <w:right w:val="single" w:sz="4" w:space="0" w:color="auto"/>
            </w:tcBorders>
            <w:shd w:val="clear" w:color="auto" w:fill="auto"/>
            <w:vAlign w:val="center"/>
            <w:hideMark/>
          </w:tcPr>
          <w:p w14:paraId="02B7C4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hideMark/>
          </w:tcPr>
          <w:p w14:paraId="5EF81E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1 215,3</w:t>
            </w:r>
          </w:p>
        </w:tc>
        <w:tc>
          <w:tcPr>
            <w:tcW w:w="574" w:type="pct"/>
            <w:tcBorders>
              <w:top w:val="nil"/>
              <w:left w:val="nil"/>
              <w:bottom w:val="single" w:sz="4" w:space="0" w:color="auto"/>
              <w:right w:val="single" w:sz="4" w:space="0" w:color="auto"/>
            </w:tcBorders>
            <w:shd w:val="clear" w:color="auto" w:fill="auto"/>
            <w:vAlign w:val="center"/>
            <w:hideMark/>
          </w:tcPr>
          <w:p w14:paraId="6FAF8E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68576D4" w14:textId="77777777" w:rsidTr="00EB63B2">
        <w:trPr>
          <w:trHeight w:val="300"/>
        </w:trPr>
        <w:tc>
          <w:tcPr>
            <w:tcW w:w="457" w:type="pct"/>
            <w:tcBorders>
              <w:top w:val="nil"/>
              <w:left w:val="single" w:sz="4" w:space="0" w:color="auto"/>
              <w:bottom w:val="single" w:sz="4" w:space="0" w:color="auto"/>
              <w:right w:val="single" w:sz="4" w:space="0" w:color="auto"/>
            </w:tcBorders>
          </w:tcPr>
          <w:p w14:paraId="10DB821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E97EEF" w14:textId="5A51D81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8B773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0,052</w:t>
            </w:r>
          </w:p>
        </w:tc>
        <w:tc>
          <w:tcPr>
            <w:tcW w:w="767" w:type="pct"/>
            <w:tcBorders>
              <w:top w:val="nil"/>
              <w:left w:val="nil"/>
              <w:bottom w:val="single" w:sz="4" w:space="0" w:color="auto"/>
              <w:right w:val="single" w:sz="4" w:space="0" w:color="auto"/>
            </w:tcBorders>
            <w:shd w:val="clear" w:color="auto" w:fill="auto"/>
            <w:vAlign w:val="center"/>
            <w:hideMark/>
          </w:tcPr>
          <w:p w14:paraId="20DA16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958,6</w:t>
            </w:r>
          </w:p>
        </w:tc>
        <w:tc>
          <w:tcPr>
            <w:tcW w:w="574" w:type="pct"/>
            <w:tcBorders>
              <w:top w:val="nil"/>
              <w:left w:val="nil"/>
              <w:bottom w:val="single" w:sz="4" w:space="0" w:color="auto"/>
              <w:right w:val="single" w:sz="4" w:space="0" w:color="auto"/>
            </w:tcBorders>
            <w:shd w:val="clear" w:color="auto" w:fill="auto"/>
            <w:vAlign w:val="center"/>
            <w:hideMark/>
          </w:tcPr>
          <w:p w14:paraId="6999A6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B91187" w14:textId="77777777" w:rsidTr="00EB63B2">
        <w:trPr>
          <w:trHeight w:val="300"/>
        </w:trPr>
        <w:tc>
          <w:tcPr>
            <w:tcW w:w="457" w:type="pct"/>
            <w:tcBorders>
              <w:top w:val="nil"/>
              <w:left w:val="single" w:sz="4" w:space="0" w:color="auto"/>
              <w:bottom w:val="single" w:sz="4" w:space="0" w:color="auto"/>
              <w:right w:val="single" w:sz="4" w:space="0" w:color="auto"/>
            </w:tcBorders>
          </w:tcPr>
          <w:p w14:paraId="3EEFAE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2C7EE2" w14:textId="501B35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0B0C4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71C26E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1 202,4</w:t>
            </w:r>
          </w:p>
        </w:tc>
        <w:tc>
          <w:tcPr>
            <w:tcW w:w="574" w:type="pct"/>
            <w:tcBorders>
              <w:top w:val="nil"/>
              <w:left w:val="nil"/>
              <w:bottom w:val="single" w:sz="4" w:space="0" w:color="auto"/>
              <w:right w:val="single" w:sz="4" w:space="0" w:color="auto"/>
            </w:tcBorders>
            <w:shd w:val="clear" w:color="auto" w:fill="auto"/>
            <w:vAlign w:val="center"/>
            <w:hideMark/>
          </w:tcPr>
          <w:p w14:paraId="4B2439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373E5A" w14:textId="77777777" w:rsidTr="00EB63B2">
        <w:trPr>
          <w:trHeight w:val="300"/>
        </w:trPr>
        <w:tc>
          <w:tcPr>
            <w:tcW w:w="457" w:type="pct"/>
            <w:tcBorders>
              <w:top w:val="nil"/>
              <w:left w:val="single" w:sz="4" w:space="0" w:color="auto"/>
              <w:bottom w:val="single" w:sz="4" w:space="0" w:color="auto"/>
              <w:right w:val="single" w:sz="4" w:space="0" w:color="auto"/>
            </w:tcBorders>
          </w:tcPr>
          <w:p w14:paraId="48C996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E24E19" w14:textId="0C08CD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1DAD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3918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1 355,7</w:t>
            </w:r>
          </w:p>
        </w:tc>
        <w:tc>
          <w:tcPr>
            <w:tcW w:w="574" w:type="pct"/>
            <w:tcBorders>
              <w:top w:val="nil"/>
              <w:left w:val="nil"/>
              <w:bottom w:val="single" w:sz="4" w:space="0" w:color="auto"/>
              <w:right w:val="single" w:sz="4" w:space="0" w:color="auto"/>
            </w:tcBorders>
            <w:shd w:val="clear" w:color="auto" w:fill="auto"/>
            <w:vAlign w:val="center"/>
            <w:hideMark/>
          </w:tcPr>
          <w:p w14:paraId="41EE26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8821DCC" w14:textId="77777777" w:rsidTr="00EB63B2">
        <w:trPr>
          <w:trHeight w:val="300"/>
        </w:trPr>
        <w:tc>
          <w:tcPr>
            <w:tcW w:w="457" w:type="pct"/>
            <w:tcBorders>
              <w:top w:val="nil"/>
              <w:left w:val="single" w:sz="4" w:space="0" w:color="auto"/>
              <w:bottom w:val="single" w:sz="4" w:space="0" w:color="auto"/>
              <w:right w:val="single" w:sz="4" w:space="0" w:color="auto"/>
            </w:tcBorders>
          </w:tcPr>
          <w:p w14:paraId="192DC8E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5FFD48" w14:textId="788ECB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3F846C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6539B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1 200,7</w:t>
            </w:r>
          </w:p>
        </w:tc>
        <w:tc>
          <w:tcPr>
            <w:tcW w:w="574" w:type="pct"/>
            <w:tcBorders>
              <w:top w:val="nil"/>
              <w:left w:val="nil"/>
              <w:bottom w:val="single" w:sz="4" w:space="0" w:color="auto"/>
              <w:right w:val="single" w:sz="4" w:space="0" w:color="auto"/>
            </w:tcBorders>
            <w:shd w:val="clear" w:color="auto" w:fill="auto"/>
            <w:vAlign w:val="center"/>
            <w:hideMark/>
          </w:tcPr>
          <w:p w14:paraId="60877A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1B56753" w14:textId="77777777" w:rsidTr="00EB63B2">
        <w:trPr>
          <w:trHeight w:val="300"/>
        </w:trPr>
        <w:tc>
          <w:tcPr>
            <w:tcW w:w="457" w:type="pct"/>
            <w:tcBorders>
              <w:top w:val="nil"/>
              <w:left w:val="single" w:sz="4" w:space="0" w:color="auto"/>
              <w:bottom w:val="single" w:sz="4" w:space="0" w:color="auto"/>
              <w:right w:val="single" w:sz="4" w:space="0" w:color="auto"/>
            </w:tcBorders>
          </w:tcPr>
          <w:p w14:paraId="49207E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BDF1F4" w14:textId="0C80ED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0BF7E5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401DBB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1 158,1</w:t>
            </w:r>
          </w:p>
        </w:tc>
        <w:tc>
          <w:tcPr>
            <w:tcW w:w="574" w:type="pct"/>
            <w:tcBorders>
              <w:top w:val="nil"/>
              <w:left w:val="nil"/>
              <w:bottom w:val="single" w:sz="4" w:space="0" w:color="auto"/>
              <w:right w:val="single" w:sz="4" w:space="0" w:color="auto"/>
            </w:tcBorders>
            <w:shd w:val="clear" w:color="auto" w:fill="auto"/>
            <w:vAlign w:val="center"/>
            <w:hideMark/>
          </w:tcPr>
          <w:p w14:paraId="4F9D54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A84450" w14:textId="77777777" w:rsidTr="00EB63B2">
        <w:trPr>
          <w:trHeight w:val="300"/>
        </w:trPr>
        <w:tc>
          <w:tcPr>
            <w:tcW w:w="457" w:type="pct"/>
            <w:tcBorders>
              <w:top w:val="nil"/>
              <w:left w:val="single" w:sz="4" w:space="0" w:color="auto"/>
              <w:bottom w:val="single" w:sz="4" w:space="0" w:color="auto"/>
              <w:right w:val="single" w:sz="4" w:space="0" w:color="auto"/>
            </w:tcBorders>
          </w:tcPr>
          <w:p w14:paraId="1215E22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49B9B7" w14:textId="7E90BF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16</w:t>
            </w:r>
          </w:p>
        </w:tc>
        <w:tc>
          <w:tcPr>
            <w:tcW w:w="599" w:type="pct"/>
            <w:tcBorders>
              <w:top w:val="nil"/>
              <w:left w:val="nil"/>
              <w:bottom w:val="single" w:sz="4" w:space="0" w:color="auto"/>
              <w:right w:val="single" w:sz="4" w:space="0" w:color="auto"/>
            </w:tcBorders>
            <w:shd w:val="clear" w:color="auto" w:fill="auto"/>
            <w:vAlign w:val="center"/>
            <w:hideMark/>
          </w:tcPr>
          <w:p w14:paraId="32665D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0,051</w:t>
            </w:r>
          </w:p>
        </w:tc>
        <w:tc>
          <w:tcPr>
            <w:tcW w:w="767" w:type="pct"/>
            <w:tcBorders>
              <w:top w:val="nil"/>
              <w:left w:val="nil"/>
              <w:bottom w:val="single" w:sz="4" w:space="0" w:color="auto"/>
              <w:right w:val="single" w:sz="4" w:space="0" w:color="auto"/>
            </w:tcBorders>
            <w:shd w:val="clear" w:color="auto" w:fill="auto"/>
            <w:vAlign w:val="center"/>
            <w:hideMark/>
          </w:tcPr>
          <w:p w14:paraId="1C293D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932,7</w:t>
            </w:r>
          </w:p>
        </w:tc>
        <w:tc>
          <w:tcPr>
            <w:tcW w:w="574" w:type="pct"/>
            <w:tcBorders>
              <w:top w:val="nil"/>
              <w:left w:val="nil"/>
              <w:bottom w:val="single" w:sz="4" w:space="0" w:color="auto"/>
              <w:right w:val="single" w:sz="4" w:space="0" w:color="auto"/>
            </w:tcBorders>
            <w:shd w:val="clear" w:color="auto" w:fill="auto"/>
            <w:vAlign w:val="center"/>
            <w:hideMark/>
          </w:tcPr>
          <w:p w14:paraId="7525F1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4586542" w14:textId="77777777" w:rsidTr="00EB63B2">
        <w:trPr>
          <w:trHeight w:val="300"/>
        </w:trPr>
        <w:tc>
          <w:tcPr>
            <w:tcW w:w="457" w:type="pct"/>
            <w:tcBorders>
              <w:top w:val="nil"/>
              <w:left w:val="single" w:sz="4" w:space="0" w:color="auto"/>
              <w:bottom w:val="single" w:sz="4" w:space="0" w:color="auto"/>
              <w:right w:val="single" w:sz="4" w:space="0" w:color="auto"/>
            </w:tcBorders>
          </w:tcPr>
          <w:p w14:paraId="0FA532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518369" w14:textId="6C90F21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17</w:t>
            </w:r>
          </w:p>
        </w:tc>
        <w:tc>
          <w:tcPr>
            <w:tcW w:w="599" w:type="pct"/>
            <w:tcBorders>
              <w:top w:val="nil"/>
              <w:left w:val="nil"/>
              <w:bottom w:val="single" w:sz="4" w:space="0" w:color="auto"/>
              <w:right w:val="single" w:sz="4" w:space="0" w:color="auto"/>
            </w:tcBorders>
            <w:shd w:val="clear" w:color="auto" w:fill="auto"/>
            <w:vAlign w:val="center"/>
            <w:hideMark/>
          </w:tcPr>
          <w:p w14:paraId="7F2B1E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343ECA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871,8</w:t>
            </w:r>
          </w:p>
        </w:tc>
        <w:tc>
          <w:tcPr>
            <w:tcW w:w="574" w:type="pct"/>
            <w:tcBorders>
              <w:top w:val="nil"/>
              <w:left w:val="nil"/>
              <w:bottom w:val="single" w:sz="4" w:space="0" w:color="auto"/>
              <w:right w:val="single" w:sz="4" w:space="0" w:color="auto"/>
            </w:tcBorders>
            <w:shd w:val="clear" w:color="auto" w:fill="auto"/>
            <w:vAlign w:val="center"/>
            <w:hideMark/>
          </w:tcPr>
          <w:p w14:paraId="67DF15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C60EA2E" w14:textId="77777777" w:rsidTr="00EB63B2">
        <w:trPr>
          <w:trHeight w:val="300"/>
        </w:trPr>
        <w:tc>
          <w:tcPr>
            <w:tcW w:w="457" w:type="pct"/>
            <w:tcBorders>
              <w:top w:val="nil"/>
              <w:left w:val="single" w:sz="4" w:space="0" w:color="auto"/>
              <w:bottom w:val="single" w:sz="4" w:space="0" w:color="auto"/>
              <w:right w:val="single" w:sz="4" w:space="0" w:color="auto"/>
            </w:tcBorders>
          </w:tcPr>
          <w:p w14:paraId="233479B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31781A" w14:textId="4F8E5A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AD989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0,068</w:t>
            </w:r>
          </w:p>
        </w:tc>
        <w:tc>
          <w:tcPr>
            <w:tcW w:w="767" w:type="pct"/>
            <w:tcBorders>
              <w:top w:val="nil"/>
              <w:left w:val="nil"/>
              <w:bottom w:val="single" w:sz="4" w:space="0" w:color="auto"/>
              <w:right w:val="single" w:sz="4" w:space="0" w:color="auto"/>
            </w:tcBorders>
            <w:shd w:val="clear" w:color="auto" w:fill="auto"/>
            <w:vAlign w:val="center"/>
            <w:hideMark/>
          </w:tcPr>
          <w:p w14:paraId="168206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1 259,7</w:t>
            </w:r>
          </w:p>
        </w:tc>
        <w:tc>
          <w:tcPr>
            <w:tcW w:w="574" w:type="pct"/>
            <w:tcBorders>
              <w:top w:val="nil"/>
              <w:left w:val="nil"/>
              <w:bottom w:val="single" w:sz="4" w:space="0" w:color="auto"/>
              <w:right w:val="single" w:sz="4" w:space="0" w:color="auto"/>
            </w:tcBorders>
            <w:shd w:val="clear" w:color="auto" w:fill="auto"/>
            <w:vAlign w:val="center"/>
            <w:hideMark/>
          </w:tcPr>
          <w:p w14:paraId="153AD0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F29070" w14:textId="77777777" w:rsidTr="00EB63B2">
        <w:trPr>
          <w:trHeight w:val="300"/>
        </w:trPr>
        <w:tc>
          <w:tcPr>
            <w:tcW w:w="457" w:type="pct"/>
            <w:tcBorders>
              <w:top w:val="nil"/>
              <w:left w:val="single" w:sz="4" w:space="0" w:color="auto"/>
              <w:bottom w:val="single" w:sz="4" w:space="0" w:color="auto"/>
              <w:right w:val="single" w:sz="4" w:space="0" w:color="auto"/>
            </w:tcBorders>
          </w:tcPr>
          <w:p w14:paraId="3A7BE7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049876" w14:textId="2F2F091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3459D8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75C38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1 314,4</w:t>
            </w:r>
          </w:p>
        </w:tc>
        <w:tc>
          <w:tcPr>
            <w:tcW w:w="574" w:type="pct"/>
            <w:tcBorders>
              <w:top w:val="nil"/>
              <w:left w:val="nil"/>
              <w:bottom w:val="single" w:sz="4" w:space="0" w:color="auto"/>
              <w:right w:val="single" w:sz="4" w:space="0" w:color="auto"/>
            </w:tcBorders>
            <w:shd w:val="clear" w:color="auto" w:fill="auto"/>
            <w:vAlign w:val="center"/>
            <w:hideMark/>
          </w:tcPr>
          <w:p w14:paraId="697169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A5D5BCD" w14:textId="77777777" w:rsidTr="00EB63B2">
        <w:trPr>
          <w:trHeight w:val="300"/>
        </w:trPr>
        <w:tc>
          <w:tcPr>
            <w:tcW w:w="457" w:type="pct"/>
            <w:tcBorders>
              <w:top w:val="nil"/>
              <w:left w:val="single" w:sz="4" w:space="0" w:color="auto"/>
              <w:bottom w:val="single" w:sz="4" w:space="0" w:color="auto"/>
              <w:right w:val="single" w:sz="4" w:space="0" w:color="auto"/>
            </w:tcBorders>
          </w:tcPr>
          <w:p w14:paraId="7D96C0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9C0089" w14:textId="3E6682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DCD7E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5F7BF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474,7</w:t>
            </w:r>
          </w:p>
        </w:tc>
        <w:tc>
          <w:tcPr>
            <w:tcW w:w="574" w:type="pct"/>
            <w:tcBorders>
              <w:top w:val="nil"/>
              <w:left w:val="nil"/>
              <w:bottom w:val="single" w:sz="4" w:space="0" w:color="auto"/>
              <w:right w:val="single" w:sz="4" w:space="0" w:color="auto"/>
            </w:tcBorders>
            <w:shd w:val="clear" w:color="auto" w:fill="auto"/>
            <w:vAlign w:val="center"/>
            <w:hideMark/>
          </w:tcPr>
          <w:p w14:paraId="32B8E6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8792D4" w14:textId="77777777" w:rsidTr="00EB63B2">
        <w:trPr>
          <w:trHeight w:val="300"/>
        </w:trPr>
        <w:tc>
          <w:tcPr>
            <w:tcW w:w="457" w:type="pct"/>
            <w:tcBorders>
              <w:top w:val="nil"/>
              <w:left w:val="single" w:sz="4" w:space="0" w:color="auto"/>
              <w:bottom w:val="single" w:sz="4" w:space="0" w:color="auto"/>
              <w:right w:val="single" w:sz="4" w:space="0" w:color="auto"/>
            </w:tcBorders>
          </w:tcPr>
          <w:p w14:paraId="3B5EC5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97CFB1" w14:textId="1B76E5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Октябрьский,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5D079B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07F20E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1 440,7</w:t>
            </w:r>
          </w:p>
        </w:tc>
        <w:tc>
          <w:tcPr>
            <w:tcW w:w="574" w:type="pct"/>
            <w:tcBorders>
              <w:top w:val="nil"/>
              <w:left w:val="nil"/>
              <w:bottom w:val="single" w:sz="4" w:space="0" w:color="auto"/>
              <w:right w:val="single" w:sz="4" w:space="0" w:color="auto"/>
            </w:tcBorders>
            <w:shd w:val="clear" w:color="auto" w:fill="auto"/>
            <w:vAlign w:val="center"/>
            <w:hideMark/>
          </w:tcPr>
          <w:p w14:paraId="6C2CA3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1DB966" w14:textId="77777777" w:rsidTr="00EB63B2">
        <w:trPr>
          <w:trHeight w:val="300"/>
        </w:trPr>
        <w:tc>
          <w:tcPr>
            <w:tcW w:w="457" w:type="pct"/>
            <w:tcBorders>
              <w:top w:val="nil"/>
              <w:left w:val="single" w:sz="4" w:space="0" w:color="auto"/>
              <w:bottom w:val="single" w:sz="4" w:space="0" w:color="auto"/>
              <w:right w:val="single" w:sz="4" w:space="0" w:color="auto"/>
            </w:tcBorders>
          </w:tcPr>
          <w:p w14:paraId="5C74A1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1881E4" w14:textId="3DBB7B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w:t>
            </w:r>
            <w:proofErr w:type="spellStart"/>
            <w:r w:rsidRPr="0090408F">
              <w:rPr>
                <w:rFonts w:eastAsia="Times New Roman" w:cs="Times New Roman"/>
                <w:color w:val="000000"/>
                <w:sz w:val="20"/>
                <w:szCs w:val="20"/>
                <w:lang w:eastAsia="ru-RU"/>
              </w:rPr>
              <w:t>пр</w:t>
            </w:r>
            <w:proofErr w:type="spellEnd"/>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Пушкина,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023BEE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5038B8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1 032,5</w:t>
            </w:r>
          </w:p>
        </w:tc>
        <w:tc>
          <w:tcPr>
            <w:tcW w:w="574" w:type="pct"/>
            <w:tcBorders>
              <w:top w:val="nil"/>
              <w:left w:val="nil"/>
              <w:bottom w:val="single" w:sz="4" w:space="0" w:color="auto"/>
              <w:right w:val="single" w:sz="4" w:space="0" w:color="auto"/>
            </w:tcBorders>
            <w:shd w:val="clear" w:color="auto" w:fill="auto"/>
            <w:vAlign w:val="center"/>
            <w:hideMark/>
          </w:tcPr>
          <w:p w14:paraId="2B1776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45E0E85" w14:textId="77777777" w:rsidTr="00EB63B2">
        <w:trPr>
          <w:trHeight w:val="300"/>
        </w:trPr>
        <w:tc>
          <w:tcPr>
            <w:tcW w:w="457" w:type="pct"/>
            <w:tcBorders>
              <w:top w:val="nil"/>
              <w:left w:val="single" w:sz="4" w:space="0" w:color="auto"/>
              <w:bottom w:val="single" w:sz="4" w:space="0" w:color="auto"/>
              <w:right w:val="single" w:sz="4" w:space="0" w:color="auto"/>
            </w:tcBorders>
          </w:tcPr>
          <w:p w14:paraId="214024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5E4D1B" w14:textId="0172840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5DC0D0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0,201</w:t>
            </w:r>
          </w:p>
        </w:tc>
        <w:tc>
          <w:tcPr>
            <w:tcW w:w="767" w:type="pct"/>
            <w:tcBorders>
              <w:top w:val="nil"/>
              <w:left w:val="nil"/>
              <w:bottom w:val="single" w:sz="4" w:space="0" w:color="auto"/>
              <w:right w:val="single" w:sz="4" w:space="0" w:color="auto"/>
            </w:tcBorders>
            <w:shd w:val="clear" w:color="auto" w:fill="auto"/>
            <w:vAlign w:val="center"/>
            <w:hideMark/>
          </w:tcPr>
          <w:p w14:paraId="490B10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2 258,4</w:t>
            </w:r>
          </w:p>
        </w:tc>
        <w:tc>
          <w:tcPr>
            <w:tcW w:w="574" w:type="pct"/>
            <w:tcBorders>
              <w:top w:val="nil"/>
              <w:left w:val="nil"/>
              <w:bottom w:val="single" w:sz="4" w:space="0" w:color="auto"/>
              <w:right w:val="single" w:sz="4" w:space="0" w:color="auto"/>
            </w:tcBorders>
            <w:shd w:val="clear" w:color="auto" w:fill="auto"/>
            <w:vAlign w:val="center"/>
            <w:hideMark/>
          </w:tcPr>
          <w:p w14:paraId="4881BD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533309" w14:textId="77777777" w:rsidTr="00EB63B2">
        <w:trPr>
          <w:trHeight w:val="300"/>
        </w:trPr>
        <w:tc>
          <w:tcPr>
            <w:tcW w:w="457" w:type="pct"/>
            <w:tcBorders>
              <w:top w:val="nil"/>
              <w:left w:val="single" w:sz="4" w:space="0" w:color="auto"/>
              <w:bottom w:val="single" w:sz="4" w:space="0" w:color="auto"/>
              <w:right w:val="single" w:sz="4" w:space="0" w:color="auto"/>
            </w:tcBorders>
          </w:tcPr>
          <w:p w14:paraId="629CE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5FDD7C" w14:textId="3944D2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3C097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1E7BC9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2 574,9</w:t>
            </w:r>
          </w:p>
        </w:tc>
        <w:tc>
          <w:tcPr>
            <w:tcW w:w="574" w:type="pct"/>
            <w:tcBorders>
              <w:top w:val="nil"/>
              <w:left w:val="nil"/>
              <w:bottom w:val="single" w:sz="4" w:space="0" w:color="auto"/>
              <w:right w:val="single" w:sz="4" w:space="0" w:color="auto"/>
            </w:tcBorders>
            <w:shd w:val="clear" w:color="auto" w:fill="auto"/>
            <w:vAlign w:val="center"/>
            <w:hideMark/>
          </w:tcPr>
          <w:p w14:paraId="0DE500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2D35DED" w14:textId="77777777" w:rsidTr="00EB63B2">
        <w:trPr>
          <w:trHeight w:val="300"/>
        </w:trPr>
        <w:tc>
          <w:tcPr>
            <w:tcW w:w="457" w:type="pct"/>
            <w:tcBorders>
              <w:top w:val="nil"/>
              <w:left w:val="single" w:sz="4" w:space="0" w:color="auto"/>
              <w:bottom w:val="single" w:sz="4" w:space="0" w:color="auto"/>
              <w:right w:val="single" w:sz="4" w:space="0" w:color="auto"/>
            </w:tcBorders>
          </w:tcPr>
          <w:p w14:paraId="64CC64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D9A5E2" w14:textId="6004F5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FBD78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32CEAA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2 574,9</w:t>
            </w:r>
          </w:p>
        </w:tc>
        <w:tc>
          <w:tcPr>
            <w:tcW w:w="574" w:type="pct"/>
            <w:tcBorders>
              <w:top w:val="nil"/>
              <w:left w:val="nil"/>
              <w:bottom w:val="single" w:sz="4" w:space="0" w:color="auto"/>
              <w:right w:val="single" w:sz="4" w:space="0" w:color="auto"/>
            </w:tcBorders>
            <w:shd w:val="clear" w:color="auto" w:fill="auto"/>
            <w:vAlign w:val="center"/>
            <w:hideMark/>
          </w:tcPr>
          <w:p w14:paraId="3D6B27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4512BFC" w14:textId="77777777" w:rsidTr="00EB63B2">
        <w:trPr>
          <w:trHeight w:val="300"/>
        </w:trPr>
        <w:tc>
          <w:tcPr>
            <w:tcW w:w="457" w:type="pct"/>
            <w:tcBorders>
              <w:top w:val="nil"/>
              <w:left w:val="single" w:sz="4" w:space="0" w:color="auto"/>
              <w:bottom w:val="single" w:sz="4" w:space="0" w:color="auto"/>
              <w:right w:val="single" w:sz="4" w:space="0" w:color="auto"/>
            </w:tcBorders>
          </w:tcPr>
          <w:p w14:paraId="15F602E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C74031" w14:textId="74BBB4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3F64B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AB2B4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74C212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0230414" w14:textId="77777777" w:rsidTr="00EB63B2">
        <w:trPr>
          <w:trHeight w:val="300"/>
        </w:trPr>
        <w:tc>
          <w:tcPr>
            <w:tcW w:w="457" w:type="pct"/>
            <w:tcBorders>
              <w:top w:val="nil"/>
              <w:left w:val="single" w:sz="4" w:space="0" w:color="auto"/>
              <w:bottom w:val="single" w:sz="4" w:space="0" w:color="auto"/>
              <w:right w:val="single" w:sz="4" w:space="0" w:color="auto"/>
            </w:tcBorders>
          </w:tcPr>
          <w:p w14:paraId="026943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1154AA" w14:textId="12C85F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8E9C9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7BED1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50DF43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559CCF0" w14:textId="77777777" w:rsidTr="00EB63B2">
        <w:trPr>
          <w:trHeight w:val="300"/>
        </w:trPr>
        <w:tc>
          <w:tcPr>
            <w:tcW w:w="457" w:type="pct"/>
            <w:tcBorders>
              <w:top w:val="nil"/>
              <w:left w:val="single" w:sz="4" w:space="0" w:color="auto"/>
              <w:bottom w:val="single" w:sz="4" w:space="0" w:color="auto"/>
              <w:right w:val="single" w:sz="4" w:space="0" w:color="auto"/>
            </w:tcBorders>
          </w:tcPr>
          <w:p w14:paraId="4B0A810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603E57" w14:textId="2C0C739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9448F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65389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3DD5FD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86C004" w14:textId="77777777" w:rsidTr="00EB63B2">
        <w:trPr>
          <w:trHeight w:val="300"/>
        </w:trPr>
        <w:tc>
          <w:tcPr>
            <w:tcW w:w="457" w:type="pct"/>
            <w:tcBorders>
              <w:top w:val="nil"/>
              <w:left w:val="single" w:sz="4" w:space="0" w:color="auto"/>
              <w:bottom w:val="single" w:sz="4" w:space="0" w:color="auto"/>
              <w:right w:val="single" w:sz="4" w:space="0" w:color="auto"/>
            </w:tcBorders>
          </w:tcPr>
          <w:p w14:paraId="484705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117FEA2" w14:textId="185869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Г</w:t>
            </w:r>
          </w:p>
        </w:tc>
        <w:tc>
          <w:tcPr>
            <w:tcW w:w="599" w:type="pct"/>
            <w:tcBorders>
              <w:top w:val="nil"/>
              <w:left w:val="nil"/>
              <w:bottom w:val="single" w:sz="4" w:space="0" w:color="auto"/>
              <w:right w:val="single" w:sz="4" w:space="0" w:color="auto"/>
            </w:tcBorders>
            <w:shd w:val="clear" w:color="auto" w:fill="auto"/>
            <w:vAlign w:val="center"/>
            <w:hideMark/>
          </w:tcPr>
          <w:p w14:paraId="409078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17806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74A7D4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84CFFEE" w14:textId="77777777" w:rsidTr="00EB63B2">
        <w:trPr>
          <w:trHeight w:val="300"/>
        </w:trPr>
        <w:tc>
          <w:tcPr>
            <w:tcW w:w="457" w:type="pct"/>
            <w:tcBorders>
              <w:top w:val="nil"/>
              <w:left w:val="single" w:sz="4" w:space="0" w:color="auto"/>
              <w:bottom w:val="single" w:sz="4" w:space="0" w:color="auto"/>
              <w:right w:val="single" w:sz="4" w:space="0" w:color="auto"/>
            </w:tcBorders>
          </w:tcPr>
          <w:p w14:paraId="3AA3BD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814F50" w14:textId="67D959D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Д</w:t>
            </w:r>
          </w:p>
        </w:tc>
        <w:tc>
          <w:tcPr>
            <w:tcW w:w="599" w:type="pct"/>
            <w:tcBorders>
              <w:top w:val="nil"/>
              <w:left w:val="nil"/>
              <w:bottom w:val="single" w:sz="4" w:space="0" w:color="auto"/>
              <w:right w:val="single" w:sz="4" w:space="0" w:color="auto"/>
            </w:tcBorders>
            <w:shd w:val="clear" w:color="auto" w:fill="auto"/>
            <w:vAlign w:val="center"/>
            <w:hideMark/>
          </w:tcPr>
          <w:p w14:paraId="64CCA5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19F7E4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5613FF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3EA219" w14:textId="77777777" w:rsidTr="00EB63B2">
        <w:trPr>
          <w:trHeight w:val="300"/>
        </w:trPr>
        <w:tc>
          <w:tcPr>
            <w:tcW w:w="457" w:type="pct"/>
            <w:tcBorders>
              <w:top w:val="nil"/>
              <w:left w:val="single" w:sz="4" w:space="0" w:color="auto"/>
              <w:bottom w:val="single" w:sz="4" w:space="0" w:color="auto"/>
              <w:right w:val="single" w:sz="4" w:space="0" w:color="auto"/>
            </w:tcBorders>
          </w:tcPr>
          <w:p w14:paraId="689FFB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034473" w14:textId="7ED260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Е</w:t>
            </w:r>
          </w:p>
        </w:tc>
        <w:tc>
          <w:tcPr>
            <w:tcW w:w="599" w:type="pct"/>
            <w:tcBorders>
              <w:top w:val="nil"/>
              <w:left w:val="nil"/>
              <w:bottom w:val="single" w:sz="4" w:space="0" w:color="auto"/>
              <w:right w:val="single" w:sz="4" w:space="0" w:color="auto"/>
            </w:tcBorders>
            <w:shd w:val="clear" w:color="auto" w:fill="auto"/>
            <w:vAlign w:val="center"/>
            <w:hideMark/>
          </w:tcPr>
          <w:p w14:paraId="2165B4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55C428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615E06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57426A" w14:textId="77777777" w:rsidTr="00EB63B2">
        <w:trPr>
          <w:trHeight w:val="300"/>
        </w:trPr>
        <w:tc>
          <w:tcPr>
            <w:tcW w:w="457" w:type="pct"/>
            <w:tcBorders>
              <w:top w:val="nil"/>
              <w:left w:val="single" w:sz="4" w:space="0" w:color="auto"/>
              <w:bottom w:val="single" w:sz="4" w:space="0" w:color="auto"/>
              <w:right w:val="single" w:sz="4" w:space="0" w:color="auto"/>
            </w:tcBorders>
          </w:tcPr>
          <w:p w14:paraId="67DAF4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DD8DE5" w14:textId="4ADC41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Ж</w:t>
            </w:r>
          </w:p>
        </w:tc>
        <w:tc>
          <w:tcPr>
            <w:tcW w:w="599" w:type="pct"/>
            <w:tcBorders>
              <w:top w:val="nil"/>
              <w:left w:val="nil"/>
              <w:bottom w:val="single" w:sz="4" w:space="0" w:color="auto"/>
              <w:right w:val="single" w:sz="4" w:space="0" w:color="auto"/>
            </w:tcBorders>
            <w:shd w:val="clear" w:color="auto" w:fill="auto"/>
            <w:vAlign w:val="center"/>
            <w:hideMark/>
          </w:tcPr>
          <w:p w14:paraId="5E996A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3EA7CC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46640D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1402DB" w14:textId="77777777" w:rsidTr="00EB63B2">
        <w:trPr>
          <w:trHeight w:val="300"/>
        </w:trPr>
        <w:tc>
          <w:tcPr>
            <w:tcW w:w="457" w:type="pct"/>
            <w:tcBorders>
              <w:top w:val="nil"/>
              <w:left w:val="single" w:sz="4" w:space="0" w:color="auto"/>
              <w:bottom w:val="single" w:sz="4" w:space="0" w:color="auto"/>
              <w:right w:val="single" w:sz="4" w:space="0" w:color="auto"/>
            </w:tcBorders>
          </w:tcPr>
          <w:p w14:paraId="57C8178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B972D" w14:textId="4651CA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И</w:t>
            </w:r>
          </w:p>
        </w:tc>
        <w:tc>
          <w:tcPr>
            <w:tcW w:w="599" w:type="pct"/>
            <w:tcBorders>
              <w:top w:val="nil"/>
              <w:left w:val="nil"/>
              <w:bottom w:val="single" w:sz="4" w:space="0" w:color="auto"/>
              <w:right w:val="single" w:sz="4" w:space="0" w:color="auto"/>
            </w:tcBorders>
            <w:shd w:val="clear" w:color="auto" w:fill="auto"/>
            <w:vAlign w:val="center"/>
            <w:hideMark/>
          </w:tcPr>
          <w:p w14:paraId="21037B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1DB15B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1 514,5</w:t>
            </w:r>
          </w:p>
        </w:tc>
        <w:tc>
          <w:tcPr>
            <w:tcW w:w="574" w:type="pct"/>
            <w:tcBorders>
              <w:top w:val="nil"/>
              <w:left w:val="nil"/>
              <w:bottom w:val="single" w:sz="4" w:space="0" w:color="auto"/>
              <w:right w:val="single" w:sz="4" w:space="0" w:color="auto"/>
            </w:tcBorders>
            <w:shd w:val="clear" w:color="auto" w:fill="auto"/>
            <w:vAlign w:val="center"/>
            <w:hideMark/>
          </w:tcPr>
          <w:p w14:paraId="3805FE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1B3A1F" w14:textId="77777777" w:rsidTr="00EB63B2">
        <w:trPr>
          <w:trHeight w:val="300"/>
        </w:trPr>
        <w:tc>
          <w:tcPr>
            <w:tcW w:w="457" w:type="pct"/>
            <w:tcBorders>
              <w:top w:val="nil"/>
              <w:left w:val="single" w:sz="4" w:space="0" w:color="auto"/>
              <w:bottom w:val="single" w:sz="4" w:space="0" w:color="auto"/>
              <w:right w:val="single" w:sz="4" w:space="0" w:color="auto"/>
            </w:tcBorders>
          </w:tcPr>
          <w:p w14:paraId="19C7A3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BE6851" w14:textId="323AED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23</w:t>
            </w:r>
          </w:p>
        </w:tc>
        <w:tc>
          <w:tcPr>
            <w:tcW w:w="599" w:type="pct"/>
            <w:tcBorders>
              <w:top w:val="nil"/>
              <w:left w:val="nil"/>
              <w:bottom w:val="single" w:sz="4" w:space="0" w:color="auto"/>
              <w:right w:val="single" w:sz="4" w:space="0" w:color="auto"/>
            </w:tcBorders>
            <w:shd w:val="clear" w:color="auto" w:fill="auto"/>
            <w:vAlign w:val="center"/>
            <w:hideMark/>
          </w:tcPr>
          <w:p w14:paraId="76B4E6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150299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1 204,2</w:t>
            </w:r>
          </w:p>
        </w:tc>
        <w:tc>
          <w:tcPr>
            <w:tcW w:w="574" w:type="pct"/>
            <w:tcBorders>
              <w:top w:val="nil"/>
              <w:left w:val="nil"/>
              <w:bottom w:val="single" w:sz="4" w:space="0" w:color="auto"/>
              <w:right w:val="single" w:sz="4" w:space="0" w:color="auto"/>
            </w:tcBorders>
            <w:shd w:val="clear" w:color="auto" w:fill="auto"/>
            <w:vAlign w:val="center"/>
            <w:hideMark/>
          </w:tcPr>
          <w:p w14:paraId="1FD1F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59CEE2" w14:textId="77777777" w:rsidTr="00EB63B2">
        <w:trPr>
          <w:trHeight w:val="300"/>
        </w:trPr>
        <w:tc>
          <w:tcPr>
            <w:tcW w:w="457" w:type="pct"/>
            <w:tcBorders>
              <w:top w:val="nil"/>
              <w:left w:val="single" w:sz="4" w:space="0" w:color="auto"/>
              <w:bottom w:val="single" w:sz="4" w:space="0" w:color="auto"/>
              <w:right w:val="single" w:sz="4" w:space="0" w:color="auto"/>
            </w:tcBorders>
          </w:tcPr>
          <w:p w14:paraId="391DBB6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91A7E0" w14:textId="1AC600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2-</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Стахановская,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07E23C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D436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1 518,2</w:t>
            </w:r>
          </w:p>
        </w:tc>
        <w:tc>
          <w:tcPr>
            <w:tcW w:w="574" w:type="pct"/>
            <w:tcBorders>
              <w:top w:val="nil"/>
              <w:left w:val="nil"/>
              <w:bottom w:val="single" w:sz="4" w:space="0" w:color="auto"/>
              <w:right w:val="single" w:sz="4" w:space="0" w:color="auto"/>
            </w:tcBorders>
            <w:shd w:val="clear" w:color="auto" w:fill="auto"/>
            <w:vAlign w:val="center"/>
            <w:hideMark/>
          </w:tcPr>
          <w:p w14:paraId="6E745E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193324" w14:textId="77777777" w:rsidTr="00EB63B2">
        <w:trPr>
          <w:trHeight w:val="300"/>
        </w:trPr>
        <w:tc>
          <w:tcPr>
            <w:tcW w:w="457" w:type="pct"/>
            <w:tcBorders>
              <w:top w:val="nil"/>
              <w:left w:val="single" w:sz="4" w:space="0" w:color="auto"/>
              <w:bottom w:val="single" w:sz="4" w:space="0" w:color="auto"/>
              <w:right w:val="single" w:sz="4" w:space="0" w:color="auto"/>
            </w:tcBorders>
          </w:tcPr>
          <w:p w14:paraId="0D7F51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62761C" w14:textId="44ABCA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55A11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1B586E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905,0</w:t>
            </w:r>
          </w:p>
        </w:tc>
        <w:tc>
          <w:tcPr>
            <w:tcW w:w="574" w:type="pct"/>
            <w:tcBorders>
              <w:top w:val="nil"/>
              <w:left w:val="nil"/>
              <w:bottom w:val="single" w:sz="4" w:space="0" w:color="auto"/>
              <w:right w:val="single" w:sz="4" w:space="0" w:color="auto"/>
            </w:tcBorders>
            <w:shd w:val="clear" w:color="auto" w:fill="auto"/>
            <w:vAlign w:val="center"/>
            <w:hideMark/>
          </w:tcPr>
          <w:p w14:paraId="2A9054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66D2AF" w14:textId="77777777" w:rsidTr="00EB63B2">
        <w:trPr>
          <w:trHeight w:val="300"/>
        </w:trPr>
        <w:tc>
          <w:tcPr>
            <w:tcW w:w="457" w:type="pct"/>
            <w:tcBorders>
              <w:top w:val="nil"/>
              <w:left w:val="single" w:sz="4" w:space="0" w:color="auto"/>
              <w:bottom w:val="single" w:sz="4" w:space="0" w:color="auto"/>
              <w:right w:val="single" w:sz="4" w:space="0" w:color="auto"/>
            </w:tcBorders>
          </w:tcPr>
          <w:p w14:paraId="0729D04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CBE5FD" w14:textId="2CE2449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C17DD">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442E2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0,405</w:t>
            </w:r>
          </w:p>
        </w:tc>
        <w:tc>
          <w:tcPr>
            <w:tcW w:w="767" w:type="pct"/>
            <w:tcBorders>
              <w:top w:val="nil"/>
              <w:left w:val="nil"/>
              <w:bottom w:val="single" w:sz="4" w:space="0" w:color="auto"/>
              <w:right w:val="single" w:sz="4" w:space="0" w:color="auto"/>
            </w:tcBorders>
            <w:shd w:val="clear" w:color="auto" w:fill="auto"/>
            <w:vAlign w:val="center"/>
            <w:hideMark/>
          </w:tcPr>
          <w:p w14:paraId="25025A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4 029,9</w:t>
            </w:r>
          </w:p>
        </w:tc>
        <w:tc>
          <w:tcPr>
            <w:tcW w:w="574" w:type="pct"/>
            <w:tcBorders>
              <w:top w:val="nil"/>
              <w:left w:val="nil"/>
              <w:bottom w:val="single" w:sz="4" w:space="0" w:color="auto"/>
              <w:right w:val="single" w:sz="4" w:space="0" w:color="auto"/>
            </w:tcBorders>
            <w:shd w:val="clear" w:color="auto" w:fill="auto"/>
            <w:vAlign w:val="center"/>
            <w:hideMark/>
          </w:tcPr>
          <w:p w14:paraId="665531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9D91E5" w14:textId="77777777" w:rsidTr="00EB63B2">
        <w:trPr>
          <w:trHeight w:val="300"/>
        </w:trPr>
        <w:tc>
          <w:tcPr>
            <w:tcW w:w="457" w:type="pct"/>
            <w:tcBorders>
              <w:top w:val="nil"/>
              <w:left w:val="single" w:sz="4" w:space="0" w:color="auto"/>
              <w:bottom w:val="single" w:sz="4" w:space="0" w:color="auto"/>
              <w:right w:val="single" w:sz="4" w:space="0" w:color="auto"/>
            </w:tcBorders>
          </w:tcPr>
          <w:p w14:paraId="26FD25A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AD76E4" w14:textId="6A284C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5B6D1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1187A9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1 188,0</w:t>
            </w:r>
          </w:p>
        </w:tc>
        <w:tc>
          <w:tcPr>
            <w:tcW w:w="574" w:type="pct"/>
            <w:tcBorders>
              <w:top w:val="nil"/>
              <w:left w:val="nil"/>
              <w:bottom w:val="single" w:sz="4" w:space="0" w:color="auto"/>
              <w:right w:val="single" w:sz="4" w:space="0" w:color="auto"/>
            </w:tcBorders>
            <w:shd w:val="clear" w:color="auto" w:fill="auto"/>
            <w:vAlign w:val="center"/>
            <w:hideMark/>
          </w:tcPr>
          <w:p w14:paraId="1C89CD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DEA914" w14:textId="77777777" w:rsidTr="00EB63B2">
        <w:trPr>
          <w:trHeight w:val="300"/>
        </w:trPr>
        <w:tc>
          <w:tcPr>
            <w:tcW w:w="457" w:type="pct"/>
            <w:tcBorders>
              <w:top w:val="nil"/>
              <w:left w:val="single" w:sz="4" w:space="0" w:color="auto"/>
              <w:bottom w:val="single" w:sz="4" w:space="0" w:color="auto"/>
              <w:right w:val="single" w:sz="4" w:space="0" w:color="auto"/>
            </w:tcBorders>
          </w:tcPr>
          <w:p w14:paraId="46BF58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F2FBB2" w14:textId="589AD3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4AEBF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0EE5D6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1 201,3</w:t>
            </w:r>
          </w:p>
        </w:tc>
        <w:tc>
          <w:tcPr>
            <w:tcW w:w="574" w:type="pct"/>
            <w:tcBorders>
              <w:top w:val="nil"/>
              <w:left w:val="nil"/>
              <w:bottom w:val="single" w:sz="4" w:space="0" w:color="auto"/>
              <w:right w:val="single" w:sz="4" w:space="0" w:color="auto"/>
            </w:tcBorders>
            <w:shd w:val="clear" w:color="auto" w:fill="auto"/>
            <w:vAlign w:val="center"/>
            <w:hideMark/>
          </w:tcPr>
          <w:p w14:paraId="22753E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5BA8AD" w14:textId="77777777" w:rsidTr="00EB63B2">
        <w:trPr>
          <w:trHeight w:val="300"/>
        </w:trPr>
        <w:tc>
          <w:tcPr>
            <w:tcW w:w="457" w:type="pct"/>
            <w:tcBorders>
              <w:top w:val="nil"/>
              <w:left w:val="single" w:sz="4" w:space="0" w:color="auto"/>
              <w:bottom w:val="single" w:sz="4" w:space="0" w:color="auto"/>
              <w:right w:val="single" w:sz="4" w:space="0" w:color="auto"/>
            </w:tcBorders>
          </w:tcPr>
          <w:p w14:paraId="51B583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09133F" w14:textId="35C13F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2342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46C0A5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679E56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CDCFEC" w14:textId="77777777" w:rsidTr="00EB63B2">
        <w:trPr>
          <w:trHeight w:val="300"/>
        </w:trPr>
        <w:tc>
          <w:tcPr>
            <w:tcW w:w="457" w:type="pct"/>
            <w:tcBorders>
              <w:top w:val="nil"/>
              <w:left w:val="single" w:sz="4" w:space="0" w:color="auto"/>
              <w:bottom w:val="single" w:sz="4" w:space="0" w:color="auto"/>
              <w:right w:val="single" w:sz="4" w:space="0" w:color="auto"/>
            </w:tcBorders>
          </w:tcPr>
          <w:p w14:paraId="377FA3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62C985" w14:textId="3B93FD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43D9B0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11563A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1 028,4</w:t>
            </w:r>
          </w:p>
        </w:tc>
        <w:tc>
          <w:tcPr>
            <w:tcW w:w="574" w:type="pct"/>
            <w:tcBorders>
              <w:top w:val="nil"/>
              <w:left w:val="nil"/>
              <w:bottom w:val="single" w:sz="4" w:space="0" w:color="auto"/>
              <w:right w:val="single" w:sz="4" w:space="0" w:color="auto"/>
            </w:tcBorders>
            <w:shd w:val="clear" w:color="auto" w:fill="auto"/>
            <w:vAlign w:val="center"/>
            <w:hideMark/>
          </w:tcPr>
          <w:p w14:paraId="341327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F67A3D0" w14:textId="77777777" w:rsidTr="00EB63B2">
        <w:trPr>
          <w:trHeight w:val="300"/>
        </w:trPr>
        <w:tc>
          <w:tcPr>
            <w:tcW w:w="457" w:type="pct"/>
            <w:tcBorders>
              <w:top w:val="nil"/>
              <w:left w:val="single" w:sz="4" w:space="0" w:color="auto"/>
              <w:bottom w:val="single" w:sz="4" w:space="0" w:color="auto"/>
              <w:right w:val="single" w:sz="4" w:space="0" w:color="auto"/>
            </w:tcBorders>
          </w:tcPr>
          <w:p w14:paraId="7F4B514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AE8566" w14:textId="7B8206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1406C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0F99D6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1BB951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48098A6" w14:textId="77777777" w:rsidTr="00EB63B2">
        <w:trPr>
          <w:trHeight w:val="300"/>
        </w:trPr>
        <w:tc>
          <w:tcPr>
            <w:tcW w:w="457" w:type="pct"/>
            <w:tcBorders>
              <w:top w:val="nil"/>
              <w:left w:val="single" w:sz="4" w:space="0" w:color="auto"/>
              <w:bottom w:val="single" w:sz="4" w:space="0" w:color="auto"/>
              <w:right w:val="single" w:sz="4" w:space="0" w:color="auto"/>
            </w:tcBorders>
          </w:tcPr>
          <w:p w14:paraId="5FE51C7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604239A" w14:textId="07799F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12</w:t>
            </w:r>
          </w:p>
        </w:tc>
        <w:tc>
          <w:tcPr>
            <w:tcW w:w="599" w:type="pct"/>
            <w:tcBorders>
              <w:top w:val="nil"/>
              <w:left w:val="nil"/>
              <w:bottom w:val="single" w:sz="4" w:space="0" w:color="auto"/>
              <w:right w:val="single" w:sz="4" w:space="0" w:color="auto"/>
            </w:tcBorders>
            <w:shd w:val="clear" w:color="auto" w:fill="auto"/>
            <w:vAlign w:val="center"/>
            <w:hideMark/>
          </w:tcPr>
          <w:p w14:paraId="57D697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5E8E1A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1 102,7</w:t>
            </w:r>
          </w:p>
        </w:tc>
        <w:tc>
          <w:tcPr>
            <w:tcW w:w="574" w:type="pct"/>
            <w:tcBorders>
              <w:top w:val="nil"/>
              <w:left w:val="nil"/>
              <w:bottom w:val="single" w:sz="4" w:space="0" w:color="auto"/>
              <w:right w:val="single" w:sz="4" w:space="0" w:color="auto"/>
            </w:tcBorders>
            <w:shd w:val="clear" w:color="auto" w:fill="auto"/>
            <w:vAlign w:val="center"/>
            <w:hideMark/>
          </w:tcPr>
          <w:p w14:paraId="0CAC2E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88999D" w14:textId="77777777" w:rsidTr="00EB63B2">
        <w:trPr>
          <w:trHeight w:val="300"/>
        </w:trPr>
        <w:tc>
          <w:tcPr>
            <w:tcW w:w="457" w:type="pct"/>
            <w:tcBorders>
              <w:top w:val="nil"/>
              <w:left w:val="single" w:sz="4" w:space="0" w:color="auto"/>
              <w:bottom w:val="single" w:sz="4" w:space="0" w:color="auto"/>
              <w:right w:val="single" w:sz="4" w:space="0" w:color="auto"/>
            </w:tcBorders>
          </w:tcPr>
          <w:p w14:paraId="355F3F1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6D0255" w14:textId="7380F5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34FF2B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0,339</w:t>
            </w:r>
          </w:p>
        </w:tc>
        <w:tc>
          <w:tcPr>
            <w:tcW w:w="767" w:type="pct"/>
            <w:tcBorders>
              <w:top w:val="nil"/>
              <w:left w:val="nil"/>
              <w:bottom w:val="single" w:sz="4" w:space="0" w:color="auto"/>
              <w:right w:val="single" w:sz="4" w:space="0" w:color="auto"/>
            </w:tcBorders>
            <w:shd w:val="clear" w:color="auto" w:fill="auto"/>
            <w:vAlign w:val="center"/>
            <w:hideMark/>
          </w:tcPr>
          <w:p w14:paraId="3C2855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3 377,0</w:t>
            </w:r>
          </w:p>
        </w:tc>
        <w:tc>
          <w:tcPr>
            <w:tcW w:w="574" w:type="pct"/>
            <w:tcBorders>
              <w:top w:val="nil"/>
              <w:left w:val="nil"/>
              <w:bottom w:val="single" w:sz="4" w:space="0" w:color="auto"/>
              <w:right w:val="single" w:sz="4" w:space="0" w:color="auto"/>
            </w:tcBorders>
            <w:shd w:val="clear" w:color="auto" w:fill="auto"/>
            <w:vAlign w:val="center"/>
            <w:hideMark/>
          </w:tcPr>
          <w:p w14:paraId="725D8A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F82E6CC" w14:textId="77777777" w:rsidTr="00EB63B2">
        <w:trPr>
          <w:trHeight w:val="300"/>
        </w:trPr>
        <w:tc>
          <w:tcPr>
            <w:tcW w:w="457" w:type="pct"/>
            <w:tcBorders>
              <w:top w:val="nil"/>
              <w:left w:val="single" w:sz="4" w:space="0" w:color="auto"/>
              <w:bottom w:val="single" w:sz="4" w:space="0" w:color="auto"/>
              <w:right w:val="single" w:sz="4" w:space="0" w:color="auto"/>
            </w:tcBorders>
          </w:tcPr>
          <w:p w14:paraId="033A76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79C120" w14:textId="2203B4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51F2BF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6899C6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1 141,4</w:t>
            </w:r>
          </w:p>
        </w:tc>
        <w:tc>
          <w:tcPr>
            <w:tcW w:w="574" w:type="pct"/>
            <w:tcBorders>
              <w:top w:val="nil"/>
              <w:left w:val="nil"/>
              <w:bottom w:val="single" w:sz="4" w:space="0" w:color="auto"/>
              <w:right w:val="single" w:sz="4" w:space="0" w:color="auto"/>
            </w:tcBorders>
            <w:shd w:val="clear" w:color="auto" w:fill="auto"/>
            <w:vAlign w:val="center"/>
            <w:hideMark/>
          </w:tcPr>
          <w:p w14:paraId="6E697A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76EBBC" w14:textId="77777777" w:rsidTr="00EB63B2">
        <w:trPr>
          <w:trHeight w:val="300"/>
        </w:trPr>
        <w:tc>
          <w:tcPr>
            <w:tcW w:w="457" w:type="pct"/>
            <w:tcBorders>
              <w:top w:val="nil"/>
              <w:left w:val="single" w:sz="4" w:space="0" w:color="auto"/>
              <w:bottom w:val="single" w:sz="4" w:space="0" w:color="auto"/>
              <w:right w:val="single" w:sz="4" w:space="0" w:color="auto"/>
            </w:tcBorders>
          </w:tcPr>
          <w:p w14:paraId="763F4C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DD1752" w14:textId="74D3A3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BD47E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0,529</w:t>
            </w:r>
          </w:p>
        </w:tc>
        <w:tc>
          <w:tcPr>
            <w:tcW w:w="767" w:type="pct"/>
            <w:tcBorders>
              <w:top w:val="nil"/>
              <w:left w:val="nil"/>
              <w:bottom w:val="single" w:sz="4" w:space="0" w:color="auto"/>
              <w:right w:val="single" w:sz="4" w:space="0" w:color="auto"/>
            </w:tcBorders>
            <w:shd w:val="clear" w:color="auto" w:fill="auto"/>
            <w:vAlign w:val="center"/>
            <w:hideMark/>
          </w:tcPr>
          <w:p w14:paraId="11FC58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3 615,1</w:t>
            </w:r>
          </w:p>
        </w:tc>
        <w:tc>
          <w:tcPr>
            <w:tcW w:w="574" w:type="pct"/>
            <w:tcBorders>
              <w:top w:val="nil"/>
              <w:left w:val="nil"/>
              <w:bottom w:val="single" w:sz="4" w:space="0" w:color="auto"/>
              <w:right w:val="single" w:sz="4" w:space="0" w:color="auto"/>
            </w:tcBorders>
            <w:shd w:val="clear" w:color="auto" w:fill="auto"/>
            <w:vAlign w:val="center"/>
            <w:hideMark/>
          </w:tcPr>
          <w:p w14:paraId="18E7C4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20DEF9" w14:textId="77777777" w:rsidTr="00EB63B2">
        <w:trPr>
          <w:trHeight w:val="300"/>
        </w:trPr>
        <w:tc>
          <w:tcPr>
            <w:tcW w:w="457" w:type="pct"/>
            <w:tcBorders>
              <w:top w:val="nil"/>
              <w:left w:val="single" w:sz="4" w:space="0" w:color="auto"/>
              <w:bottom w:val="single" w:sz="4" w:space="0" w:color="auto"/>
              <w:right w:val="single" w:sz="4" w:space="0" w:color="auto"/>
            </w:tcBorders>
          </w:tcPr>
          <w:p w14:paraId="1A9EA9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3E424C" w14:textId="755D62A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06821D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48B37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1 128,5</w:t>
            </w:r>
          </w:p>
        </w:tc>
        <w:tc>
          <w:tcPr>
            <w:tcW w:w="574" w:type="pct"/>
            <w:tcBorders>
              <w:top w:val="nil"/>
              <w:left w:val="nil"/>
              <w:bottom w:val="single" w:sz="4" w:space="0" w:color="auto"/>
              <w:right w:val="single" w:sz="4" w:space="0" w:color="auto"/>
            </w:tcBorders>
            <w:shd w:val="clear" w:color="auto" w:fill="auto"/>
            <w:vAlign w:val="center"/>
            <w:hideMark/>
          </w:tcPr>
          <w:p w14:paraId="27A3F5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8A746B" w14:textId="77777777" w:rsidTr="00EB63B2">
        <w:trPr>
          <w:trHeight w:val="300"/>
        </w:trPr>
        <w:tc>
          <w:tcPr>
            <w:tcW w:w="457" w:type="pct"/>
            <w:tcBorders>
              <w:top w:val="nil"/>
              <w:left w:val="single" w:sz="4" w:space="0" w:color="auto"/>
              <w:bottom w:val="single" w:sz="4" w:space="0" w:color="auto"/>
              <w:right w:val="single" w:sz="4" w:space="0" w:color="auto"/>
            </w:tcBorders>
          </w:tcPr>
          <w:p w14:paraId="55E486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16DE29" w14:textId="53D60E0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08558D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0,380</w:t>
            </w:r>
          </w:p>
        </w:tc>
        <w:tc>
          <w:tcPr>
            <w:tcW w:w="767" w:type="pct"/>
            <w:tcBorders>
              <w:top w:val="nil"/>
              <w:left w:val="nil"/>
              <w:bottom w:val="single" w:sz="4" w:space="0" w:color="auto"/>
              <w:right w:val="single" w:sz="4" w:space="0" w:color="auto"/>
            </w:tcBorders>
            <w:shd w:val="clear" w:color="auto" w:fill="auto"/>
            <w:vAlign w:val="center"/>
            <w:hideMark/>
          </w:tcPr>
          <w:p w14:paraId="551CBA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3 780,0</w:t>
            </w:r>
          </w:p>
        </w:tc>
        <w:tc>
          <w:tcPr>
            <w:tcW w:w="574" w:type="pct"/>
            <w:tcBorders>
              <w:top w:val="nil"/>
              <w:left w:val="nil"/>
              <w:bottom w:val="single" w:sz="4" w:space="0" w:color="auto"/>
              <w:right w:val="single" w:sz="4" w:space="0" w:color="auto"/>
            </w:tcBorders>
            <w:shd w:val="clear" w:color="auto" w:fill="auto"/>
            <w:vAlign w:val="center"/>
            <w:hideMark/>
          </w:tcPr>
          <w:p w14:paraId="4A24B0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3F5A5DA" w14:textId="77777777" w:rsidTr="00EB63B2">
        <w:trPr>
          <w:trHeight w:val="300"/>
        </w:trPr>
        <w:tc>
          <w:tcPr>
            <w:tcW w:w="457" w:type="pct"/>
            <w:tcBorders>
              <w:top w:val="nil"/>
              <w:left w:val="single" w:sz="4" w:space="0" w:color="auto"/>
              <w:bottom w:val="single" w:sz="4" w:space="0" w:color="auto"/>
              <w:right w:val="single" w:sz="4" w:space="0" w:color="auto"/>
            </w:tcBorders>
          </w:tcPr>
          <w:p w14:paraId="18DB9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15DB58" w14:textId="3B03B8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258C8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1A9BD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3 226,8</w:t>
            </w:r>
          </w:p>
        </w:tc>
        <w:tc>
          <w:tcPr>
            <w:tcW w:w="574" w:type="pct"/>
            <w:tcBorders>
              <w:top w:val="nil"/>
              <w:left w:val="nil"/>
              <w:bottom w:val="single" w:sz="4" w:space="0" w:color="auto"/>
              <w:right w:val="single" w:sz="4" w:space="0" w:color="auto"/>
            </w:tcBorders>
            <w:shd w:val="clear" w:color="auto" w:fill="auto"/>
            <w:vAlign w:val="center"/>
            <w:hideMark/>
          </w:tcPr>
          <w:p w14:paraId="671677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DF0B23A" w14:textId="77777777" w:rsidTr="00EB63B2">
        <w:trPr>
          <w:trHeight w:val="300"/>
        </w:trPr>
        <w:tc>
          <w:tcPr>
            <w:tcW w:w="457" w:type="pct"/>
            <w:tcBorders>
              <w:top w:val="nil"/>
              <w:left w:val="single" w:sz="4" w:space="0" w:color="auto"/>
              <w:bottom w:val="single" w:sz="4" w:space="0" w:color="auto"/>
              <w:right w:val="single" w:sz="4" w:space="0" w:color="auto"/>
            </w:tcBorders>
          </w:tcPr>
          <w:p w14:paraId="0784C28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E89487" w14:textId="3B174A2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3296F4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64273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483,9</w:t>
            </w:r>
          </w:p>
        </w:tc>
        <w:tc>
          <w:tcPr>
            <w:tcW w:w="574" w:type="pct"/>
            <w:tcBorders>
              <w:top w:val="nil"/>
              <w:left w:val="nil"/>
              <w:bottom w:val="single" w:sz="4" w:space="0" w:color="auto"/>
              <w:right w:val="single" w:sz="4" w:space="0" w:color="auto"/>
            </w:tcBorders>
            <w:shd w:val="clear" w:color="auto" w:fill="auto"/>
            <w:vAlign w:val="center"/>
            <w:hideMark/>
          </w:tcPr>
          <w:p w14:paraId="4FAD14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4A6491" w14:textId="77777777" w:rsidTr="00EB63B2">
        <w:trPr>
          <w:trHeight w:val="300"/>
        </w:trPr>
        <w:tc>
          <w:tcPr>
            <w:tcW w:w="457" w:type="pct"/>
            <w:tcBorders>
              <w:top w:val="nil"/>
              <w:left w:val="single" w:sz="4" w:space="0" w:color="auto"/>
              <w:bottom w:val="single" w:sz="4" w:space="0" w:color="auto"/>
              <w:right w:val="single" w:sz="4" w:space="0" w:color="auto"/>
            </w:tcBorders>
          </w:tcPr>
          <w:p w14:paraId="167F1A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F23642" w14:textId="0B27F2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Белинского,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48185D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69DA8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506,4</w:t>
            </w:r>
          </w:p>
        </w:tc>
        <w:tc>
          <w:tcPr>
            <w:tcW w:w="574" w:type="pct"/>
            <w:tcBorders>
              <w:top w:val="nil"/>
              <w:left w:val="nil"/>
              <w:bottom w:val="single" w:sz="4" w:space="0" w:color="auto"/>
              <w:right w:val="single" w:sz="4" w:space="0" w:color="auto"/>
            </w:tcBorders>
            <w:shd w:val="clear" w:color="auto" w:fill="auto"/>
            <w:vAlign w:val="center"/>
            <w:hideMark/>
          </w:tcPr>
          <w:p w14:paraId="00A6EF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A45FA22" w14:textId="77777777" w:rsidTr="00EB63B2">
        <w:trPr>
          <w:trHeight w:val="300"/>
        </w:trPr>
        <w:tc>
          <w:tcPr>
            <w:tcW w:w="457" w:type="pct"/>
            <w:tcBorders>
              <w:top w:val="nil"/>
              <w:left w:val="single" w:sz="4" w:space="0" w:color="auto"/>
              <w:bottom w:val="single" w:sz="4" w:space="0" w:color="auto"/>
              <w:right w:val="single" w:sz="4" w:space="0" w:color="auto"/>
            </w:tcBorders>
          </w:tcPr>
          <w:p w14:paraId="608862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00C108" w14:textId="252A3D8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Бердниковой,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83</w:t>
            </w:r>
          </w:p>
        </w:tc>
        <w:tc>
          <w:tcPr>
            <w:tcW w:w="599" w:type="pct"/>
            <w:tcBorders>
              <w:top w:val="nil"/>
              <w:left w:val="nil"/>
              <w:bottom w:val="single" w:sz="4" w:space="0" w:color="auto"/>
              <w:right w:val="single" w:sz="4" w:space="0" w:color="auto"/>
            </w:tcBorders>
            <w:shd w:val="clear" w:color="auto" w:fill="auto"/>
            <w:vAlign w:val="center"/>
            <w:hideMark/>
          </w:tcPr>
          <w:p w14:paraId="2BFA11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0,644</w:t>
            </w:r>
          </w:p>
        </w:tc>
        <w:tc>
          <w:tcPr>
            <w:tcW w:w="767" w:type="pct"/>
            <w:tcBorders>
              <w:top w:val="nil"/>
              <w:left w:val="nil"/>
              <w:bottom w:val="single" w:sz="4" w:space="0" w:color="auto"/>
              <w:right w:val="single" w:sz="4" w:space="0" w:color="auto"/>
            </w:tcBorders>
            <w:shd w:val="clear" w:color="auto" w:fill="auto"/>
            <w:vAlign w:val="center"/>
            <w:hideMark/>
          </w:tcPr>
          <w:p w14:paraId="3375D0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4 403,8</w:t>
            </w:r>
          </w:p>
        </w:tc>
        <w:tc>
          <w:tcPr>
            <w:tcW w:w="574" w:type="pct"/>
            <w:tcBorders>
              <w:top w:val="nil"/>
              <w:left w:val="nil"/>
              <w:bottom w:val="single" w:sz="4" w:space="0" w:color="auto"/>
              <w:right w:val="single" w:sz="4" w:space="0" w:color="auto"/>
            </w:tcBorders>
            <w:shd w:val="clear" w:color="auto" w:fill="auto"/>
            <w:vAlign w:val="center"/>
            <w:hideMark/>
          </w:tcPr>
          <w:p w14:paraId="49C449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33ACF2" w14:textId="77777777" w:rsidTr="00EB63B2">
        <w:trPr>
          <w:trHeight w:val="300"/>
        </w:trPr>
        <w:tc>
          <w:tcPr>
            <w:tcW w:w="457" w:type="pct"/>
            <w:tcBorders>
              <w:top w:val="nil"/>
              <w:left w:val="single" w:sz="4" w:space="0" w:color="auto"/>
              <w:bottom w:val="single" w:sz="4" w:space="0" w:color="auto"/>
              <w:right w:val="single" w:sz="4" w:space="0" w:color="auto"/>
            </w:tcBorders>
          </w:tcPr>
          <w:p w14:paraId="2E673C5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98E9E" w14:textId="6B36BF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Бульварная,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530119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0,345</w:t>
            </w:r>
          </w:p>
        </w:tc>
        <w:tc>
          <w:tcPr>
            <w:tcW w:w="767" w:type="pct"/>
            <w:tcBorders>
              <w:top w:val="nil"/>
              <w:left w:val="nil"/>
              <w:bottom w:val="single" w:sz="4" w:space="0" w:color="auto"/>
              <w:right w:val="single" w:sz="4" w:space="0" w:color="auto"/>
            </w:tcBorders>
            <w:shd w:val="clear" w:color="auto" w:fill="auto"/>
            <w:vAlign w:val="center"/>
            <w:hideMark/>
          </w:tcPr>
          <w:p w14:paraId="6C4D04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3 431,0</w:t>
            </w:r>
          </w:p>
        </w:tc>
        <w:tc>
          <w:tcPr>
            <w:tcW w:w="574" w:type="pct"/>
            <w:tcBorders>
              <w:top w:val="nil"/>
              <w:left w:val="nil"/>
              <w:bottom w:val="single" w:sz="4" w:space="0" w:color="auto"/>
              <w:right w:val="single" w:sz="4" w:space="0" w:color="auto"/>
            </w:tcBorders>
            <w:shd w:val="clear" w:color="auto" w:fill="auto"/>
            <w:vAlign w:val="center"/>
            <w:hideMark/>
          </w:tcPr>
          <w:p w14:paraId="61B357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0D6397" w14:textId="77777777" w:rsidTr="00EB63B2">
        <w:trPr>
          <w:trHeight w:val="300"/>
        </w:trPr>
        <w:tc>
          <w:tcPr>
            <w:tcW w:w="457" w:type="pct"/>
            <w:tcBorders>
              <w:top w:val="nil"/>
              <w:left w:val="single" w:sz="4" w:space="0" w:color="auto"/>
              <w:bottom w:val="single" w:sz="4" w:space="0" w:color="auto"/>
              <w:right w:val="single" w:sz="4" w:space="0" w:color="auto"/>
            </w:tcBorders>
          </w:tcPr>
          <w:p w14:paraId="515EB9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7E9422" w14:textId="498368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Бульварная,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005BC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0,031</w:t>
            </w:r>
          </w:p>
        </w:tc>
        <w:tc>
          <w:tcPr>
            <w:tcW w:w="767" w:type="pct"/>
            <w:tcBorders>
              <w:top w:val="nil"/>
              <w:left w:val="nil"/>
              <w:bottom w:val="single" w:sz="4" w:space="0" w:color="auto"/>
              <w:right w:val="single" w:sz="4" w:space="0" w:color="auto"/>
            </w:tcBorders>
            <w:shd w:val="clear" w:color="auto" w:fill="auto"/>
            <w:vAlign w:val="center"/>
            <w:hideMark/>
          </w:tcPr>
          <w:p w14:paraId="571CBC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570,7</w:t>
            </w:r>
          </w:p>
        </w:tc>
        <w:tc>
          <w:tcPr>
            <w:tcW w:w="574" w:type="pct"/>
            <w:tcBorders>
              <w:top w:val="nil"/>
              <w:left w:val="nil"/>
              <w:bottom w:val="single" w:sz="4" w:space="0" w:color="auto"/>
              <w:right w:val="single" w:sz="4" w:space="0" w:color="auto"/>
            </w:tcBorders>
            <w:shd w:val="clear" w:color="auto" w:fill="auto"/>
            <w:vAlign w:val="center"/>
            <w:hideMark/>
          </w:tcPr>
          <w:p w14:paraId="047C85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86E88C7" w14:textId="77777777" w:rsidTr="00EB63B2">
        <w:trPr>
          <w:trHeight w:val="300"/>
        </w:trPr>
        <w:tc>
          <w:tcPr>
            <w:tcW w:w="457" w:type="pct"/>
            <w:tcBorders>
              <w:top w:val="nil"/>
              <w:left w:val="single" w:sz="4" w:space="0" w:color="auto"/>
              <w:bottom w:val="single" w:sz="4" w:space="0" w:color="auto"/>
              <w:right w:val="single" w:sz="4" w:space="0" w:color="auto"/>
            </w:tcBorders>
          </w:tcPr>
          <w:p w14:paraId="37D96E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33731E" w14:textId="3A0DA0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4BD422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242E63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703,3</w:t>
            </w:r>
          </w:p>
        </w:tc>
        <w:tc>
          <w:tcPr>
            <w:tcW w:w="574" w:type="pct"/>
            <w:tcBorders>
              <w:top w:val="nil"/>
              <w:left w:val="nil"/>
              <w:bottom w:val="single" w:sz="4" w:space="0" w:color="auto"/>
              <w:right w:val="single" w:sz="4" w:space="0" w:color="auto"/>
            </w:tcBorders>
            <w:shd w:val="clear" w:color="auto" w:fill="auto"/>
            <w:vAlign w:val="center"/>
            <w:hideMark/>
          </w:tcPr>
          <w:p w14:paraId="22A03D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DDFBC4" w14:textId="77777777" w:rsidTr="00EB63B2">
        <w:trPr>
          <w:trHeight w:val="300"/>
        </w:trPr>
        <w:tc>
          <w:tcPr>
            <w:tcW w:w="457" w:type="pct"/>
            <w:tcBorders>
              <w:top w:val="nil"/>
              <w:left w:val="single" w:sz="4" w:space="0" w:color="auto"/>
              <w:bottom w:val="single" w:sz="4" w:space="0" w:color="auto"/>
              <w:right w:val="single" w:sz="4" w:space="0" w:color="auto"/>
            </w:tcBorders>
          </w:tcPr>
          <w:p w14:paraId="52BB35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822ECE" w14:textId="2B7F6E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744A80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691F96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815,6</w:t>
            </w:r>
          </w:p>
        </w:tc>
        <w:tc>
          <w:tcPr>
            <w:tcW w:w="574" w:type="pct"/>
            <w:tcBorders>
              <w:top w:val="nil"/>
              <w:left w:val="nil"/>
              <w:bottom w:val="single" w:sz="4" w:space="0" w:color="auto"/>
              <w:right w:val="single" w:sz="4" w:space="0" w:color="auto"/>
            </w:tcBorders>
            <w:shd w:val="clear" w:color="auto" w:fill="auto"/>
            <w:vAlign w:val="center"/>
            <w:hideMark/>
          </w:tcPr>
          <w:p w14:paraId="7BDE22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FFA73D" w14:textId="77777777" w:rsidTr="00EB63B2">
        <w:trPr>
          <w:trHeight w:val="300"/>
        </w:trPr>
        <w:tc>
          <w:tcPr>
            <w:tcW w:w="457" w:type="pct"/>
            <w:tcBorders>
              <w:top w:val="nil"/>
              <w:left w:val="single" w:sz="4" w:space="0" w:color="auto"/>
              <w:bottom w:val="single" w:sz="4" w:space="0" w:color="auto"/>
              <w:right w:val="single" w:sz="4" w:space="0" w:color="auto"/>
            </w:tcBorders>
          </w:tcPr>
          <w:p w14:paraId="2C693D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104679" w14:textId="730F48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Бурлова,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96C79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51820D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547,6</w:t>
            </w:r>
          </w:p>
        </w:tc>
        <w:tc>
          <w:tcPr>
            <w:tcW w:w="574" w:type="pct"/>
            <w:tcBorders>
              <w:top w:val="nil"/>
              <w:left w:val="nil"/>
              <w:bottom w:val="single" w:sz="4" w:space="0" w:color="auto"/>
              <w:right w:val="single" w:sz="4" w:space="0" w:color="auto"/>
            </w:tcBorders>
            <w:shd w:val="clear" w:color="auto" w:fill="auto"/>
            <w:vAlign w:val="center"/>
            <w:hideMark/>
          </w:tcPr>
          <w:p w14:paraId="054C81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C79944" w14:textId="77777777" w:rsidTr="00EB63B2">
        <w:trPr>
          <w:trHeight w:val="300"/>
        </w:trPr>
        <w:tc>
          <w:tcPr>
            <w:tcW w:w="457" w:type="pct"/>
            <w:tcBorders>
              <w:top w:val="nil"/>
              <w:left w:val="single" w:sz="4" w:space="0" w:color="auto"/>
              <w:bottom w:val="single" w:sz="4" w:space="0" w:color="auto"/>
              <w:right w:val="single" w:sz="4" w:space="0" w:color="auto"/>
            </w:tcBorders>
          </w:tcPr>
          <w:p w14:paraId="7E5D587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53BD85" w14:textId="5C63DE8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Вокзальная,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39A6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04D719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899,1</w:t>
            </w:r>
          </w:p>
        </w:tc>
        <w:tc>
          <w:tcPr>
            <w:tcW w:w="574" w:type="pct"/>
            <w:tcBorders>
              <w:top w:val="nil"/>
              <w:left w:val="nil"/>
              <w:bottom w:val="single" w:sz="4" w:space="0" w:color="auto"/>
              <w:right w:val="single" w:sz="4" w:space="0" w:color="auto"/>
            </w:tcBorders>
            <w:shd w:val="clear" w:color="auto" w:fill="auto"/>
            <w:vAlign w:val="center"/>
            <w:hideMark/>
          </w:tcPr>
          <w:p w14:paraId="4AFA48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993F9B" w14:textId="77777777" w:rsidTr="00EB63B2">
        <w:trPr>
          <w:trHeight w:val="300"/>
        </w:trPr>
        <w:tc>
          <w:tcPr>
            <w:tcW w:w="457" w:type="pct"/>
            <w:tcBorders>
              <w:top w:val="nil"/>
              <w:left w:val="single" w:sz="4" w:space="0" w:color="auto"/>
              <w:bottom w:val="single" w:sz="4" w:space="0" w:color="auto"/>
              <w:right w:val="single" w:sz="4" w:space="0" w:color="auto"/>
            </w:tcBorders>
          </w:tcPr>
          <w:p w14:paraId="3FAA027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4FB9C4" w14:textId="5E1751C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F967B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7B1F15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528,2</w:t>
            </w:r>
          </w:p>
        </w:tc>
        <w:tc>
          <w:tcPr>
            <w:tcW w:w="574" w:type="pct"/>
            <w:tcBorders>
              <w:top w:val="nil"/>
              <w:left w:val="nil"/>
              <w:bottom w:val="single" w:sz="4" w:space="0" w:color="auto"/>
              <w:right w:val="single" w:sz="4" w:space="0" w:color="auto"/>
            </w:tcBorders>
            <w:shd w:val="clear" w:color="auto" w:fill="auto"/>
            <w:vAlign w:val="center"/>
            <w:hideMark/>
          </w:tcPr>
          <w:p w14:paraId="728D02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1D85204" w14:textId="77777777" w:rsidTr="00EB63B2">
        <w:trPr>
          <w:trHeight w:val="300"/>
        </w:trPr>
        <w:tc>
          <w:tcPr>
            <w:tcW w:w="457" w:type="pct"/>
            <w:tcBorders>
              <w:top w:val="nil"/>
              <w:left w:val="single" w:sz="4" w:space="0" w:color="auto"/>
              <w:bottom w:val="single" w:sz="4" w:space="0" w:color="auto"/>
              <w:right w:val="single" w:sz="4" w:space="0" w:color="auto"/>
            </w:tcBorders>
          </w:tcPr>
          <w:p w14:paraId="780972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29ED41" w14:textId="782D2C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37FCF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0,121</w:t>
            </w:r>
          </w:p>
        </w:tc>
        <w:tc>
          <w:tcPr>
            <w:tcW w:w="767" w:type="pct"/>
            <w:tcBorders>
              <w:top w:val="nil"/>
              <w:left w:val="nil"/>
              <w:bottom w:val="single" w:sz="4" w:space="0" w:color="auto"/>
              <w:right w:val="single" w:sz="4" w:space="0" w:color="auto"/>
            </w:tcBorders>
            <w:shd w:val="clear" w:color="auto" w:fill="auto"/>
            <w:vAlign w:val="center"/>
            <w:hideMark/>
          </w:tcPr>
          <w:p w14:paraId="194A0E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1 868,0</w:t>
            </w:r>
          </w:p>
        </w:tc>
        <w:tc>
          <w:tcPr>
            <w:tcW w:w="574" w:type="pct"/>
            <w:tcBorders>
              <w:top w:val="nil"/>
              <w:left w:val="nil"/>
              <w:bottom w:val="single" w:sz="4" w:space="0" w:color="auto"/>
              <w:right w:val="single" w:sz="4" w:space="0" w:color="auto"/>
            </w:tcBorders>
            <w:shd w:val="clear" w:color="auto" w:fill="auto"/>
            <w:vAlign w:val="center"/>
            <w:hideMark/>
          </w:tcPr>
          <w:p w14:paraId="490D64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4999BC7" w14:textId="77777777" w:rsidTr="00EB63B2">
        <w:trPr>
          <w:trHeight w:val="300"/>
        </w:trPr>
        <w:tc>
          <w:tcPr>
            <w:tcW w:w="457" w:type="pct"/>
            <w:tcBorders>
              <w:top w:val="nil"/>
              <w:left w:val="single" w:sz="4" w:space="0" w:color="auto"/>
              <w:bottom w:val="single" w:sz="4" w:space="0" w:color="auto"/>
              <w:right w:val="single" w:sz="4" w:space="0" w:color="auto"/>
            </w:tcBorders>
          </w:tcPr>
          <w:p w14:paraId="283D24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CF2B8A" w14:textId="1D6AE0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0C5F6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259103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517,2</w:t>
            </w:r>
          </w:p>
        </w:tc>
        <w:tc>
          <w:tcPr>
            <w:tcW w:w="574" w:type="pct"/>
            <w:tcBorders>
              <w:top w:val="nil"/>
              <w:left w:val="nil"/>
              <w:bottom w:val="single" w:sz="4" w:space="0" w:color="auto"/>
              <w:right w:val="single" w:sz="4" w:space="0" w:color="auto"/>
            </w:tcBorders>
            <w:shd w:val="clear" w:color="auto" w:fill="auto"/>
            <w:vAlign w:val="center"/>
            <w:hideMark/>
          </w:tcPr>
          <w:p w14:paraId="4746DD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98ACC9" w14:textId="77777777" w:rsidTr="00EB63B2">
        <w:trPr>
          <w:trHeight w:val="300"/>
        </w:trPr>
        <w:tc>
          <w:tcPr>
            <w:tcW w:w="457" w:type="pct"/>
            <w:tcBorders>
              <w:top w:val="nil"/>
              <w:left w:val="single" w:sz="4" w:space="0" w:color="auto"/>
              <w:bottom w:val="single" w:sz="4" w:space="0" w:color="auto"/>
              <w:right w:val="single" w:sz="4" w:space="0" w:color="auto"/>
            </w:tcBorders>
          </w:tcPr>
          <w:p w14:paraId="0A6837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F9D30C" w14:textId="4CAC55E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72223E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0,014</w:t>
            </w:r>
          </w:p>
        </w:tc>
        <w:tc>
          <w:tcPr>
            <w:tcW w:w="767" w:type="pct"/>
            <w:tcBorders>
              <w:top w:val="nil"/>
              <w:left w:val="nil"/>
              <w:bottom w:val="single" w:sz="4" w:space="0" w:color="auto"/>
              <w:right w:val="single" w:sz="4" w:space="0" w:color="auto"/>
            </w:tcBorders>
            <w:shd w:val="clear" w:color="auto" w:fill="auto"/>
            <w:vAlign w:val="center"/>
            <w:hideMark/>
          </w:tcPr>
          <w:p w14:paraId="26B989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253,6</w:t>
            </w:r>
          </w:p>
        </w:tc>
        <w:tc>
          <w:tcPr>
            <w:tcW w:w="574" w:type="pct"/>
            <w:tcBorders>
              <w:top w:val="nil"/>
              <w:left w:val="nil"/>
              <w:bottom w:val="single" w:sz="4" w:space="0" w:color="auto"/>
              <w:right w:val="single" w:sz="4" w:space="0" w:color="auto"/>
            </w:tcBorders>
            <w:shd w:val="clear" w:color="auto" w:fill="auto"/>
            <w:vAlign w:val="center"/>
            <w:hideMark/>
          </w:tcPr>
          <w:p w14:paraId="36CC16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11523F" w14:textId="77777777" w:rsidTr="00EB63B2">
        <w:trPr>
          <w:trHeight w:val="300"/>
        </w:trPr>
        <w:tc>
          <w:tcPr>
            <w:tcW w:w="457" w:type="pct"/>
            <w:tcBorders>
              <w:top w:val="nil"/>
              <w:left w:val="single" w:sz="4" w:space="0" w:color="auto"/>
              <w:bottom w:val="single" w:sz="4" w:space="0" w:color="auto"/>
              <w:right w:val="single" w:sz="4" w:space="0" w:color="auto"/>
            </w:tcBorders>
          </w:tcPr>
          <w:p w14:paraId="2874A38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296C51" w14:textId="5B2B554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1A2D3C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47092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1 193,2</w:t>
            </w:r>
          </w:p>
        </w:tc>
        <w:tc>
          <w:tcPr>
            <w:tcW w:w="574" w:type="pct"/>
            <w:tcBorders>
              <w:top w:val="nil"/>
              <w:left w:val="nil"/>
              <w:bottom w:val="single" w:sz="4" w:space="0" w:color="auto"/>
              <w:right w:val="single" w:sz="4" w:space="0" w:color="auto"/>
            </w:tcBorders>
            <w:shd w:val="clear" w:color="auto" w:fill="auto"/>
            <w:vAlign w:val="center"/>
            <w:hideMark/>
          </w:tcPr>
          <w:p w14:paraId="7DA0AC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F2CD46" w14:textId="77777777" w:rsidTr="00EB63B2">
        <w:trPr>
          <w:trHeight w:val="300"/>
        </w:trPr>
        <w:tc>
          <w:tcPr>
            <w:tcW w:w="457" w:type="pct"/>
            <w:tcBorders>
              <w:top w:val="nil"/>
              <w:left w:val="single" w:sz="4" w:space="0" w:color="auto"/>
              <w:bottom w:val="single" w:sz="4" w:space="0" w:color="auto"/>
              <w:right w:val="single" w:sz="4" w:space="0" w:color="auto"/>
            </w:tcBorders>
          </w:tcPr>
          <w:p w14:paraId="52C6F9F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8CE96A" w14:textId="1DB20DC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7E37F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DB210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0320D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0E66F5" w14:textId="77777777" w:rsidTr="00EB63B2">
        <w:trPr>
          <w:trHeight w:val="300"/>
        </w:trPr>
        <w:tc>
          <w:tcPr>
            <w:tcW w:w="457" w:type="pct"/>
            <w:tcBorders>
              <w:top w:val="nil"/>
              <w:left w:val="single" w:sz="4" w:space="0" w:color="auto"/>
              <w:bottom w:val="single" w:sz="4" w:space="0" w:color="auto"/>
              <w:right w:val="single" w:sz="4" w:space="0" w:color="auto"/>
            </w:tcBorders>
          </w:tcPr>
          <w:p w14:paraId="2B178E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B9AD47" w14:textId="367113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65396C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66F651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1 167,3</w:t>
            </w:r>
          </w:p>
        </w:tc>
        <w:tc>
          <w:tcPr>
            <w:tcW w:w="574" w:type="pct"/>
            <w:tcBorders>
              <w:top w:val="nil"/>
              <w:left w:val="nil"/>
              <w:bottom w:val="single" w:sz="4" w:space="0" w:color="auto"/>
              <w:right w:val="single" w:sz="4" w:space="0" w:color="auto"/>
            </w:tcBorders>
            <w:shd w:val="clear" w:color="auto" w:fill="auto"/>
            <w:vAlign w:val="center"/>
            <w:hideMark/>
          </w:tcPr>
          <w:p w14:paraId="129DE2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4AA904A" w14:textId="77777777" w:rsidTr="00EB63B2">
        <w:trPr>
          <w:trHeight w:val="300"/>
        </w:trPr>
        <w:tc>
          <w:tcPr>
            <w:tcW w:w="457" w:type="pct"/>
            <w:tcBorders>
              <w:top w:val="nil"/>
              <w:left w:val="single" w:sz="4" w:space="0" w:color="auto"/>
              <w:bottom w:val="single" w:sz="4" w:space="0" w:color="auto"/>
              <w:right w:val="single" w:sz="4" w:space="0" w:color="auto"/>
            </w:tcBorders>
          </w:tcPr>
          <w:p w14:paraId="4D9B83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90A9DC" w14:textId="41D2C34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Володарского,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5DD123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3B3D8A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144,1</w:t>
            </w:r>
          </w:p>
        </w:tc>
        <w:tc>
          <w:tcPr>
            <w:tcW w:w="574" w:type="pct"/>
            <w:tcBorders>
              <w:top w:val="nil"/>
              <w:left w:val="nil"/>
              <w:bottom w:val="single" w:sz="4" w:space="0" w:color="auto"/>
              <w:right w:val="single" w:sz="4" w:space="0" w:color="auto"/>
            </w:tcBorders>
            <w:shd w:val="clear" w:color="auto" w:fill="auto"/>
            <w:vAlign w:val="center"/>
            <w:hideMark/>
          </w:tcPr>
          <w:p w14:paraId="42F323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8D6DE7" w14:textId="77777777" w:rsidTr="00EB63B2">
        <w:trPr>
          <w:trHeight w:val="300"/>
        </w:trPr>
        <w:tc>
          <w:tcPr>
            <w:tcW w:w="457" w:type="pct"/>
            <w:tcBorders>
              <w:top w:val="nil"/>
              <w:left w:val="single" w:sz="4" w:space="0" w:color="auto"/>
              <w:bottom w:val="single" w:sz="4" w:space="0" w:color="auto"/>
              <w:right w:val="single" w:sz="4" w:space="0" w:color="auto"/>
            </w:tcBorders>
          </w:tcPr>
          <w:p w14:paraId="60382B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E0E39" w14:textId="621BD1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F2462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0,579</w:t>
            </w:r>
          </w:p>
        </w:tc>
        <w:tc>
          <w:tcPr>
            <w:tcW w:w="767" w:type="pct"/>
            <w:tcBorders>
              <w:top w:val="nil"/>
              <w:left w:val="nil"/>
              <w:bottom w:val="single" w:sz="4" w:space="0" w:color="auto"/>
              <w:right w:val="single" w:sz="4" w:space="0" w:color="auto"/>
            </w:tcBorders>
            <w:shd w:val="clear" w:color="auto" w:fill="auto"/>
            <w:vAlign w:val="center"/>
            <w:hideMark/>
          </w:tcPr>
          <w:p w14:paraId="31D228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3 956,9</w:t>
            </w:r>
          </w:p>
        </w:tc>
        <w:tc>
          <w:tcPr>
            <w:tcW w:w="574" w:type="pct"/>
            <w:tcBorders>
              <w:top w:val="nil"/>
              <w:left w:val="nil"/>
              <w:bottom w:val="single" w:sz="4" w:space="0" w:color="auto"/>
              <w:right w:val="single" w:sz="4" w:space="0" w:color="auto"/>
            </w:tcBorders>
            <w:shd w:val="clear" w:color="auto" w:fill="auto"/>
            <w:vAlign w:val="center"/>
            <w:hideMark/>
          </w:tcPr>
          <w:p w14:paraId="6674DE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6792EBD" w14:textId="77777777" w:rsidTr="00EB63B2">
        <w:trPr>
          <w:trHeight w:val="300"/>
        </w:trPr>
        <w:tc>
          <w:tcPr>
            <w:tcW w:w="457" w:type="pct"/>
            <w:tcBorders>
              <w:top w:val="nil"/>
              <w:left w:val="single" w:sz="4" w:space="0" w:color="auto"/>
              <w:bottom w:val="single" w:sz="4" w:space="0" w:color="auto"/>
              <w:right w:val="single" w:sz="4" w:space="0" w:color="auto"/>
            </w:tcBorders>
          </w:tcPr>
          <w:p w14:paraId="6AAC6BE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BDFF39" w14:textId="65F1072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BF512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3D024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1 316,0</w:t>
            </w:r>
          </w:p>
        </w:tc>
        <w:tc>
          <w:tcPr>
            <w:tcW w:w="574" w:type="pct"/>
            <w:tcBorders>
              <w:top w:val="nil"/>
              <w:left w:val="nil"/>
              <w:bottom w:val="single" w:sz="4" w:space="0" w:color="auto"/>
              <w:right w:val="single" w:sz="4" w:space="0" w:color="auto"/>
            </w:tcBorders>
            <w:shd w:val="clear" w:color="auto" w:fill="auto"/>
            <w:vAlign w:val="center"/>
            <w:hideMark/>
          </w:tcPr>
          <w:p w14:paraId="231FCF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1D28BE6" w14:textId="77777777" w:rsidTr="00EB63B2">
        <w:trPr>
          <w:trHeight w:val="300"/>
        </w:trPr>
        <w:tc>
          <w:tcPr>
            <w:tcW w:w="457" w:type="pct"/>
            <w:tcBorders>
              <w:top w:val="nil"/>
              <w:left w:val="single" w:sz="4" w:space="0" w:color="auto"/>
              <w:bottom w:val="single" w:sz="4" w:space="0" w:color="auto"/>
              <w:right w:val="single" w:sz="4" w:space="0" w:color="auto"/>
            </w:tcBorders>
          </w:tcPr>
          <w:p w14:paraId="76C7DC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02C880" w14:textId="73B4B6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FD2A70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0,154</w:t>
            </w:r>
          </w:p>
        </w:tc>
        <w:tc>
          <w:tcPr>
            <w:tcW w:w="767" w:type="pct"/>
            <w:tcBorders>
              <w:top w:val="nil"/>
              <w:left w:val="nil"/>
              <w:bottom w:val="single" w:sz="4" w:space="0" w:color="auto"/>
              <w:right w:val="single" w:sz="4" w:space="0" w:color="auto"/>
            </w:tcBorders>
            <w:shd w:val="clear" w:color="auto" w:fill="auto"/>
            <w:vAlign w:val="center"/>
            <w:hideMark/>
          </w:tcPr>
          <w:p w14:paraId="4F5F5B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2 374,1</w:t>
            </w:r>
          </w:p>
        </w:tc>
        <w:tc>
          <w:tcPr>
            <w:tcW w:w="574" w:type="pct"/>
            <w:tcBorders>
              <w:top w:val="nil"/>
              <w:left w:val="nil"/>
              <w:bottom w:val="single" w:sz="4" w:space="0" w:color="auto"/>
              <w:right w:val="single" w:sz="4" w:space="0" w:color="auto"/>
            </w:tcBorders>
            <w:shd w:val="clear" w:color="auto" w:fill="auto"/>
            <w:vAlign w:val="center"/>
            <w:hideMark/>
          </w:tcPr>
          <w:p w14:paraId="183EF1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BE4485" w14:textId="77777777" w:rsidTr="00EB63B2">
        <w:trPr>
          <w:trHeight w:val="300"/>
        </w:trPr>
        <w:tc>
          <w:tcPr>
            <w:tcW w:w="457" w:type="pct"/>
            <w:tcBorders>
              <w:top w:val="nil"/>
              <w:left w:val="single" w:sz="4" w:space="0" w:color="auto"/>
              <w:bottom w:val="single" w:sz="4" w:space="0" w:color="auto"/>
              <w:right w:val="single" w:sz="4" w:space="0" w:color="auto"/>
            </w:tcBorders>
          </w:tcPr>
          <w:p w14:paraId="0A0F704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4DC8C0" w14:textId="6C761BA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41B51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0,257</w:t>
            </w:r>
          </w:p>
        </w:tc>
        <w:tc>
          <w:tcPr>
            <w:tcW w:w="767" w:type="pct"/>
            <w:tcBorders>
              <w:top w:val="nil"/>
              <w:left w:val="nil"/>
              <w:bottom w:val="single" w:sz="4" w:space="0" w:color="auto"/>
              <w:right w:val="single" w:sz="4" w:space="0" w:color="auto"/>
            </w:tcBorders>
            <w:shd w:val="clear" w:color="auto" w:fill="auto"/>
            <w:vAlign w:val="center"/>
            <w:hideMark/>
          </w:tcPr>
          <w:p w14:paraId="37148C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2 888,2</w:t>
            </w:r>
          </w:p>
        </w:tc>
        <w:tc>
          <w:tcPr>
            <w:tcW w:w="574" w:type="pct"/>
            <w:tcBorders>
              <w:top w:val="nil"/>
              <w:left w:val="nil"/>
              <w:bottom w:val="single" w:sz="4" w:space="0" w:color="auto"/>
              <w:right w:val="single" w:sz="4" w:space="0" w:color="auto"/>
            </w:tcBorders>
            <w:shd w:val="clear" w:color="auto" w:fill="auto"/>
            <w:vAlign w:val="center"/>
            <w:hideMark/>
          </w:tcPr>
          <w:p w14:paraId="2A5840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5C9580" w14:textId="77777777" w:rsidTr="00EB63B2">
        <w:trPr>
          <w:trHeight w:val="300"/>
        </w:trPr>
        <w:tc>
          <w:tcPr>
            <w:tcW w:w="457" w:type="pct"/>
            <w:tcBorders>
              <w:top w:val="nil"/>
              <w:left w:val="single" w:sz="4" w:space="0" w:color="auto"/>
              <w:bottom w:val="single" w:sz="4" w:space="0" w:color="auto"/>
              <w:right w:val="single" w:sz="4" w:space="0" w:color="auto"/>
            </w:tcBorders>
          </w:tcPr>
          <w:p w14:paraId="3C9418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7660E" w14:textId="0D52CD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5FF2E2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0,161</w:t>
            </w:r>
          </w:p>
        </w:tc>
        <w:tc>
          <w:tcPr>
            <w:tcW w:w="767" w:type="pct"/>
            <w:tcBorders>
              <w:top w:val="nil"/>
              <w:left w:val="nil"/>
              <w:bottom w:val="single" w:sz="4" w:space="0" w:color="auto"/>
              <w:right w:val="single" w:sz="4" w:space="0" w:color="auto"/>
            </w:tcBorders>
            <w:shd w:val="clear" w:color="auto" w:fill="auto"/>
            <w:vAlign w:val="center"/>
            <w:hideMark/>
          </w:tcPr>
          <w:p w14:paraId="03E28A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2 475,5</w:t>
            </w:r>
          </w:p>
        </w:tc>
        <w:tc>
          <w:tcPr>
            <w:tcW w:w="574" w:type="pct"/>
            <w:tcBorders>
              <w:top w:val="nil"/>
              <w:left w:val="nil"/>
              <w:bottom w:val="single" w:sz="4" w:space="0" w:color="auto"/>
              <w:right w:val="single" w:sz="4" w:space="0" w:color="auto"/>
            </w:tcBorders>
            <w:shd w:val="clear" w:color="auto" w:fill="auto"/>
            <w:vAlign w:val="center"/>
            <w:hideMark/>
          </w:tcPr>
          <w:p w14:paraId="24E97C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C89E7BE" w14:textId="77777777" w:rsidTr="00EB63B2">
        <w:trPr>
          <w:trHeight w:val="300"/>
        </w:trPr>
        <w:tc>
          <w:tcPr>
            <w:tcW w:w="457" w:type="pct"/>
            <w:tcBorders>
              <w:top w:val="nil"/>
              <w:left w:val="single" w:sz="4" w:space="0" w:color="auto"/>
              <w:bottom w:val="single" w:sz="4" w:space="0" w:color="auto"/>
              <w:right w:val="single" w:sz="4" w:space="0" w:color="auto"/>
            </w:tcBorders>
          </w:tcPr>
          <w:p w14:paraId="31062A9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E02CA2" w14:textId="186D37E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111D3A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0,049</w:t>
            </w:r>
          </w:p>
        </w:tc>
        <w:tc>
          <w:tcPr>
            <w:tcW w:w="767" w:type="pct"/>
            <w:tcBorders>
              <w:top w:val="nil"/>
              <w:left w:val="nil"/>
              <w:bottom w:val="single" w:sz="4" w:space="0" w:color="auto"/>
              <w:right w:val="single" w:sz="4" w:space="0" w:color="auto"/>
            </w:tcBorders>
            <w:shd w:val="clear" w:color="auto" w:fill="auto"/>
            <w:vAlign w:val="center"/>
            <w:hideMark/>
          </w:tcPr>
          <w:p w14:paraId="295D70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901,0</w:t>
            </w:r>
          </w:p>
        </w:tc>
        <w:tc>
          <w:tcPr>
            <w:tcW w:w="574" w:type="pct"/>
            <w:tcBorders>
              <w:top w:val="nil"/>
              <w:left w:val="nil"/>
              <w:bottom w:val="single" w:sz="4" w:space="0" w:color="auto"/>
              <w:right w:val="single" w:sz="4" w:space="0" w:color="auto"/>
            </w:tcBorders>
            <w:shd w:val="clear" w:color="auto" w:fill="auto"/>
            <w:vAlign w:val="center"/>
            <w:hideMark/>
          </w:tcPr>
          <w:p w14:paraId="00B28A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1A079D1" w14:textId="77777777" w:rsidTr="00EB63B2">
        <w:trPr>
          <w:trHeight w:val="300"/>
        </w:trPr>
        <w:tc>
          <w:tcPr>
            <w:tcW w:w="457" w:type="pct"/>
            <w:tcBorders>
              <w:top w:val="nil"/>
              <w:left w:val="single" w:sz="4" w:space="0" w:color="auto"/>
              <w:bottom w:val="single" w:sz="4" w:space="0" w:color="auto"/>
              <w:right w:val="single" w:sz="4" w:space="0" w:color="auto"/>
            </w:tcBorders>
          </w:tcPr>
          <w:p w14:paraId="2C7B8C7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8C3ED7" w14:textId="549D2A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6C5382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0,131</w:t>
            </w:r>
          </w:p>
        </w:tc>
        <w:tc>
          <w:tcPr>
            <w:tcW w:w="767" w:type="pct"/>
            <w:tcBorders>
              <w:top w:val="nil"/>
              <w:left w:val="nil"/>
              <w:bottom w:val="single" w:sz="4" w:space="0" w:color="auto"/>
              <w:right w:val="single" w:sz="4" w:space="0" w:color="auto"/>
            </w:tcBorders>
            <w:shd w:val="clear" w:color="auto" w:fill="auto"/>
            <w:vAlign w:val="center"/>
            <w:hideMark/>
          </w:tcPr>
          <w:p w14:paraId="5ACB75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2 017,4</w:t>
            </w:r>
          </w:p>
        </w:tc>
        <w:tc>
          <w:tcPr>
            <w:tcW w:w="574" w:type="pct"/>
            <w:tcBorders>
              <w:top w:val="nil"/>
              <w:left w:val="nil"/>
              <w:bottom w:val="single" w:sz="4" w:space="0" w:color="auto"/>
              <w:right w:val="single" w:sz="4" w:space="0" w:color="auto"/>
            </w:tcBorders>
            <w:shd w:val="clear" w:color="auto" w:fill="auto"/>
            <w:vAlign w:val="center"/>
            <w:hideMark/>
          </w:tcPr>
          <w:p w14:paraId="4A5B74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4563B23" w14:textId="77777777" w:rsidTr="00EB63B2">
        <w:trPr>
          <w:trHeight w:val="300"/>
        </w:trPr>
        <w:tc>
          <w:tcPr>
            <w:tcW w:w="457" w:type="pct"/>
            <w:tcBorders>
              <w:top w:val="nil"/>
              <w:left w:val="single" w:sz="4" w:space="0" w:color="auto"/>
              <w:bottom w:val="single" w:sz="4" w:space="0" w:color="auto"/>
              <w:right w:val="single" w:sz="4" w:space="0" w:color="auto"/>
            </w:tcBorders>
          </w:tcPr>
          <w:p w14:paraId="38F9E4B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46E0DBB" w14:textId="1AC956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9</w:t>
            </w:r>
          </w:p>
        </w:tc>
        <w:tc>
          <w:tcPr>
            <w:tcW w:w="599" w:type="pct"/>
            <w:tcBorders>
              <w:top w:val="nil"/>
              <w:left w:val="nil"/>
              <w:bottom w:val="single" w:sz="4" w:space="0" w:color="auto"/>
              <w:right w:val="single" w:sz="4" w:space="0" w:color="auto"/>
            </w:tcBorders>
            <w:shd w:val="clear" w:color="auto" w:fill="auto"/>
            <w:vAlign w:val="center"/>
            <w:hideMark/>
          </w:tcPr>
          <w:p w14:paraId="3D11B1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0,055</w:t>
            </w:r>
          </w:p>
        </w:tc>
        <w:tc>
          <w:tcPr>
            <w:tcW w:w="767" w:type="pct"/>
            <w:tcBorders>
              <w:top w:val="nil"/>
              <w:left w:val="nil"/>
              <w:bottom w:val="single" w:sz="4" w:space="0" w:color="auto"/>
              <w:right w:val="single" w:sz="4" w:space="0" w:color="auto"/>
            </w:tcBorders>
            <w:shd w:val="clear" w:color="auto" w:fill="auto"/>
            <w:vAlign w:val="center"/>
            <w:hideMark/>
          </w:tcPr>
          <w:p w14:paraId="6ADBEA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1 014,0</w:t>
            </w:r>
          </w:p>
        </w:tc>
        <w:tc>
          <w:tcPr>
            <w:tcW w:w="574" w:type="pct"/>
            <w:tcBorders>
              <w:top w:val="nil"/>
              <w:left w:val="nil"/>
              <w:bottom w:val="single" w:sz="4" w:space="0" w:color="auto"/>
              <w:right w:val="single" w:sz="4" w:space="0" w:color="auto"/>
            </w:tcBorders>
            <w:shd w:val="clear" w:color="auto" w:fill="auto"/>
            <w:vAlign w:val="center"/>
            <w:hideMark/>
          </w:tcPr>
          <w:p w14:paraId="11C16B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7C5971" w14:textId="77777777" w:rsidTr="00EB63B2">
        <w:trPr>
          <w:trHeight w:val="300"/>
        </w:trPr>
        <w:tc>
          <w:tcPr>
            <w:tcW w:w="457" w:type="pct"/>
            <w:tcBorders>
              <w:top w:val="nil"/>
              <w:left w:val="single" w:sz="4" w:space="0" w:color="auto"/>
              <w:bottom w:val="single" w:sz="4" w:space="0" w:color="auto"/>
              <w:right w:val="single" w:sz="4" w:space="0" w:color="auto"/>
            </w:tcBorders>
          </w:tcPr>
          <w:p w14:paraId="6A6D08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2797F7" w14:textId="65C8FBB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8FDA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362067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990,4</w:t>
            </w:r>
          </w:p>
        </w:tc>
        <w:tc>
          <w:tcPr>
            <w:tcW w:w="574" w:type="pct"/>
            <w:tcBorders>
              <w:top w:val="nil"/>
              <w:left w:val="nil"/>
              <w:bottom w:val="single" w:sz="4" w:space="0" w:color="auto"/>
              <w:right w:val="single" w:sz="4" w:space="0" w:color="auto"/>
            </w:tcBorders>
            <w:shd w:val="clear" w:color="auto" w:fill="auto"/>
            <w:vAlign w:val="center"/>
            <w:hideMark/>
          </w:tcPr>
          <w:p w14:paraId="142C6D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18CA0FF" w14:textId="77777777" w:rsidTr="00EB63B2">
        <w:trPr>
          <w:trHeight w:val="300"/>
        </w:trPr>
        <w:tc>
          <w:tcPr>
            <w:tcW w:w="457" w:type="pct"/>
            <w:tcBorders>
              <w:top w:val="nil"/>
              <w:left w:val="single" w:sz="4" w:space="0" w:color="auto"/>
              <w:bottom w:val="single" w:sz="4" w:space="0" w:color="auto"/>
              <w:right w:val="single" w:sz="4" w:space="0" w:color="auto"/>
            </w:tcBorders>
          </w:tcPr>
          <w:p w14:paraId="71EA31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7FF7FA" w14:textId="73E9F8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705906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226C0C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1 171,7</w:t>
            </w:r>
          </w:p>
        </w:tc>
        <w:tc>
          <w:tcPr>
            <w:tcW w:w="574" w:type="pct"/>
            <w:tcBorders>
              <w:top w:val="nil"/>
              <w:left w:val="nil"/>
              <w:bottom w:val="single" w:sz="4" w:space="0" w:color="auto"/>
              <w:right w:val="single" w:sz="4" w:space="0" w:color="auto"/>
            </w:tcBorders>
            <w:shd w:val="clear" w:color="auto" w:fill="auto"/>
            <w:vAlign w:val="center"/>
            <w:hideMark/>
          </w:tcPr>
          <w:p w14:paraId="261D6A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8DAE4C0" w14:textId="77777777" w:rsidTr="00EB63B2">
        <w:trPr>
          <w:trHeight w:val="300"/>
        </w:trPr>
        <w:tc>
          <w:tcPr>
            <w:tcW w:w="457" w:type="pct"/>
            <w:tcBorders>
              <w:top w:val="nil"/>
              <w:left w:val="single" w:sz="4" w:space="0" w:color="auto"/>
              <w:bottom w:val="single" w:sz="4" w:space="0" w:color="auto"/>
              <w:right w:val="single" w:sz="4" w:space="0" w:color="auto"/>
            </w:tcBorders>
          </w:tcPr>
          <w:p w14:paraId="723EB1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093C51" w14:textId="406B5F9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C5BB5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0,056</w:t>
            </w:r>
          </w:p>
        </w:tc>
        <w:tc>
          <w:tcPr>
            <w:tcW w:w="767" w:type="pct"/>
            <w:tcBorders>
              <w:top w:val="nil"/>
              <w:left w:val="nil"/>
              <w:bottom w:val="single" w:sz="4" w:space="0" w:color="auto"/>
              <w:right w:val="single" w:sz="4" w:space="0" w:color="auto"/>
            </w:tcBorders>
            <w:shd w:val="clear" w:color="auto" w:fill="auto"/>
            <w:vAlign w:val="center"/>
            <w:hideMark/>
          </w:tcPr>
          <w:p w14:paraId="755109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1 041,0</w:t>
            </w:r>
          </w:p>
        </w:tc>
        <w:tc>
          <w:tcPr>
            <w:tcW w:w="574" w:type="pct"/>
            <w:tcBorders>
              <w:top w:val="nil"/>
              <w:left w:val="nil"/>
              <w:bottom w:val="single" w:sz="4" w:space="0" w:color="auto"/>
              <w:right w:val="single" w:sz="4" w:space="0" w:color="auto"/>
            </w:tcBorders>
            <w:shd w:val="clear" w:color="auto" w:fill="auto"/>
            <w:vAlign w:val="center"/>
            <w:hideMark/>
          </w:tcPr>
          <w:p w14:paraId="40E1FE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96402B" w14:textId="77777777" w:rsidTr="00EB63B2">
        <w:trPr>
          <w:trHeight w:val="300"/>
        </w:trPr>
        <w:tc>
          <w:tcPr>
            <w:tcW w:w="457" w:type="pct"/>
            <w:tcBorders>
              <w:top w:val="nil"/>
              <w:left w:val="single" w:sz="4" w:space="0" w:color="auto"/>
              <w:bottom w:val="single" w:sz="4" w:space="0" w:color="auto"/>
              <w:right w:val="single" w:sz="4" w:space="0" w:color="auto"/>
            </w:tcBorders>
          </w:tcPr>
          <w:p w14:paraId="24EFE6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8678E9" w14:textId="6A2EEA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1D950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08EC27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701,9</w:t>
            </w:r>
          </w:p>
        </w:tc>
        <w:tc>
          <w:tcPr>
            <w:tcW w:w="574" w:type="pct"/>
            <w:tcBorders>
              <w:top w:val="nil"/>
              <w:left w:val="nil"/>
              <w:bottom w:val="single" w:sz="4" w:space="0" w:color="auto"/>
              <w:right w:val="single" w:sz="4" w:space="0" w:color="auto"/>
            </w:tcBorders>
            <w:shd w:val="clear" w:color="auto" w:fill="auto"/>
            <w:vAlign w:val="center"/>
            <w:hideMark/>
          </w:tcPr>
          <w:p w14:paraId="66BAB3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38060D" w14:textId="77777777" w:rsidTr="00EB63B2">
        <w:trPr>
          <w:trHeight w:val="300"/>
        </w:trPr>
        <w:tc>
          <w:tcPr>
            <w:tcW w:w="457" w:type="pct"/>
            <w:tcBorders>
              <w:top w:val="nil"/>
              <w:left w:val="single" w:sz="4" w:space="0" w:color="auto"/>
              <w:bottom w:val="single" w:sz="4" w:space="0" w:color="auto"/>
              <w:right w:val="single" w:sz="4" w:space="0" w:color="auto"/>
            </w:tcBorders>
          </w:tcPr>
          <w:p w14:paraId="0B4A1F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288670" w14:textId="2278B1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6BBA68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0,134</w:t>
            </w:r>
          </w:p>
        </w:tc>
        <w:tc>
          <w:tcPr>
            <w:tcW w:w="767" w:type="pct"/>
            <w:tcBorders>
              <w:top w:val="nil"/>
              <w:left w:val="nil"/>
              <w:bottom w:val="single" w:sz="4" w:space="0" w:color="auto"/>
              <w:right w:val="single" w:sz="4" w:space="0" w:color="auto"/>
            </w:tcBorders>
            <w:shd w:val="clear" w:color="auto" w:fill="auto"/>
            <w:vAlign w:val="center"/>
            <w:hideMark/>
          </w:tcPr>
          <w:p w14:paraId="693C73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2 057,3</w:t>
            </w:r>
          </w:p>
        </w:tc>
        <w:tc>
          <w:tcPr>
            <w:tcW w:w="574" w:type="pct"/>
            <w:tcBorders>
              <w:top w:val="nil"/>
              <w:left w:val="nil"/>
              <w:bottom w:val="single" w:sz="4" w:space="0" w:color="auto"/>
              <w:right w:val="single" w:sz="4" w:space="0" w:color="auto"/>
            </w:tcBorders>
            <w:shd w:val="clear" w:color="auto" w:fill="auto"/>
            <w:vAlign w:val="center"/>
            <w:hideMark/>
          </w:tcPr>
          <w:p w14:paraId="4F352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2ED79E6" w14:textId="77777777" w:rsidTr="00EB63B2">
        <w:trPr>
          <w:trHeight w:val="300"/>
        </w:trPr>
        <w:tc>
          <w:tcPr>
            <w:tcW w:w="457" w:type="pct"/>
            <w:tcBorders>
              <w:top w:val="nil"/>
              <w:left w:val="single" w:sz="4" w:space="0" w:color="auto"/>
              <w:bottom w:val="single" w:sz="4" w:space="0" w:color="auto"/>
              <w:right w:val="single" w:sz="4" w:space="0" w:color="auto"/>
            </w:tcBorders>
          </w:tcPr>
          <w:p w14:paraId="3A7B80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4D0A4D" w14:textId="35B6A2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390DC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0,007</w:t>
            </w:r>
          </w:p>
        </w:tc>
        <w:tc>
          <w:tcPr>
            <w:tcW w:w="767" w:type="pct"/>
            <w:tcBorders>
              <w:top w:val="nil"/>
              <w:left w:val="nil"/>
              <w:bottom w:val="single" w:sz="4" w:space="0" w:color="auto"/>
              <w:right w:val="single" w:sz="4" w:space="0" w:color="auto"/>
            </w:tcBorders>
            <w:shd w:val="clear" w:color="auto" w:fill="auto"/>
            <w:vAlign w:val="center"/>
            <w:hideMark/>
          </w:tcPr>
          <w:p w14:paraId="777474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133,0</w:t>
            </w:r>
          </w:p>
        </w:tc>
        <w:tc>
          <w:tcPr>
            <w:tcW w:w="574" w:type="pct"/>
            <w:tcBorders>
              <w:top w:val="nil"/>
              <w:left w:val="nil"/>
              <w:bottom w:val="single" w:sz="4" w:space="0" w:color="auto"/>
              <w:right w:val="single" w:sz="4" w:space="0" w:color="auto"/>
            </w:tcBorders>
            <w:shd w:val="clear" w:color="auto" w:fill="auto"/>
            <w:vAlign w:val="center"/>
            <w:hideMark/>
          </w:tcPr>
          <w:p w14:paraId="49B86A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C46EB7" w14:textId="77777777" w:rsidTr="00EB63B2">
        <w:trPr>
          <w:trHeight w:val="300"/>
        </w:trPr>
        <w:tc>
          <w:tcPr>
            <w:tcW w:w="457" w:type="pct"/>
            <w:tcBorders>
              <w:top w:val="nil"/>
              <w:left w:val="single" w:sz="4" w:space="0" w:color="auto"/>
              <w:bottom w:val="single" w:sz="4" w:space="0" w:color="auto"/>
              <w:right w:val="single" w:sz="4" w:space="0" w:color="auto"/>
            </w:tcBorders>
          </w:tcPr>
          <w:p w14:paraId="7411FF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6A4E6A" w14:textId="2EFB26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84EF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0,106</w:t>
            </w:r>
          </w:p>
        </w:tc>
        <w:tc>
          <w:tcPr>
            <w:tcW w:w="767" w:type="pct"/>
            <w:tcBorders>
              <w:top w:val="nil"/>
              <w:left w:val="nil"/>
              <w:bottom w:val="single" w:sz="4" w:space="0" w:color="auto"/>
              <w:right w:val="single" w:sz="4" w:space="0" w:color="auto"/>
            </w:tcBorders>
            <w:shd w:val="clear" w:color="auto" w:fill="auto"/>
            <w:vAlign w:val="center"/>
            <w:hideMark/>
          </w:tcPr>
          <w:p w14:paraId="7807A5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1 625,3</w:t>
            </w:r>
          </w:p>
        </w:tc>
        <w:tc>
          <w:tcPr>
            <w:tcW w:w="574" w:type="pct"/>
            <w:tcBorders>
              <w:top w:val="nil"/>
              <w:left w:val="nil"/>
              <w:bottom w:val="single" w:sz="4" w:space="0" w:color="auto"/>
              <w:right w:val="single" w:sz="4" w:space="0" w:color="auto"/>
            </w:tcBorders>
            <w:shd w:val="clear" w:color="auto" w:fill="auto"/>
            <w:vAlign w:val="center"/>
            <w:hideMark/>
          </w:tcPr>
          <w:p w14:paraId="586409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2A65D9" w14:textId="77777777" w:rsidTr="00EB63B2">
        <w:trPr>
          <w:trHeight w:val="300"/>
        </w:trPr>
        <w:tc>
          <w:tcPr>
            <w:tcW w:w="457" w:type="pct"/>
            <w:tcBorders>
              <w:top w:val="nil"/>
              <w:left w:val="single" w:sz="4" w:space="0" w:color="auto"/>
              <w:bottom w:val="single" w:sz="4" w:space="0" w:color="auto"/>
              <w:right w:val="single" w:sz="4" w:space="0" w:color="auto"/>
            </w:tcBorders>
          </w:tcPr>
          <w:p w14:paraId="7FE9DC3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D8235E" w14:textId="7173BB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Гейштова,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30D1B2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77BAB5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1 620,1</w:t>
            </w:r>
          </w:p>
        </w:tc>
        <w:tc>
          <w:tcPr>
            <w:tcW w:w="574" w:type="pct"/>
            <w:tcBorders>
              <w:top w:val="nil"/>
              <w:left w:val="nil"/>
              <w:bottom w:val="single" w:sz="4" w:space="0" w:color="auto"/>
              <w:right w:val="single" w:sz="4" w:space="0" w:color="auto"/>
            </w:tcBorders>
            <w:shd w:val="clear" w:color="auto" w:fill="auto"/>
            <w:vAlign w:val="center"/>
            <w:hideMark/>
          </w:tcPr>
          <w:p w14:paraId="50D825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07C150" w14:textId="77777777" w:rsidTr="00EB63B2">
        <w:trPr>
          <w:trHeight w:val="300"/>
        </w:trPr>
        <w:tc>
          <w:tcPr>
            <w:tcW w:w="457" w:type="pct"/>
            <w:tcBorders>
              <w:top w:val="nil"/>
              <w:left w:val="single" w:sz="4" w:space="0" w:color="auto"/>
              <w:bottom w:val="single" w:sz="4" w:space="0" w:color="auto"/>
              <w:right w:val="single" w:sz="4" w:space="0" w:color="auto"/>
            </w:tcBorders>
          </w:tcPr>
          <w:p w14:paraId="378C5B6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91DCF1" w14:textId="49B172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3ED602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0,340</w:t>
            </w:r>
          </w:p>
        </w:tc>
        <w:tc>
          <w:tcPr>
            <w:tcW w:w="767" w:type="pct"/>
            <w:tcBorders>
              <w:top w:val="nil"/>
              <w:left w:val="nil"/>
              <w:bottom w:val="single" w:sz="4" w:space="0" w:color="auto"/>
              <w:right w:val="single" w:sz="4" w:space="0" w:color="auto"/>
            </w:tcBorders>
            <w:shd w:val="clear" w:color="auto" w:fill="auto"/>
            <w:vAlign w:val="center"/>
            <w:hideMark/>
          </w:tcPr>
          <w:p w14:paraId="3332CE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3 378,5</w:t>
            </w:r>
          </w:p>
        </w:tc>
        <w:tc>
          <w:tcPr>
            <w:tcW w:w="574" w:type="pct"/>
            <w:tcBorders>
              <w:top w:val="nil"/>
              <w:left w:val="nil"/>
              <w:bottom w:val="single" w:sz="4" w:space="0" w:color="auto"/>
              <w:right w:val="single" w:sz="4" w:space="0" w:color="auto"/>
            </w:tcBorders>
            <w:shd w:val="clear" w:color="auto" w:fill="auto"/>
            <w:vAlign w:val="center"/>
            <w:hideMark/>
          </w:tcPr>
          <w:p w14:paraId="3F39D0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BDE5DCE" w14:textId="77777777" w:rsidTr="00EB63B2">
        <w:trPr>
          <w:trHeight w:val="300"/>
        </w:trPr>
        <w:tc>
          <w:tcPr>
            <w:tcW w:w="457" w:type="pct"/>
            <w:tcBorders>
              <w:top w:val="nil"/>
              <w:left w:val="single" w:sz="4" w:space="0" w:color="auto"/>
              <w:bottom w:val="single" w:sz="4" w:space="0" w:color="auto"/>
              <w:right w:val="single" w:sz="4" w:space="0" w:color="auto"/>
            </w:tcBorders>
          </w:tcPr>
          <w:p w14:paraId="54E1400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8FD794" w14:textId="1E9BAA4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54E27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0,313</w:t>
            </w:r>
          </w:p>
        </w:tc>
        <w:tc>
          <w:tcPr>
            <w:tcW w:w="767" w:type="pct"/>
            <w:tcBorders>
              <w:top w:val="nil"/>
              <w:left w:val="nil"/>
              <w:bottom w:val="single" w:sz="4" w:space="0" w:color="auto"/>
              <w:right w:val="single" w:sz="4" w:space="0" w:color="auto"/>
            </w:tcBorders>
            <w:shd w:val="clear" w:color="auto" w:fill="auto"/>
            <w:vAlign w:val="center"/>
            <w:hideMark/>
          </w:tcPr>
          <w:p w14:paraId="624D3D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3 114,3</w:t>
            </w:r>
          </w:p>
        </w:tc>
        <w:tc>
          <w:tcPr>
            <w:tcW w:w="574" w:type="pct"/>
            <w:tcBorders>
              <w:top w:val="nil"/>
              <w:left w:val="nil"/>
              <w:bottom w:val="single" w:sz="4" w:space="0" w:color="auto"/>
              <w:right w:val="single" w:sz="4" w:space="0" w:color="auto"/>
            </w:tcBorders>
            <w:shd w:val="clear" w:color="auto" w:fill="auto"/>
            <w:vAlign w:val="center"/>
            <w:hideMark/>
          </w:tcPr>
          <w:p w14:paraId="48400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2112A7" w14:textId="77777777" w:rsidTr="00EB63B2">
        <w:trPr>
          <w:trHeight w:val="300"/>
        </w:trPr>
        <w:tc>
          <w:tcPr>
            <w:tcW w:w="457" w:type="pct"/>
            <w:tcBorders>
              <w:top w:val="nil"/>
              <w:left w:val="single" w:sz="4" w:space="0" w:color="auto"/>
              <w:bottom w:val="single" w:sz="4" w:space="0" w:color="auto"/>
              <w:right w:val="single" w:sz="4" w:space="0" w:color="auto"/>
            </w:tcBorders>
          </w:tcPr>
          <w:p w14:paraId="3DFA92E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CC19B39" w14:textId="606280F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A6CCF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0,079</w:t>
            </w:r>
          </w:p>
        </w:tc>
        <w:tc>
          <w:tcPr>
            <w:tcW w:w="767" w:type="pct"/>
            <w:tcBorders>
              <w:top w:val="nil"/>
              <w:left w:val="nil"/>
              <w:bottom w:val="single" w:sz="4" w:space="0" w:color="auto"/>
              <w:right w:val="single" w:sz="4" w:space="0" w:color="auto"/>
            </w:tcBorders>
            <w:shd w:val="clear" w:color="auto" w:fill="auto"/>
            <w:vAlign w:val="center"/>
            <w:hideMark/>
          </w:tcPr>
          <w:p w14:paraId="2B5E23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1 462,5</w:t>
            </w:r>
          </w:p>
        </w:tc>
        <w:tc>
          <w:tcPr>
            <w:tcW w:w="574" w:type="pct"/>
            <w:tcBorders>
              <w:top w:val="nil"/>
              <w:left w:val="nil"/>
              <w:bottom w:val="single" w:sz="4" w:space="0" w:color="auto"/>
              <w:right w:val="single" w:sz="4" w:space="0" w:color="auto"/>
            </w:tcBorders>
            <w:shd w:val="clear" w:color="auto" w:fill="auto"/>
            <w:vAlign w:val="center"/>
            <w:hideMark/>
          </w:tcPr>
          <w:p w14:paraId="5584A0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E5D314" w14:textId="77777777" w:rsidTr="00EB63B2">
        <w:trPr>
          <w:trHeight w:val="300"/>
        </w:trPr>
        <w:tc>
          <w:tcPr>
            <w:tcW w:w="457" w:type="pct"/>
            <w:tcBorders>
              <w:top w:val="nil"/>
              <w:left w:val="single" w:sz="4" w:space="0" w:color="auto"/>
              <w:bottom w:val="single" w:sz="4" w:space="0" w:color="auto"/>
              <w:right w:val="single" w:sz="4" w:space="0" w:color="auto"/>
            </w:tcBorders>
          </w:tcPr>
          <w:p w14:paraId="344150A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D57D76" w14:textId="50E31F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483B0E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0,149</w:t>
            </w:r>
          </w:p>
        </w:tc>
        <w:tc>
          <w:tcPr>
            <w:tcW w:w="767" w:type="pct"/>
            <w:tcBorders>
              <w:top w:val="nil"/>
              <w:left w:val="nil"/>
              <w:bottom w:val="single" w:sz="4" w:space="0" w:color="auto"/>
              <w:right w:val="single" w:sz="4" w:space="0" w:color="auto"/>
            </w:tcBorders>
            <w:shd w:val="clear" w:color="auto" w:fill="auto"/>
            <w:vAlign w:val="center"/>
            <w:hideMark/>
          </w:tcPr>
          <w:p w14:paraId="1C9BCD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2 293,1</w:t>
            </w:r>
          </w:p>
        </w:tc>
        <w:tc>
          <w:tcPr>
            <w:tcW w:w="574" w:type="pct"/>
            <w:tcBorders>
              <w:top w:val="nil"/>
              <w:left w:val="nil"/>
              <w:bottom w:val="single" w:sz="4" w:space="0" w:color="auto"/>
              <w:right w:val="single" w:sz="4" w:space="0" w:color="auto"/>
            </w:tcBorders>
            <w:shd w:val="clear" w:color="auto" w:fill="auto"/>
            <w:vAlign w:val="center"/>
            <w:hideMark/>
          </w:tcPr>
          <w:p w14:paraId="20220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69FB97" w14:textId="77777777" w:rsidTr="00EB63B2">
        <w:trPr>
          <w:trHeight w:val="300"/>
        </w:trPr>
        <w:tc>
          <w:tcPr>
            <w:tcW w:w="457" w:type="pct"/>
            <w:tcBorders>
              <w:top w:val="nil"/>
              <w:left w:val="single" w:sz="4" w:space="0" w:color="auto"/>
              <w:bottom w:val="single" w:sz="4" w:space="0" w:color="auto"/>
              <w:right w:val="single" w:sz="4" w:space="0" w:color="auto"/>
            </w:tcBorders>
          </w:tcPr>
          <w:p w14:paraId="0FF76F9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913C82" w14:textId="48C02F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2ACB27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4EC8CE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1 695,3</w:t>
            </w:r>
          </w:p>
        </w:tc>
        <w:tc>
          <w:tcPr>
            <w:tcW w:w="574" w:type="pct"/>
            <w:tcBorders>
              <w:top w:val="nil"/>
              <w:left w:val="nil"/>
              <w:bottom w:val="single" w:sz="4" w:space="0" w:color="auto"/>
              <w:right w:val="single" w:sz="4" w:space="0" w:color="auto"/>
            </w:tcBorders>
            <w:shd w:val="clear" w:color="auto" w:fill="auto"/>
            <w:vAlign w:val="center"/>
            <w:hideMark/>
          </w:tcPr>
          <w:p w14:paraId="08B81E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78C312A" w14:textId="77777777" w:rsidTr="00EB63B2">
        <w:trPr>
          <w:trHeight w:val="300"/>
        </w:trPr>
        <w:tc>
          <w:tcPr>
            <w:tcW w:w="457" w:type="pct"/>
            <w:tcBorders>
              <w:top w:val="nil"/>
              <w:left w:val="single" w:sz="4" w:space="0" w:color="auto"/>
              <w:bottom w:val="single" w:sz="4" w:space="0" w:color="auto"/>
              <w:right w:val="single" w:sz="4" w:space="0" w:color="auto"/>
            </w:tcBorders>
          </w:tcPr>
          <w:p w14:paraId="6BDD39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EE58A86" w14:textId="2281E2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w:t>
            </w:r>
          </w:p>
        </w:tc>
        <w:tc>
          <w:tcPr>
            <w:tcW w:w="599" w:type="pct"/>
            <w:tcBorders>
              <w:top w:val="nil"/>
              <w:left w:val="nil"/>
              <w:bottom w:val="single" w:sz="4" w:space="0" w:color="auto"/>
              <w:right w:val="single" w:sz="4" w:space="0" w:color="auto"/>
            </w:tcBorders>
            <w:shd w:val="clear" w:color="auto" w:fill="auto"/>
            <w:vAlign w:val="center"/>
            <w:hideMark/>
          </w:tcPr>
          <w:p w14:paraId="770019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0,349</w:t>
            </w:r>
          </w:p>
        </w:tc>
        <w:tc>
          <w:tcPr>
            <w:tcW w:w="767" w:type="pct"/>
            <w:tcBorders>
              <w:top w:val="nil"/>
              <w:left w:val="nil"/>
              <w:bottom w:val="single" w:sz="4" w:space="0" w:color="auto"/>
              <w:right w:val="single" w:sz="4" w:space="0" w:color="auto"/>
            </w:tcBorders>
            <w:shd w:val="clear" w:color="auto" w:fill="auto"/>
            <w:vAlign w:val="center"/>
            <w:hideMark/>
          </w:tcPr>
          <w:p w14:paraId="59D121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3 470,6</w:t>
            </w:r>
          </w:p>
        </w:tc>
        <w:tc>
          <w:tcPr>
            <w:tcW w:w="574" w:type="pct"/>
            <w:tcBorders>
              <w:top w:val="nil"/>
              <w:left w:val="nil"/>
              <w:bottom w:val="single" w:sz="4" w:space="0" w:color="auto"/>
              <w:right w:val="single" w:sz="4" w:space="0" w:color="auto"/>
            </w:tcBorders>
            <w:shd w:val="clear" w:color="auto" w:fill="auto"/>
            <w:vAlign w:val="center"/>
            <w:hideMark/>
          </w:tcPr>
          <w:p w14:paraId="46F607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31B4D2" w14:textId="77777777" w:rsidTr="00EB63B2">
        <w:trPr>
          <w:trHeight w:val="300"/>
        </w:trPr>
        <w:tc>
          <w:tcPr>
            <w:tcW w:w="457" w:type="pct"/>
            <w:tcBorders>
              <w:top w:val="nil"/>
              <w:left w:val="single" w:sz="4" w:space="0" w:color="auto"/>
              <w:bottom w:val="single" w:sz="4" w:space="0" w:color="auto"/>
              <w:right w:val="single" w:sz="4" w:space="0" w:color="auto"/>
            </w:tcBorders>
          </w:tcPr>
          <w:p w14:paraId="1F93ED4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471804" w14:textId="20F2D9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A70F9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0,116</w:t>
            </w:r>
          </w:p>
        </w:tc>
        <w:tc>
          <w:tcPr>
            <w:tcW w:w="767" w:type="pct"/>
            <w:tcBorders>
              <w:top w:val="nil"/>
              <w:left w:val="nil"/>
              <w:bottom w:val="single" w:sz="4" w:space="0" w:color="auto"/>
              <w:right w:val="single" w:sz="4" w:space="0" w:color="auto"/>
            </w:tcBorders>
            <w:shd w:val="clear" w:color="auto" w:fill="auto"/>
            <w:vAlign w:val="center"/>
            <w:hideMark/>
          </w:tcPr>
          <w:p w14:paraId="4B1964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1 788,2</w:t>
            </w:r>
          </w:p>
        </w:tc>
        <w:tc>
          <w:tcPr>
            <w:tcW w:w="574" w:type="pct"/>
            <w:tcBorders>
              <w:top w:val="nil"/>
              <w:left w:val="nil"/>
              <w:bottom w:val="single" w:sz="4" w:space="0" w:color="auto"/>
              <w:right w:val="single" w:sz="4" w:space="0" w:color="auto"/>
            </w:tcBorders>
            <w:shd w:val="clear" w:color="auto" w:fill="auto"/>
            <w:vAlign w:val="center"/>
            <w:hideMark/>
          </w:tcPr>
          <w:p w14:paraId="282504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3FA2509" w14:textId="77777777" w:rsidTr="00EB63B2">
        <w:trPr>
          <w:trHeight w:val="300"/>
        </w:trPr>
        <w:tc>
          <w:tcPr>
            <w:tcW w:w="457" w:type="pct"/>
            <w:tcBorders>
              <w:top w:val="nil"/>
              <w:left w:val="single" w:sz="4" w:space="0" w:color="auto"/>
              <w:bottom w:val="single" w:sz="4" w:space="0" w:color="auto"/>
              <w:right w:val="single" w:sz="4" w:space="0" w:color="auto"/>
            </w:tcBorders>
          </w:tcPr>
          <w:p w14:paraId="62A4CE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E03F33" w14:textId="0903677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5FE556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0,387</w:t>
            </w:r>
          </w:p>
        </w:tc>
        <w:tc>
          <w:tcPr>
            <w:tcW w:w="767" w:type="pct"/>
            <w:tcBorders>
              <w:top w:val="nil"/>
              <w:left w:val="nil"/>
              <w:bottom w:val="single" w:sz="4" w:space="0" w:color="auto"/>
              <w:right w:val="single" w:sz="4" w:space="0" w:color="auto"/>
            </w:tcBorders>
            <w:shd w:val="clear" w:color="auto" w:fill="auto"/>
            <w:vAlign w:val="center"/>
            <w:hideMark/>
          </w:tcPr>
          <w:p w14:paraId="7C3457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3 845,7</w:t>
            </w:r>
          </w:p>
        </w:tc>
        <w:tc>
          <w:tcPr>
            <w:tcW w:w="574" w:type="pct"/>
            <w:tcBorders>
              <w:top w:val="nil"/>
              <w:left w:val="nil"/>
              <w:bottom w:val="single" w:sz="4" w:space="0" w:color="auto"/>
              <w:right w:val="single" w:sz="4" w:space="0" w:color="auto"/>
            </w:tcBorders>
            <w:shd w:val="clear" w:color="auto" w:fill="auto"/>
            <w:vAlign w:val="center"/>
            <w:hideMark/>
          </w:tcPr>
          <w:p w14:paraId="7F106B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D24FF3A" w14:textId="77777777" w:rsidTr="00EB63B2">
        <w:trPr>
          <w:trHeight w:val="300"/>
        </w:trPr>
        <w:tc>
          <w:tcPr>
            <w:tcW w:w="457" w:type="pct"/>
            <w:tcBorders>
              <w:top w:val="nil"/>
              <w:left w:val="single" w:sz="4" w:space="0" w:color="auto"/>
              <w:bottom w:val="single" w:sz="4" w:space="0" w:color="auto"/>
              <w:right w:val="single" w:sz="4" w:space="0" w:color="auto"/>
            </w:tcBorders>
          </w:tcPr>
          <w:p w14:paraId="303BE1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6BA203" w14:textId="6783395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2331B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0,310</w:t>
            </w:r>
          </w:p>
        </w:tc>
        <w:tc>
          <w:tcPr>
            <w:tcW w:w="767" w:type="pct"/>
            <w:tcBorders>
              <w:top w:val="nil"/>
              <w:left w:val="nil"/>
              <w:bottom w:val="single" w:sz="4" w:space="0" w:color="auto"/>
              <w:right w:val="single" w:sz="4" w:space="0" w:color="auto"/>
            </w:tcBorders>
            <w:shd w:val="clear" w:color="auto" w:fill="auto"/>
            <w:vAlign w:val="center"/>
            <w:hideMark/>
          </w:tcPr>
          <w:p w14:paraId="1DB17D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3 083,7</w:t>
            </w:r>
          </w:p>
        </w:tc>
        <w:tc>
          <w:tcPr>
            <w:tcW w:w="574" w:type="pct"/>
            <w:tcBorders>
              <w:top w:val="nil"/>
              <w:left w:val="nil"/>
              <w:bottom w:val="single" w:sz="4" w:space="0" w:color="auto"/>
              <w:right w:val="single" w:sz="4" w:space="0" w:color="auto"/>
            </w:tcBorders>
            <w:shd w:val="clear" w:color="auto" w:fill="auto"/>
            <w:vAlign w:val="center"/>
            <w:hideMark/>
          </w:tcPr>
          <w:p w14:paraId="3D388A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447B909" w14:textId="77777777" w:rsidTr="00EB63B2">
        <w:trPr>
          <w:trHeight w:val="300"/>
        </w:trPr>
        <w:tc>
          <w:tcPr>
            <w:tcW w:w="457" w:type="pct"/>
            <w:tcBorders>
              <w:top w:val="nil"/>
              <w:left w:val="single" w:sz="4" w:space="0" w:color="auto"/>
              <w:bottom w:val="single" w:sz="4" w:space="0" w:color="auto"/>
              <w:right w:val="single" w:sz="4" w:space="0" w:color="auto"/>
            </w:tcBorders>
          </w:tcPr>
          <w:p w14:paraId="50C6C53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60218C" w14:textId="0455205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Горького,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35F3CAA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0,336</w:t>
            </w:r>
          </w:p>
        </w:tc>
        <w:tc>
          <w:tcPr>
            <w:tcW w:w="767" w:type="pct"/>
            <w:tcBorders>
              <w:top w:val="nil"/>
              <w:left w:val="nil"/>
              <w:bottom w:val="single" w:sz="4" w:space="0" w:color="auto"/>
              <w:right w:val="single" w:sz="4" w:space="0" w:color="auto"/>
            </w:tcBorders>
            <w:shd w:val="clear" w:color="auto" w:fill="auto"/>
            <w:vAlign w:val="center"/>
            <w:hideMark/>
          </w:tcPr>
          <w:p w14:paraId="64B25D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3 345,4</w:t>
            </w:r>
          </w:p>
        </w:tc>
        <w:tc>
          <w:tcPr>
            <w:tcW w:w="574" w:type="pct"/>
            <w:tcBorders>
              <w:top w:val="nil"/>
              <w:left w:val="nil"/>
              <w:bottom w:val="single" w:sz="4" w:space="0" w:color="auto"/>
              <w:right w:val="single" w:sz="4" w:space="0" w:color="auto"/>
            </w:tcBorders>
            <w:shd w:val="clear" w:color="auto" w:fill="auto"/>
            <w:vAlign w:val="center"/>
            <w:hideMark/>
          </w:tcPr>
          <w:p w14:paraId="29C777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1A2F3D" w14:textId="77777777" w:rsidTr="00EB63B2">
        <w:trPr>
          <w:trHeight w:val="300"/>
        </w:trPr>
        <w:tc>
          <w:tcPr>
            <w:tcW w:w="457" w:type="pct"/>
            <w:tcBorders>
              <w:top w:val="nil"/>
              <w:left w:val="single" w:sz="4" w:space="0" w:color="auto"/>
              <w:bottom w:val="single" w:sz="4" w:space="0" w:color="auto"/>
              <w:right w:val="single" w:sz="4" w:space="0" w:color="auto"/>
            </w:tcBorders>
          </w:tcPr>
          <w:p w14:paraId="524A17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EFAC35" w14:textId="74894C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5CAE3B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0,516</w:t>
            </w:r>
          </w:p>
        </w:tc>
        <w:tc>
          <w:tcPr>
            <w:tcW w:w="767" w:type="pct"/>
            <w:tcBorders>
              <w:top w:val="nil"/>
              <w:left w:val="nil"/>
              <w:bottom w:val="single" w:sz="4" w:space="0" w:color="auto"/>
              <w:right w:val="single" w:sz="4" w:space="0" w:color="auto"/>
            </w:tcBorders>
            <w:shd w:val="clear" w:color="auto" w:fill="auto"/>
            <w:vAlign w:val="center"/>
            <w:hideMark/>
          </w:tcPr>
          <w:p w14:paraId="2326E9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3 526,2</w:t>
            </w:r>
          </w:p>
        </w:tc>
        <w:tc>
          <w:tcPr>
            <w:tcW w:w="574" w:type="pct"/>
            <w:tcBorders>
              <w:top w:val="nil"/>
              <w:left w:val="nil"/>
              <w:bottom w:val="single" w:sz="4" w:space="0" w:color="auto"/>
              <w:right w:val="single" w:sz="4" w:space="0" w:color="auto"/>
            </w:tcBorders>
            <w:shd w:val="clear" w:color="auto" w:fill="auto"/>
            <w:vAlign w:val="center"/>
            <w:hideMark/>
          </w:tcPr>
          <w:p w14:paraId="26E025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BB3F63" w14:textId="77777777" w:rsidTr="00EB63B2">
        <w:trPr>
          <w:trHeight w:val="300"/>
        </w:trPr>
        <w:tc>
          <w:tcPr>
            <w:tcW w:w="457" w:type="pct"/>
            <w:tcBorders>
              <w:top w:val="nil"/>
              <w:left w:val="single" w:sz="4" w:space="0" w:color="auto"/>
              <w:bottom w:val="single" w:sz="4" w:space="0" w:color="auto"/>
              <w:right w:val="single" w:sz="4" w:space="0" w:color="auto"/>
            </w:tcBorders>
          </w:tcPr>
          <w:p w14:paraId="042E029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42DEF6" w14:textId="7F6FEEE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527066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0,528</w:t>
            </w:r>
          </w:p>
        </w:tc>
        <w:tc>
          <w:tcPr>
            <w:tcW w:w="767" w:type="pct"/>
            <w:tcBorders>
              <w:top w:val="nil"/>
              <w:left w:val="nil"/>
              <w:bottom w:val="single" w:sz="4" w:space="0" w:color="auto"/>
              <w:right w:val="single" w:sz="4" w:space="0" w:color="auto"/>
            </w:tcBorders>
            <w:shd w:val="clear" w:color="auto" w:fill="auto"/>
            <w:vAlign w:val="center"/>
            <w:hideMark/>
          </w:tcPr>
          <w:p w14:paraId="3D219B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3 613,8</w:t>
            </w:r>
          </w:p>
        </w:tc>
        <w:tc>
          <w:tcPr>
            <w:tcW w:w="574" w:type="pct"/>
            <w:tcBorders>
              <w:top w:val="nil"/>
              <w:left w:val="nil"/>
              <w:bottom w:val="single" w:sz="4" w:space="0" w:color="auto"/>
              <w:right w:val="single" w:sz="4" w:space="0" w:color="auto"/>
            </w:tcBorders>
            <w:shd w:val="clear" w:color="auto" w:fill="auto"/>
            <w:vAlign w:val="center"/>
            <w:hideMark/>
          </w:tcPr>
          <w:p w14:paraId="4D576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DD1B14" w14:textId="77777777" w:rsidTr="00EB63B2">
        <w:trPr>
          <w:trHeight w:val="300"/>
        </w:trPr>
        <w:tc>
          <w:tcPr>
            <w:tcW w:w="457" w:type="pct"/>
            <w:tcBorders>
              <w:top w:val="nil"/>
              <w:left w:val="single" w:sz="4" w:space="0" w:color="auto"/>
              <w:bottom w:val="single" w:sz="4" w:space="0" w:color="auto"/>
              <w:right w:val="single" w:sz="4" w:space="0" w:color="auto"/>
            </w:tcBorders>
          </w:tcPr>
          <w:p w14:paraId="20B995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7B91D5" w14:textId="74273F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6D965C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3C5B86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3 677,9</w:t>
            </w:r>
          </w:p>
        </w:tc>
        <w:tc>
          <w:tcPr>
            <w:tcW w:w="574" w:type="pct"/>
            <w:tcBorders>
              <w:top w:val="nil"/>
              <w:left w:val="nil"/>
              <w:bottom w:val="single" w:sz="4" w:space="0" w:color="auto"/>
              <w:right w:val="single" w:sz="4" w:space="0" w:color="auto"/>
            </w:tcBorders>
            <w:shd w:val="clear" w:color="auto" w:fill="auto"/>
            <w:vAlign w:val="center"/>
            <w:hideMark/>
          </w:tcPr>
          <w:p w14:paraId="1E31F6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C5849" w14:textId="77777777" w:rsidTr="00EB63B2">
        <w:trPr>
          <w:trHeight w:val="300"/>
        </w:trPr>
        <w:tc>
          <w:tcPr>
            <w:tcW w:w="457" w:type="pct"/>
            <w:tcBorders>
              <w:top w:val="nil"/>
              <w:left w:val="single" w:sz="4" w:space="0" w:color="auto"/>
              <w:bottom w:val="single" w:sz="4" w:space="0" w:color="auto"/>
              <w:right w:val="single" w:sz="4" w:space="0" w:color="auto"/>
            </w:tcBorders>
          </w:tcPr>
          <w:p w14:paraId="180E64A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64BFEF" w14:textId="295D4D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223FC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3997E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4 324,9</w:t>
            </w:r>
          </w:p>
        </w:tc>
        <w:tc>
          <w:tcPr>
            <w:tcW w:w="574" w:type="pct"/>
            <w:tcBorders>
              <w:top w:val="nil"/>
              <w:left w:val="nil"/>
              <w:bottom w:val="single" w:sz="4" w:space="0" w:color="auto"/>
              <w:right w:val="single" w:sz="4" w:space="0" w:color="auto"/>
            </w:tcBorders>
            <w:shd w:val="clear" w:color="auto" w:fill="auto"/>
            <w:vAlign w:val="center"/>
            <w:hideMark/>
          </w:tcPr>
          <w:p w14:paraId="12CCA6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8A52DA" w14:textId="77777777" w:rsidTr="00EB63B2">
        <w:trPr>
          <w:trHeight w:val="300"/>
        </w:trPr>
        <w:tc>
          <w:tcPr>
            <w:tcW w:w="457" w:type="pct"/>
            <w:tcBorders>
              <w:top w:val="nil"/>
              <w:left w:val="single" w:sz="4" w:space="0" w:color="auto"/>
              <w:bottom w:val="single" w:sz="4" w:space="0" w:color="auto"/>
              <w:right w:val="single" w:sz="4" w:space="0" w:color="auto"/>
            </w:tcBorders>
          </w:tcPr>
          <w:p w14:paraId="4B1481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73D5EA" w14:textId="7B38BF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78E25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0,543</w:t>
            </w:r>
          </w:p>
        </w:tc>
        <w:tc>
          <w:tcPr>
            <w:tcW w:w="767" w:type="pct"/>
            <w:tcBorders>
              <w:top w:val="nil"/>
              <w:left w:val="nil"/>
              <w:bottom w:val="single" w:sz="4" w:space="0" w:color="auto"/>
              <w:right w:val="single" w:sz="4" w:space="0" w:color="auto"/>
            </w:tcBorders>
            <w:shd w:val="clear" w:color="auto" w:fill="auto"/>
            <w:vAlign w:val="center"/>
            <w:hideMark/>
          </w:tcPr>
          <w:p w14:paraId="1DA408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3 715,1</w:t>
            </w:r>
          </w:p>
        </w:tc>
        <w:tc>
          <w:tcPr>
            <w:tcW w:w="574" w:type="pct"/>
            <w:tcBorders>
              <w:top w:val="nil"/>
              <w:left w:val="nil"/>
              <w:bottom w:val="single" w:sz="4" w:space="0" w:color="auto"/>
              <w:right w:val="single" w:sz="4" w:space="0" w:color="auto"/>
            </w:tcBorders>
            <w:shd w:val="clear" w:color="auto" w:fill="auto"/>
            <w:vAlign w:val="center"/>
            <w:hideMark/>
          </w:tcPr>
          <w:p w14:paraId="38E9AC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B62746" w14:textId="77777777" w:rsidTr="00EB63B2">
        <w:trPr>
          <w:trHeight w:val="300"/>
        </w:trPr>
        <w:tc>
          <w:tcPr>
            <w:tcW w:w="457" w:type="pct"/>
            <w:tcBorders>
              <w:top w:val="nil"/>
              <w:left w:val="single" w:sz="4" w:space="0" w:color="auto"/>
              <w:bottom w:val="single" w:sz="4" w:space="0" w:color="auto"/>
              <w:right w:val="single" w:sz="4" w:space="0" w:color="auto"/>
            </w:tcBorders>
          </w:tcPr>
          <w:p w14:paraId="691EAA1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7F4411" w14:textId="6CAAA2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69633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0,485</w:t>
            </w:r>
          </w:p>
        </w:tc>
        <w:tc>
          <w:tcPr>
            <w:tcW w:w="767" w:type="pct"/>
            <w:tcBorders>
              <w:top w:val="nil"/>
              <w:left w:val="nil"/>
              <w:bottom w:val="single" w:sz="4" w:space="0" w:color="auto"/>
              <w:right w:val="single" w:sz="4" w:space="0" w:color="auto"/>
            </w:tcBorders>
            <w:shd w:val="clear" w:color="auto" w:fill="auto"/>
            <w:vAlign w:val="center"/>
            <w:hideMark/>
          </w:tcPr>
          <w:p w14:paraId="1F36A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4 823,9</w:t>
            </w:r>
          </w:p>
        </w:tc>
        <w:tc>
          <w:tcPr>
            <w:tcW w:w="574" w:type="pct"/>
            <w:tcBorders>
              <w:top w:val="nil"/>
              <w:left w:val="nil"/>
              <w:bottom w:val="single" w:sz="4" w:space="0" w:color="auto"/>
              <w:right w:val="single" w:sz="4" w:space="0" w:color="auto"/>
            </w:tcBorders>
            <w:shd w:val="clear" w:color="auto" w:fill="auto"/>
            <w:vAlign w:val="center"/>
            <w:hideMark/>
          </w:tcPr>
          <w:p w14:paraId="0DAB0A4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65FE518" w14:textId="77777777" w:rsidTr="00EB63B2">
        <w:trPr>
          <w:trHeight w:val="300"/>
        </w:trPr>
        <w:tc>
          <w:tcPr>
            <w:tcW w:w="457" w:type="pct"/>
            <w:tcBorders>
              <w:top w:val="nil"/>
              <w:left w:val="single" w:sz="4" w:space="0" w:color="auto"/>
              <w:bottom w:val="single" w:sz="4" w:space="0" w:color="auto"/>
              <w:right w:val="single" w:sz="4" w:space="0" w:color="auto"/>
            </w:tcBorders>
          </w:tcPr>
          <w:p w14:paraId="3DEE55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AB1C80" w14:textId="586F391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p>
        </w:tc>
        <w:tc>
          <w:tcPr>
            <w:tcW w:w="599" w:type="pct"/>
            <w:tcBorders>
              <w:top w:val="nil"/>
              <w:left w:val="nil"/>
              <w:bottom w:val="single" w:sz="4" w:space="0" w:color="auto"/>
              <w:right w:val="single" w:sz="4" w:space="0" w:color="auto"/>
            </w:tcBorders>
            <w:shd w:val="clear" w:color="auto" w:fill="auto"/>
            <w:vAlign w:val="center"/>
            <w:hideMark/>
          </w:tcPr>
          <w:p w14:paraId="09714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0,518</w:t>
            </w:r>
          </w:p>
        </w:tc>
        <w:tc>
          <w:tcPr>
            <w:tcW w:w="767" w:type="pct"/>
            <w:tcBorders>
              <w:top w:val="nil"/>
              <w:left w:val="nil"/>
              <w:bottom w:val="single" w:sz="4" w:space="0" w:color="auto"/>
              <w:right w:val="single" w:sz="4" w:space="0" w:color="auto"/>
            </w:tcBorders>
            <w:shd w:val="clear" w:color="auto" w:fill="auto"/>
            <w:vAlign w:val="center"/>
            <w:hideMark/>
          </w:tcPr>
          <w:p w14:paraId="595EA3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3 544,5</w:t>
            </w:r>
          </w:p>
        </w:tc>
        <w:tc>
          <w:tcPr>
            <w:tcW w:w="574" w:type="pct"/>
            <w:tcBorders>
              <w:top w:val="nil"/>
              <w:left w:val="nil"/>
              <w:bottom w:val="single" w:sz="4" w:space="0" w:color="auto"/>
              <w:right w:val="single" w:sz="4" w:space="0" w:color="auto"/>
            </w:tcBorders>
            <w:shd w:val="clear" w:color="auto" w:fill="auto"/>
            <w:vAlign w:val="center"/>
            <w:hideMark/>
          </w:tcPr>
          <w:p w14:paraId="1EAD38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CE7F08" w14:textId="77777777" w:rsidTr="00EB63B2">
        <w:trPr>
          <w:trHeight w:val="300"/>
        </w:trPr>
        <w:tc>
          <w:tcPr>
            <w:tcW w:w="457" w:type="pct"/>
            <w:tcBorders>
              <w:top w:val="nil"/>
              <w:left w:val="single" w:sz="4" w:space="0" w:color="auto"/>
              <w:bottom w:val="single" w:sz="4" w:space="0" w:color="auto"/>
              <w:right w:val="single" w:sz="4" w:space="0" w:color="auto"/>
            </w:tcBorders>
          </w:tcPr>
          <w:p w14:paraId="02DF91E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98E2ED" w14:textId="5EC792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44676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0,367</w:t>
            </w:r>
          </w:p>
        </w:tc>
        <w:tc>
          <w:tcPr>
            <w:tcW w:w="767" w:type="pct"/>
            <w:tcBorders>
              <w:top w:val="nil"/>
              <w:left w:val="nil"/>
              <w:bottom w:val="single" w:sz="4" w:space="0" w:color="auto"/>
              <w:right w:val="single" w:sz="4" w:space="0" w:color="auto"/>
            </w:tcBorders>
            <w:shd w:val="clear" w:color="auto" w:fill="auto"/>
            <w:vAlign w:val="center"/>
            <w:hideMark/>
          </w:tcPr>
          <w:p w14:paraId="5E37A6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3 649,7</w:t>
            </w:r>
          </w:p>
        </w:tc>
        <w:tc>
          <w:tcPr>
            <w:tcW w:w="574" w:type="pct"/>
            <w:tcBorders>
              <w:top w:val="nil"/>
              <w:left w:val="nil"/>
              <w:bottom w:val="single" w:sz="4" w:space="0" w:color="auto"/>
              <w:right w:val="single" w:sz="4" w:space="0" w:color="auto"/>
            </w:tcBorders>
            <w:shd w:val="clear" w:color="auto" w:fill="auto"/>
            <w:vAlign w:val="center"/>
            <w:hideMark/>
          </w:tcPr>
          <w:p w14:paraId="17FE38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65FD89C" w14:textId="77777777" w:rsidTr="00EB63B2">
        <w:trPr>
          <w:trHeight w:val="300"/>
        </w:trPr>
        <w:tc>
          <w:tcPr>
            <w:tcW w:w="457" w:type="pct"/>
            <w:tcBorders>
              <w:top w:val="nil"/>
              <w:left w:val="single" w:sz="4" w:space="0" w:color="auto"/>
              <w:bottom w:val="single" w:sz="4" w:space="0" w:color="auto"/>
              <w:right w:val="single" w:sz="4" w:space="0" w:color="auto"/>
            </w:tcBorders>
          </w:tcPr>
          <w:p w14:paraId="0F7287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EC1EE3" w14:textId="55ED6618" w:rsidR="000C014C" w:rsidRPr="00E94915" w:rsidRDefault="000C014C" w:rsidP="0090408F">
            <w:pPr>
              <w:spacing w:line="240" w:lineRule="auto"/>
              <w:jc w:val="left"/>
              <w:rPr>
                <w:rFonts w:eastAsia="Times New Roman" w:cs="Times New Roman"/>
                <w:color w:val="000000"/>
                <w:sz w:val="20"/>
                <w:szCs w:val="20"/>
                <w:lang w:eastAsia="ru-RU"/>
              </w:rPr>
            </w:pPr>
            <w:r w:rsidRPr="00E94915">
              <w:rPr>
                <w:rFonts w:eastAsia="Times New Roman" w:cs="Times New Roman"/>
                <w:color w:val="000000"/>
                <w:sz w:val="20"/>
                <w:szCs w:val="20"/>
                <w:lang w:eastAsia="ru-RU"/>
              </w:rPr>
              <w:t>г. Черемхово, ул. Декабрьских Событий, д</w:t>
            </w:r>
            <w:r>
              <w:rPr>
                <w:rFonts w:eastAsia="Times New Roman" w:cs="Times New Roman"/>
                <w:color w:val="000000"/>
                <w:sz w:val="20"/>
                <w:szCs w:val="20"/>
                <w:lang w:eastAsia="ru-RU"/>
              </w:rPr>
              <w:t>.</w:t>
            </w:r>
            <w:r w:rsidRPr="00E94915">
              <w:rPr>
                <w:rFonts w:eastAsia="Times New Roman" w:cs="Times New Roman"/>
                <w:color w:val="000000"/>
                <w:sz w:val="20"/>
                <w:szCs w:val="20"/>
                <w:lang w:eastAsia="ru-RU"/>
              </w:rPr>
              <w:t xml:space="preserve"> 40</w:t>
            </w:r>
          </w:p>
        </w:tc>
        <w:tc>
          <w:tcPr>
            <w:tcW w:w="599" w:type="pct"/>
            <w:tcBorders>
              <w:top w:val="nil"/>
              <w:left w:val="nil"/>
              <w:bottom w:val="single" w:sz="4" w:space="0" w:color="auto"/>
              <w:right w:val="single" w:sz="4" w:space="0" w:color="auto"/>
            </w:tcBorders>
            <w:shd w:val="clear" w:color="auto" w:fill="auto"/>
            <w:vAlign w:val="center"/>
            <w:hideMark/>
          </w:tcPr>
          <w:p w14:paraId="5769C128"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0,173</w:t>
            </w:r>
          </w:p>
        </w:tc>
        <w:tc>
          <w:tcPr>
            <w:tcW w:w="767" w:type="pct"/>
            <w:tcBorders>
              <w:top w:val="nil"/>
              <w:left w:val="nil"/>
              <w:bottom w:val="single" w:sz="4" w:space="0" w:color="auto"/>
              <w:right w:val="single" w:sz="4" w:space="0" w:color="auto"/>
            </w:tcBorders>
            <w:shd w:val="clear" w:color="auto" w:fill="auto"/>
            <w:vAlign w:val="center"/>
            <w:hideMark/>
          </w:tcPr>
          <w:p w14:paraId="0F23FB71"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2 657,4</w:t>
            </w:r>
          </w:p>
        </w:tc>
        <w:tc>
          <w:tcPr>
            <w:tcW w:w="574" w:type="pct"/>
            <w:tcBorders>
              <w:top w:val="nil"/>
              <w:left w:val="nil"/>
              <w:bottom w:val="single" w:sz="4" w:space="0" w:color="auto"/>
              <w:right w:val="single" w:sz="4" w:space="0" w:color="auto"/>
            </w:tcBorders>
            <w:shd w:val="clear" w:color="auto" w:fill="auto"/>
            <w:vAlign w:val="center"/>
            <w:hideMark/>
          </w:tcPr>
          <w:p w14:paraId="7271E4B5" w14:textId="77777777" w:rsidR="000C014C" w:rsidRPr="00E94915" w:rsidRDefault="000C014C" w:rsidP="00EB63B2">
            <w:pPr>
              <w:spacing w:line="240" w:lineRule="auto"/>
              <w:jc w:val="center"/>
              <w:rPr>
                <w:rFonts w:eastAsia="Times New Roman" w:cs="Times New Roman"/>
                <w:color w:val="000000"/>
                <w:sz w:val="20"/>
                <w:szCs w:val="20"/>
                <w:lang w:eastAsia="ru-RU"/>
              </w:rPr>
            </w:pPr>
            <w:r w:rsidRPr="00E94915">
              <w:rPr>
                <w:rFonts w:eastAsia="Times New Roman" w:cs="Times New Roman"/>
                <w:color w:val="000000"/>
                <w:sz w:val="20"/>
                <w:szCs w:val="20"/>
                <w:lang w:eastAsia="ru-RU"/>
              </w:rPr>
              <w:t>2029</w:t>
            </w:r>
          </w:p>
        </w:tc>
      </w:tr>
      <w:tr w:rsidR="000C014C" w:rsidRPr="0090408F" w14:paraId="6E81DB32" w14:textId="77777777" w:rsidTr="00EB63B2">
        <w:trPr>
          <w:trHeight w:val="300"/>
        </w:trPr>
        <w:tc>
          <w:tcPr>
            <w:tcW w:w="457" w:type="pct"/>
            <w:tcBorders>
              <w:top w:val="nil"/>
              <w:left w:val="single" w:sz="4" w:space="0" w:color="auto"/>
              <w:bottom w:val="single" w:sz="4" w:space="0" w:color="auto"/>
              <w:right w:val="single" w:sz="4" w:space="0" w:color="auto"/>
            </w:tcBorders>
          </w:tcPr>
          <w:p w14:paraId="6BD02C7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CFD89A" w14:textId="37C06A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0B552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0,023</w:t>
            </w:r>
          </w:p>
        </w:tc>
        <w:tc>
          <w:tcPr>
            <w:tcW w:w="767" w:type="pct"/>
            <w:tcBorders>
              <w:top w:val="nil"/>
              <w:left w:val="nil"/>
              <w:bottom w:val="single" w:sz="4" w:space="0" w:color="auto"/>
              <w:right w:val="single" w:sz="4" w:space="0" w:color="auto"/>
            </w:tcBorders>
            <w:shd w:val="clear" w:color="auto" w:fill="auto"/>
            <w:vAlign w:val="center"/>
            <w:hideMark/>
          </w:tcPr>
          <w:p w14:paraId="371AA3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417,4</w:t>
            </w:r>
          </w:p>
        </w:tc>
        <w:tc>
          <w:tcPr>
            <w:tcW w:w="574" w:type="pct"/>
            <w:tcBorders>
              <w:top w:val="nil"/>
              <w:left w:val="nil"/>
              <w:bottom w:val="single" w:sz="4" w:space="0" w:color="auto"/>
              <w:right w:val="single" w:sz="4" w:space="0" w:color="auto"/>
            </w:tcBorders>
            <w:shd w:val="clear" w:color="auto" w:fill="auto"/>
            <w:vAlign w:val="center"/>
            <w:hideMark/>
          </w:tcPr>
          <w:p w14:paraId="140713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BB0D2F" w14:textId="77777777" w:rsidTr="00EB63B2">
        <w:trPr>
          <w:trHeight w:val="300"/>
        </w:trPr>
        <w:tc>
          <w:tcPr>
            <w:tcW w:w="457" w:type="pct"/>
            <w:tcBorders>
              <w:top w:val="nil"/>
              <w:left w:val="single" w:sz="4" w:space="0" w:color="auto"/>
              <w:bottom w:val="single" w:sz="4" w:space="0" w:color="auto"/>
              <w:right w:val="single" w:sz="4" w:space="0" w:color="auto"/>
            </w:tcBorders>
          </w:tcPr>
          <w:p w14:paraId="5F9989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26C715" w14:textId="2C47F5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1DB061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1289C8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1 433,3</w:t>
            </w:r>
          </w:p>
        </w:tc>
        <w:tc>
          <w:tcPr>
            <w:tcW w:w="574" w:type="pct"/>
            <w:tcBorders>
              <w:top w:val="nil"/>
              <w:left w:val="nil"/>
              <w:bottom w:val="single" w:sz="4" w:space="0" w:color="auto"/>
              <w:right w:val="single" w:sz="4" w:space="0" w:color="auto"/>
            </w:tcBorders>
            <w:shd w:val="clear" w:color="auto" w:fill="auto"/>
            <w:vAlign w:val="center"/>
            <w:hideMark/>
          </w:tcPr>
          <w:p w14:paraId="4AD288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0DF0D7" w14:textId="77777777" w:rsidTr="00EB63B2">
        <w:trPr>
          <w:trHeight w:val="300"/>
        </w:trPr>
        <w:tc>
          <w:tcPr>
            <w:tcW w:w="457" w:type="pct"/>
            <w:tcBorders>
              <w:top w:val="nil"/>
              <w:left w:val="single" w:sz="4" w:space="0" w:color="auto"/>
              <w:bottom w:val="single" w:sz="4" w:space="0" w:color="auto"/>
              <w:right w:val="single" w:sz="4" w:space="0" w:color="auto"/>
            </w:tcBorders>
          </w:tcPr>
          <w:p w14:paraId="645024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F5741A" w14:textId="2039CB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E73F3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515E7C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1 158,1</w:t>
            </w:r>
          </w:p>
        </w:tc>
        <w:tc>
          <w:tcPr>
            <w:tcW w:w="574" w:type="pct"/>
            <w:tcBorders>
              <w:top w:val="nil"/>
              <w:left w:val="nil"/>
              <w:bottom w:val="single" w:sz="4" w:space="0" w:color="auto"/>
              <w:right w:val="single" w:sz="4" w:space="0" w:color="auto"/>
            </w:tcBorders>
            <w:shd w:val="clear" w:color="auto" w:fill="auto"/>
            <w:vAlign w:val="center"/>
            <w:hideMark/>
          </w:tcPr>
          <w:p w14:paraId="30DF5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EB6AB17" w14:textId="77777777" w:rsidTr="00EB63B2">
        <w:trPr>
          <w:trHeight w:val="300"/>
        </w:trPr>
        <w:tc>
          <w:tcPr>
            <w:tcW w:w="457" w:type="pct"/>
            <w:tcBorders>
              <w:top w:val="nil"/>
              <w:left w:val="single" w:sz="4" w:space="0" w:color="auto"/>
              <w:bottom w:val="single" w:sz="4" w:space="0" w:color="auto"/>
              <w:right w:val="single" w:sz="4" w:space="0" w:color="auto"/>
            </w:tcBorders>
          </w:tcPr>
          <w:p w14:paraId="7E51041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DD28D7" w14:textId="718E61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1E74BD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7FA683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1 058,3</w:t>
            </w:r>
          </w:p>
        </w:tc>
        <w:tc>
          <w:tcPr>
            <w:tcW w:w="574" w:type="pct"/>
            <w:tcBorders>
              <w:top w:val="nil"/>
              <w:left w:val="nil"/>
              <w:bottom w:val="single" w:sz="4" w:space="0" w:color="auto"/>
              <w:right w:val="single" w:sz="4" w:space="0" w:color="auto"/>
            </w:tcBorders>
            <w:shd w:val="clear" w:color="auto" w:fill="auto"/>
            <w:vAlign w:val="center"/>
            <w:hideMark/>
          </w:tcPr>
          <w:p w14:paraId="321019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6103F7" w14:textId="77777777" w:rsidTr="00EB63B2">
        <w:trPr>
          <w:trHeight w:val="300"/>
        </w:trPr>
        <w:tc>
          <w:tcPr>
            <w:tcW w:w="457" w:type="pct"/>
            <w:tcBorders>
              <w:top w:val="nil"/>
              <w:left w:val="single" w:sz="4" w:space="0" w:color="auto"/>
              <w:bottom w:val="single" w:sz="4" w:space="0" w:color="auto"/>
              <w:right w:val="single" w:sz="4" w:space="0" w:color="auto"/>
            </w:tcBorders>
          </w:tcPr>
          <w:p w14:paraId="568CFC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CE5AA3" w14:textId="0516CB9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7777EB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4E8F37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1 272,2</w:t>
            </w:r>
          </w:p>
        </w:tc>
        <w:tc>
          <w:tcPr>
            <w:tcW w:w="574" w:type="pct"/>
            <w:tcBorders>
              <w:top w:val="nil"/>
              <w:left w:val="nil"/>
              <w:bottom w:val="single" w:sz="4" w:space="0" w:color="auto"/>
              <w:right w:val="single" w:sz="4" w:space="0" w:color="auto"/>
            </w:tcBorders>
            <w:shd w:val="clear" w:color="auto" w:fill="auto"/>
            <w:vAlign w:val="center"/>
            <w:hideMark/>
          </w:tcPr>
          <w:p w14:paraId="67492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3C1273A" w14:textId="77777777" w:rsidTr="00EB63B2">
        <w:trPr>
          <w:trHeight w:val="300"/>
        </w:trPr>
        <w:tc>
          <w:tcPr>
            <w:tcW w:w="457" w:type="pct"/>
            <w:tcBorders>
              <w:top w:val="nil"/>
              <w:left w:val="single" w:sz="4" w:space="0" w:color="auto"/>
              <w:bottom w:val="single" w:sz="4" w:space="0" w:color="auto"/>
              <w:right w:val="single" w:sz="4" w:space="0" w:color="auto"/>
            </w:tcBorders>
          </w:tcPr>
          <w:p w14:paraId="5A9215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E227F9" w14:textId="79B61D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6F243E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0,104</w:t>
            </w:r>
          </w:p>
        </w:tc>
        <w:tc>
          <w:tcPr>
            <w:tcW w:w="767" w:type="pct"/>
            <w:tcBorders>
              <w:top w:val="nil"/>
              <w:left w:val="nil"/>
              <w:bottom w:val="single" w:sz="4" w:space="0" w:color="auto"/>
              <w:right w:val="single" w:sz="4" w:space="0" w:color="auto"/>
            </w:tcBorders>
            <w:shd w:val="clear" w:color="auto" w:fill="auto"/>
            <w:vAlign w:val="center"/>
            <w:hideMark/>
          </w:tcPr>
          <w:p w14:paraId="5C6DFE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1 604,7</w:t>
            </w:r>
          </w:p>
        </w:tc>
        <w:tc>
          <w:tcPr>
            <w:tcW w:w="574" w:type="pct"/>
            <w:tcBorders>
              <w:top w:val="nil"/>
              <w:left w:val="nil"/>
              <w:bottom w:val="single" w:sz="4" w:space="0" w:color="auto"/>
              <w:right w:val="single" w:sz="4" w:space="0" w:color="auto"/>
            </w:tcBorders>
            <w:shd w:val="clear" w:color="auto" w:fill="auto"/>
            <w:vAlign w:val="center"/>
            <w:hideMark/>
          </w:tcPr>
          <w:p w14:paraId="02C467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4E7225" w14:textId="77777777" w:rsidTr="00EB63B2">
        <w:trPr>
          <w:trHeight w:val="300"/>
        </w:trPr>
        <w:tc>
          <w:tcPr>
            <w:tcW w:w="457" w:type="pct"/>
            <w:tcBorders>
              <w:top w:val="nil"/>
              <w:left w:val="single" w:sz="4" w:space="0" w:color="auto"/>
              <w:bottom w:val="single" w:sz="4" w:space="0" w:color="auto"/>
              <w:right w:val="single" w:sz="4" w:space="0" w:color="auto"/>
            </w:tcBorders>
          </w:tcPr>
          <w:p w14:paraId="1FE80C5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0AB95B" w14:textId="314785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Демьяна Бедного,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0A75C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647AE5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379,4</w:t>
            </w:r>
          </w:p>
        </w:tc>
        <w:tc>
          <w:tcPr>
            <w:tcW w:w="574" w:type="pct"/>
            <w:tcBorders>
              <w:top w:val="nil"/>
              <w:left w:val="nil"/>
              <w:bottom w:val="single" w:sz="4" w:space="0" w:color="auto"/>
              <w:right w:val="single" w:sz="4" w:space="0" w:color="auto"/>
            </w:tcBorders>
            <w:shd w:val="clear" w:color="auto" w:fill="auto"/>
            <w:vAlign w:val="center"/>
            <w:hideMark/>
          </w:tcPr>
          <w:p w14:paraId="59B336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D04D140" w14:textId="77777777" w:rsidTr="00EB63B2">
        <w:trPr>
          <w:trHeight w:val="300"/>
        </w:trPr>
        <w:tc>
          <w:tcPr>
            <w:tcW w:w="457" w:type="pct"/>
            <w:tcBorders>
              <w:top w:val="nil"/>
              <w:left w:val="single" w:sz="4" w:space="0" w:color="auto"/>
              <w:bottom w:val="single" w:sz="4" w:space="0" w:color="auto"/>
              <w:right w:val="single" w:sz="4" w:space="0" w:color="auto"/>
            </w:tcBorders>
          </w:tcPr>
          <w:p w14:paraId="74CD1C2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7DC5B1" w14:textId="242D316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4315DF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392782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1 272,6</w:t>
            </w:r>
          </w:p>
        </w:tc>
        <w:tc>
          <w:tcPr>
            <w:tcW w:w="574" w:type="pct"/>
            <w:tcBorders>
              <w:top w:val="nil"/>
              <w:left w:val="nil"/>
              <w:bottom w:val="single" w:sz="4" w:space="0" w:color="auto"/>
              <w:right w:val="single" w:sz="4" w:space="0" w:color="auto"/>
            </w:tcBorders>
            <w:shd w:val="clear" w:color="auto" w:fill="auto"/>
            <w:vAlign w:val="center"/>
            <w:hideMark/>
          </w:tcPr>
          <w:p w14:paraId="3BC26E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D10DFB" w14:textId="77777777" w:rsidTr="00EB63B2">
        <w:trPr>
          <w:trHeight w:val="300"/>
        </w:trPr>
        <w:tc>
          <w:tcPr>
            <w:tcW w:w="457" w:type="pct"/>
            <w:tcBorders>
              <w:top w:val="nil"/>
              <w:left w:val="single" w:sz="4" w:space="0" w:color="auto"/>
              <w:bottom w:val="single" w:sz="4" w:space="0" w:color="auto"/>
              <w:right w:val="single" w:sz="4" w:space="0" w:color="auto"/>
            </w:tcBorders>
          </w:tcPr>
          <w:p w14:paraId="61426E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DC46A3" w14:textId="7BBEC96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98EB2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0,088</w:t>
            </w:r>
          </w:p>
        </w:tc>
        <w:tc>
          <w:tcPr>
            <w:tcW w:w="767" w:type="pct"/>
            <w:tcBorders>
              <w:top w:val="nil"/>
              <w:left w:val="nil"/>
              <w:bottom w:val="single" w:sz="4" w:space="0" w:color="auto"/>
              <w:right w:val="single" w:sz="4" w:space="0" w:color="auto"/>
            </w:tcBorders>
            <w:shd w:val="clear" w:color="auto" w:fill="auto"/>
            <w:vAlign w:val="center"/>
            <w:hideMark/>
          </w:tcPr>
          <w:p w14:paraId="1262F0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1 629,1</w:t>
            </w:r>
          </w:p>
        </w:tc>
        <w:tc>
          <w:tcPr>
            <w:tcW w:w="574" w:type="pct"/>
            <w:tcBorders>
              <w:top w:val="nil"/>
              <w:left w:val="nil"/>
              <w:bottom w:val="single" w:sz="4" w:space="0" w:color="auto"/>
              <w:right w:val="single" w:sz="4" w:space="0" w:color="auto"/>
            </w:tcBorders>
            <w:shd w:val="clear" w:color="auto" w:fill="auto"/>
            <w:vAlign w:val="center"/>
            <w:hideMark/>
          </w:tcPr>
          <w:p w14:paraId="78A3FA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62C44D" w14:textId="77777777" w:rsidTr="00EB63B2">
        <w:trPr>
          <w:trHeight w:val="300"/>
        </w:trPr>
        <w:tc>
          <w:tcPr>
            <w:tcW w:w="457" w:type="pct"/>
            <w:tcBorders>
              <w:top w:val="nil"/>
              <w:left w:val="single" w:sz="4" w:space="0" w:color="auto"/>
              <w:bottom w:val="single" w:sz="4" w:space="0" w:color="auto"/>
              <w:right w:val="single" w:sz="4" w:space="0" w:color="auto"/>
            </w:tcBorders>
          </w:tcPr>
          <w:p w14:paraId="12E3C87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1226BC" w14:textId="4C87DA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5364B7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59EF65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1 198,7</w:t>
            </w:r>
          </w:p>
        </w:tc>
        <w:tc>
          <w:tcPr>
            <w:tcW w:w="574" w:type="pct"/>
            <w:tcBorders>
              <w:top w:val="nil"/>
              <w:left w:val="nil"/>
              <w:bottom w:val="single" w:sz="4" w:space="0" w:color="auto"/>
              <w:right w:val="single" w:sz="4" w:space="0" w:color="auto"/>
            </w:tcBorders>
            <w:shd w:val="clear" w:color="auto" w:fill="auto"/>
            <w:vAlign w:val="center"/>
            <w:hideMark/>
          </w:tcPr>
          <w:p w14:paraId="500810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8EE8C5" w14:textId="77777777" w:rsidTr="00EB63B2">
        <w:trPr>
          <w:trHeight w:val="300"/>
        </w:trPr>
        <w:tc>
          <w:tcPr>
            <w:tcW w:w="457" w:type="pct"/>
            <w:tcBorders>
              <w:top w:val="nil"/>
              <w:left w:val="single" w:sz="4" w:space="0" w:color="auto"/>
              <w:bottom w:val="single" w:sz="4" w:space="0" w:color="auto"/>
              <w:right w:val="single" w:sz="4" w:space="0" w:color="auto"/>
            </w:tcBorders>
          </w:tcPr>
          <w:p w14:paraId="638E48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11B243" w14:textId="478F67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9F08A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4C0152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1 699,2</w:t>
            </w:r>
          </w:p>
        </w:tc>
        <w:tc>
          <w:tcPr>
            <w:tcW w:w="574" w:type="pct"/>
            <w:tcBorders>
              <w:top w:val="nil"/>
              <w:left w:val="nil"/>
              <w:bottom w:val="single" w:sz="4" w:space="0" w:color="auto"/>
              <w:right w:val="single" w:sz="4" w:space="0" w:color="auto"/>
            </w:tcBorders>
            <w:shd w:val="clear" w:color="auto" w:fill="auto"/>
            <w:vAlign w:val="center"/>
            <w:hideMark/>
          </w:tcPr>
          <w:p w14:paraId="69CA4A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4DDE90E" w14:textId="77777777" w:rsidTr="00EB63B2">
        <w:trPr>
          <w:trHeight w:val="300"/>
        </w:trPr>
        <w:tc>
          <w:tcPr>
            <w:tcW w:w="457" w:type="pct"/>
            <w:tcBorders>
              <w:top w:val="nil"/>
              <w:left w:val="single" w:sz="4" w:space="0" w:color="auto"/>
              <w:bottom w:val="single" w:sz="4" w:space="0" w:color="auto"/>
              <w:right w:val="single" w:sz="4" w:space="0" w:color="auto"/>
            </w:tcBorders>
          </w:tcPr>
          <w:p w14:paraId="70E5610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84828A" w14:textId="647ED6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790D2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69D843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3 872,5</w:t>
            </w:r>
          </w:p>
        </w:tc>
        <w:tc>
          <w:tcPr>
            <w:tcW w:w="574" w:type="pct"/>
            <w:tcBorders>
              <w:top w:val="nil"/>
              <w:left w:val="nil"/>
              <w:bottom w:val="single" w:sz="4" w:space="0" w:color="auto"/>
              <w:right w:val="single" w:sz="4" w:space="0" w:color="auto"/>
            </w:tcBorders>
            <w:shd w:val="clear" w:color="auto" w:fill="auto"/>
            <w:vAlign w:val="center"/>
            <w:hideMark/>
          </w:tcPr>
          <w:p w14:paraId="289B9C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9156021" w14:textId="77777777" w:rsidTr="00EB63B2">
        <w:trPr>
          <w:trHeight w:val="300"/>
        </w:trPr>
        <w:tc>
          <w:tcPr>
            <w:tcW w:w="457" w:type="pct"/>
            <w:tcBorders>
              <w:top w:val="nil"/>
              <w:left w:val="single" w:sz="4" w:space="0" w:color="auto"/>
              <w:bottom w:val="single" w:sz="4" w:space="0" w:color="auto"/>
              <w:right w:val="single" w:sz="4" w:space="0" w:color="auto"/>
            </w:tcBorders>
          </w:tcPr>
          <w:p w14:paraId="52571C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42BA52" w14:textId="2AC7E9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1AF295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0,138</w:t>
            </w:r>
          </w:p>
        </w:tc>
        <w:tc>
          <w:tcPr>
            <w:tcW w:w="767" w:type="pct"/>
            <w:tcBorders>
              <w:top w:val="nil"/>
              <w:left w:val="nil"/>
              <w:bottom w:val="single" w:sz="4" w:space="0" w:color="auto"/>
              <w:right w:val="single" w:sz="4" w:space="0" w:color="auto"/>
            </w:tcBorders>
            <w:shd w:val="clear" w:color="auto" w:fill="auto"/>
            <w:vAlign w:val="center"/>
            <w:hideMark/>
          </w:tcPr>
          <w:p w14:paraId="67606A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2 122,1</w:t>
            </w:r>
          </w:p>
        </w:tc>
        <w:tc>
          <w:tcPr>
            <w:tcW w:w="574" w:type="pct"/>
            <w:tcBorders>
              <w:top w:val="nil"/>
              <w:left w:val="nil"/>
              <w:bottom w:val="single" w:sz="4" w:space="0" w:color="auto"/>
              <w:right w:val="single" w:sz="4" w:space="0" w:color="auto"/>
            </w:tcBorders>
            <w:shd w:val="clear" w:color="auto" w:fill="auto"/>
            <w:vAlign w:val="center"/>
            <w:hideMark/>
          </w:tcPr>
          <w:p w14:paraId="78E30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227C2DD" w14:textId="77777777" w:rsidTr="00EB63B2">
        <w:trPr>
          <w:trHeight w:val="300"/>
        </w:trPr>
        <w:tc>
          <w:tcPr>
            <w:tcW w:w="457" w:type="pct"/>
            <w:tcBorders>
              <w:top w:val="nil"/>
              <w:left w:val="single" w:sz="4" w:space="0" w:color="auto"/>
              <w:bottom w:val="single" w:sz="4" w:space="0" w:color="auto"/>
              <w:right w:val="single" w:sz="4" w:space="0" w:color="auto"/>
            </w:tcBorders>
          </w:tcPr>
          <w:p w14:paraId="45A509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15B738" w14:textId="72E13B1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5022A2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5BAED9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5DE2D5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A568374" w14:textId="77777777" w:rsidTr="00EB63B2">
        <w:trPr>
          <w:trHeight w:val="300"/>
        </w:trPr>
        <w:tc>
          <w:tcPr>
            <w:tcW w:w="457" w:type="pct"/>
            <w:tcBorders>
              <w:top w:val="nil"/>
              <w:left w:val="single" w:sz="4" w:space="0" w:color="auto"/>
              <w:bottom w:val="single" w:sz="4" w:space="0" w:color="auto"/>
              <w:right w:val="single" w:sz="4" w:space="0" w:color="auto"/>
            </w:tcBorders>
          </w:tcPr>
          <w:p w14:paraId="137EA2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6B720D" w14:textId="677877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770327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4F0C5E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288326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BDF21B3" w14:textId="77777777" w:rsidTr="00EB63B2">
        <w:trPr>
          <w:trHeight w:val="300"/>
        </w:trPr>
        <w:tc>
          <w:tcPr>
            <w:tcW w:w="457" w:type="pct"/>
            <w:tcBorders>
              <w:top w:val="nil"/>
              <w:left w:val="single" w:sz="4" w:space="0" w:color="auto"/>
              <w:bottom w:val="single" w:sz="4" w:space="0" w:color="auto"/>
              <w:right w:val="single" w:sz="4" w:space="0" w:color="auto"/>
            </w:tcBorders>
          </w:tcPr>
          <w:p w14:paraId="2561EA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3FDD9B8" w14:textId="7C2152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6C966D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0,371</w:t>
            </w:r>
          </w:p>
        </w:tc>
        <w:tc>
          <w:tcPr>
            <w:tcW w:w="767" w:type="pct"/>
            <w:tcBorders>
              <w:top w:val="nil"/>
              <w:left w:val="nil"/>
              <w:bottom w:val="single" w:sz="4" w:space="0" w:color="auto"/>
              <w:right w:val="single" w:sz="4" w:space="0" w:color="auto"/>
            </w:tcBorders>
            <w:shd w:val="clear" w:color="auto" w:fill="auto"/>
            <w:vAlign w:val="center"/>
            <w:hideMark/>
          </w:tcPr>
          <w:p w14:paraId="61E8BD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3 686,5</w:t>
            </w:r>
          </w:p>
        </w:tc>
        <w:tc>
          <w:tcPr>
            <w:tcW w:w="574" w:type="pct"/>
            <w:tcBorders>
              <w:top w:val="nil"/>
              <w:left w:val="nil"/>
              <w:bottom w:val="single" w:sz="4" w:space="0" w:color="auto"/>
              <w:right w:val="single" w:sz="4" w:space="0" w:color="auto"/>
            </w:tcBorders>
            <w:shd w:val="clear" w:color="auto" w:fill="auto"/>
            <w:vAlign w:val="center"/>
            <w:hideMark/>
          </w:tcPr>
          <w:p w14:paraId="38ABA4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B7042D" w14:textId="77777777" w:rsidTr="00EB63B2">
        <w:trPr>
          <w:trHeight w:val="300"/>
        </w:trPr>
        <w:tc>
          <w:tcPr>
            <w:tcW w:w="457" w:type="pct"/>
            <w:tcBorders>
              <w:top w:val="nil"/>
              <w:left w:val="single" w:sz="4" w:space="0" w:color="auto"/>
              <w:bottom w:val="single" w:sz="4" w:space="0" w:color="auto"/>
              <w:right w:val="single" w:sz="4" w:space="0" w:color="auto"/>
            </w:tcBorders>
          </w:tcPr>
          <w:p w14:paraId="058414F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1C8AD9" w14:textId="38613D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40770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0,095</w:t>
            </w:r>
          </w:p>
        </w:tc>
        <w:tc>
          <w:tcPr>
            <w:tcW w:w="767" w:type="pct"/>
            <w:tcBorders>
              <w:top w:val="nil"/>
              <w:left w:val="nil"/>
              <w:bottom w:val="single" w:sz="4" w:space="0" w:color="auto"/>
              <w:right w:val="single" w:sz="4" w:space="0" w:color="auto"/>
            </w:tcBorders>
            <w:shd w:val="clear" w:color="auto" w:fill="auto"/>
            <w:vAlign w:val="center"/>
            <w:hideMark/>
          </w:tcPr>
          <w:p w14:paraId="4C8193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1 745,4</w:t>
            </w:r>
          </w:p>
        </w:tc>
        <w:tc>
          <w:tcPr>
            <w:tcW w:w="574" w:type="pct"/>
            <w:tcBorders>
              <w:top w:val="nil"/>
              <w:left w:val="nil"/>
              <w:bottom w:val="single" w:sz="4" w:space="0" w:color="auto"/>
              <w:right w:val="single" w:sz="4" w:space="0" w:color="auto"/>
            </w:tcBorders>
            <w:shd w:val="clear" w:color="auto" w:fill="auto"/>
            <w:vAlign w:val="center"/>
            <w:hideMark/>
          </w:tcPr>
          <w:p w14:paraId="220248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68E6941" w14:textId="77777777" w:rsidTr="00EB63B2">
        <w:trPr>
          <w:trHeight w:val="300"/>
        </w:trPr>
        <w:tc>
          <w:tcPr>
            <w:tcW w:w="457" w:type="pct"/>
            <w:tcBorders>
              <w:top w:val="nil"/>
              <w:left w:val="single" w:sz="4" w:space="0" w:color="auto"/>
              <w:bottom w:val="single" w:sz="4" w:space="0" w:color="auto"/>
              <w:right w:val="single" w:sz="4" w:space="0" w:color="auto"/>
            </w:tcBorders>
          </w:tcPr>
          <w:p w14:paraId="19A783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280C43" w14:textId="3724CBB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F6B3E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405BF8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1 680,8</w:t>
            </w:r>
          </w:p>
        </w:tc>
        <w:tc>
          <w:tcPr>
            <w:tcW w:w="574" w:type="pct"/>
            <w:tcBorders>
              <w:top w:val="nil"/>
              <w:left w:val="nil"/>
              <w:bottom w:val="single" w:sz="4" w:space="0" w:color="auto"/>
              <w:right w:val="single" w:sz="4" w:space="0" w:color="auto"/>
            </w:tcBorders>
            <w:shd w:val="clear" w:color="auto" w:fill="auto"/>
            <w:vAlign w:val="center"/>
            <w:hideMark/>
          </w:tcPr>
          <w:p w14:paraId="235748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C7BC3" w14:textId="77777777" w:rsidTr="00EB63B2">
        <w:trPr>
          <w:trHeight w:val="300"/>
        </w:trPr>
        <w:tc>
          <w:tcPr>
            <w:tcW w:w="457" w:type="pct"/>
            <w:tcBorders>
              <w:top w:val="nil"/>
              <w:left w:val="single" w:sz="4" w:space="0" w:color="auto"/>
              <w:bottom w:val="single" w:sz="4" w:space="0" w:color="auto"/>
              <w:right w:val="single" w:sz="4" w:space="0" w:color="auto"/>
            </w:tcBorders>
          </w:tcPr>
          <w:p w14:paraId="2BD7EB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68C05A" w14:textId="4A7CABC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DA7F9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400BAA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1A8FE2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58DFB1" w14:textId="77777777" w:rsidTr="00EB63B2">
        <w:trPr>
          <w:trHeight w:val="300"/>
        </w:trPr>
        <w:tc>
          <w:tcPr>
            <w:tcW w:w="457" w:type="pct"/>
            <w:tcBorders>
              <w:top w:val="nil"/>
              <w:left w:val="single" w:sz="4" w:space="0" w:color="auto"/>
              <w:bottom w:val="single" w:sz="4" w:space="0" w:color="auto"/>
              <w:right w:val="single" w:sz="4" w:space="0" w:color="auto"/>
            </w:tcBorders>
          </w:tcPr>
          <w:p w14:paraId="78D7BE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249E8A" w14:textId="1562580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20E2DE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3A8015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1 403,7</w:t>
            </w:r>
          </w:p>
        </w:tc>
        <w:tc>
          <w:tcPr>
            <w:tcW w:w="574" w:type="pct"/>
            <w:tcBorders>
              <w:top w:val="nil"/>
              <w:left w:val="nil"/>
              <w:bottom w:val="single" w:sz="4" w:space="0" w:color="auto"/>
              <w:right w:val="single" w:sz="4" w:space="0" w:color="auto"/>
            </w:tcBorders>
            <w:shd w:val="clear" w:color="auto" w:fill="auto"/>
            <w:vAlign w:val="center"/>
            <w:hideMark/>
          </w:tcPr>
          <w:p w14:paraId="5ED004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A8EBDF" w14:textId="77777777" w:rsidTr="00EB63B2">
        <w:trPr>
          <w:trHeight w:val="300"/>
        </w:trPr>
        <w:tc>
          <w:tcPr>
            <w:tcW w:w="457" w:type="pct"/>
            <w:tcBorders>
              <w:top w:val="nil"/>
              <w:left w:val="single" w:sz="4" w:space="0" w:color="auto"/>
              <w:bottom w:val="single" w:sz="4" w:space="0" w:color="auto"/>
              <w:right w:val="single" w:sz="4" w:space="0" w:color="auto"/>
            </w:tcBorders>
          </w:tcPr>
          <w:p w14:paraId="7C2BE29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8A77F9" w14:textId="07AFBE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2C2949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0,079</w:t>
            </w:r>
          </w:p>
        </w:tc>
        <w:tc>
          <w:tcPr>
            <w:tcW w:w="767" w:type="pct"/>
            <w:tcBorders>
              <w:top w:val="nil"/>
              <w:left w:val="nil"/>
              <w:bottom w:val="single" w:sz="4" w:space="0" w:color="auto"/>
              <w:right w:val="single" w:sz="4" w:space="0" w:color="auto"/>
            </w:tcBorders>
            <w:shd w:val="clear" w:color="auto" w:fill="auto"/>
            <w:vAlign w:val="center"/>
            <w:hideMark/>
          </w:tcPr>
          <w:p w14:paraId="4703D5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1 459,1</w:t>
            </w:r>
          </w:p>
        </w:tc>
        <w:tc>
          <w:tcPr>
            <w:tcW w:w="574" w:type="pct"/>
            <w:tcBorders>
              <w:top w:val="nil"/>
              <w:left w:val="nil"/>
              <w:bottom w:val="single" w:sz="4" w:space="0" w:color="auto"/>
              <w:right w:val="single" w:sz="4" w:space="0" w:color="auto"/>
            </w:tcBorders>
            <w:shd w:val="clear" w:color="auto" w:fill="auto"/>
            <w:vAlign w:val="center"/>
            <w:hideMark/>
          </w:tcPr>
          <w:p w14:paraId="7926CD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68BDF4" w14:textId="77777777" w:rsidTr="00EB63B2">
        <w:trPr>
          <w:trHeight w:val="300"/>
        </w:trPr>
        <w:tc>
          <w:tcPr>
            <w:tcW w:w="457" w:type="pct"/>
            <w:tcBorders>
              <w:top w:val="nil"/>
              <w:left w:val="single" w:sz="4" w:space="0" w:color="auto"/>
              <w:bottom w:val="single" w:sz="4" w:space="0" w:color="auto"/>
              <w:right w:val="single" w:sz="4" w:space="0" w:color="auto"/>
            </w:tcBorders>
          </w:tcPr>
          <w:p w14:paraId="30497A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6DACD7" w14:textId="3AA03CC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498CA4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3389C7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1 496,1</w:t>
            </w:r>
          </w:p>
        </w:tc>
        <w:tc>
          <w:tcPr>
            <w:tcW w:w="574" w:type="pct"/>
            <w:tcBorders>
              <w:top w:val="nil"/>
              <w:left w:val="nil"/>
              <w:bottom w:val="single" w:sz="4" w:space="0" w:color="auto"/>
              <w:right w:val="single" w:sz="4" w:space="0" w:color="auto"/>
            </w:tcBorders>
            <w:shd w:val="clear" w:color="auto" w:fill="auto"/>
            <w:vAlign w:val="center"/>
            <w:hideMark/>
          </w:tcPr>
          <w:p w14:paraId="47C757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D69F2B" w14:textId="77777777" w:rsidTr="00EB63B2">
        <w:trPr>
          <w:trHeight w:val="300"/>
        </w:trPr>
        <w:tc>
          <w:tcPr>
            <w:tcW w:w="457" w:type="pct"/>
            <w:tcBorders>
              <w:top w:val="nil"/>
              <w:left w:val="single" w:sz="4" w:space="0" w:color="auto"/>
              <w:bottom w:val="single" w:sz="4" w:space="0" w:color="auto"/>
              <w:right w:val="single" w:sz="4" w:space="0" w:color="auto"/>
            </w:tcBorders>
          </w:tcPr>
          <w:p w14:paraId="1612890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4C1A99" w14:textId="0DE14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28A53B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0,060</w:t>
            </w:r>
          </w:p>
        </w:tc>
        <w:tc>
          <w:tcPr>
            <w:tcW w:w="767" w:type="pct"/>
            <w:tcBorders>
              <w:top w:val="nil"/>
              <w:left w:val="nil"/>
              <w:bottom w:val="single" w:sz="4" w:space="0" w:color="auto"/>
              <w:right w:val="single" w:sz="4" w:space="0" w:color="auto"/>
            </w:tcBorders>
            <w:shd w:val="clear" w:color="auto" w:fill="auto"/>
            <w:vAlign w:val="center"/>
            <w:hideMark/>
          </w:tcPr>
          <w:p w14:paraId="65D7F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1 110,0</w:t>
            </w:r>
          </w:p>
        </w:tc>
        <w:tc>
          <w:tcPr>
            <w:tcW w:w="574" w:type="pct"/>
            <w:tcBorders>
              <w:top w:val="nil"/>
              <w:left w:val="nil"/>
              <w:bottom w:val="single" w:sz="4" w:space="0" w:color="auto"/>
              <w:right w:val="single" w:sz="4" w:space="0" w:color="auto"/>
            </w:tcBorders>
            <w:shd w:val="clear" w:color="auto" w:fill="auto"/>
            <w:vAlign w:val="center"/>
            <w:hideMark/>
          </w:tcPr>
          <w:p w14:paraId="289478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8EECC5E" w14:textId="77777777" w:rsidTr="00EB63B2">
        <w:trPr>
          <w:trHeight w:val="300"/>
        </w:trPr>
        <w:tc>
          <w:tcPr>
            <w:tcW w:w="457" w:type="pct"/>
            <w:tcBorders>
              <w:top w:val="nil"/>
              <w:left w:val="single" w:sz="4" w:space="0" w:color="auto"/>
              <w:bottom w:val="single" w:sz="4" w:space="0" w:color="auto"/>
              <w:right w:val="single" w:sz="4" w:space="0" w:color="auto"/>
            </w:tcBorders>
          </w:tcPr>
          <w:p w14:paraId="24E573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A525FC" w14:textId="601F1E9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00AF2D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5B81E7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1 728,8</w:t>
            </w:r>
          </w:p>
        </w:tc>
        <w:tc>
          <w:tcPr>
            <w:tcW w:w="574" w:type="pct"/>
            <w:tcBorders>
              <w:top w:val="nil"/>
              <w:left w:val="nil"/>
              <w:bottom w:val="single" w:sz="4" w:space="0" w:color="auto"/>
              <w:right w:val="single" w:sz="4" w:space="0" w:color="auto"/>
            </w:tcBorders>
            <w:shd w:val="clear" w:color="auto" w:fill="auto"/>
            <w:vAlign w:val="center"/>
            <w:hideMark/>
          </w:tcPr>
          <w:p w14:paraId="218F13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3981E20" w14:textId="77777777" w:rsidTr="00EB63B2">
        <w:trPr>
          <w:trHeight w:val="300"/>
        </w:trPr>
        <w:tc>
          <w:tcPr>
            <w:tcW w:w="457" w:type="pct"/>
            <w:tcBorders>
              <w:top w:val="nil"/>
              <w:left w:val="single" w:sz="4" w:space="0" w:color="auto"/>
              <w:bottom w:val="single" w:sz="4" w:space="0" w:color="auto"/>
              <w:right w:val="single" w:sz="4" w:space="0" w:color="auto"/>
            </w:tcBorders>
          </w:tcPr>
          <w:p w14:paraId="195577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22DD15" w14:textId="11843E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70884B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0,018</w:t>
            </w:r>
          </w:p>
        </w:tc>
        <w:tc>
          <w:tcPr>
            <w:tcW w:w="767" w:type="pct"/>
            <w:tcBorders>
              <w:top w:val="nil"/>
              <w:left w:val="nil"/>
              <w:bottom w:val="single" w:sz="4" w:space="0" w:color="auto"/>
              <w:right w:val="single" w:sz="4" w:space="0" w:color="auto"/>
            </w:tcBorders>
            <w:shd w:val="clear" w:color="auto" w:fill="auto"/>
            <w:vAlign w:val="center"/>
            <w:hideMark/>
          </w:tcPr>
          <w:p w14:paraId="37C6CF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329,3</w:t>
            </w:r>
          </w:p>
        </w:tc>
        <w:tc>
          <w:tcPr>
            <w:tcW w:w="574" w:type="pct"/>
            <w:tcBorders>
              <w:top w:val="nil"/>
              <w:left w:val="nil"/>
              <w:bottom w:val="single" w:sz="4" w:space="0" w:color="auto"/>
              <w:right w:val="single" w:sz="4" w:space="0" w:color="auto"/>
            </w:tcBorders>
            <w:shd w:val="clear" w:color="auto" w:fill="auto"/>
            <w:vAlign w:val="center"/>
            <w:hideMark/>
          </w:tcPr>
          <w:p w14:paraId="612500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9605A1" w14:textId="77777777" w:rsidTr="00EB63B2">
        <w:trPr>
          <w:trHeight w:val="300"/>
        </w:trPr>
        <w:tc>
          <w:tcPr>
            <w:tcW w:w="457" w:type="pct"/>
            <w:tcBorders>
              <w:top w:val="nil"/>
              <w:left w:val="single" w:sz="4" w:space="0" w:color="auto"/>
              <w:bottom w:val="single" w:sz="4" w:space="0" w:color="auto"/>
              <w:right w:val="single" w:sz="4" w:space="0" w:color="auto"/>
            </w:tcBorders>
          </w:tcPr>
          <w:p w14:paraId="149081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C8A8AF" w14:textId="7ED6E1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32</w:t>
            </w:r>
          </w:p>
        </w:tc>
        <w:tc>
          <w:tcPr>
            <w:tcW w:w="599" w:type="pct"/>
            <w:tcBorders>
              <w:top w:val="nil"/>
              <w:left w:val="nil"/>
              <w:bottom w:val="single" w:sz="4" w:space="0" w:color="auto"/>
              <w:right w:val="single" w:sz="4" w:space="0" w:color="auto"/>
            </w:tcBorders>
            <w:shd w:val="clear" w:color="auto" w:fill="auto"/>
            <w:vAlign w:val="center"/>
            <w:hideMark/>
          </w:tcPr>
          <w:p w14:paraId="75FC33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674F39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3 073,4</w:t>
            </w:r>
          </w:p>
        </w:tc>
        <w:tc>
          <w:tcPr>
            <w:tcW w:w="574" w:type="pct"/>
            <w:tcBorders>
              <w:top w:val="nil"/>
              <w:left w:val="nil"/>
              <w:bottom w:val="single" w:sz="4" w:space="0" w:color="auto"/>
              <w:right w:val="single" w:sz="4" w:space="0" w:color="auto"/>
            </w:tcBorders>
            <w:shd w:val="clear" w:color="auto" w:fill="auto"/>
            <w:vAlign w:val="center"/>
            <w:hideMark/>
          </w:tcPr>
          <w:p w14:paraId="65641C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245759" w14:textId="77777777" w:rsidTr="00EB63B2">
        <w:trPr>
          <w:trHeight w:val="300"/>
        </w:trPr>
        <w:tc>
          <w:tcPr>
            <w:tcW w:w="457" w:type="pct"/>
            <w:tcBorders>
              <w:top w:val="nil"/>
              <w:left w:val="single" w:sz="4" w:space="0" w:color="auto"/>
              <w:bottom w:val="single" w:sz="4" w:space="0" w:color="auto"/>
              <w:right w:val="single" w:sz="4" w:space="0" w:color="auto"/>
            </w:tcBorders>
          </w:tcPr>
          <w:p w14:paraId="75611F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62CD94" w14:textId="06C602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13756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196F9E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304,4</w:t>
            </w:r>
          </w:p>
        </w:tc>
        <w:tc>
          <w:tcPr>
            <w:tcW w:w="574" w:type="pct"/>
            <w:tcBorders>
              <w:top w:val="nil"/>
              <w:left w:val="nil"/>
              <w:bottom w:val="single" w:sz="4" w:space="0" w:color="auto"/>
              <w:right w:val="single" w:sz="4" w:space="0" w:color="auto"/>
            </w:tcBorders>
            <w:shd w:val="clear" w:color="auto" w:fill="auto"/>
            <w:vAlign w:val="center"/>
            <w:hideMark/>
          </w:tcPr>
          <w:p w14:paraId="6A223A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7372F5" w14:textId="77777777" w:rsidTr="00EB63B2">
        <w:trPr>
          <w:trHeight w:val="300"/>
        </w:trPr>
        <w:tc>
          <w:tcPr>
            <w:tcW w:w="457" w:type="pct"/>
            <w:tcBorders>
              <w:top w:val="nil"/>
              <w:left w:val="single" w:sz="4" w:space="0" w:color="auto"/>
              <w:bottom w:val="single" w:sz="4" w:space="0" w:color="auto"/>
              <w:right w:val="single" w:sz="4" w:space="0" w:color="auto"/>
            </w:tcBorders>
          </w:tcPr>
          <w:p w14:paraId="750FB2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37B8F7" w14:textId="2A0DF8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BBFA8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62A00A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618,7</w:t>
            </w:r>
          </w:p>
        </w:tc>
        <w:tc>
          <w:tcPr>
            <w:tcW w:w="574" w:type="pct"/>
            <w:tcBorders>
              <w:top w:val="nil"/>
              <w:left w:val="nil"/>
              <w:bottom w:val="single" w:sz="4" w:space="0" w:color="auto"/>
              <w:right w:val="single" w:sz="4" w:space="0" w:color="auto"/>
            </w:tcBorders>
            <w:shd w:val="clear" w:color="auto" w:fill="auto"/>
            <w:vAlign w:val="center"/>
            <w:hideMark/>
          </w:tcPr>
          <w:p w14:paraId="30D272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3F91A4" w14:textId="77777777" w:rsidTr="00EB63B2">
        <w:trPr>
          <w:trHeight w:val="300"/>
        </w:trPr>
        <w:tc>
          <w:tcPr>
            <w:tcW w:w="457" w:type="pct"/>
            <w:tcBorders>
              <w:top w:val="nil"/>
              <w:left w:val="single" w:sz="4" w:space="0" w:color="auto"/>
              <w:bottom w:val="single" w:sz="4" w:space="0" w:color="auto"/>
              <w:right w:val="single" w:sz="4" w:space="0" w:color="auto"/>
            </w:tcBorders>
          </w:tcPr>
          <w:p w14:paraId="119BD0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0DDA7A" w14:textId="764008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42</w:t>
            </w:r>
          </w:p>
        </w:tc>
        <w:tc>
          <w:tcPr>
            <w:tcW w:w="599" w:type="pct"/>
            <w:tcBorders>
              <w:top w:val="nil"/>
              <w:left w:val="nil"/>
              <w:bottom w:val="single" w:sz="4" w:space="0" w:color="auto"/>
              <w:right w:val="single" w:sz="4" w:space="0" w:color="auto"/>
            </w:tcBorders>
            <w:shd w:val="clear" w:color="auto" w:fill="auto"/>
            <w:vAlign w:val="center"/>
            <w:hideMark/>
          </w:tcPr>
          <w:p w14:paraId="2A833A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075547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555,9</w:t>
            </w:r>
          </w:p>
        </w:tc>
        <w:tc>
          <w:tcPr>
            <w:tcW w:w="574" w:type="pct"/>
            <w:tcBorders>
              <w:top w:val="nil"/>
              <w:left w:val="nil"/>
              <w:bottom w:val="single" w:sz="4" w:space="0" w:color="auto"/>
              <w:right w:val="single" w:sz="4" w:space="0" w:color="auto"/>
            </w:tcBorders>
            <w:shd w:val="clear" w:color="auto" w:fill="auto"/>
            <w:vAlign w:val="center"/>
            <w:hideMark/>
          </w:tcPr>
          <w:p w14:paraId="6DAC8A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E1DA24" w14:textId="77777777" w:rsidTr="00EB63B2">
        <w:trPr>
          <w:trHeight w:val="300"/>
        </w:trPr>
        <w:tc>
          <w:tcPr>
            <w:tcW w:w="457" w:type="pct"/>
            <w:tcBorders>
              <w:top w:val="nil"/>
              <w:left w:val="single" w:sz="4" w:space="0" w:color="auto"/>
              <w:bottom w:val="single" w:sz="4" w:space="0" w:color="auto"/>
              <w:right w:val="single" w:sz="4" w:space="0" w:color="auto"/>
            </w:tcBorders>
          </w:tcPr>
          <w:p w14:paraId="552CC8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4C2E778" w14:textId="218DBA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1436A4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0,014</w:t>
            </w:r>
          </w:p>
        </w:tc>
        <w:tc>
          <w:tcPr>
            <w:tcW w:w="767" w:type="pct"/>
            <w:tcBorders>
              <w:top w:val="nil"/>
              <w:left w:val="nil"/>
              <w:bottom w:val="single" w:sz="4" w:space="0" w:color="auto"/>
              <w:right w:val="single" w:sz="4" w:space="0" w:color="auto"/>
            </w:tcBorders>
            <w:shd w:val="clear" w:color="auto" w:fill="auto"/>
            <w:vAlign w:val="center"/>
            <w:hideMark/>
          </w:tcPr>
          <w:p w14:paraId="0F5104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264,5</w:t>
            </w:r>
          </w:p>
        </w:tc>
        <w:tc>
          <w:tcPr>
            <w:tcW w:w="574" w:type="pct"/>
            <w:tcBorders>
              <w:top w:val="nil"/>
              <w:left w:val="nil"/>
              <w:bottom w:val="single" w:sz="4" w:space="0" w:color="auto"/>
              <w:right w:val="single" w:sz="4" w:space="0" w:color="auto"/>
            </w:tcBorders>
            <w:shd w:val="clear" w:color="auto" w:fill="auto"/>
            <w:vAlign w:val="center"/>
            <w:hideMark/>
          </w:tcPr>
          <w:p w14:paraId="321C4D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849C13" w14:textId="77777777" w:rsidTr="00EB63B2">
        <w:trPr>
          <w:trHeight w:val="300"/>
        </w:trPr>
        <w:tc>
          <w:tcPr>
            <w:tcW w:w="457" w:type="pct"/>
            <w:tcBorders>
              <w:top w:val="nil"/>
              <w:left w:val="single" w:sz="4" w:space="0" w:color="auto"/>
              <w:bottom w:val="single" w:sz="4" w:space="0" w:color="auto"/>
              <w:right w:val="single" w:sz="4" w:space="0" w:color="auto"/>
            </w:tcBorders>
          </w:tcPr>
          <w:p w14:paraId="034D9A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7A45AF" w14:textId="322653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46D023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0,011</w:t>
            </w:r>
          </w:p>
        </w:tc>
        <w:tc>
          <w:tcPr>
            <w:tcW w:w="767" w:type="pct"/>
            <w:tcBorders>
              <w:top w:val="nil"/>
              <w:left w:val="nil"/>
              <w:bottom w:val="single" w:sz="4" w:space="0" w:color="auto"/>
              <w:right w:val="single" w:sz="4" w:space="0" w:color="auto"/>
            </w:tcBorders>
            <w:shd w:val="clear" w:color="auto" w:fill="auto"/>
            <w:vAlign w:val="center"/>
            <w:hideMark/>
          </w:tcPr>
          <w:p w14:paraId="39F520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194,3</w:t>
            </w:r>
          </w:p>
        </w:tc>
        <w:tc>
          <w:tcPr>
            <w:tcW w:w="574" w:type="pct"/>
            <w:tcBorders>
              <w:top w:val="nil"/>
              <w:left w:val="nil"/>
              <w:bottom w:val="single" w:sz="4" w:space="0" w:color="auto"/>
              <w:right w:val="single" w:sz="4" w:space="0" w:color="auto"/>
            </w:tcBorders>
            <w:shd w:val="clear" w:color="auto" w:fill="auto"/>
            <w:vAlign w:val="center"/>
            <w:hideMark/>
          </w:tcPr>
          <w:p w14:paraId="0BEBBB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4B08081" w14:textId="77777777" w:rsidTr="00EB63B2">
        <w:trPr>
          <w:trHeight w:val="300"/>
        </w:trPr>
        <w:tc>
          <w:tcPr>
            <w:tcW w:w="457" w:type="pct"/>
            <w:tcBorders>
              <w:top w:val="nil"/>
              <w:left w:val="single" w:sz="4" w:space="0" w:color="auto"/>
              <w:bottom w:val="single" w:sz="4" w:space="0" w:color="auto"/>
              <w:right w:val="single" w:sz="4" w:space="0" w:color="auto"/>
            </w:tcBorders>
          </w:tcPr>
          <w:p w14:paraId="29B2BE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6473CD" w14:textId="533B6C3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0FBB2C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1AA171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557,8</w:t>
            </w:r>
          </w:p>
        </w:tc>
        <w:tc>
          <w:tcPr>
            <w:tcW w:w="574" w:type="pct"/>
            <w:tcBorders>
              <w:top w:val="nil"/>
              <w:left w:val="nil"/>
              <w:bottom w:val="single" w:sz="4" w:space="0" w:color="auto"/>
              <w:right w:val="single" w:sz="4" w:space="0" w:color="auto"/>
            </w:tcBorders>
            <w:shd w:val="clear" w:color="auto" w:fill="auto"/>
            <w:vAlign w:val="center"/>
            <w:hideMark/>
          </w:tcPr>
          <w:p w14:paraId="3E858E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94ED90B" w14:textId="77777777" w:rsidTr="00EB63B2">
        <w:trPr>
          <w:trHeight w:val="300"/>
        </w:trPr>
        <w:tc>
          <w:tcPr>
            <w:tcW w:w="457" w:type="pct"/>
            <w:tcBorders>
              <w:top w:val="nil"/>
              <w:left w:val="single" w:sz="4" w:space="0" w:color="auto"/>
              <w:bottom w:val="single" w:sz="4" w:space="0" w:color="auto"/>
              <w:right w:val="single" w:sz="4" w:space="0" w:color="auto"/>
            </w:tcBorders>
          </w:tcPr>
          <w:p w14:paraId="568F268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3EA39D" w14:textId="494E29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p>
        </w:tc>
        <w:tc>
          <w:tcPr>
            <w:tcW w:w="599" w:type="pct"/>
            <w:tcBorders>
              <w:top w:val="nil"/>
              <w:left w:val="nil"/>
              <w:bottom w:val="single" w:sz="4" w:space="0" w:color="auto"/>
              <w:right w:val="single" w:sz="4" w:space="0" w:color="auto"/>
            </w:tcBorders>
            <w:shd w:val="clear" w:color="auto" w:fill="auto"/>
            <w:vAlign w:val="center"/>
            <w:hideMark/>
          </w:tcPr>
          <w:p w14:paraId="581794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1B9D64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633,5</w:t>
            </w:r>
          </w:p>
        </w:tc>
        <w:tc>
          <w:tcPr>
            <w:tcW w:w="574" w:type="pct"/>
            <w:tcBorders>
              <w:top w:val="nil"/>
              <w:left w:val="nil"/>
              <w:bottom w:val="single" w:sz="4" w:space="0" w:color="auto"/>
              <w:right w:val="single" w:sz="4" w:space="0" w:color="auto"/>
            </w:tcBorders>
            <w:shd w:val="clear" w:color="auto" w:fill="auto"/>
            <w:vAlign w:val="center"/>
            <w:hideMark/>
          </w:tcPr>
          <w:p w14:paraId="0020E71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BE0628" w14:textId="77777777" w:rsidTr="00EB63B2">
        <w:trPr>
          <w:trHeight w:val="300"/>
        </w:trPr>
        <w:tc>
          <w:tcPr>
            <w:tcW w:w="457" w:type="pct"/>
            <w:tcBorders>
              <w:top w:val="nil"/>
              <w:left w:val="single" w:sz="4" w:space="0" w:color="auto"/>
              <w:bottom w:val="single" w:sz="4" w:space="0" w:color="auto"/>
              <w:right w:val="single" w:sz="4" w:space="0" w:color="auto"/>
            </w:tcBorders>
          </w:tcPr>
          <w:p w14:paraId="5A9018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E9337F" w14:textId="4CC5C7D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64</w:t>
            </w:r>
          </w:p>
        </w:tc>
        <w:tc>
          <w:tcPr>
            <w:tcW w:w="599" w:type="pct"/>
            <w:tcBorders>
              <w:top w:val="nil"/>
              <w:left w:val="nil"/>
              <w:bottom w:val="single" w:sz="4" w:space="0" w:color="auto"/>
              <w:right w:val="single" w:sz="4" w:space="0" w:color="auto"/>
            </w:tcBorders>
            <w:shd w:val="clear" w:color="auto" w:fill="auto"/>
            <w:vAlign w:val="center"/>
            <w:hideMark/>
          </w:tcPr>
          <w:p w14:paraId="7D694F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0,097</w:t>
            </w:r>
          </w:p>
        </w:tc>
        <w:tc>
          <w:tcPr>
            <w:tcW w:w="767" w:type="pct"/>
            <w:tcBorders>
              <w:top w:val="nil"/>
              <w:left w:val="nil"/>
              <w:bottom w:val="single" w:sz="4" w:space="0" w:color="auto"/>
              <w:right w:val="single" w:sz="4" w:space="0" w:color="auto"/>
            </w:tcBorders>
            <w:shd w:val="clear" w:color="auto" w:fill="auto"/>
            <w:vAlign w:val="center"/>
            <w:hideMark/>
          </w:tcPr>
          <w:p w14:paraId="4C15A0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1 799,0</w:t>
            </w:r>
          </w:p>
        </w:tc>
        <w:tc>
          <w:tcPr>
            <w:tcW w:w="574" w:type="pct"/>
            <w:tcBorders>
              <w:top w:val="nil"/>
              <w:left w:val="nil"/>
              <w:bottom w:val="single" w:sz="4" w:space="0" w:color="auto"/>
              <w:right w:val="single" w:sz="4" w:space="0" w:color="auto"/>
            </w:tcBorders>
            <w:shd w:val="clear" w:color="auto" w:fill="auto"/>
            <w:vAlign w:val="center"/>
            <w:hideMark/>
          </w:tcPr>
          <w:p w14:paraId="74C4A3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F1C287" w14:textId="77777777" w:rsidTr="00EB63B2">
        <w:trPr>
          <w:trHeight w:val="300"/>
        </w:trPr>
        <w:tc>
          <w:tcPr>
            <w:tcW w:w="457" w:type="pct"/>
            <w:tcBorders>
              <w:top w:val="nil"/>
              <w:left w:val="single" w:sz="4" w:space="0" w:color="auto"/>
              <w:bottom w:val="single" w:sz="4" w:space="0" w:color="auto"/>
              <w:right w:val="single" w:sz="4" w:space="0" w:color="auto"/>
            </w:tcBorders>
          </w:tcPr>
          <w:p w14:paraId="60F420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FEEEB2" w14:textId="650737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66</w:t>
            </w:r>
          </w:p>
        </w:tc>
        <w:tc>
          <w:tcPr>
            <w:tcW w:w="599" w:type="pct"/>
            <w:tcBorders>
              <w:top w:val="nil"/>
              <w:left w:val="nil"/>
              <w:bottom w:val="single" w:sz="4" w:space="0" w:color="auto"/>
              <w:right w:val="single" w:sz="4" w:space="0" w:color="auto"/>
            </w:tcBorders>
            <w:shd w:val="clear" w:color="auto" w:fill="auto"/>
            <w:vAlign w:val="center"/>
            <w:hideMark/>
          </w:tcPr>
          <w:p w14:paraId="7917E5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24BAFB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343C9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8912DB" w14:textId="77777777" w:rsidTr="00EB63B2">
        <w:trPr>
          <w:trHeight w:val="300"/>
        </w:trPr>
        <w:tc>
          <w:tcPr>
            <w:tcW w:w="457" w:type="pct"/>
            <w:tcBorders>
              <w:top w:val="nil"/>
              <w:left w:val="single" w:sz="4" w:space="0" w:color="auto"/>
              <w:bottom w:val="single" w:sz="4" w:space="0" w:color="auto"/>
              <w:right w:val="single" w:sz="4" w:space="0" w:color="auto"/>
            </w:tcBorders>
          </w:tcPr>
          <w:p w14:paraId="42949F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C07268" w14:textId="109BC30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68</w:t>
            </w:r>
          </w:p>
        </w:tc>
        <w:tc>
          <w:tcPr>
            <w:tcW w:w="599" w:type="pct"/>
            <w:tcBorders>
              <w:top w:val="nil"/>
              <w:left w:val="nil"/>
              <w:bottom w:val="single" w:sz="4" w:space="0" w:color="auto"/>
              <w:right w:val="single" w:sz="4" w:space="0" w:color="auto"/>
            </w:tcBorders>
            <w:shd w:val="clear" w:color="auto" w:fill="auto"/>
            <w:vAlign w:val="center"/>
            <w:hideMark/>
          </w:tcPr>
          <w:p w14:paraId="74F1F6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019A67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1 309,5</w:t>
            </w:r>
          </w:p>
        </w:tc>
        <w:tc>
          <w:tcPr>
            <w:tcW w:w="574" w:type="pct"/>
            <w:tcBorders>
              <w:top w:val="nil"/>
              <w:left w:val="nil"/>
              <w:bottom w:val="single" w:sz="4" w:space="0" w:color="auto"/>
              <w:right w:val="single" w:sz="4" w:space="0" w:color="auto"/>
            </w:tcBorders>
            <w:shd w:val="clear" w:color="auto" w:fill="auto"/>
            <w:vAlign w:val="center"/>
            <w:hideMark/>
          </w:tcPr>
          <w:p w14:paraId="1B8F89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65200B" w14:textId="77777777" w:rsidTr="00EB63B2">
        <w:trPr>
          <w:trHeight w:val="300"/>
        </w:trPr>
        <w:tc>
          <w:tcPr>
            <w:tcW w:w="457" w:type="pct"/>
            <w:tcBorders>
              <w:top w:val="nil"/>
              <w:left w:val="single" w:sz="4" w:space="0" w:color="auto"/>
              <w:bottom w:val="single" w:sz="4" w:space="0" w:color="auto"/>
              <w:right w:val="single" w:sz="4" w:space="0" w:color="auto"/>
            </w:tcBorders>
          </w:tcPr>
          <w:p w14:paraId="0114AE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A5592D" w14:textId="5AA4D8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70</w:t>
            </w:r>
          </w:p>
        </w:tc>
        <w:tc>
          <w:tcPr>
            <w:tcW w:w="599" w:type="pct"/>
            <w:tcBorders>
              <w:top w:val="nil"/>
              <w:left w:val="nil"/>
              <w:bottom w:val="single" w:sz="4" w:space="0" w:color="auto"/>
              <w:right w:val="single" w:sz="4" w:space="0" w:color="auto"/>
            </w:tcBorders>
            <w:shd w:val="clear" w:color="auto" w:fill="auto"/>
            <w:vAlign w:val="center"/>
            <w:hideMark/>
          </w:tcPr>
          <w:p w14:paraId="1F5AEE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7E6C9A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1 337,2</w:t>
            </w:r>
          </w:p>
        </w:tc>
        <w:tc>
          <w:tcPr>
            <w:tcW w:w="574" w:type="pct"/>
            <w:tcBorders>
              <w:top w:val="nil"/>
              <w:left w:val="nil"/>
              <w:bottom w:val="single" w:sz="4" w:space="0" w:color="auto"/>
              <w:right w:val="single" w:sz="4" w:space="0" w:color="auto"/>
            </w:tcBorders>
            <w:shd w:val="clear" w:color="auto" w:fill="auto"/>
            <w:vAlign w:val="center"/>
            <w:hideMark/>
          </w:tcPr>
          <w:p w14:paraId="27722E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CB7818" w14:textId="77777777" w:rsidTr="00EB63B2">
        <w:trPr>
          <w:trHeight w:val="300"/>
        </w:trPr>
        <w:tc>
          <w:tcPr>
            <w:tcW w:w="457" w:type="pct"/>
            <w:tcBorders>
              <w:top w:val="nil"/>
              <w:left w:val="single" w:sz="4" w:space="0" w:color="auto"/>
              <w:bottom w:val="single" w:sz="4" w:space="0" w:color="auto"/>
              <w:right w:val="single" w:sz="4" w:space="0" w:color="auto"/>
            </w:tcBorders>
          </w:tcPr>
          <w:p w14:paraId="53B6F5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8B3B2F" w14:textId="117F178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72</w:t>
            </w:r>
          </w:p>
        </w:tc>
        <w:tc>
          <w:tcPr>
            <w:tcW w:w="599" w:type="pct"/>
            <w:tcBorders>
              <w:top w:val="nil"/>
              <w:left w:val="nil"/>
              <w:bottom w:val="single" w:sz="4" w:space="0" w:color="auto"/>
              <w:right w:val="single" w:sz="4" w:space="0" w:color="auto"/>
            </w:tcBorders>
            <w:shd w:val="clear" w:color="auto" w:fill="auto"/>
            <w:vAlign w:val="center"/>
            <w:hideMark/>
          </w:tcPr>
          <w:p w14:paraId="646A57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5EA083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1 161,8</w:t>
            </w:r>
          </w:p>
        </w:tc>
        <w:tc>
          <w:tcPr>
            <w:tcW w:w="574" w:type="pct"/>
            <w:tcBorders>
              <w:top w:val="nil"/>
              <w:left w:val="nil"/>
              <w:bottom w:val="single" w:sz="4" w:space="0" w:color="auto"/>
              <w:right w:val="single" w:sz="4" w:space="0" w:color="auto"/>
            </w:tcBorders>
            <w:shd w:val="clear" w:color="auto" w:fill="auto"/>
            <w:vAlign w:val="center"/>
            <w:hideMark/>
          </w:tcPr>
          <w:p w14:paraId="4EF464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0879B0" w14:textId="77777777" w:rsidTr="00EB63B2">
        <w:trPr>
          <w:trHeight w:val="300"/>
        </w:trPr>
        <w:tc>
          <w:tcPr>
            <w:tcW w:w="457" w:type="pct"/>
            <w:tcBorders>
              <w:top w:val="nil"/>
              <w:left w:val="single" w:sz="4" w:space="0" w:color="auto"/>
              <w:bottom w:val="single" w:sz="4" w:space="0" w:color="auto"/>
              <w:right w:val="single" w:sz="4" w:space="0" w:color="auto"/>
            </w:tcBorders>
          </w:tcPr>
          <w:p w14:paraId="4428949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CAFAF8" w14:textId="2CF167D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74</w:t>
            </w:r>
          </w:p>
        </w:tc>
        <w:tc>
          <w:tcPr>
            <w:tcW w:w="599" w:type="pct"/>
            <w:tcBorders>
              <w:top w:val="nil"/>
              <w:left w:val="nil"/>
              <w:bottom w:val="single" w:sz="4" w:space="0" w:color="auto"/>
              <w:right w:val="single" w:sz="4" w:space="0" w:color="auto"/>
            </w:tcBorders>
            <w:shd w:val="clear" w:color="auto" w:fill="auto"/>
            <w:vAlign w:val="center"/>
            <w:hideMark/>
          </w:tcPr>
          <w:p w14:paraId="4E0AFC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168660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1 376,0</w:t>
            </w:r>
          </w:p>
        </w:tc>
        <w:tc>
          <w:tcPr>
            <w:tcW w:w="574" w:type="pct"/>
            <w:tcBorders>
              <w:top w:val="nil"/>
              <w:left w:val="nil"/>
              <w:bottom w:val="single" w:sz="4" w:space="0" w:color="auto"/>
              <w:right w:val="single" w:sz="4" w:space="0" w:color="auto"/>
            </w:tcBorders>
            <w:shd w:val="clear" w:color="auto" w:fill="auto"/>
            <w:vAlign w:val="center"/>
            <w:hideMark/>
          </w:tcPr>
          <w:p w14:paraId="3C3FFE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EEE206" w14:textId="77777777" w:rsidTr="00EB63B2">
        <w:trPr>
          <w:trHeight w:val="300"/>
        </w:trPr>
        <w:tc>
          <w:tcPr>
            <w:tcW w:w="457" w:type="pct"/>
            <w:tcBorders>
              <w:top w:val="nil"/>
              <w:left w:val="single" w:sz="4" w:space="0" w:color="auto"/>
              <w:bottom w:val="single" w:sz="4" w:space="0" w:color="auto"/>
              <w:right w:val="single" w:sz="4" w:space="0" w:color="auto"/>
            </w:tcBorders>
          </w:tcPr>
          <w:p w14:paraId="2343A1F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3162DB" w14:textId="63D952A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Детская,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76</w:t>
            </w:r>
          </w:p>
        </w:tc>
        <w:tc>
          <w:tcPr>
            <w:tcW w:w="599" w:type="pct"/>
            <w:tcBorders>
              <w:top w:val="nil"/>
              <w:left w:val="nil"/>
              <w:bottom w:val="single" w:sz="4" w:space="0" w:color="auto"/>
              <w:right w:val="single" w:sz="4" w:space="0" w:color="auto"/>
            </w:tcBorders>
            <w:shd w:val="clear" w:color="auto" w:fill="auto"/>
            <w:vAlign w:val="center"/>
            <w:hideMark/>
          </w:tcPr>
          <w:p w14:paraId="4FAA20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0,070</w:t>
            </w:r>
          </w:p>
        </w:tc>
        <w:tc>
          <w:tcPr>
            <w:tcW w:w="767" w:type="pct"/>
            <w:tcBorders>
              <w:top w:val="nil"/>
              <w:left w:val="nil"/>
              <w:bottom w:val="single" w:sz="4" w:space="0" w:color="auto"/>
              <w:right w:val="single" w:sz="4" w:space="0" w:color="auto"/>
            </w:tcBorders>
            <w:shd w:val="clear" w:color="auto" w:fill="auto"/>
            <w:vAlign w:val="center"/>
            <w:hideMark/>
          </w:tcPr>
          <w:p w14:paraId="4CA36B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1 283,7</w:t>
            </w:r>
          </w:p>
        </w:tc>
        <w:tc>
          <w:tcPr>
            <w:tcW w:w="574" w:type="pct"/>
            <w:tcBorders>
              <w:top w:val="nil"/>
              <w:left w:val="nil"/>
              <w:bottom w:val="single" w:sz="4" w:space="0" w:color="auto"/>
              <w:right w:val="single" w:sz="4" w:space="0" w:color="auto"/>
            </w:tcBorders>
            <w:shd w:val="clear" w:color="auto" w:fill="auto"/>
            <w:vAlign w:val="center"/>
            <w:hideMark/>
          </w:tcPr>
          <w:p w14:paraId="346E2E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983A49" w14:textId="77777777" w:rsidTr="00EB63B2">
        <w:trPr>
          <w:trHeight w:val="300"/>
        </w:trPr>
        <w:tc>
          <w:tcPr>
            <w:tcW w:w="457" w:type="pct"/>
            <w:tcBorders>
              <w:top w:val="nil"/>
              <w:left w:val="single" w:sz="4" w:space="0" w:color="auto"/>
              <w:bottom w:val="single" w:sz="4" w:space="0" w:color="auto"/>
              <w:right w:val="single" w:sz="4" w:space="0" w:color="auto"/>
            </w:tcBorders>
          </w:tcPr>
          <w:p w14:paraId="7467DB0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61B9F3" w14:textId="74A837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Димитрова,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74277A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0,627</w:t>
            </w:r>
          </w:p>
        </w:tc>
        <w:tc>
          <w:tcPr>
            <w:tcW w:w="767" w:type="pct"/>
            <w:tcBorders>
              <w:top w:val="nil"/>
              <w:left w:val="nil"/>
              <w:bottom w:val="single" w:sz="4" w:space="0" w:color="auto"/>
              <w:right w:val="single" w:sz="4" w:space="0" w:color="auto"/>
            </w:tcBorders>
            <w:shd w:val="clear" w:color="auto" w:fill="auto"/>
            <w:vAlign w:val="center"/>
            <w:hideMark/>
          </w:tcPr>
          <w:p w14:paraId="29A079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4 286,9</w:t>
            </w:r>
          </w:p>
        </w:tc>
        <w:tc>
          <w:tcPr>
            <w:tcW w:w="574" w:type="pct"/>
            <w:tcBorders>
              <w:top w:val="nil"/>
              <w:left w:val="nil"/>
              <w:bottom w:val="single" w:sz="4" w:space="0" w:color="auto"/>
              <w:right w:val="single" w:sz="4" w:space="0" w:color="auto"/>
            </w:tcBorders>
            <w:shd w:val="clear" w:color="auto" w:fill="auto"/>
            <w:vAlign w:val="center"/>
            <w:hideMark/>
          </w:tcPr>
          <w:p w14:paraId="0C65C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A24509" w14:textId="77777777" w:rsidTr="00EB63B2">
        <w:trPr>
          <w:trHeight w:val="300"/>
        </w:trPr>
        <w:tc>
          <w:tcPr>
            <w:tcW w:w="457" w:type="pct"/>
            <w:tcBorders>
              <w:top w:val="nil"/>
              <w:left w:val="single" w:sz="4" w:space="0" w:color="auto"/>
              <w:bottom w:val="single" w:sz="4" w:space="0" w:color="auto"/>
              <w:right w:val="single" w:sz="4" w:space="0" w:color="auto"/>
            </w:tcBorders>
          </w:tcPr>
          <w:p w14:paraId="60C8FC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00C9ED" w14:textId="4F49E45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474F66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4C2BB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3 073,8</w:t>
            </w:r>
          </w:p>
        </w:tc>
        <w:tc>
          <w:tcPr>
            <w:tcW w:w="574" w:type="pct"/>
            <w:tcBorders>
              <w:top w:val="nil"/>
              <w:left w:val="nil"/>
              <w:bottom w:val="single" w:sz="4" w:space="0" w:color="auto"/>
              <w:right w:val="single" w:sz="4" w:space="0" w:color="auto"/>
            </w:tcBorders>
            <w:shd w:val="clear" w:color="auto" w:fill="auto"/>
            <w:vAlign w:val="center"/>
            <w:hideMark/>
          </w:tcPr>
          <w:p w14:paraId="44D857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1647A8A" w14:textId="77777777" w:rsidTr="00EB63B2">
        <w:trPr>
          <w:trHeight w:val="300"/>
        </w:trPr>
        <w:tc>
          <w:tcPr>
            <w:tcW w:w="457" w:type="pct"/>
            <w:tcBorders>
              <w:top w:val="nil"/>
              <w:left w:val="single" w:sz="4" w:space="0" w:color="auto"/>
              <w:bottom w:val="single" w:sz="4" w:space="0" w:color="auto"/>
              <w:right w:val="single" w:sz="4" w:space="0" w:color="auto"/>
            </w:tcBorders>
          </w:tcPr>
          <w:p w14:paraId="6343F7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3F3B30" w14:textId="587A16B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ACEA7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44F279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2 845,7</w:t>
            </w:r>
          </w:p>
        </w:tc>
        <w:tc>
          <w:tcPr>
            <w:tcW w:w="574" w:type="pct"/>
            <w:tcBorders>
              <w:top w:val="nil"/>
              <w:left w:val="nil"/>
              <w:bottom w:val="single" w:sz="4" w:space="0" w:color="auto"/>
              <w:right w:val="single" w:sz="4" w:space="0" w:color="auto"/>
            </w:tcBorders>
            <w:shd w:val="clear" w:color="auto" w:fill="auto"/>
            <w:vAlign w:val="center"/>
            <w:hideMark/>
          </w:tcPr>
          <w:p w14:paraId="253D07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D14097" w14:textId="77777777" w:rsidTr="00EB63B2">
        <w:trPr>
          <w:trHeight w:val="300"/>
        </w:trPr>
        <w:tc>
          <w:tcPr>
            <w:tcW w:w="457" w:type="pct"/>
            <w:tcBorders>
              <w:top w:val="nil"/>
              <w:left w:val="single" w:sz="4" w:space="0" w:color="auto"/>
              <w:bottom w:val="single" w:sz="4" w:space="0" w:color="auto"/>
              <w:right w:val="single" w:sz="4" w:space="0" w:color="auto"/>
            </w:tcBorders>
          </w:tcPr>
          <w:p w14:paraId="1F61753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BDC943" w14:textId="4188278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69DEF3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0,218</w:t>
            </w:r>
          </w:p>
        </w:tc>
        <w:tc>
          <w:tcPr>
            <w:tcW w:w="767" w:type="pct"/>
            <w:tcBorders>
              <w:top w:val="nil"/>
              <w:left w:val="nil"/>
              <w:bottom w:val="single" w:sz="4" w:space="0" w:color="auto"/>
              <w:right w:val="single" w:sz="4" w:space="0" w:color="auto"/>
            </w:tcBorders>
            <w:shd w:val="clear" w:color="auto" w:fill="auto"/>
            <w:vAlign w:val="center"/>
            <w:hideMark/>
          </w:tcPr>
          <w:p w14:paraId="294248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2 453,4</w:t>
            </w:r>
          </w:p>
        </w:tc>
        <w:tc>
          <w:tcPr>
            <w:tcW w:w="574" w:type="pct"/>
            <w:tcBorders>
              <w:top w:val="nil"/>
              <w:left w:val="nil"/>
              <w:bottom w:val="single" w:sz="4" w:space="0" w:color="auto"/>
              <w:right w:val="single" w:sz="4" w:space="0" w:color="auto"/>
            </w:tcBorders>
            <w:shd w:val="clear" w:color="auto" w:fill="auto"/>
            <w:vAlign w:val="center"/>
            <w:hideMark/>
          </w:tcPr>
          <w:p w14:paraId="6EF108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0ECE168" w14:textId="77777777" w:rsidTr="00EB63B2">
        <w:trPr>
          <w:trHeight w:val="300"/>
        </w:trPr>
        <w:tc>
          <w:tcPr>
            <w:tcW w:w="457" w:type="pct"/>
            <w:tcBorders>
              <w:top w:val="nil"/>
              <w:left w:val="single" w:sz="4" w:space="0" w:color="auto"/>
              <w:bottom w:val="single" w:sz="4" w:space="0" w:color="auto"/>
              <w:right w:val="single" w:sz="4" w:space="0" w:color="auto"/>
            </w:tcBorders>
          </w:tcPr>
          <w:p w14:paraId="0CCE11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A7A4AB" w14:textId="78DB36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7F64F6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0,198</w:t>
            </w:r>
          </w:p>
        </w:tc>
        <w:tc>
          <w:tcPr>
            <w:tcW w:w="767" w:type="pct"/>
            <w:tcBorders>
              <w:top w:val="nil"/>
              <w:left w:val="nil"/>
              <w:bottom w:val="single" w:sz="4" w:space="0" w:color="auto"/>
              <w:right w:val="single" w:sz="4" w:space="0" w:color="auto"/>
            </w:tcBorders>
            <w:shd w:val="clear" w:color="auto" w:fill="auto"/>
            <w:vAlign w:val="center"/>
            <w:hideMark/>
          </w:tcPr>
          <w:p w14:paraId="5F4BF0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3 050,7</w:t>
            </w:r>
          </w:p>
        </w:tc>
        <w:tc>
          <w:tcPr>
            <w:tcW w:w="574" w:type="pct"/>
            <w:tcBorders>
              <w:top w:val="nil"/>
              <w:left w:val="nil"/>
              <w:bottom w:val="single" w:sz="4" w:space="0" w:color="auto"/>
              <w:right w:val="single" w:sz="4" w:space="0" w:color="auto"/>
            </w:tcBorders>
            <w:shd w:val="clear" w:color="auto" w:fill="auto"/>
            <w:vAlign w:val="center"/>
            <w:hideMark/>
          </w:tcPr>
          <w:p w14:paraId="7F60D5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2EDC8B7" w14:textId="77777777" w:rsidTr="00EB63B2">
        <w:trPr>
          <w:trHeight w:val="300"/>
        </w:trPr>
        <w:tc>
          <w:tcPr>
            <w:tcW w:w="457" w:type="pct"/>
            <w:tcBorders>
              <w:top w:val="nil"/>
              <w:left w:val="single" w:sz="4" w:space="0" w:color="auto"/>
              <w:bottom w:val="single" w:sz="4" w:space="0" w:color="auto"/>
              <w:right w:val="single" w:sz="4" w:space="0" w:color="auto"/>
            </w:tcBorders>
          </w:tcPr>
          <w:p w14:paraId="6C0742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901757" w14:textId="2281612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4DC46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717C7F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1 697,1</w:t>
            </w:r>
          </w:p>
        </w:tc>
        <w:tc>
          <w:tcPr>
            <w:tcW w:w="574" w:type="pct"/>
            <w:tcBorders>
              <w:top w:val="nil"/>
              <w:left w:val="nil"/>
              <w:bottom w:val="single" w:sz="4" w:space="0" w:color="auto"/>
              <w:right w:val="single" w:sz="4" w:space="0" w:color="auto"/>
            </w:tcBorders>
            <w:shd w:val="clear" w:color="auto" w:fill="auto"/>
            <w:vAlign w:val="center"/>
            <w:hideMark/>
          </w:tcPr>
          <w:p w14:paraId="503E59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B48B9A" w14:textId="77777777" w:rsidTr="00EB63B2">
        <w:trPr>
          <w:trHeight w:val="300"/>
        </w:trPr>
        <w:tc>
          <w:tcPr>
            <w:tcW w:w="457" w:type="pct"/>
            <w:tcBorders>
              <w:top w:val="nil"/>
              <w:left w:val="single" w:sz="4" w:space="0" w:color="auto"/>
              <w:bottom w:val="single" w:sz="4" w:space="0" w:color="auto"/>
              <w:right w:val="single" w:sz="4" w:space="0" w:color="auto"/>
            </w:tcBorders>
          </w:tcPr>
          <w:p w14:paraId="5DA6A3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39CEC6" w14:textId="6D9A90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7FBE67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0,395</w:t>
            </w:r>
          </w:p>
        </w:tc>
        <w:tc>
          <w:tcPr>
            <w:tcW w:w="767" w:type="pct"/>
            <w:tcBorders>
              <w:top w:val="nil"/>
              <w:left w:val="nil"/>
              <w:bottom w:val="single" w:sz="4" w:space="0" w:color="auto"/>
              <w:right w:val="single" w:sz="4" w:space="0" w:color="auto"/>
            </w:tcBorders>
            <w:shd w:val="clear" w:color="auto" w:fill="auto"/>
            <w:vAlign w:val="center"/>
            <w:hideMark/>
          </w:tcPr>
          <w:p w14:paraId="46A528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3 928,3</w:t>
            </w:r>
          </w:p>
        </w:tc>
        <w:tc>
          <w:tcPr>
            <w:tcW w:w="574" w:type="pct"/>
            <w:tcBorders>
              <w:top w:val="nil"/>
              <w:left w:val="nil"/>
              <w:bottom w:val="single" w:sz="4" w:space="0" w:color="auto"/>
              <w:right w:val="single" w:sz="4" w:space="0" w:color="auto"/>
            </w:tcBorders>
            <w:shd w:val="clear" w:color="auto" w:fill="auto"/>
            <w:vAlign w:val="center"/>
            <w:hideMark/>
          </w:tcPr>
          <w:p w14:paraId="490786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583E1E" w14:textId="77777777" w:rsidTr="00EB63B2">
        <w:trPr>
          <w:trHeight w:val="300"/>
        </w:trPr>
        <w:tc>
          <w:tcPr>
            <w:tcW w:w="457" w:type="pct"/>
            <w:tcBorders>
              <w:top w:val="nil"/>
              <w:left w:val="single" w:sz="4" w:space="0" w:color="auto"/>
              <w:bottom w:val="single" w:sz="4" w:space="0" w:color="auto"/>
              <w:right w:val="single" w:sz="4" w:space="0" w:color="auto"/>
            </w:tcBorders>
          </w:tcPr>
          <w:p w14:paraId="44BB4E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5C5F72" w14:textId="3926D9E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7C683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0,167</w:t>
            </w:r>
          </w:p>
        </w:tc>
        <w:tc>
          <w:tcPr>
            <w:tcW w:w="767" w:type="pct"/>
            <w:tcBorders>
              <w:top w:val="nil"/>
              <w:left w:val="nil"/>
              <w:bottom w:val="single" w:sz="4" w:space="0" w:color="auto"/>
              <w:right w:val="single" w:sz="4" w:space="0" w:color="auto"/>
            </w:tcBorders>
            <w:shd w:val="clear" w:color="auto" w:fill="auto"/>
            <w:vAlign w:val="center"/>
            <w:hideMark/>
          </w:tcPr>
          <w:p w14:paraId="35B7BB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2 567,0</w:t>
            </w:r>
          </w:p>
        </w:tc>
        <w:tc>
          <w:tcPr>
            <w:tcW w:w="574" w:type="pct"/>
            <w:tcBorders>
              <w:top w:val="nil"/>
              <w:left w:val="nil"/>
              <w:bottom w:val="single" w:sz="4" w:space="0" w:color="auto"/>
              <w:right w:val="single" w:sz="4" w:space="0" w:color="auto"/>
            </w:tcBorders>
            <w:shd w:val="clear" w:color="auto" w:fill="auto"/>
            <w:vAlign w:val="center"/>
            <w:hideMark/>
          </w:tcPr>
          <w:p w14:paraId="64939F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659E33" w14:textId="77777777" w:rsidTr="00EB63B2">
        <w:trPr>
          <w:trHeight w:val="300"/>
        </w:trPr>
        <w:tc>
          <w:tcPr>
            <w:tcW w:w="457" w:type="pct"/>
            <w:tcBorders>
              <w:top w:val="nil"/>
              <w:left w:val="single" w:sz="4" w:space="0" w:color="auto"/>
              <w:bottom w:val="single" w:sz="4" w:space="0" w:color="auto"/>
              <w:right w:val="single" w:sz="4" w:space="0" w:color="auto"/>
            </w:tcBorders>
          </w:tcPr>
          <w:p w14:paraId="632665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53C1BD" w14:textId="1CC47E1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2A3C5C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0,416</w:t>
            </w:r>
          </w:p>
        </w:tc>
        <w:tc>
          <w:tcPr>
            <w:tcW w:w="767" w:type="pct"/>
            <w:tcBorders>
              <w:top w:val="nil"/>
              <w:left w:val="nil"/>
              <w:bottom w:val="single" w:sz="4" w:space="0" w:color="auto"/>
              <w:right w:val="single" w:sz="4" w:space="0" w:color="auto"/>
            </w:tcBorders>
            <w:shd w:val="clear" w:color="auto" w:fill="auto"/>
            <w:vAlign w:val="center"/>
            <w:hideMark/>
          </w:tcPr>
          <w:p w14:paraId="68B0E4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4 134,2</w:t>
            </w:r>
          </w:p>
        </w:tc>
        <w:tc>
          <w:tcPr>
            <w:tcW w:w="574" w:type="pct"/>
            <w:tcBorders>
              <w:top w:val="nil"/>
              <w:left w:val="nil"/>
              <w:bottom w:val="single" w:sz="4" w:space="0" w:color="auto"/>
              <w:right w:val="single" w:sz="4" w:space="0" w:color="auto"/>
            </w:tcBorders>
            <w:shd w:val="clear" w:color="auto" w:fill="auto"/>
            <w:vAlign w:val="center"/>
            <w:hideMark/>
          </w:tcPr>
          <w:p w14:paraId="653DFE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4EE12D9" w14:textId="77777777" w:rsidTr="00EB63B2">
        <w:trPr>
          <w:trHeight w:val="300"/>
        </w:trPr>
        <w:tc>
          <w:tcPr>
            <w:tcW w:w="457" w:type="pct"/>
            <w:tcBorders>
              <w:top w:val="nil"/>
              <w:left w:val="single" w:sz="4" w:space="0" w:color="auto"/>
              <w:bottom w:val="single" w:sz="4" w:space="0" w:color="auto"/>
              <w:right w:val="single" w:sz="4" w:space="0" w:color="auto"/>
            </w:tcBorders>
          </w:tcPr>
          <w:p w14:paraId="2FD336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72D12F" w14:textId="2D9F566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r w:rsidR="008B366E">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6CFDC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0,234</w:t>
            </w:r>
          </w:p>
        </w:tc>
        <w:tc>
          <w:tcPr>
            <w:tcW w:w="767" w:type="pct"/>
            <w:tcBorders>
              <w:top w:val="nil"/>
              <w:left w:val="nil"/>
              <w:bottom w:val="single" w:sz="4" w:space="0" w:color="auto"/>
              <w:right w:val="single" w:sz="4" w:space="0" w:color="auto"/>
            </w:tcBorders>
            <w:shd w:val="clear" w:color="auto" w:fill="auto"/>
            <w:vAlign w:val="center"/>
            <w:hideMark/>
          </w:tcPr>
          <w:p w14:paraId="1F5B5C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2 627,8</w:t>
            </w:r>
          </w:p>
        </w:tc>
        <w:tc>
          <w:tcPr>
            <w:tcW w:w="574" w:type="pct"/>
            <w:tcBorders>
              <w:top w:val="nil"/>
              <w:left w:val="nil"/>
              <w:bottom w:val="single" w:sz="4" w:space="0" w:color="auto"/>
              <w:right w:val="single" w:sz="4" w:space="0" w:color="auto"/>
            </w:tcBorders>
            <w:shd w:val="clear" w:color="auto" w:fill="auto"/>
            <w:vAlign w:val="center"/>
            <w:hideMark/>
          </w:tcPr>
          <w:p w14:paraId="0EFEED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8A1ED06" w14:textId="77777777" w:rsidTr="00EB63B2">
        <w:trPr>
          <w:trHeight w:val="300"/>
        </w:trPr>
        <w:tc>
          <w:tcPr>
            <w:tcW w:w="457" w:type="pct"/>
            <w:tcBorders>
              <w:top w:val="nil"/>
              <w:left w:val="single" w:sz="4" w:space="0" w:color="auto"/>
              <w:bottom w:val="single" w:sz="4" w:space="0" w:color="auto"/>
              <w:right w:val="single" w:sz="4" w:space="0" w:color="auto"/>
            </w:tcBorders>
          </w:tcPr>
          <w:p w14:paraId="44D5A5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55E9DF" w14:textId="54C36F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r w:rsidR="008B366E">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6F9DE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0,332</w:t>
            </w:r>
          </w:p>
        </w:tc>
        <w:tc>
          <w:tcPr>
            <w:tcW w:w="767" w:type="pct"/>
            <w:tcBorders>
              <w:top w:val="nil"/>
              <w:left w:val="nil"/>
              <w:bottom w:val="single" w:sz="4" w:space="0" w:color="auto"/>
              <w:right w:val="single" w:sz="4" w:space="0" w:color="auto"/>
            </w:tcBorders>
            <w:shd w:val="clear" w:color="auto" w:fill="auto"/>
            <w:vAlign w:val="center"/>
            <w:hideMark/>
          </w:tcPr>
          <w:p w14:paraId="5AC9D6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3 302,1</w:t>
            </w:r>
          </w:p>
        </w:tc>
        <w:tc>
          <w:tcPr>
            <w:tcW w:w="574" w:type="pct"/>
            <w:tcBorders>
              <w:top w:val="nil"/>
              <w:left w:val="nil"/>
              <w:bottom w:val="single" w:sz="4" w:space="0" w:color="auto"/>
              <w:right w:val="single" w:sz="4" w:space="0" w:color="auto"/>
            </w:tcBorders>
            <w:shd w:val="clear" w:color="auto" w:fill="auto"/>
            <w:vAlign w:val="center"/>
            <w:hideMark/>
          </w:tcPr>
          <w:p w14:paraId="0C2A2A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057D845" w14:textId="77777777" w:rsidTr="00EB63B2">
        <w:trPr>
          <w:trHeight w:val="300"/>
        </w:trPr>
        <w:tc>
          <w:tcPr>
            <w:tcW w:w="457" w:type="pct"/>
            <w:tcBorders>
              <w:top w:val="nil"/>
              <w:left w:val="single" w:sz="4" w:space="0" w:color="auto"/>
              <w:bottom w:val="single" w:sz="4" w:space="0" w:color="auto"/>
              <w:right w:val="single" w:sz="4" w:space="0" w:color="auto"/>
            </w:tcBorders>
          </w:tcPr>
          <w:p w14:paraId="319CFA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0EDABF" w14:textId="532AF2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5FEA83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0,373</w:t>
            </w:r>
          </w:p>
        </w:tc>
        <w:tc>
          <w:tcPr>
            <w:tcW w:w="767" w:type="pct"/>
            <w:tcBorders>
              <w:top w:val="nil"/>
              <w:left w:val="nil"/>
              <w:bottom w:val="single" w:sz="4" w:space="0" w:color="auto"/>
              <w:right w:val="single" w:sz="4" w:space="0" w:color="auto"/>
            </w:tcBorders>
            <w:shd w:val="clear" w:color="auto" w:fill="auto"/>
            <w:vAlign w:val="center"/>
            <w:hideMark/>
          </w:tcPr>
          <w:p w14:paraId="42C426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3 715,3</w:t>
            </w:r>
          </w:p>
        </w:tc>
        <w:tc>
          <w:tcPr>
            <w:tcW w:w="574" w:type="pct"/>
            <w:tcBorders>
              <w:top w:val="nil"/>
              <w:left w:val="nil"/>
              <w:bottom w:val="single" w:sz="4" w:space="0" w:color="auto"/>
              <w:right w:val="single" w:sz="4" w:space="0" w:color="auto"/>
            </w:tcBorders>
            <w:shd w:val="clear" w:color="auto" w:fill="auto"/>
            <w:vAlign w:val="center"/>
            <w:hideMark/>
          </w:tcPr>
          <w:p w14:paraId="79FD95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B3151CA" w14:textId="77777777" w:rsidTr="00EB63B2">
        <w:trPr>
          <w:trHeight w:val="300"/>
        </w:trPr>
        <w:tc>
          <w:tcPr>
            <w:tcW w:w="457" w:type="pct"/>
            <w:tcBorders>
              <w:top w:val="nil"/>
              <w:left w:val="single" w:sz="4" w:space="0" w:color="auto"/>
              <w:bottom w:val="single" w:sz="4" w:space="0" w:color="auto"/>
              <w:right w:val="single" w:sz="4" w:space="0" w:color="auto"/>
            </w:tcBorders>
          </w:tcPr>
          <w:p w14:paraId="23F132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108DA2" w14:textId="686978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Дударского, </w:t>
            </w:r>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11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7164D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0,412</w:t>
            </w:r>
          </w:p>
        </w:tc>
        <w:tc>
          <w:tcPr>
            <w:tcW w:w="767" w:type="pct"/>
            <w:tcBorders>
              <w:top w:val="nil"/>
              <w:left w:val="nil"/>
              <w:bottom w:val="single" w:sz="4" w:space="0" w:color="auto"/>
              <w:right w:val="single" w:sz="4" w:space="0" w:color="auto"/>
            </w:tcBorders>
            <w:shd w:val="clear" w:color="auto" w:fill="auto"/>
            <w:vAlign w:val="center"/>
            <w:hideMark/>
          </w:tcPr>
          <w:p w14:paraId="6D95E2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4 103,4</w:t>
            </w:r>
          </w:p>
        </w:tc>
        <w:tc>
          <w:tcPr>
            <w:tcW w:w="574" w:type="pct"/>
            <w:tcBorders>
              <w:top w:val="nil"/>
              <w:left w:val="nil"/>
              <w:bottom w:val="single" w:sz="4" w:space="0" w:color="auto"/>
              <w:right w:val="single" w:sz="4" w:space="0" w:color="auto"/>
            </w:tcBorders>
            <w:shd w:val="clear" w:color="auto" w:fill="auto"/>
            <w:vAlign w:val="center"/>
            <w:hideMark/>
          </w:tcPr>
          <w:p w14:paraId="2A2BBE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94714F" w14:textId="77777777" w:rsidTr="00EB63B2">
        <w:trPr>
          <w:trHeight w:val="300"/>
        </w:trPr>
        <w:tc>
          <w:tcPr>
            <w:tcW w:w="457" w:type="pct"/>
            <w:tcBorders>
              <w:top w:val="nil"/>
              <w:left w:val="single" w:sz="4" w:space="0" w:color="auto"/>
              <w:bottom w:val="single" w:sz="4" w:space="0" w:color="auto"/>
              <w:right w:val="single" w:sz="4" w:space="0" w:color="auto"/>
            </w:tcBorders>
          </w:tcPr>
          <w:p w14:paraId="17DAF9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1B91D7" w14:textId="63E991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2B6CE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0,206</w:t>
            </w:r>
          </w:p>
        </w:tc>
        <w:tc>
          <w:tcPr>
            <w:tcW w:w="767" w:type="pct"/>
            <w:tcBorders>
              <w:top w:val="nil"/>
              <w:left w:val="nil"/>
              <w:bottom w:val="single" w:sz="4" w:space="0" w:color="auto"/>
              <w:right w:val="single" w:sz="4" w:space="0" w:color="auto"/>
            </w:tcBorders>
            <w:shd w:val="clear" w:color="auto" w:fill="auto"/>
            <w:vAlign w:val="center"/>
            <w:hideMark/>
          </w:tcPr>
          <w:p w14:paraId="1A2980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2 308,3</w:t>
            </w:r>
          </w:p>
        </w:tc>
        <w:tc>
          <w:tcPr>
            <w:tcW w:w="574" w:type="pct"/>
            <w:tcBorders>
              <w:top w:val="nil"/>
              <w:left w:val="nil"/>
              <w:bottom w:val="single" w:sz="4" w:space="0" w:color="auto"/>
              <w:right w:val="single" w:sz="4" w:space="0" w:color="auto"/>
            </w:tcBorders>
            <w:shd w:val="clear" w:color="auto" w:fill="auto"/>
            <w:vAlign w:val="center"/>
            <w:hideMark/>
          </w:tcPr>
          <w:p w14:paraId="4526D3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471A7F7" w14:textId="77777777" w:rsidTr="00EB63B2">
        <w:trPr>
          <w:trHeight w:val="300"/>
        </w:trPr>
        <w:tc>
          <w:tcPr>
            <w:tcW w:w="457" w:type="pct"/>
            <w:tcBorders>
              <w:top w:val="nil"/>
              <w:left w:val="single" w:sz="4" w:space="0" w:color="auto"/>
              <w:bottom w:val="single" w:sz="4" w:space="0" w:color="auto"/>
              <w:right w:val="single" w:sz="4" w:space="0" w:color="auto"/>
            </w:tcBorders>
          </w:tcPr>
          <w:p w14:paraId="6A28E5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CBEA7F" w14:textId="46B007D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13</w:t>
            </w:r>
          </w:p>
        </w:tc>
        <w:tc>
          <w:tcPr>
            <w:tcW w:w="599" w:type="pct"/>
            <w:tcBorders>
              <w:top w:val="nil"/>
              <w:left w:val="nil"/>
              <w:bottom w:val="single" w:sz="4" w:space="0" w:color="auto"/>
              <w:right w:val="single" w:sz="4" w:space="0" w:color="auto"/>
            </w:tcBorders>
            <w:shd w:val="clear" w:color="auto" w:fill="auto"/>
            <w:vAlign w:val="center"/>
            <w:hideMark/>
          </w:tcPr>
          <w:p w14:paraId="23EFDB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0,146</w:t>
            </w:r>
          </w:p>
        </w:tc>
        <w:tc>
          <w:tcPr>
            <w:tcW w:w="767" w:type="pct"/>
            <w:tcBorders>
              <w:top w:val="nil"/>
              <w:left w:val="nil"/>
              <w:bottom w:val="single" w:sz="4" w:space="0" w:color="auto"/>
              <w:right w:val="single" w:sz="4" w:space="0" w:color="auto"/>
            </w:tcBorders>
            <w:shd w:val="clear" w:color="auto" w:fill="auto"/>
            <w:vAlign w:val="center"/>
            <w:hideMark/>
          </w:tcPr>
          <w:p w14:paraId="43BC4E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2 251,5</w:t>
            </w:r>
          </w:p>
        </w:tc>
        <w:tc>
          <w:tcPr>
            <w:tcW w:w="574" w:type="pct"/>
            <w:tcBorders>
              <w:top w:val="nil"/>
              <w:left w:val="nil"/>
              <w:bottom w:val="single" w:sz="4" w:space="0" w:color="auto"/>
              <w:right w:val="single" w:sz="4" w:space="0" w:color="auto"/>
            </w:tcBorders>
            <w:shd w:val="clear" w:color="auto" w:fill="auto"/>
            <w:vAlign w:val="center"/>
            <w:hideMark/>
          </w:tcPr>
          <w:p w14:paraId="2A1C22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973C813" w14:textId="77777777" w:rsidTr="00EB63B2">
        <w:trPr>
          <w:trHeight w:val="300"/>
        </w:trPr>
        <w:tc>
          <w:tcPr>
            <w:tcW w:w="457" w:type="pct"/>
            <w:tcBorders>
              <w:top w:val="nil"/>
              <w:left w:val="single" w:sz="4" w:space="0" w:color="auto"/>
              <w:bottom w:val="single" w:sz="4" w:space="0" w:color="auto"/>
              <w:right w:val="single" w:sz="4" w:space="0" w:color="auto"/>
            </w:tcBorders>
          </w:tcPr>
          <w:p w14:paraId="1338CB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8BB85C" w14:textId="3DEB9ED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102C7F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0,074</w:t>
            </w:r>
          </w:p>
        </w:tc>
        <w:tc>
          <w:tcPr>
            <w:tcW w:w="767" w:type="pct"/>
            <w:tcBorders>
              <w:top w:val="nil"/>
              <w:left w:val="nil"/>
              <w:bottom w:val="single" w:sz="4" w:space="0" w:color="auto"/>
              <w:right w:val="single" w:sz="4" w:space="0" w:color="auto"/>
            </w:tcBorders>
            <w:shd w:val="clear" w:color="auto" w:fill="auto"/>
            <w:vAlign w:val="center"/>
            <w:hideMark/>
          </w:tcPr>
          <w:p w14:paraId="162E03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1 367,0</w:t>
            </w:r>
          </w:p>
        </w:tc>
        <w:tc>
          <w:tcPr>
            <w:tcW w:w="574" w:type="pct"/>
            <w:tcBorders>
              <w:top w:val="nil"/>
              <w:left w:val="nil"/>
              <w:bottom w:val="single" w:sz="4" w:space="0" w:color="auto"/>
              <w:right w:val="single" w:sz="4" w:space="0" w:color="auto"/>
            </w:tcBorders>
            <w:shd w:val="clear" w:color="auto" w:fill="auto"/>
            <w:vAlign w:val="center"/>
            <w:hideMark/>
          </w:tcPr>
          <w:p w14:paraId="7E3F9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F15AD6E" w14:textId="77777777" w:rsidTr="00EB63B2">
        <w:trPr>
          <w:trHeight w:val="300"/>
        </w:trPr>
        <w:tc>
          <w:tcPr>
            <w:tcW w:w="457" w:type="pct"/>
            <w:tcBorders>
              <w:top w:val="nil"/>
              <w:left w:val="single" w:sz="4" w:space="0" w:color="auto"/>
              <w:bottom w:val="single" w:sz="4" w:space="0" w:color="auto"/>
              <w:right w:val="single" w:sz="4" w:space="0" w:color="auto"/>
            </w:tcBorders>
          </w:tcPr>
          <w:p w14:paraId="4E8322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CF5F8A" w14:textId="4AD18B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390F4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2AFD8B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517,2</w:t>
            </w:r>
          </w:p>
        </w:tc>
        <w:tc>
          <w:tcPr>
            <w:tcW w:w="574" w:type="pct"/>
            <w:tcBorders>
              <w:top w:val="nil"/>
              <w:left w:val="nil"/>
              <w:bottom w:val="single" w:sz="4" w:space="0" w:color="auto"/>
              <w:right w:val="single" w:sz="4" w:space="0" w:color="auto"/>
            </w:tcBorders>
            <w:shd w:val="clear" w:color="auto" w:fill="auto"/>
            <w:vAlign w:val="center"/>
            <w:hideMark/>
          </w:tcPr>
          <w:p w14:paraId="5BCC7E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DB91E1" w14:textId="77777777" w:rsidTr="00EB63B2">
        <w:trPr>
          <w:trHeight w:val="300"/>
        </w:trPr>
        <w:tc>
          <w:tcPr>
            <w:tcW w:w="457" w:type="pct"/>
            <w:tcBorders>
              <w:top w:val="nil"/>
              <w:left w:val="single" w:sz="4" w:space="0" w:color="auto"/>
              <w:bottom w:val="single" w:sz="4" w:space="0" w:color="auto"/>
              <w:right w:val="single" w:sz="4" w:space="0" w:color="auto"/>
            </w:tcBorders>
          </w:tcPr>
          <w:p w14:paraId="5D4CC0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AB38EB" w14:textId="17C0DF8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7CB34E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0,120</w:t>
            </w:r>
          </w:p>
        </w:tc>
        <w:tc>
          <w:tcPr>
            <w:tcW w:w="767" w:type="pct"/>
            <w:tcBorders>
              <w:top w:val="nil"/>
              <w:left w:val="nil"/>
              <w:bottom w:val="single" w:sz="4" w:space="0" w:color="auto"/>
              <w:right w:val="single" w:sz="4" w:space="0" w:color="auto"/>
            </w:tcBorders>
            <w:shd w:val="clear" w:color="auto" w:fill="auto"/>
            <w:vAlign w:val="center"/>
            <w:hideMark/>
          </w:tcPr>
          <w:p w14:paraId="05DE7C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1 842,9</w:t>
            </w:r>
          </w:p>
        </w:tc>
        <w:tc>
          <w:tcPr>
            <w:tcW w:w="574" w:type="pct"/>
            <w:tcBorders>
              <w:top w:val="nil"/>
              <w:left w:val="nil"/>
              <w:bottom w:val="single" w:sz="4" w:space="0" w:color="auto"/>
              <w:right w:val="single" w:sz="4" w:space="0" w:color="auto"/>
            </w:tcBorders>
            <w:shd w:val="clear" w:color="auto" w:fill="auto"/>
            <w:vAlign w:val="center"/>
            <w:hideMark/>
          </w:tcPr>
          <w:p w14:paraId="434A98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F5BAF5" w14:textId="77777777" w:rsidTr="00EB63B2">
        <w:trPr>
          <w:trHeight w:val="300"/>
        </w:trPr>
        <w:tc>
          <w:tcPr>
            <w:tcW w:w="457" w:type="pct"/>
            <w:tcBorders>
              <w:top w:val="nil"/>
              <w:left w:val="single" w:sz="4" w:space="0" w:color="auto"/>
              <w:bottom w:val="single" w:sz="4" w:space="0" w:color="auto"/>
              <w:right w:val="single" w:sz="4" w:space="0" w:color="auto"/>
            </w:tcBorders>
          </w:tcPr>
          <w:p w14:paraId="3A9EBA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781D29" w14:textId="6494C6E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2C037F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0,142</w:t>
            </w:r>
          </w:p>
        </w:tc>
        <w:tc>
          <w:tcPr>
            <w:tcW w:w="767" w:type="pct"/>
            <w:tcBorders>
              <w:top w:val="nil"/>
              <w:left w:val="nil"/>
              <w:bottom w:val="single" w:sz="4" w:space="0" w:color="auto"/>
              <w:right w:val="single" w:sz="4" w:space="0" w:color="auto"/>
            </w:tcBorders>
            <w:shd w:val="clear" w:color="auto" w:fill="auto"/>
            <w:vAlign w:val="center"/>
            <w:hideMark/>
          </w:tcPr>
          <w:p w14:paraId="1D3077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2 183,9</w:t>
            </w:r>
          </w:p>
        </w:tc>
        <w:tc>
          <w:tcPr>
            <w:tcW w:w="574" w:type="pct"/>
            <w:tcBorders>
              <w:top w:val="nil"/>
              <w:left w:val="nil"/>
              <w:bottom w:val="single" w:sz="4" w:space="0" w:color="auto"/>
              <w:right w:val="single" w:sz="4" w:space="0" w:color="auto"/>
            </w:tcBorders>
            <w:shd w:val="clear" w:color="auto" w:fill="auto"/>
            <w:vAlign w:val="center"/>
            <w:hideMark/>
          </w:tcPr>
          <w:p w14:paraId="67725A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7B0F0CE" w14:textId="77777777" w:rsidTr="00EB63B2">
        <w:trPr>
          <w:trHeight w:val="300"/>
        </w:trPr>
        <w:tc>
          <w:tcPr>
            <w:tcW w:w="457" w:type="pct"/>
            <w:tcBorders>
              <w:top w:val="nil"/>
              <w:left w:val="single" w:sz="4" w:space="0" w:color="auto"/>
              <w:bottom w:val="single" w:sz="4" w:space="0" w:color="auto"/>
              <w:right w:val="single" w:sz="4" w:space="0" w:color="auto"/>
            </w:tcBorders>
          </w:tcPr>
          <w:p w14:paraId="765A84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1203BF" w14:textId="132D45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C269F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60CDB7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1 563,7</w:t>
            </w:r>
          </w:p>
        </w:tc>
        <w:tc>
          <w:tcPr>
            <w:tcW w:w="574" w:type="pct"/>
            <w:tcBorders>
              <w:top w:val="nil"/>
              <w:left w:val="nil"/>
              <w:bottom w:val="single" w:sz="4" w:space="0" w:color="auto"/>
              <w:right w:val="single" w:sz="4" w:space="0" w:color="auto"/>
            </w:tcBorders>
            <w:shd w:val="clear" w:color="auto" w:fill="auto"/>
            <w:vAlign w:val="center"/>
            <w:hideMark/>
          </w:tcPr>
          <w:p w14:paraId="4F1585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B0CBC5" w14:textId="77777777" w:rsidTr="00EB63B2">
        <w:trPr>
          <w:trHeight w:val="300"/>
        </w:trPr>
        <w:tc>
          <w:tcPr>
            <w:tcW w:w="457" w:type="pct"/>
            <w:tcBorders>
              <w:top w:val="nil"/>
              <w:left w:val="single" w:sz="4" w:space="0" w:color="auto"/>
              <w:bottom w:val="single" w:sz="4" w:space="0" w:color="auto"/>
              <w:right w:val="single" w:sz="4" w:space="0" w:color="auto"/>
            </w:tcBorders>
          </w:tcPr>
          <w:p w14:paraId="3E051A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12B101" w14:textId="4E2F99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2A1D46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402AA0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1 563,7</w:t>
            </w:r>
          </w:p>
        </w:tc>
        <w:tc>
          <w:tcPr>
            <w:tcW w:w="574" w:type="pct"/>
            <w:tcBorders>
              <w:top w:val="nil"/>
              <w:left w:val="nil"/>
              <w:bottom w:val="single" w:sz="4" w:space="0" w:color="auto"/>
              <w:right w:val="single" w:sz="4" w:space="0" w:color="auto"/>
            </w:tcBorders>
            <w:shd w:val="clear" w:color="auto" w:fill="auto"/>
            <w:vAlign w:val="center"/>
            <w:hideMark/>
          </w:tcPr>
          <w:p w14:paraId="3E6D28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0D841E" w14:textId="77777777" w:rsidTr="00EB63B2">
        <w:trPr>
          <w:trHeight w:val="300"/>
        </w:trPr>
        <w:tc>
          <w:tcPr>
            <w:tcW w:w="457" w:type="pct"/>
            <w:tcBorders>
              <w:top w:val="nil"/>
              <w:left w:val="single" w:sz="4" w:space="0" w:color="auto"/>
              <w:bottom w:val="single" w:sz="4" w:space="0" w:color="auto"/>
              <w:right w:val="single" w:sz="4" w:space="0" w:color="auto"/>
            </w:tcBorders>
          </w:tcPr>
          <w:p w14:paraId="33EAE1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8639AE" w14:textId="64C350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295F9E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0,341</w:t>
            </w:r>
          </w:p>
        </w:tc>
        <w:tc>
          <w:tcPr>
            <w:tcW w:w="767" w:type="pct"/>
            <w:tcBorders>
              <w:top w:val="nil"/>
              <w:left w:val="nil"/>
              <w:bottom w:val="single" w:sz="4" w:space="0" w:color="auto"/>
              <w:right w:val="single" w:sz="4" w:space="0" w:color="auto"/>
            </w:tcBorders>
            <w:shd w:val="clear" w:color="auto" w:fill="auto"/>
            <w:vAlign w:val="center"/>
            <w:hideMark/>
          </w:tcPr>
          <w:p w14:paraId="544EA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3 394,9</w:t>
            </w:r>
          </w:p>
        </w:tc>
        <w:tc>
          <w:tcPr>
            <w:tcW w:w="574" w:type="pct"/>
            <w:tcBorders>
              <w:top w:val="nil"/>
              <w:left w:val="nil"/>
              <w:bottom w:val="single" w:sz="4" w:space="0" w:color="auto"/>
              <w:right w:val="single" w:sz="4" w:space="0" w:color="auto"/>
            </w:tcBorders>
            <w:shd w:val="clear" w:color="auto" w:fill="auto"/>
            <w:vAlign w:val="center"/>
            <w:hideMark/>
          </w:tcPr>
          <w:p w14:paraId="680D87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04904D" w14:textId="77777777" w:rsidTr="00EB63B2">
        <w:trPr>
          <w:trHeight w:val="300"/>
        </w:trPr>
        <w:tc>
          <w:tcPr>
            <w:tcW w:w="457" w:type="pct"/>
            <w:tcBorders>
              <w:top w:val="nil"/>
              <w:left w:val="single" w:sz="4" w:space="0" w:color="auto"/>
              <w:bottom w:val="single" w:sz="4" w:space="0" w:color="auto"/>
              <w:right w:val="single" w:sz="4" w:space="0" w:color="auto"/>
            </w:tcBorders>
          </w:tcPr>
          <w:p w14:paraId="3A092A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92749A" w14:textId="54CC3B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448FFB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0,401</w:t>
            </w:r>
          </w:p>
        </w:tc>
        <w:tc>
          <w:tcPr>
            <w:tcW w:w="767" w:type="pct"/>
            <w:tcBorders>
              <w:top w:val="nil"/>
              <w:left w:val="nil"/>
              <w:bottom w:val="single" w:sz="4" w:space="0" w:color="auto"/>
              <w:right w:val="single" w:sz="4" w:space="0" w:color="auto"/>
            </w:tcBorders>
            <w:shd w:val="clear" w:color="auto" w:fill="auto"/>
            <w:vAlign w:val="center"/>
            <w:hideMark/>
          </w:tcPr>
          <w:p w14:paraId="62B164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3 987,0</w:t>
            </w:r>
          </w:p>
        </w:tc>
        <w:tc>
          <w:tcPr>
            <w:tcW w:w="574" w:type="pct"/>
            <w:tcBorders>
              <w:top w:val="nil"/>
              <w:left w:val="nil"/>
              <w:bottom w:val="single" w:sz="4" w:space="0" w:color="auto"/>
              <w:right w:val="single" w:sz="4" w:space="0" w:color="auto"/>
            </w:tcBorders>
            <w:shd w:val="clear" w:color="auto" w:fill="auto"/>
            <w:vAlign w:val="center"/>
            <w:hideMark/>
          </w:tcPr>
          <w:p w14:paraId="4A5A0F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0D8359" w14:textId="77777777" w:rsidTr="00EB63B2">
        <w:trPr>
          <w:trHeight w:val="300"/>
        </w:trPr>
        <w:tc>
          <w:tcPr>
            <w:tcW w:w="457" w:type="pct"/>
            <w:tcBorders>
              <w:top w:val="nil"/>
              <w:left w:val="single" w:sz="4" w:space="0" w:color="auto"/>
              <w:bottom w:val="single" w:sz="4" w:space="0" w:color="auto"/>
              <w:right w:val="single" w:sz="4" w:space="0" w:color="auto"/>
            </w:tcBorders>
          </w:tcPr>
          <w:p w14:paraId="648E7A8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AAD15E" w14:textId="0CBA5D00" w:rsidR="000C014C" w:rsidRPr="00640C9E" w:rsidRDefault="000C014C" w:rsidP="0090408F">
            <w:pPr>
              <w:spacing w:line="240" w:lineRule="auto"/>
              <w:jc w:val="left"/>
              <w:rPr>
                <w:rFonts w:eastAsia="Times New Roman" w:cs="Times New Roman"/>
                <w:color w:val="000000"/>
                <w:sz w:val="20"/>
                <w:szCs w:val="20"/>
                <w:lang w:eastAsia="ru-RU"/>
              </w:rPr>
            </w:pPr>
            <w:r w:rsidRPr="00640C9E">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640C9E">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112EA445"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4560A97C"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751,7</w:t>
            </w:r>
          </w:p>
        </w:tc>
        <w:tc>
          <w:tcPr>
            <w:tcW w:w="574" w:type="pct"/>
            <w:tcBorders>
              <w:top w:val="nil"/>
              <w:left w:val="nil"/>
              <w:bottom w:val="single" w:sz="4" w:space="0" w:color="auto"/>
              <w:right w:val="single" w:sz="4" w:space="0" w:color="auto"/>
            </w:tcBorders>
            <w:shd w:val="clear" w:color="auto" w:fill="auto"/>
            <w:vAlign w:val="center"/>
            <w:hideMark/>
          </w:tcPr>
          <w:p w14:paraId="2852D04B"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2027</w:t>
            </w:r>
          </w:p>
        </w:tc>
      </w:tr>
      <w:tr w:rsidR="000C014C" w:rsidRPr="0090408F" w14:paraId="4D2001DF" w14:textId="77777777" w:rsidTr="00EB63B2">
        <w:trPr>
          <w:trHeight w:val="300"/>
        </w:trPr>
        <w:tc>
          <w:tcPr>
            <w:tcW w:w="457" w:type="pct"/>
            <w:tcBorders>
              <w:top w:val="nil"/>
              <w:left w:val="single" w:sz="4" w:space="0" w:color="auto"/>
              <w:bottom w:val="single" w:sz="4" w:space="0" w:color="auto"/>
              <w:right w:val="single" w:sz="4" w:space="0" w:color="auto"/>
            </w:tcBorders>
          </w:tcPr>
          <w:p w14:paraId="097999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74A659" w14:textId="48FF69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7F1EAD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56EB3E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1 486,8</w:t>
            </w:r>
          </w:p>
        </w:tc>
        <w:tc>
          <w:tcPr>
            <w:tcW w:w="574" w:type="pct"/>
            <w:tcBorders>
              <w:top w:val="nil"/>
              <w:left w:val="nil"/>
              <w:bottom w:val="single" w:sz="4" w:space="0" w:color="auto"/>
              <w:right w:val="single" w:sz="4" w:space="0" w:color="auto"/>
            </w:tcBorders>
            <w:shd w:val="clear" w:color="auto" w:fill="auto"/>
            <w:vAlign w:val="center"/>
            <w:hideMark/>
          </w:tcPr>
          <w:p w14:paraId="19C246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4E9D16" w14:textId="77777777" w:rsidTr="00EB63B2">
        <w:trPr>
          <w:trHeight w:val="300"/>
        </w:trPr>
        <w:tc>
          <w:tcPr>
            <w:tcW w:w="457" w:type="pct"/>
            <w:tcBorders>
              <w:top w:val="nil"/>
              <w:left w:val="single" w:sz="4" w:space="0" w:color="auto"/>
              <w:bottom w:val="single" w:sz="4" w:space="0" w:color="auto"/>
              <w:right w:val="single" w:sz="4" w:space="0" w:color="auto"/>
            </w:tcBorders>
          </w:tcPr>
          <w:p w14:paraId="1CA724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FF4999B" w14:textId="1902D4B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28</w:t>
            </w:r>
          </w:p>
        </w:tc>
        <w:tc>
          <w:tcPr>
            <w:tcW w:w="599" w:type="pct"/>
            <w:tcBorders>
              <w:top w:val="nil"/>
              <w:left w:val="nil"/>
              <w:bottom w:val="single" w:sz="4" w:space="0" w:color="auto"/>
              <w:right w:val="single" w:sz="4" w:space="0" w:color="auto"/>
            </w:tcBorders>
            <w:shd w:val="clear" w:color="auto" w:fill="auto"/>
            <w:vAlign w:val="center"/>
            <w:hideMark/>
          </w:tcPr>
          <w:p w14:paraId="45B5C8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69CA13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301,1</w:t>
            </w:r>
          </w:p>
        </w:tc>
        <w:tc>
          <w:tcPr>
            <w:tcW w:w="574" w:type="pct"/>
            <w:tcBorders>
              <w:top w:val="nil"/>
              <w:left w:val="nil"/>
              <w:bottom w:val="single" w:sz="4" w:space="0" w:color="auto"/>
              <w:right w:val="single" w:sz="4" w:space="0" w:color="auto"/>
            </w:tcBorders>
            <w:shd w:val="clear" w:color="auto" w:fill="auto"/>
            <w:vAlign w:val="center"/>
            <w:hideMark/>
          </w:tcPr>
          <w:p w14:paraId="084A3E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216EFD3" w14:textId="77777777" w:rsidTr="00EB63B2">
        <w:trPr>
          <w:trHeight w:val="300"/>
        </w:trPr>
        <w:tc>
          <w:tcPr>
            <w:tcW w:w="457" w:type="pct"/>
            <w:tcBorders>
              <w:top w:val="nil"/>
              <w:left w:val="single" w:sz="4" w:space="0" w:color="auto"/>
              <w:bottom w:val="single" w:sz="4" w:space="0" w:color="auto"/>
              <w:right w:val="single" w:sz="4" w:space="0" w:color="auto"/>
            </w:tcBorders>
          </w:tcPr>
          <w:p w14:paraId="2626CC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ED241E" w14:textId="5337FE6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398F65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4D376C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297,4</w:t>
            </w:r>
          </w:p>
        </w:tc>
        <w:tc>
          <w:tcPr>
            <w:tcW w:w="574" w:type="pct"/>
            <w:tcBorders>
              <w:top w:val="nil"/>
              <w:left w:val="nil"/>
              <w:bottom w:val="single" w:sz="4" w:space="0" w:color="auto"/>
              <w:right w:val="single" w:sz="4" w:space="0" w:color="auto"/>
            </w:tcBorders>
            <w:shd w:val="clear" w:color="auto" w:fill="auto"/>
            <w:vAlign w:val="center"/>
            <w:hideMark/>
          </w:tcPr>
          <w:p w14:paraId="6253C0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DC72B2" w14:textId="77777777" w:rsidTr="00EB63B2">
        <w:trPr>
          <w:trHeight w:val="300"/>
        </w:trPr>
        <w:tc>
          <w:tcPr>
            <w:tcW w:w="457" w:type="pct"/>
            <w:tcBorders>
              <w:top w:val="nil"/>
              <w:left w:val="single" w:sz="4" w:space="0" w:color="auto"/>
              <w:bottom w:val="single" w:sz="4" w:space="0" w:color="auto"/>
              <w:right w:val="single" w:sz="4" w:space="0" w:color="auto"/>
            </w:tcBorders>
          </w:tcPr>
          <w:p w14:paraId="77A8A6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FB5C94" w14:textId="3972796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p>
        </w:tc>
        <w:tc>
          <w:tcPr>
            <w:tcW w:w="599" w:type="pct"/>
            <w:tcBorders>
              <w:top w:val="nil"/>
              <w:left w:val="nil"/>
              <w:bottom w:val="single" w:sz="4" w:space="0" w:color="auto"/>
              <w:right w:val="single" w:sz="4" w:space="0" w:color="auto"/>
            </w:tcBorders>
            <w:shd w:val="clear" w:color="auto" w:fill="auto"/>
            <w:vAlign w:val="center"/>
            <w:hideMark/>
          </w:tcPr>
          <w:p w14:paraId="3A1B5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459727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52E193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511D98" w14:textId="77777777" w:rsidTr="00EB63B2">
        <w:trPr>
          <w:trHeight w:val="300"/>
        </w:trPr>
        <w:tc>
          <w:tcPr>
            <w:tcW w:w="457" w:type="pct"/>
            <w:tcBorders>
              <w:top w:val="nil"/>
              <w:left w:val="single" w:sz="4" w:space="0" w:color="auto"/>
              <w:bottom w:val="single" w:sz="4" w:space="0" w:color="auto"/>
              <w:right w:val="single" w:sz="4" w:space="0" w:color="auto"/>
            </w:tcBorders>
          </w:tcPr>
          <w:p w14:paraId="7E751C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28F752" w14:textId="1C04C7E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4A4EA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15CF43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687,1</w:t>
            </w:r>
          </w:p>
        </w:tc>
        <w:tc>
          <w:tcPr>
            <w:tcW w:w="574" w:type="pct"/>
            <w:tcBorders>
              <w:top w:val="nil"/>
              <w:left w:val="nil"/>
              <w:bottom w:val="single" w:sz="4" w:space="0" w:color="auto"/>
              <w:right w:val="single" w:sz="4" w:space="0" w:color="auto"/>
            </w:tcBorders>
            <w:shd w:val="clear" w:color="auto" w:fill="auto"/>
            <w:vAlign w:val="center"/>
            <w:hideMark/>
          </w:tcPr>
          <w:p w14:paraId="4B5238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5550B13" w14:textId="77777777" w:rsidTr="00EB63B2">
        <w:trPr>
          <w:trHeight w:val="300"/>
        </w:trPr>
        <w:tc>
          <w:tcPr>
            <w:tcW w:w="457" w:type="pct"/>
            <w:tcBorders>
              <w:top w:val="nil"/>
              <w:left w:val="single" w:sz="4" w:space="0" w:color="auto"/>
              <w:bottom w:val="single" w:sz="4" w:space="0" w:color="auto"/>
              <w:right w:val="single" w:sz="4" w:space="0" w:color="auto"/>
            </w:tcBorders>
          </w:tcPr>
          <w:p w14:paraId="184D13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E920EB" w14:textId="6DDB7CB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10A0A2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0,088</w:t>
            </w:r>
          </w:p>
        </w:tc>
        <w:tc>
          <w:tcPr>
            <w:tcW w:w="767" w:type="pct"/>
            <w:tcBorders>
              <w:top w:val="nil"/>
              <w:left w:val="nil"/>
              <w:bottom w:val="single" w:sz="4" w:space="0" w:color="auto"/>
              <w:right w:val="single" w:sz="4" w:space="0" w:color="auto"/>
            </w:tcBorders>
            <w:shd w:val="clear" w:color="auto" w:fill="auto"/>
            <w:vAlign w:val="center"/>
            <w:hideMark/>
          </w:tcPr>
          <w:p w14:paraId="7D962E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1 625,4</w:t>
            </w:r>
          </w:p>
        </w:tc>
        <w:tc>
          <w:tcPr>
            <w:tcW w:w="574" w:type="pct"/>
            <w:tcBorders>
              <w:top w:val="nil"/>
              <w:left w:val="nil"/>
              <w:bottom w:val="single" w:sz="4" w:space="0" w:color="auto"/>
              <w:right w:val="single" w:sz="4" w:space="0" w:color="auto"/>
            </w:tcBorders>
            <w:shd w:val="clear" w:color="auto" w:fill="auto"/>
            <w:vAlign w:val="center"/>
            <w:hideMark/>
          </w:tcPr>
          <w:p w14:paraId="05958D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E2D9D1" w14:textId="77777777" w:rsidTr="00EB63B2">
        <w:trPr>
          <w:trHeight w:val="300"/>
        </w:trPr>
        <w:tc>
          <w:tcPr>
            <w:tcW w:w="457" w:type="pct"/>
            <w:tcBorders>
              <w:top w:val="nil"/>
              <w:left w:val="single" w:sz="4" w:space="0" w:color="auto"/>
              <w:bottom w:val="single" w:sz="4" w:space="0" w:color="auto"/>
              <w:right w:val="single" w:sz="4" w:space="0" w:color="auto"/>
            </w:tcBorders>
          </w:tcPr>
          <w:p w14:paraId="255BC7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96C60C" w14:textId="5FF717E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453894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26AB79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1B5E0B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4AC9C3" w14:textId="77777777" w:rsidTr="00EB63B2">
        <w:trPr>
          <w:trHeight w:val="300"/>
        </w:trPr>
        <w:tc>
          <w:tcPr>
            <w:tcW w:w="457" w:type="pct"/>
            <w:tcBorders>
              <w:top w:val="nil"/>
              <w:left w:val="single" w:sz="4" w:space="0" w:color="auto"/>
              <w:bottom w:val="single" w:sz="4" w:space="0" w:color="auto"/>
              <w:right w:val="single" w:sz="4" w:space="0" w:color="auto"/>
            </w:tcBorders>
          </w:tcPr>
          <w:p w14:paraId="1F4955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CADD8C" w14:textId="4CEF9C3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FA22D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0,087</w:t>
            </w:r>
          </w:p>
        </w:tc>
        <w:tc>
          <w:tcPr>
            <w:tcW w:w="767" w:type="pct"/>
            <w:tcBorders>
              <w:top w:val="nil"/>
              <w:left w:val="nil"/>
              <w:bottom w:val="single" w:sz="4" w:space="0" w:color="auto"/>
              <w:right w:val="single" w:sz="4" w:space="0" w:color="auto"/>
            </w:tcBorders>
            <w:shd w:val="clear" w:color="auto" w:fill="auto"/>
            <w:vAlign w:val="center"/>
            <w:hideMark/>
          </w:tcPr>
          <w:p w14:paraId="6BBE89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1 610,6</w:t>
            </w:r>
          </w:p>
        </w:tc>
        <w:tc>
          <w:tcPr>
            <w:tcW w:w="574" w:type="pct"/>
            <w:tcBorders>
              <w:top w:val="nil"/>
              <w:left w:val="nil"/>
              <w:bottom w:val="single" w:sz="4" w:space="0" w:color="auto"/>
              <w:right w:val="single" w:sz="4" w:space="0" w:color="auto"/>
            </w:tcBorders>
            <w:shd w:val="clear" w:color="auto" w:fill="auto"/>
            <w:vAlign w:val="center"/>
            <w:hideMark/>
          </w:tcPr>
          <w:p w14:paraId="07A378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13D3F12" w14:textId="77777777" w:rsidTr="00EB63B2">
        <w:trPr>
          <w:trHeight w:val="300"/>
        </w:trPr>
        <w:tc>
          <w:tcPr>
            <w:tcW w:w="457" w:type="pct"/>
            <w:tcBorders>
              <w:top w:val="nil"/>
              <w:left w:val="single" w:sz="4" w:space="0" w:color="auto"/>
              <w:bottom w:val="single" w:sz="4" w:space="0" w:color="auto"/>
              <w:right w:val="single" w:sz="4" w:space="0" w:color="auto"/>
            </w:tcBorders>
          </w:tcPr>
          <w:p w14:paraId="604A83A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2B02A0" w14:textId="5B6F84E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36</w:t>
            </w:r>
          </w:p>
        </w:tc>
        <w:tc>
          <w:tcPr>
            <w:tcW w:w="599" w:type="pct"/>
            <w:tcBorders>
              <w:top w:val="nil"/>
              <w:left w:val="nil"/>
              <w:bottom w:val="single" w:sz="4" w:space="0" w:color="auto"/>
              <w:right w:val="single" w:sz="4" w:space="0" w:color="auto"/>
            </w:tcBorders>
            <w:shd w:val="clear" w:color="auto" w:fill="auto"/>
            <w:vAlign w:val="center"/>
            <w:hideMark/>
          </w:tcPr>
          <w:p w14:paraId="2A1084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56AD5F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704,3</w:t>
            </w:r>
          </w:p>
        </w:tc>
        <w:tc>
          <w:tcPr>
            <w:tcW w:w="574" w:type="pct"/>
            <w:tcBorders>
              <w:top w:val="nil"/>
              <w:left w:val="nil"/>
              <w:bottom w:val="single" w:sz="4" w:space="0" w:color="auto"/>
              <w:right w:val="single" w:sz="4" w:space="0" w:color="auto"/>
            </w:tcBorders>
            <w:shd w:val="clear" w:color="auto" w:fill="auto"/>
            <w:vAlign w:val="center"/>
            <w:hideMark/>
          </w:tcPr>
          <w:p w14:paraId="542A99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E28B132" w14:textId="77777777" w:rsidTr="00EB63B2">
        <w:trPr>
          <w:trHeight w:val="300"/>
        </w:trPr>
        <w:tc>
          <w:tcPr>
            <w:tcW w:w="457" w:type="pct"/>
            <w:tcBorders>
              <w:top w:val="nil"/>
              <w:left w:val="single" w:sz="4" w:space="0" w:color="auto"/>
              <w:bottom w:val="single" w:sz="4" w:space="0" w:color="auto"/>
              <w:right w:val="single" w:sz="4" w:space="0" w:color="auto"/>
            </w:tcBorders>
          </w:tcPr>
          <w:p w14:paraId="7B4D555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A93862" w14:textId="74B7E7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7E4CC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4F930C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443,3</w:t>
            </w:r>
          </w:p>
        </w:tc>
        <w:tc>
          <w:tcPr>
            <w:tcW w:w="574" w:type="pct"/>
            <w:tcBorders>
              <w:top w:val="nil"/>
              <w:left w:val="nil"/>
              <w:bottom w:val="single" w:sz="4" w:space="0" w:color="auto"/>
              <w:right w:val="single" w:sz="4" w:space="0" w:color="auto"/>
            </w:tcBorders>
            <w:shd w:val="clear" w:color="auto" w:fill="auto"/>
            <w:vAlign w:val="center"/>
            <w:hideMark/>
          </w:tcPr>
          <w:p w14:paraId="575E77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622B0DD" w14:textId="77777777" w:rsidTr="00EB63B2">
        <w:trPr>
          <w:trHeight w:val="300"/>
        </w:trPr>
        <w:tc>
          <w:tcPr>
            <w:tcW w:w="457" w:type="pct"/>
            <w:tcBorders>
              <w:top w:val="nil"/>
              <w:left w:val="single" w:sz="4" w:space="0" w:color="auto"/>
              <w:bottom w:val="single" w:sz="4" w:space="0" w:color="auto"/>
              <w:right w:val="single" w:sz="4" w:space="0" w:color="auto"/>
            </w:tcBorders>
          </w:tcPr>
          <w:p w14:paraId="7A1DB4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22C48C" w14:textId="776B917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02DB12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2964FB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691,9</w:t>
            </w:r>
          </w:p>
        </w:tc>
        <w:tc>
          <w:tcPr>
            <w:tcW w:w="574" w:type="pct"/>
            <w:tcBorders>
              <w:top w:val="nil"/>
              <w:left w:val="nil"/>
              <w:bottom w:val="single" w:sz="4" w:space="0" w:color="auto"/>
              <w:right w:val="single" w:sz="4" w:space="0" w:color="auto"/>
            </w:tcBorders>
            <w:shd w:val="clear" w:color="auto" w:fill="auto"/>
            <w:vAlign w:val="center"/>
            <w:hideMark/>
          </w:tcPr>
          <w:p w14:paraId="221621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E5FEAB" w14:textId="77777777" w:rsidTr="00EB63B2">
        <w:trPr>
          <w:trHeight w:val="300"/>
        </w:trPr>
        <w:tc>
          <w:tcPr>
            <w:tcW w:w="457" w:type="pct"/>
            <w:tcBorders>
              <w:top w:val="nil"/>
              <w:left w:val="single" w:sz="4" w:space="0" w:color="auto"/>
              <w:bottom w:val="single" w:sz="4" w:space="0" w:color="auto"/>
              <w:right w:val="single" w:sz="4" w:space="0" w:color="auto"/>
            </w:tcBorders>
          </w:tcPr>
          <w:p w14:paraId="6B9109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E7F2D7" w14:textId="60B06E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4C5BF2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7E7E945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665,5</w:t>
            </w:r>
          </w:p>
        </w:tc>
        <w:tc>
          <w:tcPr>
            <w:tcW w:w="574" w:type="pct"/>
            <w:tcBorders>
              <w:top w:val="nil"/>
              <w:left w:val="nil"/>
              <w:bottom w:val="single" w:sz="4" w:space="0" w:color="auto"/>
              <w:right w:val="single" w:sz="4" w:space="0" w:color="auto"/>
            </w:tcBorders>
            <w:shd w:val="clear" w:color="auto" w:fill="auto"/>
            <w:vAlign w:val="center"/>
            <w:hideMark/>
          </w:tcPr>
          <w:p w14:paraId="590E91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019116" w14:textId="77777777" w:rsidTr="00EB63B2">
        <w:trPr>
          <w:trHeight w:val="300"/>
        </w:trPr>
        <w:tc>
          <w:tcPr>
            <w:tcW w:w="457" w:type="pct"/>
            <w:tcBorders>
              <w:top w:val="nil"/>
              <w:left w:val="single" w:sz="4" w:space="0" w:color="auto"/>
              <w:bottom w:val="single" w:sz="4" w:space="0" w:color="auto"/>
              <w:right w:val="single" w:sz="4" w:space="0" w:color="auto"/>
            </w:tcBorders>
          </w:tcPr>
          <w:p w14:paraId="7B263E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8679A1E" w14:textId="36266CB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399073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75A600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487,8</w:t>
            </w:r>
          </w:p>
        </w:tc>
        <w:tc>
          <w:tcPr>
            <w:tcW w:w="574" w:type="pct"/>
            <w:tcBorders>
              <w:top w:val="nil"/>
              <w:left w:val="nil"/>
              <w:bottom w:val="single" w:sz="4" w:space="0" w:color="auto"/>
              <w:right w:val="single" w:sz="4" w:space="0" w:color="auto"/>
            </w:tcBorders>
            <w:shd w:val="clear" w:color="auto" w:fill="auto"/>
            <w:vAlign w:val="center"/>
            <w:hideMark/>
          </w:tcPr>
          <w:p w14:paraId="7C66D4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ED4801" w14:textId="77777777" w:rsidTr="00EB63B2">
        <w:trPr>
          <w:trHeight w:val="300"/>
        </w:trPr>
        <w:tc>
          <w:tcPr>
            <w:tcW w:w="457" w:type="pct"/>
            <w:tcBorders>
              <w:top w:val="nil"/>
              <w:left w:val="single" w:sz="4" w:space="0" w:color="auto"/>
              <w:bottom w:val="single" w:sz="4" w:space="0" w:color="auto"/>
              <w:right w:val="single" w:sz="4" w:space="0" w:color="auto"/>
            </w:tcBorders>
          </w:tcPr>
          <w:p w14:paraId="6681CF3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27A846" w14:textId="052E91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p>
        </w:tc>
        <w:tc>
          <w:tcPr>
            <w:tcW w:w="599" w:type="pct"/>
            <w:tcBorders>
              <w:top w:val="nil"/>
              <w:left w:val="nil"/>
              <w:bottom w:val="single" w:sz="4" w:space="0" w:color="auto"/>
              <w:right w:val="single" w:sz="4" w:space="0" w:color="auto"/>
            </w:tcBorders>
            <w:shd w:val="clear" w:color="auto" w:fill="auto"/>
            <w:vAlign w:val="center"/>
            <w:hideMark/>
          </w:tcPr>
          <w:p w14:paraId="376F50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447065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451,8</w:t>
            </w:r>
          </w:p>
        </w:tc>
        <w:tc>
          <w:tcPr>
            <w:tcW w:w="574" w:type="pct"/>
            <w:tcBorders>
              <w:top w:val="nil"/>
              <w:left w:val="nil"/>
              <w:bottom w:val="single" w:sz="4" w:space="0" w:color="auto"/>
              <w:right w:val="single" w:sz="4" w:space="0" w:color="auto"/>
            </w:tcBorders>
            <w:shd w:val="clear" w:color="auto" w:fill="auto"/>
            <w:vAlign w:val="center"/>
            <w:hideMark/>
          </w:tcPr>
          <w:p w14:paraId="26E7CE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F810A5" w14:textId="77777777" w:rsidTr="00EB63B2">
        <w:trPr>
          <w:trHeight w:val="300"/>
        </w:trPr>
        <w:tc>
          <w:tcPr>
            <w:tcW w:w="457" w:type="pct"/>
            <w:tcBorders>
              <w:top w:val="nil"/>
              <w:left w:val="single" w:sz="4" w:space="0" w:color="auto"/>
              <w:bottom w:val="single" w:sz="4" w:space="0" w:color="auto"/>
              <w:right w:val="single" w:sz="4" w:space="0" w:color="auto"/>
            </w:tcBorders>
          </w:tcPr>
          <w:p w14:paraId="30ED76D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AF01D57" w14:textId="1CF6537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Дударского,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45</w:t>
            </w:r>
          </w:p>
        </w:tc>
        <w:tc>
          <w:tcPr>
            <w:tcW w:w="599" w:type="pct"/>
            <w:tcBorders>
              <w:top w:val="nil"/>
              <w:left w:val="nil"/>
              <w:bottom w:val="single" w:sz="4" w:space="0" w:color="auto"/>
              <w:right w:val="single" w:sz="4" w:space="0" w:color="auto"/>
            </w:tcBorders>
            <w:shd w:val="clear" w:color="auto" w:fill="auto"/>
            <w:vAlign w:val="center"/>
            <w:hideMark/>
          </w:tcPr>
          <w:p w14:paraId="08A257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56FC87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518,3</w:t>
            </w:r>
          </w:p>
        </w:tc>
        <w:tc>
          <w:tcPr>
            <w:tcW w:w="574" w:type="pct"/>
            <w:tcBorders>
              <w:top w:val="nil"/>
              <w:left w:val="nil"/>
              <w:bottom w:val="single" w:sz="4" w:space="0" w:color="auto"/>
              <w:right w:val="single" w:sz="4" w:space="0" w:color="auto"/>
            </w:tcBorders>
            <w:shd w:val="clear" w:color="auto" w:fill="auto"/>
            <w:vAlign w:val="center"/>
            <w:hideMark/>
          </w:tcPr>
          <w:p w14:paraId="30E93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64A5556" w14:textId="77777777" w:rsidTr="00EB63B2">
        <w:trPr>
          <w:trHeight w:val="300"/>
        </w:trPr>
        <w:tc>
          <w:tcPr>
            <w:tcW w:w="457" w:type="pct"/>
            <w:tcBorders>
              <w:top w:val="nil"/>
              <w:left w:val="single" w:sz="4" w:space="0" w:color="auto"/>
              <w:bottom w:val="single" w:sz="4" w:space="0" w:color="auto"/>
              <w:right w:val="single" w:sz="4" w:space="0" w:color="auto"/>
            </w:tcBorders>
          </w:tcPr>
          <w:p w14:paraId="15859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A377B6" w14:textId="20F5EC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0A345F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0,087</w:t>
            </w:r>
          </w:p>
        </w:tc>
        <w:tc>
          <w:tcPr>
            <w:tcW w:w="767" w:type="pct"/>
            <w:tcBorders>
              <w:top w:val="nil"/>
              <w:left w:val="nil"/>
              <w:bottom w:val="single" w:sz="4" w:space="0" w:color="auto"/>
              <w:right w:val="single" w:sz="4" w:space="0" w:color="auto"/>
            </w:tcBorders>
            <w:shd w:val="clear" w:color="auto" w:fill="auto"/>
            <w:vAlign w:val="center"/>
            <w:hideMark/>
          </w:tcPr>
          <w:p w14:paraId="162D7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1 610,6</w:t>
            </w:r>
          </w:p>
        </w:tc>
        <w:tc>
          <w:tcPr>
            <w:tcW w:w="574" w:type="pct"/>
            <w:tcBorders>
              <w:top w:val="nil"/>
              <w:left w:val="nil"/>
              <w:bottom w:val="single" w:sz="4" w:space="0" w:color="auto"/>
              <w:right w:val="single" w:sz="4" w:space="0" w:color="auto"/>
            </w:tcBorders>
            <w:shd w:val="clear" w:color="auto" w:fill="auto"/>
            <w:vAlign w:val="center"/>
            <w:hideMark/>
          </w:tcPr>
          <w:p w14:paraId="68BC2E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7C2996" w14:textId="77777777" w:rsidTr="00EB63B2">
        <w:trPr>
          <w:trHeight w:val="300"/>
        </w:trPr>
        <w:tc>
          <w:tcPr>
            <w:tcW w:w="457" w:type="pct"/>
            <w:tcBorders>
              <w:top w:val="nil"/>
              <w:left w:val="single" w:sz="4" w:space="0" w:color="auto"/>
              <w:bottom w:val="single" w:sz="4" w:space="0" w:color="auto"/>
              <w:right w:val="single" w:sz="4" w:space="0" w:color="auto"/>
            </w:tcBorders>
          </w:tcPr>
          <w:p w14:paraId="675DB7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B891A5" w14:textId="4099CD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0FB832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0,092</w:t>
            </w:r>
          </w:p>
        </w:tc>
        <w:tc>
          <w:tcPr>
            <w:tcW w:w="767" w:type="pct"/>
            <w:tcBorders>
              <w:top w:val="nil"/>
              <w:left w:val="nil"/>
              <w:bottom w:val="single" w:sz="4" w:space="0" w:color="auto"/>
              <w:right w:val="single" w:sz="4" w:space="0" w:color="auto"/>
            </w:tcBorders>
            <w:shd w:val="clear" w:color="auto" w:fill="auto"/>
            <w:vAlign w:val="center"/>
            <w:hideMark/>
          </w:tcPr>
          <w:p w14:paraId="288082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1 701,1</w:t>
            </w:r>
          </w:p>
        </w:tc>
        <w:tc>
          <w:tcPr>
            <w:tcW w:w="574" w:type="pct"/>
            <w:tcBorders>
              <w:top w:val="nil"/>
              <w:left w:val="nil"/>
              <w:bottom w:val="single" w:sz="4" w:space="0" w:color="auto"/>
              <w:right w:val="single" w:sz="4" w:space="0" w:color="auto"/>
            </w:tcBorders>
            <w:shd w:val="clear" w:color="auto" w:fill="auto"/>
            <w:vAlign w:val="center"/>
            <w:hideMark/>
          </w:tcPr>
          <w:p w14:paraId="651BB8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786CFE7" w14:textId="77777777" w:rsidTr="00EB63B2">
        <w:trPr>
          <w:trHeight w:val="300"/>
        </w:trPr>
        <w:tc>
          <w:tcPr>
            <w:tcW w:w="457" w:type="pct"/>
            <w:tcBorders>
              <w:top w:val="nil"/>
              <w:left w:val="single" w:sz="4" w:space="0" w:color="auto"/>
              <w:bottom w:val="single" w:sz="4" w:space="0" w:color="auto"/>
              <w:right w:val="single" w:sz="4" w:space="0" w:color="auto"/>
            </w:tcBorders>
          </w:tcPr>
          <w:p w14:paraId="342F5B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5457F9" w14:textId="114C38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7BFEE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0,101</w:t>
            </w:r>
          </w:p>
        </w:tc>
        <w:tc>
          <w:tcPr>
            <w:tcW w:w="767" w:type="pct"/>
            <w:tcBorders>
              <w:top w:val="nil"/>
              <w:left w:val="nil"/>
              <w:bottom w:val="single" w:sz="4" w:space="0" w:color="auto"/>
              <w:right w:val="single" w:sz="4" w:space="0" w:color="auto"/>
            </w:tcBorders>
            <w:shd w:val="clear" w:color="auto" w:fill="auto"/>
            <w:vAlign w:val="center"/>
            <w:hideMark/>
          </w:tcPr>
          <w:p w14:paraId="09337EF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1 558,5</w:t>
            </w:r>
          </w:p>
        </w:tc>
        <w:tc>
          <w:tcPr>
            <w:tcW w:w="574" w:type="pct"/>
            <w:tcBorders>
              <w:top w:val="nil"/>
              <w:left w:val="nil"/>
              <w:bottom w:val="single" w:sz="4" w:space="0" w:color="auto"/>
              <w:right w:val="single" w:sz="4" w:space="0" w:color="auto"/>
            </w:tcBorders>
            <w:shd w:val="clear" w:color="auto" w:fill="auto"/>
            <w:vAlign w:val="center"/>
            <w:hideMark/>
          </w:tcPr>
          <w:p w14:paraId="179AC5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2F9070" w14:textId="77777777" w:rsidTr="00EB63B2">
        <w:trPr>
          <w:trHeight w:val="300"/>
        </w:trPr>
        <w:tc>
          <w:tcPr>
            <w:tcW w:w="457" w:type="pct"/>
            <w:tcBorders>
              <w:top w:val="nil"/>
              <w:left w:val="single" w:sz="4" w:space="0" w:color="auto"/>
              <w:bottom w:val="single" w:sz="4" w:space="0" w:color="auto"/>
              <w:right w:val="single" w:sz="4" w:space="0" w:color="auto"/>
            </w:tcBorders>
          </w:tcPr>
          <w:p w14:paraId="5C9CEFE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E2A9A1" w14:textId="17D4DF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 </w:t>
            </w:r>
          </w:p>
        </w:tc>
        <w:tc>
          <w:tcPr>
            <w:tcW w:w="599" w:type="pct"/>
            <w:tcBorders>
              <w:top w:val="nil"/>
              <w:left w:val="nil"/>
              <w:bottom w:val="single" w:sz="4" w:space="0" w:color="auto"/>
              <w:right w:val="single" w:sz="4" w:space="0" w:color="auto"/>
            </w:tcBorders>
            <w:shd w:val="clear" w:color="auto" w:fill="auto"/>
            <w:vAlign w:val="center"/>
            <w:hideMark/>
          </w:tcPr>
          <w:p w14:paraId="079288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1B7BA4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3 154,2</w:t>
            </w:r>
          </w:p>
        </w:tc>
        <w:tc>
          <w:tcPr>
            <w:tcW w:w="574" w:type="pct"/>
            <w:tcBorders>
              <w:top w:val="nil"/>
              <w:left w:val="nil"/>
              <w:bottom w:val="single" w:sz="4" w:space="0" w:color="auto"/>
              <w:right w:val="single" w:sz="4" w:space="0" w:color="auto"/>
            </w:tcBorders>
            <w:shd w:val="clear" w:color="auto" w:fill="auto"/>
            <w:vAlign w:val="center"/>
            <w:hideMark/>
          </w:tcPr>
          <w:p w14:paraId="71724E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8D46E91" w14:textId="77777777" w:rsidTr="00EB63B2">
        <w:trPr>
          <w:trHeight w:val="300"/>
        </w:trPr>
        <w:tc>
          <w:tcPr>
            <w:tcW w:w="457" w:type="pct"/>
            <w:tcBorders>
              <w:top w:val="nil"/>
              <w:left w:val="single" w:sz="4" w:space="0" w:color="auto"/>
              <w:bottom w:val="single" w:sz="4" w:space="0" w:color="auto"/>
              <w:right w:val="single" w:sz="4" w:space="0" w:color="auto"/>
            </w:tcBorders>
          </w:tcPr>
          <w:p w14:paraId="521A4D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C4E74A" w14:textId="433C32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CE9CA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0,771</w:t>
            </w:r>
          </w:p>
        </w:tc>
        <w:tc>
          <w:tcPr>
            <w:tcW w:w="767" w:type="pct"/>
            <w:tcBorders>
              <w:top w:val="nil"/>
              <w:left w:val="nil"/>
              <w:bottom w:val="single" w:sz="4" w:space="0" w:color="auto"/>
              <w:right w:val="single" w:sz="4" w:space="0" w:color="auto"/>
            </w:tcBorders>
            <w:shd w:val="clear" w:color="auto" w:fill="auto"/>
            <w:vAlign w:val="center"/>
            <w:hideMark/>
          </w:tcPr>
          <w:p w14:paraId="0FFB98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5 273,6</w:t>
            </w:r>
          </w:p>
        </w:tc>
        <w:tc>
          <w:tcPr>
            <w:tcW w:w="574" w:type="pct"/>
            <w:tcBorders>
              <w:top w:val="nil"/>
              <w:left w:val="nil"/>
              <w:bottom w:val="single" w:sz="4" w:space="0" w:color="auto"/>
              <w:right w:val="single" w:sz="4" w:space="0" w:color="auto"/>
            </w:tcBorders>
            <w:shd w:val="clear" w:color="auto" w:fill="auto"/>
            <w:vAlign w:val="center"/>
            <w:hideMark/>
          </w:tcPr>
          <w:p w14:paraId="420D71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91D907" w14:textId="77777777" w:rsidTr="00EB63B2">
        <w:trPr>
          <w:trHeight w:val="300"/>
        </w:trPr>
        <w:tc>
          <w:tcPr>
            <w:tcW w:w="457" w:type="pct"/>
            <w:tcBorders>
              <w:top w:val="nil"/>
              <w:left w:val="single" w:sz="4" w:space="0" w:color="auto"/>
              <w:bottom w:val="single" w:sz="4" w:space="0" w:color="auto"/>
              <w:right w:val="single" w:sz="4" w:space="0" w:color="auto"/>
            </w:tcBorders>
          </w:tcPr>
          <w:p w14:paraId="774902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A26C05" w14:textId="561824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7A16D0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0,601</w:t>
            </w:r>
          </w:p>
        </w:tc>
        <w:tc>
          <w:tcPr>
            <w:tcW w:w="767" w:type="pct"/>
            <w:tcBorders>
              <w:top w:val="nil"/>
              <w:left w:val="nil"/>
              <w:bottom w:val="single" w:sz="4" w:space="0" w:color="auto"/>
              <w:right w:val="single" w:sz="4" w:space="0" w:color="auto"/>
            </w:tcBorders>
            <w:shd w:val="clear" w:color="auto" w:fill="auto"/>
            <w:vAlign w:val="center"/>
            <w:hideMark/>
          </w:tcPr>
          <w:p w14:paraId="584069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4 111,5</w:t>
            </w:r>
          </w:p>
        </w:tc>
        <w:tc>
          <w:tcPr>
            <w:tcW w:w="574" w:type="pct"/>
            <w:tcBorders>
              <w:top w:val="nil"/>
              <w:left w:val="nil"/>
              <w:bottom w:val="single" w:sz="4" w:space="0" w:color="auto"/>
              <w:right w:val="single" w:sz="4" w:space="0" w:color="auto"/>
            </w:tcBorders>
            <w:shd w:val="clear" w:color="auto" w:fill="auto"/>
            <w:vAlign w:val="center"/>
            <w:hideMark/>
          </w:tcPr>
          <w:p w14:paraId="3A098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1DC219" w14:textId="77777777" w:rsidTr="00EB63B2">
        <w:trPr>
          <w:trHeight w:val="300"/>
        </w:trPr>
        <w:tc>
          <w:tcPr>
            <w:tcW w:w="457" w:type="pct"/>
            <w:tcBorders>
              <w:top w:val="nil"/>
              <w:left w:val="single" w:sz="4" w:space="0" w:color="auto"/>
              <w:bottom w:val="single" w:sz="4" w:space="0" w:color="auto"/>
              <w:right w:val="single" w:sz="4" w:space="0" w:color="auto"/>
            </w:tcBorders>
          </w:tcPr>
          <w:p w14:paraId="1CA8F7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53F9611" w14:textId="46F0BD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336CF0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0,418</w:t>
            </w:r>
          </w:p>
        </w:tc>
        <w:tc>
          <w:tcPr>
            <w:tcW w:w="767" w:type="pct"/>
            <w:tcBorders>
              <w:top w:val="nil"/>
              <w:left w:val="nil"/>
              <w:bottom w:val="single" w:sz="4" w:space="0" w:color="auto"/>
              <w:right w:val="single" w:sz="4" w:space="0" w:color="auto"/>
            </w:tcBorders>
            <w:shd w:val="clear" w:color="auto" w:fill="auto"/>
            <w:vAlign w:val="center"/>
            <w:hideMark/>
          </w:tcPr>
          <w:p w14:paraId="755A09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4 163,1</w:t>
            </w:r>
          </w:p>
        </w:tc>
        <w:tc>
          <w:tcPr>
            <w:tcW w:w="574" w:type="pct"/>
            <w:tcBorders>
              <w:top w:val="nil"/>
              <w:left w:val="nil"/>
              <w:bottom w:val="single" w:sz="4" w:space="0" w:color="auto"/>
              <w:right w:val="single" w:sz="4" w:space="0" w:color="auto"/>
            </w:tcBorders>
            <w:shd w:val="clear" w:color="auto" w:fill="auto"/>
            <w:vAlign w:val="center"/>
            <w:hideMark/>
          </w:tcPr>
          <w:p w14:paraId="1A226F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D6DC497" w14:textId="77777777" w:rsidTr="00EB63B2">
        <w:trPr>
          <w:trHeight w:val="300"/>
        </w:trPr>
        <w:tc>
          <w:tcPr>
            <w:tcW w:w="457" w:type="pct"/>
            <w:tcBorders>
              <w:top w:val="nil"/>
              <w:left w:val="single" w:sz="4" w:space="0" w:color="auto"/>
              <w:bottom w:val="single" w:sz="4" w:space="0" w:color="auto"/>
              <w:right w:val="single" w:sz="4" w:space="0" w:color="auto"/>
            </w:tcBorders>
          </w:tcPr>
          <w:p w14:paraId="08590DE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ABFF11" w14:textId="192054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1764FB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0,388</w:t>
            </w:r>
          </w:p>
        </w:tc>
        <w:tc>
          <w:tcPr>
            <w:tcW w:w="767" w:type="pct"/>
            <w:tcBorders>
              <w:top w:val="nil"/>
              <w:left w:val="nil"/>
              <w:bottom w:val="single" w:sz="4" w:space="0" w:color="auto"/>
              <w:right w:val="single" w:sz="4" w:space="0" w:color="auto"/>
            </w:tcBorders>
            <w:shd w:val="clear" w:color="auto" w:fill="auto"/>
            <w:vAlign w:val="center"/>
            <w:hideMark/>
          </w:tcPr>
          <w:p w14:paraId="181807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3 862,6</w:t>
            </w:r>
          </w:p>
        </w:tc>
        <w:tc>
          <w:tcPr>
            <w:tcW w:w="574" w:type="pct"/>
            <w:tcBorders>
              <w:top w:val="nil"/>
              <w:left w:val="nil"/>
              <w:bottom w:val="single" w:sz="4" w:space="0" w:color="auto"/>
              <w:right w:val="single" w:sz="4" w:space="0" w:color="auto"/>
            </w:tcBorders>
            <w:shd w:val="clear" w:color="auto" w:fill="auto"/>
            <w:vAlign w:val="center"/>
            <w:hideMark/>
          </w:tcPr>
          <w:p w14:paraId="6CD6F4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F3EB6AB" w14:textId="77777777" w:rsidTr="00EB63B2">
        <w:trPr>
          <w:trHeight w:val="300"/>
        </w:trPr>
        <w:tc>
          <w:tcPr>
            <w:tcW w:w="457" w:type="pct"/>
            <w:tcBorders>
              <w:top w:val="nil"/>
              <w:left w:val="single" w:sz="4" w:space="0" w:color="auto"/>
              <w:bottom w:val="single" w:sz="4" w:space="0" w:color="auto"/>
              <w:right w:val="single" w:sz="4" w:space="0" w:color="auto"/>
            </w:tcBorders>
          </w:tcPr>
          <w:p w14:paraId="5E4F84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1B876F" w14:textId="2EF68AE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62778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333761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2 776,1</w:t>
            </w:r>
          </w:p>
        </w:tc>
        <w:tc>
          <w:tcPr>
            <w:tcW w:w="574" w:type="pct"/>
            <w:tcBorders>
              <w:top w:val="nil"/>
              <w:left w:val="nil"/>
              <w:bottom w:val="single" w:sz="4" w:space="0" w:color="auto"/>
              <w:right w:val="single" w:sz="4" w:space="0" w:color="auto"/>
            </w:tcBorders>
            <w:shd w:val="clear" w:color="auto" w:fill="auto"/>
            <w:vAlign w:val="center"/>
            <w:hideMark/>
          </w:tcPr>
          <w:p w14:paraId="6EB48A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3C9FD9" w14:textId="77777777" w:rsidTr="00EB63B2">
        <w:trPr>
          <w:trHeight w:val="300"/>
        </w:trPr>
        <w:tc>
          <w:tcPr>
            <w:tcW w:w="457" w:type="pct"/>
            <w:tcBorders>
              <w:top w:val="nil"/>
              <w:left w:val="single" w:sz="4" w:space="0" w:color="auto"/>
              <w:bottom w:val="single" w:sz="4" w:space="0" w:color="auto"/>
              <w:right w:val="single" w:sz="4" w:space="0" w:color="auto"/>
            </w:tcBorders>
          </w:tcPr>
          <w:p w14:paraId="4F36F81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F274E5" w14:textId="2B8959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477B46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0,510</w:t>
            </w:r>
          </w:p>
        </w:tc>
        <w:tc>
          <w:tcPr>
            <w:tcW w:w="767" w:type="pct"/>
            <w:tcBorders>
              <w:top w:val="nil"/>
              <w:left w:val="nil"/>
              <w:bottom w:val="single" w:sz="4" w:space="0" w:color="auto"/>
              <w:right w:val="single" w:sz="4" w:space="0" w:color="auto"/>
            </w:tcBorders>
            <w:shd w:val="clear" w:color="auto" w:fill="auto"/>
            <w:vAlign w:val="center"/>
            <w:hideMark/>
          </w:tcPr>
          <w:p w14:paraId="5F4EE6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3 485,9</w:t>
            </w:r>
          </w:p>
        </w:tc>
        <w:tc>
          <w:tcPr>
            <w:tcW w:w="574" w:type="pct"/>
            <w:tcBorders>
              <w:top w:val="nil"/>
              <w:left w:val="nil"/>
              <w:bottom w:val="single" w:sz="4" w:space="0" w:color="auto"/>
              <w:right w:val="single" w:sz="4" w:space="0" w:color="auto"/>
            </w:tcBorders>
            <w:shd w:val="clear" w:color="auto" w:fill="auto"/>
            <w:vAlign w:val="center"/>
            <w:hideMark/>
          </w:tcPr>
          <w:p w14:paraId="70E1C4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20FB85" w14:textId="77777777" w:rsidTr="00EB63B2">
        <w:trPr>
          <w:trHeight w:val="300"/>
        </w:trPr>
        <w:tc>
          <w:tcPr>
            <w:tcW w:w="457" w:type="pct"/>
            <w:tcBorders>
              <w:top w:val="nil"/>
              <w:left w:val="single" w:sz="4" w:space="0" w:color="auto"/>
              <w:bottom w:val="single" w:sz="4" w:space="0" w:color="auto"/>
              <w:right w:val="single" w:sz="4" w:space="0" w:color="auto"/>
            </w:tcBorders>
          </w:tcPr>
          <w:p w14:paraId="078317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F9ACD8" w14:textId="0AD77A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0C68A3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0,356</w:t>
            </w:r>
          </w:p>
        </w:tc>
        <w:tc>
          <w:tcPr>
            <w:tcW w:w="767" w:type="pct"/>
            <w:tcBorders>
              <w:top w:val="nil"/>
              <w:left w:val="nil"/>
              <w:bottom w:val="single" w:sz="4" w:space="0" w:color="auto"/>
              <w:right w:val="single" w:sz="4" w:space="0" w:color="auto"/>
            </w:tcBorders>
            <w:shd w:val="clear" w:color="auto" w:fill="auto"/>
            <w:vAlign w:val="center"/>
            <w:hideMark/>
          </w:tcPr>
          <w:p w14:paraId="255349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3 537,2</w:t>
            </w:r>
          </w:p>
        </w:tc>
        <w:tc>
          <w:tcPr>
            <w:tcW w:w="574" w:type="pct"/>
            <w:tcBorders>
              <w:top w:val="nil"/>
              <w:left w:val="nil"/>
              <w:bottom w:val="single" w:sz="4" w:space="0" w:color="auto"/>
              <w:right w:val="single" w:sz="4" w:space="0" w:color="auto"/>
            </w:tcBorders>
            <w:shd w:val="clear" w:color="auto" w:fill="auto"/>
            <w:vAlign w:val="center"/>
            <w:hideMark/>
          </w:tcPr>
          <w:p w14:paraId="073660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AD7D998" w14:textId="77777777" w:rsidTr="00EB63B2">
        <w:trPr>
          <w:trHeight w:val="300"/>
        </w:trPr>
        <w:tc>
          <w:tcPr>
            <w:tcW w:w="457" w:type="pct"/>
            <w:tcBorders>
              <w:top w:val="nil"/>
              <w:left w:val="single" w:sz="4" w:space="0" w:color="auto"/>
              <w:bottom w:val="single" w:sz="4" w:space="0" w:color="auto"/>
              <w:right w:val="single" w:sz="4" w:space="0" w:color="auto"/>
            </w:tcBorders>
          </w:tcPr>
          <w:p w14:paraId="591F18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5E022C" w14:textId="4B1E01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398618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685AF13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2 204,2</w:t>
            </w:r>
          </w:p>
        </w:tc>
        <w:tc>
          <w:tcPr>
            <w:tcW w:w="574" w:type="pct"/>
            <w:tcBorders>
              <w:top w:val="nil"/>
              <w:left w:val="nil"/>
              <w:bottom w:val="single" w:sz="4" w:space="0" w:color="auto"/>
              <w:right w:val="single" w:sz="4" w:space="0" w:color="auto"/>
            </w:tcBorders>
            <w:shd w:val="clear" w:color="auto" w:fill="auto"/>
            <w:vAlign w:val="center"/>
            <w:hideMark/>
          </w:tcPr>
          <w:p w14:paraId="03E45D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C40E730" w14:textId="77777777" w:rsidTr="00EB63B2">
        <w:trPr>
          <w:trHeight w:val="300"/>
        </w:trPr>
        <w:tc>
          <w:tcPr>
            <w:tcW w:w="457" w:type="pct"/>
            <w:tcBorders>
              <w:top w:val="nil"/>
              <w:left w:val="single" w:sz="4" w:space="0" w:color="auto"/>
              <w:bottom w:val="single" w:sz="4" w:space="0" w:color="auto"/>
              <w:right w:val="single" w:sz="4" w:space="0" w:color="auto"/>
            </w:tcBorders>
          </w:tcPr>
          <w:p w14:paraId="0758461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5C39048" w14:textId="0417853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A8301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3EEDF7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2 204,2</w:t>
            </w:r>
          </w:p>
        </w:tc>
        <w:tc>
          <w:tcPr>
            <w:tcW w:w="574" w:type="pct"/>
            <w:tcBorders>
              <w:top w:val="nil"/>
              <w:left w:val="nil"/>
              <w:bottom w:val="single" w:sz="4" w:space="0" w:color="auto"/>
              <w:right w:val="single" w:sz="4" w:space="0" w:color="auto"/>
            </w:tcBorders>
            <w:shd w:val="clear" w:color="auto" w:fill="auto"/>
            <w:vAlign w:val="center"/>
            <w:hideMark/>
          </w:tcPr>
          <w:p w14:paraId="4A3632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D32CF55" w14:textId="77777777" w:rsidTr="00EB63B2">
        <w:trPr>
          <w:trHeight w:val="300"/>
        </w:trPr>
        <w:tc>
          <w:tcPr>
            <w:tcW w:w="457" w:type="pct"/>
            <w:tcBorders>
              <w:top w:val="nil"/>
              <w:left w:val="single" w:sz="4" w:space="0" w:color="auto"/>
              <w:bottom w:val="single" w:sz="4" w:space="0" w:color="auto"/>
              <w:right w:val="single" w:sz="4" w:space="0" w:color="auto"/>
            </w:tcBorders>
          </w:tcPr>
          <w:p w14:paraId="1BA0005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F1E5B9" w14:textId="60864F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5B06900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0,560</w:t>
            </w:r>
          </w:p>
        </w:tc>
        <w:tc>
          <w:tcPr>
            <w:tcW w:w="767" w:type="pct"/>
            <w:tcBorders>
              <w:top w:val="nil"/>
              <w:left w:val="nil"/>
              <w:bottom w:val="single" w:sz="4" w:space="0" w:color="auto"/>
              <w:right w:val="single" w:sz="4" w:space="0" w:color="auto"/>
            </w:tcBorders>
            <w:shd w:val="clear" w:color="auto" w:fill="auto"/>
            <w:vAlign w:val="center"/>
            <w:hideMark/>
          </w:tcPr>
          <w:p w14:paraId="25D0EBC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3 827,7</w:t>
            </w:r>
          </w:p>
        </w:tc>
        <w:tc>
          <w:tcPr>
            <w:tcW w:w="574" w:type="pct"/>
            <w:tcBorders>
              <w:top w:val="nil"/>
              <w:left w:val="nil"/>
              <w:bottom w:val="single" w:sz="4" w:space="0" w:color="auto"/>
              <w:right w:val="single" w:sz="4" w:space="0" w:color="auto"/>
            </w:tcBorders>
            <w:shd w:val="clear" w:color="auto" w:fill="auto"/>
            <w:vAlign w:val="center"/>
            <w:hideMark/>
          </w:tcPr>
          <w:p w14:paraId="5AF251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2720FEA" w14:textId="77777777" w:rsidTr="00EB63B2">
        <w:trPr>
          <w:trHeight w:val="300"/>
        </w:trPr>
        <w:tc>
          <w:tcPr>
            <w:tcW w:w="457" w:type="pct"/>
            <w:tcBorders>
              <w:top w:val="nil"/>
              <w:left w:val="single" w:sz="4" w:space="0" w:color="auto"/>
              <w:bottom w:val="single" w:sz="4" w:space="0" w:color="auto"/>
              <w:right w:val="single" w:sz="4" w:space="0" w:color="auto"/>
            </w:tcBorders>
          </w:tcPr>
          <w:p w14:paraId="27FAB2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489FAF" w14:textId="643A34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1A22D2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0,062</w:t>
            </w:r>
          </w:p>
        </w:tc>
        <w:tc>
          <w:tcPr>
            <w:tcW w:w="767" w:type="pct"/>
            <w:tcBorders>
              <w:top w:val="nil"/>
              <w:left w:val="nil"/>
              <w:bottom w:val="single" w:sz="4" w:space="0" w:color="auto"/>
              <w:right w:val="single" w:sz="4" w:space="0" w:color="auto"/>
            </w:tcBorders>
            <w:shd w:val="clear" w:color="auto" w:fill="auto"/>
            <w:vAlign w:val="center"/>
            <w:hideMark/>
          </w:tcPr>
          <w:p w14:paraId="44E1B9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1 147,0</w:t>
            </w:r>
          </w:p>
        </w:tc>
        <w:tc>
          <w:tcPr>
            <w:tcW w:w="574" w:type="pct"/>
            <w:tcBorders>
              <w:top w:val="nil"/>
              <w:left w:val="nil"/>
              <w:bottom w:val="single" w:sz="4" w:space="0" w:color="auto"/>
              <w:right w:val="single" w:sz="4" w:space="0" w:color="auto"/>
            </w:tcBorders>
            <w:shd w:val="clear" w:color="auto" w:fill="auto"/>
            <w:vAlign w:val="center"/>
            <w:hideMark/>
          </w:tcPr>
          <w:p w14:paraId="229D2A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626324" w14:textId="77777777" w:rsidTr="00EB63B2">
        <w:trPr>
          <w:trHeight w:val="300"/>
        </w:trPr>
        <w:tc>
          <w:tcPr>
            <w:tcW w:w="457" w:type="pct"/>
            <w:tcBorders>
              <w:top w:val="nil"/>
              <w:left w:val="single" w:sz="4" w:space="0" w:color="auto"/>
              <w:bottom w:val="single" w:sz="4" w:space="0" w:color="auto"/>
              <w:right w:val="single" w:sz="4" w:space="0" w:color="auto"/>
            </w:tcBorders>
          </w:tcPr>
          <w:p w14:paraId="4134680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D935D5" w14:textId="57966F3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63F324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0,532</w:t>
            </w:r>
          </w:p>
        </w:tc>
        <w:tc>
          <w:tcPr>
            <w:tcW w:w="767" w:type="pct"/>
            <w:tcBorders>
              <w:top w:val="nil"/>
              <w:left w:val="nil"/>
              <w:bottom w:val="single" w:sz="4" w:space="0" w:color="auto"/>
              <w:right w:val="single" w:sz="4" w:space="0" w:color="auto"/>
            </w:tcBorders>
            <w:shd w:val="clear" w:color="auto" w:fill="auto"/>
            <w:vAlign w:val="center"/>
            <w:hideMark/>
          </w:tcPr>
          <w:p w14:paraId="01CEA6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3 641,5</w:t>
            </w:r>
          </w:p>
        </w:tc>
        <w:tc>
          <w:tcPr>
            <w:tcW w:w="574" w:type="pct"/>
            <w:tcBorders>
              <w:top w:val="nil"/>
              <w:left w:val="nil"/>
              <w:bottom w:val="single" w:sz="4" w:space="0" w:color="auto"/>
              <w:right w:val="single" w:sz="4" w:space="0" w:color="auto"/>
            </w:tcBorders>
            <w:shd w:val="clear" w:color="auto" w:fill="auto"/>
            <w:vAlign w:val="center"/>
            <w:hideMark/>
          </w:tcPr>
          <w:p w14:paraId="6FDEA4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54ECC5D" w14:textId="77777777" w:rsidTr="00EB63B2">
        <w:trPr>
          <w:trHeight w:val="300"/>
        </w:trPr>
        <w:tc>
          <w:tcPr>
            <w:tcW w:w="457" w:type="pct"/>
            <w:tcBorders>
              <w:top w:val="nil"/>
              <w:left w:val="single" w:sz="4" w:space="0" w:color="auto"/>
              <w:bottom w:val="single" w:sz="4" w:space="0" w:color="auto"/>
              <w:right w:val="single" w:sz="4" w:space="0" w:color="auto"/>
            </w:tcBorders>
          </w:tcPr>
          <w:p w14:paraId="6B47C36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823851" w14:textId="12874AA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27</w:t>
            </w:r>
          </w:p>
        </w:tc>
        <w:tc>
          <w:tcPr>
            <w:tcW w:w="599" w:type="pct"/>
            <w:tcBorders>
              <w:top w:val="nil"/>
              <w:left w:val="nil"/>
              <w:bottom w:val="single" w:sz="4" w:space="0" w:color="auto"/>
              <w:right w:val="single" w:sz="4" w:space="0" w:color="auto"/>
            </w:tcBorders>
            <w:shd w:val="clear" w:color="auto" w:fill="auto"/>
            <w:vAlign w:val="center"/>
            <w:hideMark/>
          </w:tcPr>
          <w:p w14:paraId="56B745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50019D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1 095,3</w:t>
            </w:r>
          </w:p>
        </w:tc>
        <w:tc>
          <w:tcPr>
            <w:tcW w:w="574" w:type="pct"/>
            <w:tcBorders>
              <w:top w:val="nil"/>
              <w:left w:val="nil"/>
              <w:bottom w:val="single" w:sz="4" w:space="0" w:color="auto"/>
              <w:right w:val="single" w:sz="4" w:space="0" w:color="auto"/>
            </w:tcBorders>
            <w:shd w:val="clear" w:color="auto" w:fill="auto"/>
            <w:vAlign w:val="center"/>
            <w:hideMark/>
          </w:tcPr>
          <w:p w14:paraId="6912E7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88BFA4" w14:textId="77777777" w:rsidTr="00EB63B2">
        <w:trPr>
          <w:trHeight w:val="300"/>
        </w:trPr>
        <w:tc>
          <w:tcPr>
            <w:tcW w:w="457" w:type="pct"/>
            <w:tcBorders>
              <w:top w:val="nil"/>
              <w:left w:val="single" w:sz="4" w:space="0" w:color="auto"/>
              <w:bottom w:val="single" w:sz="4" w:space="0" w:color="auto"/>
              <w:right w:val="single" w:sz="4" w:space="0" w:color="auto"/>
            </w:tcBorders>
          </w:tcPr>
          <w:p w14:paraId="601135C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02D093" w14:textId="3B20455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06084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0,410</w:t>
            </w:r>
          </w:p>
        </w:tc>
        <w:tc>
          <w:tcPr>
            <w:tcW w:w="767" w:type="pct"/>
            <w:tcBorders>
              <w:top w:val="nil"/>
              <w:left w:val="nil"/>
              <w:bottom w:val="single" w:sz="4" w:space="0" w:color="auto"/>
              <w:right w:val="single" w:sz="4" w:space="0" w:color="auto"/>
            </w:tcBorders>
            <w:shd w:val="clear" w:color="auto" w:fill="auto"/>
            <w:vAlign w:val="center"/>
            <w:hideMark/>
          </w:tcPr>
          <w:p w14:paraId="05B7BC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4 074,5</w:t>
            </w:r>
          </w:p>
        </w:tc>
        <w:tc>
          <w:tcPr>
            <w:tcW w:w="574" w:type="pct"/>
            <w:tcBorders>
              <w:top w:val="nil"/>
              <w:left w:val="nil"/>
              <w:bottom w:val="single" w:sz="4" w:space="0" w:color="auto"/>
              <w:right w:val="single" w:sz="4" w:space="0" w:color="auto"/>
            </w:tcBorders>
            <w:shd w:val="clear" w:color="auto" w:fill="auto"/>
            <w:vAlign w:val="center"/>
            <w:hideMark/>
          </w:tcPr>
          <w:p w14:paraId="74BCAE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DBDB0F3" w14:textId="77777777" w:rsidTr="00EB63B2">
        <w:trPr>
          <w:trHeight w:val="300"/>
        </w:trPr>
        <w:tc>
          <w:tcPr>
            <w:tcW w:w="457" w:type="pct"/>
            <w:tcBorders>
              <w:top w:val="nil"/>
              <w:left w:val="single" w:sz="4" w:space="0" w:color="auto"/>
              <w:bottom w:val="single" w:sz="4" w:space="0" w:color="auto"/>
              <w:right w:val="single" w:sz="4" w:space="0" w:color="auto"/>
            </w:tcBorders>
          </w:tcPr>
          <w:p w14:paraId="0283550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2C9991" w14:textId="0F491A5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p>
        </w:tc>
        <w:tc>
          <w:tcPr>
            <w:tcW w:w="599" w:type="pct"/>
            <w:tcBorders>
              <w:top w:val="nil"/>
              <w:left w:val="nil"/>
              <w:bottom w:val="single" w:sz="4" w:space="0" w:color="auto"/>
              <w:right w:val="single" w:sz="4" w:space="0" w:color="auto"/>
            </w:tcBorders>
            <w:shd w:val="clear" w:color="auto" w:fill="auto"/>
            <w:vAlign w:val="center"/>
            <w:hideMark/>
          </w:tcPr>
          <w:p w14:paraId="4C0C49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E6167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49DC91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11BF4EC" w14:textId="77777777" w:rsidTr="00EB63B2">
        <w:trPr>
          <w:trHeight w:val="300"/>
        </w:trPr>
        <w:tc>
          <w:tcPr>
            <w:tcW w:w="457" w:type="pct"/>
            <w:tcBorders>
              <w:top w:val="nil"/>
              <w:left w:val="single" w:sz="4" w:space="0" w:color="auto"/>
              <w:bottom w:val="single" w:sz="4" w:space="0" w:color="auto"/>
              <w:right w:val="single" w:sz="4" w:space="0" w:color="auto"/>
            </w:tcBorders>
          </w:tcPr>
          <w:p w14:paraId="6BA357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3A2C8C" w14:textId="3A27E4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FCBE1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1B9BD7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44A60B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8DEB50" w14:textId="77777777" w:rsidTr="00EB63B2">
        <w:trPr>
          <w:trHeight w:val="300"/>
        </w:trPr>
        <w:tc>
          <w:tcPr>
            <w:tcW w:w="457" w:type="pct"/>
            <w:tcBorders>
              <w:top w:val="nil"/>
              <w:left w:val="single" w:sz="4" w:space="0" w:color="auto"/>
              <w:bottom w:val="single" w:sz="4" w:space="0" w:color="auto"/>
              <w:right w:val="single" w:sz="4" w:space="0" w:color="auto"/>
            </w:tcBorders>
          </w:tcPr>
          <w:p w14:paraId="6D722A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8FD73B" w14:textId="070086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140AF9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099C7C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536631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F807FE1" w14:textId="77777777" w:rsidTr="00EB63B2">
        <w:trPr>
          <w:trHeight w:val="300"/>
        </w:trPr>
        <w:tc>
          <w:tcPr>
            <w:tcW w:w="457" w:type="pct"/>
            <w:tcBorders>
              <w:top w:val="nil"/>
              <w:left w:val="single" w:sz="4" w:space="0" w:color="auto"/>
              <w:bottom w:val="single" w:sz="4" w:space="0" w:color="auto"/>
              <w:right w:val="single" w:sz="4" w:space="0" w:color="auto"/>
            </w:tcBorders>
          </w:tcPr>
          <w:p w14:paraId="560EF62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890785" w14:textId="4FD268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48F260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15725F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5FD6D3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6D74410" w14:textId="77777777" w:rsidTr="00EB63B2">
        <w:trPr>
          <w:trHeight w:val="300"/>
        </w:trPr>
        <w:tc>
          <w:tcPr>
            <w:tcW w:w="457" w:type="pct"/>
            <w:tcBorders>
              <w:top w:val="nil"/>
              <w:left w:val="single" w:sz="4" w:space="0" w:color="auto"/>
              <w:bottom w:val="single" w:sz="4" w:space="0" w:color="auto"/>
              <w:right w:val="single" w:sz="4" w:space="0" w:color="auto"/>
            </w:tcBorders>
          </w:tcPr>
          <w:p w14:paraId="0383A5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B6B8C7" w14:textId="271C62A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FDB5C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4D6CC2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277,1</w:t>
            </w:r>
          </w:p>
        </w:tc>
        <w:tc>
          <w:tcPr>
            <w:tcW w:w="574" w:type="pct"/>
            <w:tcBorders>
              <w:top w:val="nil"/>
              <w:left w:val="nil"/>
              <w:bottom w:val="single" w:sz="4" w:space="0" w:color="auto"/>
              <w:right w:val="single" w:sz="4" w:space="0" w:color="auto"/>
            </w:tcBorders>
            <w:shd w:val="clear" w:color="auto" w:fill="auto"/>
            <w:vAlign w:val="center"/>
            <w:hideMark/>
          </w:tcPr>
          <w:p w14:paraId="607FED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E11DBB8" w14:textId="77777777" w:rsidTr="00EB63B2">
        <w:trPr>
          <w:trHeight w:val="300"/>
        </w:trPr>
        <w:tc>
          <w:tcPr>
            <w:tcW w:w="457" w:type="pct"/>
            <w:tcBorders>
              <w:top w:val="nil"/>
              <w:left w:val="single" w:sz="4" w:space="0" w:color="auto"/>
              <w:bottom w:val="single" w:sz="4" w:space="0" w:color="auto"/>
              <w:right w:val="single" w:sz="4" w:space="0" w:color="auto"/>
            </w:tcBorders>
          </w:tcPr>
          <w:p w14:paraId="21B445B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5ADEAC" w14:textId="2E6300A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81D43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75B554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295,5</w:t>
            </w:r>
          </w:p>
        </w:tc>
        <w:tc>
          <w:tcPr>
            <w:tcW w:w="574" w:type="pct"/>
            <w:tcBorders>
              <w:top w:val="nil"/>
              <w:left w:val="nil"/>
              <w:bottom w:val="single" w:sz="4" w:space="0" w:color="auto"/>
              <w:right w:val="single" w:sz="4" w:space="0" w:color="auto"/>
            </w:tcBorders>
            <w:shd w:val="clear" w:color="auto" w:fill="auto"/>
            <w:vAlign w:val="center"/>
            <w:hideMark/>
          </w:tcPr>
          <w:p w14:paraId="487BBD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37D02F" w14:textId="77777777" w:rsidTr="00EB63B2">
        <w:trPr>
          <w:trHeight w:val="300"/>
        </w:trPr>
        <w:tc>
          <w:tcPr>
            <w:tcW w:w="457" w:type="pct"/>
            <w:tcBorders>
              <w:top w:val="nil"/>
              <w:left w:val="single" w:sz="4" w:space="0" w:color="auto"/>
              <w:bottom w:val="single" w:sz="4" w:space="0" w:color="auto"/>
              <w:right w:val="single" w:sz="4" w:space="0" w:color="auto"/>
            </w:tcBorders>
          </w:tcPr>
          <w:p w14:paraId="0D51AA6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26FCCF" w14:textId="23632A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8BD58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72F190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273,9</w:t>
            </w:r>
          </w:p>
        </w:tc>
        <w:tc>
          <w:tcPr>
            <w:tcW w:w="574" w:type="pct"/>
            <w:tcBorders>
              <w:top w:val="nil"/>
              <w:left w:val="nil"/>
              <w:bottom w:val="single" w:sz="4" w:space="0" w:color="auto"/>
              <w:right w:val="single" w:sz="4" w:space="0" w:color="auto"/>
            </w:tcBorders>
            <w:shd w:val="clear" w:color="auto" w:fill="auto"/>
            <w:vAlign w:val="center"/>
            <w:hideMark/>
          </w:tcPr>
          <w:p w14:paraId="38469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A35F29" w14:textId="77777777" w:rsidTr="00EB63B2">
        <w:trPr>
          <w:trHeight w:val="300"/>
        </w:trPr>
        <w:tc>
          <w:tcPr>
            <w:tcW w:w="457" w:type="pct"/>
            <w:tcBorders>
              <w:top w:val="nil"/>
              <w:left w:val="single" w:sz="4" w:space="0" w:color="auto"/>
              <w:bottom w:val="single" w:sz="4" w:space="0" w:color="auto"/>
              <w:right w:val="single" w:sz="4" w:space="0" w:color="auto"/>
            </w:tcBorders>
          </w:tcPr>
          <w:p w14:paraId="22D260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3A457C" w14:textId="583C7BB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248878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0,042</w:t>
            </w:r>
          </w:p>
        </w:tc>
        <w:tc>
          <w:tcPr>
            <w:tcW w:w="767" w:type="pct"/>
            <w:tcBorders>
              <w:top w:val="nil"/>
              <w:left w:val="nil"/>
              <w:bottom w:val="single" w:sz="4" w:space="0" w:color="auto"/>
              <w:right w:val="single" w:sz="4" w:space="0" w:color="auto"/>
            </w:tcBorders>
            <w:shd w:val="clear" w:color="auto" w:fill="auto"/>
            <w:vAlign w:val="center"/>
            <w:hideMark/>
          </w:tcPr>
          <w:p w14:paraId="228545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773,9</w:t>
            </w:r>
          </w:p>
        </w:tc>
        <w:tc>
          <w:tcPr>
            <w:tcW w:w="574" w:type="pct"/>
            <w:tcBorders>
              <w:top w:val="nil"/>
              <w:left w:val="nil"/>
              <w:bottom w:val="single" w:sz="4" w:space="0" w:color="auto"/>
              <w:right w:val="single" w:sz="4" w:space="0" w:color="auto"/>
            </w:tcBorders>
            <w:shd w:val="clear" w:color="auto" w:fill="auto"/>
            <w:vAlign w:val="center"/>
            <w:hideMark/>
          </w:tcPr>
          <w:p w14:paraId="6DD403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3B3C0F1" w14:textId="77777777" w:rsidTr="00EB63B2">
        <w:trPr>
          <w:trHeight w:val="300"/>
        </w:trPr>
        <w:tc>
          <w:tcPr>
            <w:tcW w:w="457" w:type="pct"/>
            <w:tcBorders>
              <w:top w:val="nil"/>
              <w:left w:val="single" w:sz="4" w:space="0" w:color="auto"/>
              <w:bottom w:val="single" w:sz="4" w:space="0" w:color="auto"/>
              <w:right w:val="single" w:sz="4" w:space="0" w:color="auto"/>
            </w:tcBorders>
          </w:tcPr>
          <w:p w14:paraId="15086E4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869A04" w14:textId="7BC022E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45CF3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0,108</w:t>
            </w:r>
          </w:p>
        </w:tc>
        <w:tc>
          <w:tcPr>
            <w:tcW w:w="767" w:type="pct"/>
            <w:tcBorders>
              <w:top w:val="nil"/>
              <w:left w:val="nil"/>
              <w:bottom w:val="single" w:sz="4" w:space="0" w:color="auto"/>
              <w:right w:val="single" w:sz="4" w:space="0" w:color="auto"/>
            </w:tcBorders>
            <w:shd w:val="clear" w:color="auto" w:fill="auto"/>
            <w:vAlign w:val="center"/>
            <w:hideMark/>
          </w:tcPr>
          <w:p w14:paraId="389D19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1 661,7</w:t>
            </w:r>
          </w:p>
        </w:tc>
        <w:tc>
          <w:tcPr>
            <w:tcW w:w="574" w:type="pct"/>
            <w:tcBorders>
              <w:top w:val="nil"/>
              <w:left w:val="nil"/>
              <w:bottom w:val="single" w:sz="4" w:space="0" w:color="auto"/>
              <w:right w:val="single" w:sz="4" w:space="0" w:color="auto"/>
            </w:tcBorders>
            <w:shd w:val="clear" w:color="auto" w:fill="auto"/>
            <w:vAlign w:val="center"/>
            <w:hideMark/>
          </w:tcPr>
          <w:p w14:paraId="7DF88F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72FD4D" w14:textId="77777777" w:rsidTr="00EB63B2">
        <w:trPr>
          <w:trHeight w:val="300"/>
        </w:trPr>
        <w:tc>
          <w:tcPr>
            <w:tcW w:w="457" w:type="pct"/>
            <w:tcBorders>
              <w:top w:val="nil"/>
              <w:left w:val="single" w:sz="4" w:space="0" w:color="auto"/>
              <w:bottom w:val="single" w:sz="4" w:space="0" w:color="auto"/>
              <w:right w:val="single" w:sz="4" w:space="0" w:color="auto"/>
            </w:tcBorders>
          </w:tcPr>
          <w:p w14:paraId="45288DC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FDA51B" w14:textId="7F7BA2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5AB3E8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42ED71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1 440,3</w:t>
            </w:r>
          </w:p>
        </w:tc>
        <w:tc>
          <w:tcPr>
            <w:tcW w:w="574" w:type="pct"/>
            <w:tcBorders>
              <w:top w:val="nil"/>
              <w:left w:val="nil"/>
              <w:bottom w:val="single" w:sz="4" w:space="0" w:color="auto"/>
              <w:right w:val="single" w:sz="4" w:space="0" w:color="auto"/>
            </w:tcBorders>
            <w:shd w:val="clear" w:color="auto" w:fill="auto"/>
            <w:vAlign w:val="center"/>
            <w:hideMark/>
          </w:tcPr>
          <w:p w14:paraId="2A177F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7C666" w14:textId="77777777" w:rsidTr="00EB63B2">
        <w:trPr>
          <w:trHeight w:val="300"/>
        </w:trPr>
        <w:tc>
          <w:tcPr>
            <w:tcW w:w="457" w:type="pct"/>
            <w:tcBorders>
              <w:top w:val="nil"/>
              <w:left w:val="single" w:sz="4" w:space="0" w:color="auto"/>
              <w:bottom w:val="single" w:sz="4" w:space="0" w:color="auto"/>
              <w:right w:val="single" w:sz="4" w:space="0" w:color="auto"/>
            </w:tcBorders>
          </w:tcPr>
          <w:p w14:paraId="50DECDA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06C6769" w14:textId="3FD45C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36</w:t>
            </w:r>
          </w:p>
        </w:tc>
        <w:tc>
          <w:tcPr>
            <w:tcW w:w="599" w:type="pct"/>
            <w:tcBorders>
              <w:top w:val="nil"/>
              <w:left w:val="nil"/>
              <w:bottom w:val="single" w:sz="4" w:space="0" w:color="auto"/>
              <w:right w:val="single" w:sz="4" w:space="0" w:color="auto"/>
            </w:tcBorders>
            <w:shd w:val="clear" w:color="auto" w:fill="auto"/>
            <w:vAlign w:val="center"/>
            <w:hideMark/>
          </w:tcPr>
          <w:p w14:paraId="09C80B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5A6743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104,5</w:t>
            </w:r>
          </w:p>
        </w:tc>
        <w:tc>
          <w:tcPr>
            <w:tcW w:w="574" w:type="pct"/>
            <w:tcBorders>
              <w:top w:val="nil"/>
              <w:left w:val="nil"/>
              <w:bottom w:val="single" w:sz="4" w:space="0" w:color="auto"/>
              <w:right w:val="single" w:sz="4" w:space="0" w:color="auto"/>
            </w:tcBorders>
            <w:shd w:val="clear" w:color="auto" w:fill="auto"/>
            <w:vAlign w:val="center"/>
            <w:hideMark/>
          </w:tcPr>
          <w:p w14:paraId="469353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679B70" w14:textId="77777777" w:rsidTr="00EB63B2">
        <w:trPr>
          <w:trHeight w:val="300"/>
        </w:trPr>
        <w:tc>
          <w:tcPr>
            <w:tcW w:w="457" w:type="pct"/>
            <w:tcBorders>
              <w:top w:val="nil"/>
              <w:left w:val="single" w:sz="4" w:space="0" w:color="auto"/>
              <w:bottom w:val="single" w:sz="4" w:space="0" w:color="auto"/>
              <w:right w:val="single" w:sz="4" w:space="0" w:color="auto"/>
            </w:tcBorders>
          </w:tcPr>
          <w:p w14:paraId="08BAC74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82E98E" w14:textId="0E8468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0146D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0,120</w:t>
            </w:r>
          </w:p>
        </w:tc>
        <w:tc>
          <w:tcPr>
            <w:tcW w:w="767" w:type="pct"/>
            <w:tcBorders>
              <w:top w:val="nil"/>
              <w:left w:val="nil"/>
              <w:bottom w:val="single" w:sz="4" w:space="0" w:color="auto"/>
              <w:right w:val="single" w:sz="4" w:space="0" w:color="auto"/>
            </w:tcBorders>
            <w:shd w:val="clear" w:color="auto" w:fill="auto"/>
            <w:vAlign w:val="center"/>
            <w:hideMark/>
          </w:tcPr>
          <w:p w14:paraId="15A9B9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1 851,1</w:t>
            </w:r>
          </w:p>
        </w:tc>
        <w:tc>
          <w:tcPr>
            <w:tcW w:w="574" w:type="pct"/>
            <w:tcBorders>
              <w:top w:val="nil"/>
              <w:left w:val="nil"/>
              <w:bottom w:val="single" w:sz="4" w:space="0" w:color="auto"/>
              <w:right w:val="single" w:sz="4" w:space="0" w:color="auto"/>
            </w:tcBorders>
            <w:shd w:val="clear" w:color="auto" w:fill="auto"/>
            <w:vAlign w:val="center"/>
            <w:hideMark/>
          </w:tcPr>
          <w:p w14:paraId="2B2DFD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A4CC4FA" w14:textId="77777777" w:rsidTr="00EB63B2">
        <w:trPr>
          <w:trHeight w:val="300"/>
        </w:trPr>
        <w:tc>
          <w:tcPr>
            <w:tcW w:w="457" w:type="pct"/>
            <w:tcBorders>
              <w:top w:val="nil"/>
              <w:left w:val="single" w:sz="4" w:space="0" w:color="auto"/>
              <w:bottom w:val="single" w:sz="4" w:space="0" w:color="auto"/>
              <w:right w:val="single" w:sz="4" w:space="0" w:color="auto"/>
            </w:tcBorders>
          </w:tcPr>
          <w:p w14:paraId="0A3F14E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C2CB48" w14:textId="007B036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38</w:t>
            </w:r>
          </w:p>
        </w:tc>
        <w:tc>
          <w:tcPr>
            <w:tcW w:w="599" w:type="pct"/>
            <w:tcBorders>
              <w:top w:val="nil"/>
              <w:left w:val="nil"/>
              <w:bottom w:val="single" w:sz="4" w:space="0" w:color="auto"/>
              <w:right w:val="single" w:sz="4" w:space="0" w:color="auto"/>
            </w:tcBorders>
            <w:shd w:val="clear" w:color="auto" w:fill="auto"/>
            <w:vAlign w:val="center"/>
            <w:hideMark/>
          </w:tcPr>
          <w:p w14:paraId="56FD2B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0,419</w:t>
            </w:r>
          </w:p>
        </w:tc>
        <w:tc>
          <w:tcPr>
            <w:tcW w:w="767" w:type="pct"/>
            <w:tcBorders>
              <w:top w:val="nil"/>
              <w:left w:val="nil"/>
              <w:bottom w:val="single" w:sz="4" w:space="0" w:color="auto"/>
              <w:right w:val="single" w:sz="4" w:space="0" w:color="auto"/>
            </w:tcBorders>
            <w:shd w:val="clear" w:color="auto" w:fill="auto"/>
            <w:vAlign w:val="center"/>
            <w:hideMark/>
          </w:tcPr>
          <w:p w14:paraId="4983B1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4 165,1</w:t>
            </w:r>
          </w:p>
        </w:tc>
        <w:tc>
          <w:tcPr>
            <w:tcW w:w="574" w:type="pct"/>
            <w:tcBorders>
              <w:top w:val="nil"/>
              <w:left w:val="nil"/>
              <w:bottom w:val="single" w:sz="4" w:space="0" w:color="auto"/>
              <w:right w:val="single" w:sz="4" w:space="0" w:color="auto"/>
            </w:tcBorders>
            <w:shd w:val="clear" w:color="auto" w:fill="auto"/>
            <w:vAlign w:val="center"/>
            <w:hideMark/>
          </w:tcPr>
          <w:p w14:paraId="5C447B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C4F4DE" w14:textId="77777777" w:rsidTr="00EB63B2">
        <w:trPr>
          <w:trHeight w:val="300"/>
        </w:trPr>
        <w:tc>
          <w:tcPr>
            <w:tcW w:w="457" w:type="pct"/>
            <w:tcBorders>
              <w:top w:val="nil"/>
              <w:left w:val="single" w:sz="4" w:space="0" w:color="auto"/>
              <w:bottom w:val="single" w:sz="4" w:space="0" w:color="auto"/>
              <w:right w:val="single" w:sz="4" w:space="0" w:color="auto"/>
            </w:tcBorders>
          </w:tcPr>
          <w:p w14:paraId="1A442C9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2D7C30" w14:textId="3111FD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40</w:t>
            </w:r>
          </w:p>
        </w:tc>
        <w:tc>
          <w:tcPr>
            <w:tcW w:w="599" w:type="pct"/>
            <w:tcBorders>
              <w:top w:val="nil"/>
              <w:left w:val="nil"/>
              <w:bottom w:val="single" w:sz="4" w:space="0" w:color="auto"/>
              <w:right w:val="single" w:sz="4" w:space="0" w:color="auto"/>
            </w:tcBorders>
            <w:shd w:val="clear" w:color="auto" w:fill="auto"/>
            <w:vAlign w:val="center"/>
            <w:hideMark/>
          </w:tcPr>
          <w:p w14:paraId="320247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0,417</w:t>
            </w:r>
          </w:p>
        </w:tc>
        <w:tc>
          <w:tcPr>
            <w:tcW w:w="767" w:type="pct"/>
            <w:tcBorders>
              <w:top w:val="nil"/>
              <w:left w:val="nil"/>
              <w:bottom w:val="single" w:sz="4" w:space="0" w:color="auto"/>
              <w:right w:val="single" w:sz="4" w:space="0" w:color="auto"/>
            </w:tcBorders>
            <w:shd w:val="clear" w:color="auto" w:fill="auto"/>
            <w:vAlign w:val="center"/>
            <w:hideMark/>
          </w:tcPr>
          <w:p w14:paraId="1C84BC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4 148,2</w:t>
            </w:r>
          </w:p>
        </w:tc>
        <w:tc>
          <w:tcPr>
            <w:tcW w:w="574" w:type="pct"/>
            <w:tcBorders>
              <w:top w:val="nil"/>
              <w:left w:val="nil"/>
              <w:bottom w:val="single" w:sz="4" w:space="0" w:color="auto"/>
              <w:right w:val="single" w:sz="4" w:space="0" w:color="auto"/>
            </w:tcBorders>
            <w:shd w:val="clear" w:color="auto" w:fill="auto"/>
            <w:vAlign w:val="center"/>
            <w:hideMark/>
          </w:tcPr>
          <w:p w14:paraId="2B5353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29DE66" w14:textId="77777777" w:rsidTr="00EB63B2">
        <w:trPr>
          <w:trHeight w:val="300"/>
        </w:trPr>
        <w:tc>
          <w:tcPr>
            <w:tcW w:w="457" w:type="pct"/>
            <w:tcBorders>
              <w:top w:val="nil"/>
              <w:left w:val="single" w:sz="4" w:space="0" w:color="auto"/>
              <w:bottom w:val="single" w:sz="4" w:space="0" w:color="auto"/>
              <w:right w:val="single" w:sz="4" w:space="0" w:color="auto"/>
            </w:tcBorders>
          </w:tcPr>
          <w:p w14:paraId="7B40477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F2A93D" w14:textId="446F41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42</w:t>
            </w:r>
          </w:p>
        </w:tc>
        <w:tc>
          <w:tcPr>
            <w:tcW w:w="599" w:type="pct"/>
            <w:tcBorders>
              <w:top w:val="nil"/>
              <w:left w:val="nil"/>
              <w:bottom w:val="single" w:sz="4" w:space="0" w:color="auto"/>
              <w:right w:val="single" w:sz="4" w:space="0" w:color="auto"/>
            </w:tcBorders>
            <w:shd w:val="clear" w:color="auto" w:fill="auto"/>
            <w:vAlign w:val="center"/>
            <w:hideMark/>
          </w:tcPr>
          <w:p w14:paraId="445352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4B9724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3 740,5</w:t>
            </w:r>
          </w:p>
        </w:tc>
        <w:tc>
          <w:tcPr>
            <w:tcW w:w="574" w:type="pct"/>
            <w:tcBorders>
              <w:top w:val="nil"/>
              <w:left w:val="nil"/>
              <w:bottom w:val="single" w:sz="4" w:space="0" w:color="auto"/>
              <w:right w:val="single" w:sz="4" w:space="0" w:color="auto"/>
            </w:tcBorders>
            <w:shd w:val="clear" w:color="auto" w:fill="auto"/>
            <w:vAlign w:val="center"/>
            <w:hideMark/>
          </w:tcPr>
          <w:p w14:paraId="006E1B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2EBE6E" w14:textId="77777777" w:rsidTr="00EB63B2">
        <w:trPr>
          <w:trHeight w:val="300"/>
        </w:trPr>
        <w:tc>
          <w:tcPr>
            <w:tcW w:w="457" w:type="pct"/>
            <w:tcBorders>
              <w:top w:val="nil"/>
              <w:left w:val="single" w:sz="4" w:space="0" w:color="auto"/>
              <w:bottom w:val="single" w:sz="4" w:space="0" w:color="auto"/>
              <w:right w:val="single" w:sz="4" w:space="0" w:color="auto"/>
            </w:tcBorders>
          </w:tcPr>
          <w:p w14:paraId="1A47764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45BB42" w14:textId="6C01C09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7E2DAD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0,287</w:t>
            </w:r>
          </w:p>
        </w:tc>
        <w:tc>
          <w:tcPr>
            <w:tcW w:w="767" w:type="pct"/>
            <w:tcBorders>
              <w:top w:val="nil"/>
              <w:left w:val="nil"/>
              <w:bottom w:val="single" w:sz="4" w:space="0" w:color="auto"/>
              <w:right w:val="single" w:sz="4" w:space="0" w:color="auto"/>
            </w:tcBorders>
            <w:shd w:val="clear" w:color="auto" w:fill="auto"/>
            <w:vAlign w:val="center"/>
            <w:hideMark/>
          </w:tcPr>
          <w:p w14:paraId="39754D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3 221,1</w:t>
            </w:r>
          </w:p>
        </w:tc>
        <w:tc>
          <w:tcPr>
            <w:tcW w:w="574" w:type="pct"/>
            <w:tcBorders>
              <w:top w:val="nil"/>
              <w:left w:val="nil"/>
              <w:bottom w:val="single" w:sz="4" w:space="0" w:color="auto"/>
              <w:right w:val="single" w:sz="4" w:space="0" w:color="auto"/>
            </w:tcBorders>
            <w:shd w:val="clear" w:color="auto" w:fill="auto"/>
            <w:vAlign w:val="center"/>
            <w:hideMark/>
          </w:tcPr>
          <w:p w14:paraId="643389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FF02A" w14:textId="77777777" w:rsidTr="00EB63B2">
        <w:trPr>
          <w:trHeight w:val="300"/>
        </w:trPr>
        <w:tc>
          <w:tcPr>
            <w:tcW w:w="457" w:type="pct"/>
            <w:tcBorders>
              <w:top w:val="nil"/>
              <w:left w:val="single" w:sz="4" w:space="0" w:color="auto"/>
              <w:bottom w:val="single" w:sz="4" w:space="0" w:color="auto"/>
              <w:right w:val="single" w:sz="4" w:space="0" w:color="auto"/>
            </w:tcBorders>
          </w:tcPr>
          <w:p w14:paraId="73A527F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4C4E04" w14:textId="4291EF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1E59B0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0,399</w:t>
            </w:r>
          </w:p>
        </w:tc>
        <w:tc>
          <w:tcPr>
            <w:tcW w:w="767" w:type="pct"/>
            <w:tcBorders>
              <w:top w:val="nil"/>
              <w:left w:val="nil"/>
              <w:bottom w:val="single" w:sz="4" w:space="0" w:color="auto"/>
              <w:right w:val="single" w:sz="4" w:space="0" w:color="auto"/>
            </w:tcBorders>
            <w:shd w:val="clear" w:color="auto" w:fill="auto"/>
            <w:vAlign w:val="center"/>
            <w:hideMark/>
          </w:tcPr>
          <w:p w14:paraId="71E5DD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3 971,8</w:t>
            </w:r>
          </w:p>
        </w:tc>
        <w:tc>
          <w:tcPr>
            <w:tcW w:w="574" w:type="pct"/>
            <w:tcBorders>
              <w:top w:val="nil"/>
              <w:left w:val="nil"/>
              <w:bottom w:val="single" w:sz="4" w:space="0" w:color="auto"/>
              <w:right w:val="single" w:sz="4" w:space="0" w:color="auto"/>
            </w:tcBorders>
            <w:shd w:val="clear" w:color="auto" w:fill="auto"/>
            <w:vAlign w:val="center"/>
            <w:hideMark/>
          </w:tcPr>
          <w:p w14:paraId="1A8089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6C35230" w14:textId="77777777" w:rsidTr="00EB63B2">
        <w:trPr>
          <w:trHeight w:val="300"/>
        </w:trPr>
        <w:tc>
          <w:tcPr>
            <w:tcW w:w="457" w:type="pct"/>
            <w:tcBorders>
              <w:top w:val="nil"/>
              <w:left w:val="single" w:sz="4" w:space="0" w:color="auto"/>
              <w:bottom w:val="single" w:sz="4" w:space="0" w:color="auto"/>
              <w:right w:val="single" w:sz="4" w:space="0" w:color="auto"/>
            </w:tcBorders>
          </w:tcPr>
          <w:p w14:paraId="462BA68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44D6700" w14:textId="21FB71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47</w:t>
            </w:r>
          </w:p>
        </w:tc>
        <w:tc>
          <w:tcPr>
            <w:tcW w:w="599" w:type="pct"/>
            <w:tcBorders>
              <w:top w:val="nil"/>
              <w:left w:val="nil"/>
              <w:bottom w:val="single" w:sz="4" w:space="0" w:color="auto"/>
              <w:right w:val="single" w:sz="4" w:space="0" w:color="auto"/>
            </w:tcBorders>
            <w:shd w:val="clear" w:color="auto" w:fill="auto"/>
            <w:vAlign w:val="center"/>
            <w:hideMark/>
          </w:tcPr>
          <w:p w14:paraId="587572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0,128</w:t>
            </w:r>
          </w:p>
        </w:tc>
        <w:tc>
          <w:tcPr>
            <w:tcW w:w="767" w:type="pct"/>
            <w:tcBorders>
              <w:top w:val="nil"/>
              <w:left w:val="nil"/>
              <w:bottom w:val="single" w:sz="4" w:space="0" w:color="auto"/>
              <w:right w:val="single" w:sz="4" w:space="0" w:color="auto"/>
            </w:tcBorders>
            <w:shd w:val="clear" w:color="auto" w:fill="auto"/>
            <w:vAlign w:val="center"/>
            <w:hideMark/>
          </w:tcPr>
          <w:p w14:paraId="2CC3AE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1 977,4</w:t>
            </w:r>
          </w:p>
        </w:tc>
        <w:tc>
          <w:tcPr>
            <w:tcW w:w="574" w:type="pct"/>
            <w:tcBorders>
              <w:top w:val="nil"/>
              <w:left w:val="nil"/>
              <w:bottom w:val="single" w:sz="4" w:space="0" w:color="auto"/>
              <w:right w:val="single" w:sz="4" w:space="0" w:color="auto"/>
            </w:tcBorders>
            <w:shd w:val="clear" w:color="auto" w:fill="auto"/>
            <w:vAlign w:val="center"/>
            <w:hideMark/>
          </w:tcPr>
          <w:p w14:paraId="6A082D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7E4C6E" w14:textId="77777777" w:rsidTr="00EB63B2">
        <w:trPr>
          <w:trHeight w:val="300"/>
        </w:trPr>
        <w:tc>
          <w:tcPr>
            <w:tcW w:w="457" w:type="pct"/>
            <w:tcBorders>
              <w:top w:val="nil"/>
              <w:left w:val="single" w:sz="4" w:space="0" w:color="auto"/>
              <w:bottom w:val="single" w:sz="4" w:space="0" w:color="auto"/>
              <w:right w:val="single" w:sz="4" w:space="0" w:color="auto"/>
            </w:tcBorders>
          </w:tcPr>
          <w:p w14:paraId="6AEF9A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34DFFE" w14:textId="139F8C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6D81E3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0,376</w:t>
            </w:r>
          </w:p>
        </w:tc>
        <w:tc>
          <w:tcPr>
            <w:tcW w:w="767" w:type="pct"/>
            <w:tcBorders>
              <w:top w:val="nil"/>
              <w:left w:val="nil"/>
              <w:bottom w:val="single" w:sz="4" w:space="0" w:color="auto"/>
              <w:right w:val="single" w:sz="4" w:space="0" w:color="auto"/>
            </w:tcBorders>
            <w:shd w:val="clear" w:color="auto" w:fill="auto"/>
            <w:vAlign w:val="center"/>
            <w:hideMark/>
          </w:tcPr>
          <w:p w14:paraId="2B1392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3 737,0</w:t>
            </w:r>
          </w:p>
        </w:tc>
        <w:tc>
          <w:tcPr>
            <w:tcW w:w="574" w:type="pct"/>
            <w:tcBorders>
              <w:top w:val="nil"/>
              <w:left w:val="nil"/>
              <w:bottom w:val="single" w:sz="4" w:space="0" w:color="auto"/>
              <w:right w:val="single" w:sz="4" w:space="0" w:color="auto"/>
            </w:tcBorders>
            <w:shd w:val="clear" w:color="auto" w:fill="auto"/>
            <w:vAlign w:val="center"/>
            <w:hideMark/>
          </w:tcPr>
          <w:p w14:paraId="28FAAA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2A0D854" w14:textId="77777777" w:rsidTr="00EB63B2">
        <w:trPr>
          <w:trHeight w:val="300"/>
        </w:trPr>
        <w:tc>
          <w:tcPr>
            <w:tcW w:w="457" w:type="pct"/>
            <w:tcBorders>
              <w:top w:val="nil"/>
              <w:left w:val="single" w:sz="4" w:space="0" w:color="auto"/>
              <w:bottom w:val="single" w:sz="4" w:space="0" w:color="auto"/>
              <w:right w:val="single" w:sz="4" w:space="0" w:color="auto"/>
            </w:tcBorders>
          </w:tcPr>
          <w:p w14:paraId="55C3474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46EB5C" w14:textId="051A1C7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49</w:t>
            </w:r>
          </w:p>
        </w:tc>
        <w:tc>
          <w:tcPr>
            <w:tcW w:w="599" w:type="pct"/>
            <w:tcBorders>
              <w:top w:val="nil"/>
              <w:left w:val="nil"/>
              <w:bottom w:val="single" w:sz="4" w:space="0" w:color="auto"/>
              <w:right w:val="single" w:sz="4" w:space="0" w:color="auto"/>
            </w:tcBorders>
            <w:shd w:val="clear" w:color="auto" w:fill="auto"/>
            <w:vAlign w:val="center"/>
            <w:hideMark/>
          </w:tcPr>
          <w:p w14:paraId="2EBFE2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0,214</w:t>
            </w:r>
          </w:p>
        </w:tc>
        <w:tc>
          <w:tcPr>
            <w:tcW w:w="767" w:type="pct"/>
            <w:tcBorders>
              <w:top w:val="nil"/>
              <w:left w:val="nil"/>
              <w:bottom w:val="single" w:sz="4" w:space="0" w:color="auto"/>
              <w:right w:val="single" w:sz="4" w:space="0" w:color="auto"/>
            </w:tcBorders>
            <w:shd w:val="clear" w:color="auto" w:fill="auto"/>
            <w:vAlign w:val="center"/>
            <w:hideMark/>
          </w:tcPr>
          <w:p w14:paraId="12582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2 402,5</w:t>
            </w:r>
          </w:p>
        </w:tc>
        <w:tc>
          <w:tcPr>
            <w:tcW w:w="574" w:type="pct"/>
            <w:tcBorders>
              <w:top w:val="nil"/>
              <w:left w:val="nil"/>
              <w:bottom w:val="single" w:sz="4" w:space="0" w:color="auto"/>
              <w:right w:val="single" w:sz="4" w:space="0" w:color="auto"/>
            </w:tcBorders>
            <w:shd w:val="clear" w:color="auto" w:fill="auto"/>
            <w:vAlign w:val="center"/>
            <w:hideMark/>
          </w:tcPr>
          <w:p w14:paraId="5BCC2B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122CA2" w14:textId="77777777" w:rsidTr="00EB63B2">
        <w:trPr>
          <w:trHeight w:val="300"/>
        </w:trPr>
        <w:tc>
          <w:tcPr>
            <w:tcW w:w="457" w:type="pct"/>
            <w:tcBorders>
              <w:top w:val="nil"/>
              <w:left w:val="single" w:sz="4" w:space="0" w:color="auto"/>
              <w:bottom w:val="single" w:sz="4" w:space="0" w:color="auto"/>
              <w:right w:val="single" w:sz="4" w:space="0" w:color="auto"/>
            </w:tcBorders>
          </w:tcPr>
          <w:p w14:paraId="592A22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97E1D6" w14:textId="3F91D87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51</w:t>
            </w:r>
          </w:p>
        </w:tc>
        <w:tc>
          <w:tcPr>
            <w:tcW w:w="599" w:type="pct"/>
            <w:tcBorders>
              <w:top w:val="nil"/>
              <w:left w:val="nil"/>
              <w:bottom w:val="single" w:sz="4" w:space="0" w:color="auto"/>
              <w:right w:val="single" w:sz="4" w:space="0" w:color="auto"/>
            </w:tcBorders>
            <w:shd w:val="clear" w:color="auto" w:fill="auto"/>
            <w:vAlign w:val="center"/>
            <w:hideMark/>
          </w:tcPr>
          <w:p w14:paraId="70BFA7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0,325</w:t>
            </w:r>
          </w:p>
        </w:tc>
        <w:tc>
          <w:tcPr>
            <w:tcW w:w="767" w:type="pct"/>
            <w:tcBorders>
              <w:top w:val="nil"/>
              <w:left w:val="nil"/>
              <w:bottom w:val="single" w:sz="4" w:space="0" w:color="auto"/>
              <w:right w:val="single" w:sz="4" w:space="0" w:color="auto"/>
            </w:tcBorders>
            <w:shd w:val="clear" w:color="auto" w:fill="auto"/>
            <w:vAlign w:val="center"/>
            <w:hideMark/>
          </w:tcPr>
          <w:p w14:paraId="039C2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3 237,2</w:t>
            </w:r>
          </w:p>
        </w:tc>
        <w:tc>
          <w:tcPr>
            <w:tcW w:w="574" w:type="pct"/>
            <w:tcBorders>
              <w:top w:val="nil"/>
              <w:left w:val="nil"/>
              <w:bottom w:val="single" w:sz="4" w:space="0" w:color="auto"/>
              <w:right w:val="single" w:sz="4" w:space="0" w:color="auto"/>
            </w:tcBorders>
            <w:shd w:val="clear" w:color="auto" w:fill="auto"/>
            <w:vAlign w:val="center"/>
            <w:hideMark/>
          </w:tcPr>
          <w:p w14:paraId="19BD9B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E0D435" w14:textId="77777777" w:rsidTr="00EB63B2">
        <w:trPr>
          <w:trHeight w:val="300"/>
        </w:trPr>
        <w:tc>
          <w:tcPr>
            <w:tcW w:w="457" w:type="pct"/>
            <w:tcBorders>
              <w:top w:val="nil"/>
              <w:left w:val="single" w:sz="4" w:space="0" w:color="auto"/>
              <w:bottom w:val="single" w:sz="4" w:space="0" w:color="auto"/>
              <w:right w:val="single" w:sz="4" w:space="0" w:color="auto"/>
            </w:tcBorders>
          </w:tcPr>
          <w:p w14:paraId="090C373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46FC2C" w14:textId="406BF7B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55</w:t>
            </w:r>
          </w:p>
        </w:tc>
        <w:tc>
          <w:tcPr>
            <w:tcW w:w="599" w:type="pct"/>
            <w:tcBorders>
              <w:top w:val="nil"/>
              <w:left w:val="nil"/>
              <w:bottom w:val="single" w:sz="4" w:space="0" w:color="auto"/>
              <w:right w:val="single" w:sz="4" w:space="0" w:color="auto"/>
            </w:tcBorders>
            <w:shd w:val="clear" w:color="auto" w:fill="auto"/>
            <w:vAlign w:val="center"/>
            <w:hideMark/>
          </w:tcPr>
          <w:p w14:paraId="2C44FC1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0,681</w:t>
            </w:r>
          </w:p>
        </w:tc>
        <w:tc>
          <w:tcPr>
            <w:tcW w:w="767" w:type="pct"/>
            <w:tcBorders>
              <w:top w:val="nil"/>
              <w:left w:val="nil"/>
              <w:bottom w:val="single" w:sz="4" w:space="0" w:color="auto"/>
              <w:right w:val="single" w:sz="4" w:space="0" w:color="auto"/>
            </w:tcBorders>
            <w:shd w:val="clear" w:color="auto" w:fill="auto"/>
            <w:vAlign w:val="center"/>
            <w:hideMark/>
          </w:tcPr>
          <w:p w14:paraId="6D883C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4 660,1</w:t>
            </w:r>
          </w:p>
        </w:tc>
        <w:tc>
          <w:tcPr>
            <w:tcW w:w="574" w:type="pct"/>
            <w:tcBorders>
              <w:top w:val="nil"/>
              <w:left w:val="nil"/>
              <w:bottom w:val="single" w:sz="4" w:space="0" w:color="auto"/>
              <w:right w:val="single" w:sz="4" w:space="0" w:color="auto"/>
            </w:tcBorders>
            <w:shd w:val="clear" w:color="auto" w:fill="auto"/>
            <w:vAlign w:val="center"/>
            <w:hideMark/>
          </w:tcPr>
          <w:p w14:paraId="1E7E1B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7674E97" w14:textId="77777777" w:rsidTr="00EB63B2">
        <w:trPr>
          <w:trHeight w:val="300"/>
        </w:trPr>
        <w:tc>
          <w:tcPr>
            <w:tcW w:w="457" w:type="pct"/>
            <w:tcBorders>
              <w:top w:val="nil"/>
              <w:left w:val="single" w:sz="4" w:space="0" w:color="auto"/>
              <w:bottom w:val="single" w:sz="4" w:space="0" w:color="auto"/>
              <w:right w:val="single" w:sz="4" w:space="0" w:color="auto"/>
            </w:tcBorders>
          </w:tcPr>
          <w:p w14:paraId="473EEC0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39D336" w14:textId="34AF619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57</w:t>
            </w:r>
          </w:p>
        </w:tc>
        <w:tc>
          <w:tcPr>
            <w:tcW w:w="599" w:type="pct"/>
            <w:tcBorders>
              <w:top w:val="nil"/>
              <w:left w:val="nil"/>
              <w:bottom w:val="single" w:sz="4" w:space="0" w:color="auto"/>
              <w:right w:val="single" w:sz="4" w:space="0" w:color="auto"/>
            </w:tcBorders>
            <w:shd w:val="clear" w:color="auto" w:fill="auto"/>
            <w:vAlign w:val="center"/>
            <w:hideMark/>
          </w:tcPr>
          <w:p w14:paraId="7768B6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0,694</w:t>
            </w:r>
          </w:p>
        </w:tc>
        <w:tc>
          <w:tcPr>
            <w:tcW w:w="767" w:type="pct"/>
            <w:tcBorders>
              <w:top w:val="nil"/>
              <w:left w:val="nil"/>
              <w:bottom w:val="single" w:sz="4" w:space="0" w:color="auto"/>
              <w:right w:val="single" w:sz="4" w:space="0" w:color="auto"/>
            </w:tcBorders>
            <w:shd w:val="clear" w:color="auto" w:fill="auto"/>
            <w:vAlign w:val="center"/>
            <w:hideMark/>
          </w:tcPr>
          <w:p w14:paraId="07259E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4 746,1</w:t>
            </w:r>
          </w:p>
        </w:tc>
        <w:tc>
          <w:tcPr>
            <w:tcW w:w="574" w:type="pct"/>
            <w:tcBorders>
              <w:top w:val="nil"/>
              <w:left w:val="nil"/>
              <w:bottom w:val="single" w:sz="4" w:space="0" w:color="auto"/>
              <w:right w:val="single" w:sz="4" w:space="0" w:color="auto"/>
            </w:tcBorders>
            <w:shd w:val="clear" w:color="auto" w:fill="auto"/>
            <w:vAlign w:val="center"/>
            <w:hideMark/>
          </w:tcPr>
          <w:p w14:paraId="494642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38FA18B" w14:textId="77777777" w:rsidTr="00EB63B2">
        <w:trPr>
          <w:trHeight w:val="300"/>
        </w:trPr>
        <w:tc>
          <w:tcPr>
            <w:tcW w:w="457" w:type="pct"/>
            <w:tcBorders>
              <w:top w:val="nil"/>
              <w:left w:val="single" w:sz="4" w:space="0" w:color="auto"/>
              <w:bottom w:val="single" w:sz="4" w:space="0" w:color="auto"/>
              <w:right w:val="single" w:sz="4" w:space="0" w:color="auto"/>
            </w:tcBorders>
          </w:tcPr>
          <w:p w14:paraId="09AFEE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3EAE14" w14:textId="53F218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59</w:t>
            </w:r>
          </w:p>
        </w:tc>
        <w:tc>
          <w:tcPr>
            <w:tcW w:w="599" w:type="pct"/>
            <w:tcBorders>
              <w:top w:val="nil"/>
              <w:left w:val="nil"/>
              <w:bottom w:val="single" w:sz="4" w:space="0" w:color="auto"/>
              <w:right w:val="single" w:sz="4" w:space="0" w:color="auto"/>
            </w:tcBorders>
            <w:shd w:val="clear" w:color="auto" w:fill="auto"/>
            <w:vAlign w:val="center"/>
            <w:hideMark/>
          </w:tcPr>
          <w:p w14:paraId="1CA90A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0,390</w:t>
            </w:r>
          </w:p>
        </w:tc>
        <w:tc>
          <w:tcPr>
            <w:tcW w:w="767" w:type="pct"/>
            <w:tcBorders>
              <w:top w:val="nil"/>
              <w:left w:val="nil"/>
              <w:bottom w:val="single" w:sz="4" w:space="0" w:color="auto"/>
              <w:right w:val="single" w:sz="4" w:space="0" w:color="auto"/>
            </w:tcBorders>
            <w:shd w:val="clear" w:color="auto" w:fill="auto"/>
            <w:vAlign w:val="center"/>
            <w:hideMark/>
          </w:tcPr>
          <w:p w14:paraId="1BF4B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3 879,5</w:t>
            </w:r>
          </w:p>
        </w:tc>
        <w:tc>
          <w:tcPr>
            <w:tcW w:w="574" w:type="pct"/>
            <w:tcBorders>
              <w:top w:val="nil"/>
              <w:left w:val="nil"/>
              <w:bottom w:val="single" w:sz="4" w:space="0" w:color="auto"/>
              <w:right w:val="single" w:sz="4" w:space="0" w:color="auto"/>
            </w:tcBorders>
            <w:shd w:val="clear" w:color="auto" w:fill="auto"/>
            <w:vAlign w:val="center"/>
            <w:hideMark/>
          </w:tcPr>
          <w:p w14:paraId="166FA1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2EE807" w14:textId="77777777" w:rsidTr="00EB63B2">
        <w:trPr>
          <w:trHeight w:val="300"/>
        </w:trPr>
        <w:tc>
          <w:tcPr>
            <w:tcW w:w="457" w:type="pct"/>
            <w:tcBorders>
              <w:top w:val="nil"/>
              <w:left w:val="single" w:sz="4" w:space="0" w:color="auto"/>
              <w:bottom w:val="single" w:sz="4" w:space="0" w:color="auto"/>
              <w:right w:val="single" w:sz="4" w:space="0" w:color="auto"/>
            </w:tcBorders>
          </w:tcPr>
          <w:p w14:paraId="0DD3481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352305" w14:textId="3D695A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61</w:t>
            </w:r>
          </w:p>
        </w:tc>
        <w:tc>
          <w:tcPr>
            <w:tcW w:w="599" w:type="pct"/>
            <w:tcBorders>
              <w:top w:val="nil"/>
              <w:left w:val="nil"/>
              <w:bottom w:val="single" w:sz="4" w:space="0" w:color="auto"/>
              <w:right w:val="single" w:sz="4" w:space="0" w:color="auto"/>
            </w:tcBorders>
            <w:shd w:val="clear" w:color="auto" w:fill="auto"/>
            <w:vAlign w:val="center"/>
            <w:hideMark/>
          </w:tcPr>
          <w:p w14:paraId="398D42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0,381</w:t>
            </w:r>
          </w:p>
        </w:tc>
        <w:tc>
          <w:tcPr>
            <w:tcW w:w="767" w:type="pct"/>
            <w:tcBorders>
              <w:top w:val="nil"/>
              <w:left w:val="nil"/>
              <w:bottom w:val="single" w:sz="4" w:space="0" w:color="auto"/>
              <w:right w:val="single" w:sz="4" w:space="0" w:color="auto"/>
            </w:tcBorders>
            <w:shd w:val="clear" w:color="auto" w:fill="auto"/>
            <w:vAlign w:val="center"/>
            <w:hideMark/>
          </w:tcPr>
          <w:p w14:paraId="7B3427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3 793,9</w:t>
            </w:r>
          </w:p>
        </w:tc>
        <w:tc>
          <w:tcPr>
            <w:tcW w:w="574" w:type="pct"/>
            <w:tcBorders>
              <w:top w:val="nil"/>
              <w:left w:val="nil"/>
              <w:bottom w:val="single" w:sz="4" w:space="0" w:color="auto"/>
              <w:right w:val="single" w:sz="4" w:space="0" w:color="auto"/>
            </w:tcBorders>
            <w:shd w:val="clear" w:color="auto" w:fill="auto"/>
            <w:vAlign w:val="center"/>
            <w:hideMark/>
          </w:tcPr>
          <w:p w14:paraId="1ADD7D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1A27CE" w14:textId="77777777" w:rsidTr="00EB63B2">
        <w:trPr>
          <w:trHeight w:val="300"/>
        </w:trPr>
        <w:tc>
          <w:tcPr>
            <w:tcW w:w="457" w:type="pct"/>
            <w:tcBorders>
              <w:top w:val="nil"/>
              <w:left w:val="single" w:sz="4" w:space="0" w:color="auto"/>
              <w:bottom w:val="single" w:sz="4" w:space="0" w:color="auto"/>
              <w:right w:val="single" w:sz="4" w:space="0" w:color="auto"/>
            </w:tcBorders>
          </w:tcPr>
          <w:p w14:paraId="677674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8818E1" w14:textId="7D81611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63</w:t>
            </w:r>
          </w:p>
        </w:tc>
        <w:tc>
          <w:tcPr>
            <w:tcW w:w="599" w:type="pct"/>
            <w:tcBorders>
              <w:top w:val="nil"/>
              <w:left w:val="nil"/>
              <w:bottom w:val="single" w:sz="4" w:space="0" w:color="auto"/>
              <w:right w:val="single" w:sz="4" w:space="0" w:color="auto"/>
            </w:tcBorders>
            <w:shd w:val="clear" w:color="auto" w:fill="auto"/>
            <w:vAlign w:val="center"/>
            <w:hideMark/>
          </w:tcPr>
          <w:p w14:paraId="082F3C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0,642</w:t>
            </w:r>
          </w:p>
        </w:tc>
        <w:tc>
          <w:tcPr>
            <w:tcW w:w="767" w:type="pct"/>
            <w:tcBorders>
              <w:top w:val="nil"/>
              <w:left w:val="nil"/>
              <w:bottom w:val="single" w:sz="4" w:space="0" w:color="auto"/>
              <w:right w:val="single" w:sz="4" w:space="0" w:color="auto"/>
            </w:tcBorders>
            <w:shd w:val="clear" w:color="auto" w:fill="auto"/>
            <w:vAlign w:val="center"/>
            <w:hideMark/>
          </w:tcPr>
          <w:p w14:paraId="172C9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4 391,3</w:t>
            </w:r>
          </w:p>
        </w:tc>
        <w:tc>
          <w:tcPr>
            <w:tcW w:w="574" w:type="pct"/>
            <w:tcBorders>
              <w:top w:val="nil"/>
              <w:left w:val="nil"/>
              <w:bottom w:val="single" w:sz="4" w:space="0" w:color="auto"/>
              <w:right w:val="single" w:sz="4" w:space="0" w:color="auto"/>
            </w:tcBorders>
            <w:shd w:val="clear" w:color="auto" w:fill="auto"/>
            <w:vAlign w:val="center"/>
            <w:hideMark/>
          </w:tcPr>
          <w:p w14:paraId="254AC9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75CE08" w14:textId="77777777" w:rsidTr="00EB63B2">
        <w:trPr>
          <w:trHeight w:val="300"/>
        </w:trPr>
        <w:tc>
          <w:tcPr>
            <w:tcW w:w="457" w:type="pct"/>
            <w:tcBorders>
              <w:top w:val="nil"/>
              <w:left w:val="single" w:sz="4" w:space="0" w:color="auto"/>
              <w:bottom w:val="single" w:sz="4" w:space="0" w:color="auto"/>
              <w:right w:val="single" w:sz="4" w:space="0" w:color="auto"/>
            </w:tcBorders>
          </w:tcPr>
          <w:p w14:paraId="40B08C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75DB96" w14:textId="466C381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Забойщика,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80</w:t>
            </w:r>
          </w:p>
        </w:tc>
        <w:tc>
          <w:tcPr>
            <w:tcW w:w="599" w:type="pct"/>
            <w:tcBorders>
              <w:top w:val="nil"/>
              <w:left w:val="nil"/>
              <w:bottom w:val="single" w:sz="4" w:space="0" w:color="auto"/>
              <w:right w:val="single" w:sz="4" w:space="0" w:color="auto"/>
            </w:tcBorders>
            <w:shd w:val="clear" w:color="auto" w:fill="auto"/>
            <w:vAlign w:val="center"/>
            <w:hideMark/>
          </w:tcPr>
          <w:p w14:paraId="7B75C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6FD95C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25,9</w:t>
            </w:r>
          </w:p>
        </w:tc>
        <w:tc>
          <w:tcPr>
            <w:tcW w:w="574" w:type="pct"/>
            <w:tcBorders>
              <w:top w:val="nil"/>
              <w:left w:val="nil"/>
              <w:bottom w:val="single" w:sz="4" w:space="0" w:color="auto"/>
              <w:right w:val="single" w:sz="4" w:space="0" w:color="auto"/>
            </w:tcBorders>
            <w:shd w:val="clear" w:color="auto" w:fill="auto"/>
            <w:vAlign w:val="center"/>
            <w:hideMark/>
          </w:tcPr>
          <w:p w14:paraId="00BF0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68E6E4" w14:textId="77777777" w:rsidTr="00EB63B2">
        <w:trPr>
          <w:trHeight w:val="300"/>
        </w:trPr>
        <w:tc>
          <w:tcPr>
            <w:tcW w:w="457" w:type="pct"/>
            <w:tcBorders>
              <w:top w:val="nil"/>
              <w:left w:val="single" w:sz="4" w:space="0" w:color="auto"/>
              <w:bottom w:val="single" w:sz="4" w:space="0" w:color="auto"/>
              <w:right w:val="single" w:sz="4" w:space="0" w:color="auto"/>
            </w:tcBorders>
          </w:tcPr>
          <w:p w14:paraId="30F4EA5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6DD808" w14:textId="50142C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50589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0,046</w:t>
            </w:r>
          </w:p>
        </w:tc>
        <w:tc>
          <w:tcPr>
            <w:tcW w:w="767" w:type="pct"/>
            <w:tcBorders>
              <w:top w:val="nil"/>
              <w:left w:val="nil"/>
              <w:bottom w:val="single" w:sz="4" w:space="0" w:color="auto"/>
              <w:right w:val="single" w:sz="4" w:space="0" w:color="auto"/>
            </w:tcBorders>
            <w:shd w:val="clear" w:color="auto" w:fill="auto"/>
            <w:vAlign w:val="center"/>
            <w:hideMark/>
          </w:tcPr>
          <w:p w14:paraId="10663D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842,6</w:t>
            </w:r>
          </w:p>
        </w:tc>
        <w:tc>
          <w:tcPr>
            <w:tcW w:w="574" w:type="pct"/>
            <w:tcBorders>
              <w:top w:val="nil"/>
              <w:left w:val="nil"/>
              <w:bottom w:val="single" w:sz="4" w:space="0" w:color="auto"/>
              <w:right w:val="single" w:sz="4" w:space="0" w:color="auto"/>
            </w:tcBorders>
            <w:shd w:val="clear" w:color="auto" w:fill="auto"/>
            <w:vAlign w:val="center"/>
            <w:hideMark/>
          </w:tcPr>
          <w:p w14:paraId="3D595D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9A9307" w14:textId="77777777" w:rsidTr="00EB63B2">
        <w:trPr>
          <w:trHeight w:val="300"/>
        </w:trPr>
        <w:tc>
          <w:tcPr>
            <w:tcW w:w="457" w:type="pct"/>
            <w:tcBorders>
              <w:top w:val="nil"/>
              <w:left w:val="single" w:sz="4" w:space="0" w:color="auto"/>
              <w:bottom w:val="single" w:sz="4" w:space="0" w:color="auto"/>
              <w:right w:val="single" w:sz="4" w:space="0" w:color="auto"/>
            </w:tcBorders>
          </w:tcPr>
          <w:p w14:paraId="373327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6E7BAA" w14:textId="6F3826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88B03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4811F7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461,8</w:t>
            </w:r>
          </w:p>
        </w:tc>
        <w:tc>
          <w:tcPr>
            <w:tcW w:w="574" w:type="pct"/>
            <w:tcBorders>
              <w:top w:val="nil"/>
              <w:left w:val="nil"/>
              <w:bottom w:val="single" w:sz="4" w:space="0" w:color="auto"/>
              <w:right w:val="single" w:sz="4" w:space="0" w:color="auto"/>
            </w:tcBorders>
            <w:shd w:val="clear" w:color="auto" w:fill="auto"/>
            <w:vAlign w:val="center"/>
            <w:hideMark/>
          </w:tcPr>
          <w:p w14:paraId="745882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6EBAA8D" w14:textId="77777777" w:rsidTr="00EB63B2">
        <w:trPr>
          <w:trHeight w:val="300"/>
        </w:trPr>
        <w:tc>
          <w:tcPr>
            <w:tcW w:w="457" w:type="pct"/>
            <w:tcBorders>
              <w:top w:val="nil"/>
              <w:left w:val="single" w:sz="4" w:space="0" w:color="auto"/>
              <w:bottom w:val="single" w:sz="4" w:space="0" w:color="auto"/>
              <w:right w:val="single" w:sz="4" w:space="0" w:color="auto"/>
            </w:tcBorders>
          </w:tcPr>
          <w:p w14:paraId="2C16C0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071508" w14:textId="406CE19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DBEDB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2DF8B2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366,1</w:t>
            </w:r>
          </w:p>
        </w:tc>
        <w:tc>
          <w:tcPr>
            <w:tcW w:w="574" w:type="pct"/>
            <w:tcBorders>
              <w:top w:val="nil"/>
              <w:left w:val="nil"/>
              <w:bottom w:val="single" w:sz="4" w:space="0" w:color="auto"/>
              <w:right w:val="single" w:sz="4" w:space="0" w:color="auto"/>
            </w:tcBorders>
            <w:shd w:val="clear" w:color="auto" w:fill="auto"/>
            <w:vAlign w:val="center"/>
            <w:hideMark/>
          </w:tcPr>
          <w:p w14:paraId="38D60E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8AB456" w14:textId="77777777" w:rsidTr="00EB63B2">
        <w:trPr>
          <w:trHeight w:val="300"/>
        </w:trPr>
        <w:tc>
          <w:tcPr>
            <w:tcW w:w="457" w:type="pct"/>
            <w:tcBorders>
              <w:top w:val="nil"/>
              <w:left w:val="single" w:sz="4" w:space="0" w:color="auto"/>
              <w:bottom w:val="single" w:sz="4" w:space="0" w:color="auto"/>
              <w:right w:val="single" w:sz="4" w:space="0" w:color="auto"/>
            </w:tcBorders>
          </w:tcPr>
          <w:p w14:paraId="0179412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FA858B" w14:textId="7FEEA6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AE1E0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06674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528,3</w:t>
            </w:r>
          </w:p>
        </w:tc>
        <w:tc>
          <w:tcPr>
            <w:tcW w:w="574" w:type="pct"/>
            <w:tcBorders>
              <w:top w:val="nil"/>
              <w:left w:val="nil"/>
              <w:bottom w:val="single" w:sz="4" w:space="0" w:color="auto"/>
              <w:right w:val="single" w:sz="4" w:space="0" w:color="auto"/>
            </w:tcBorders>
            <w:shd w:val="clear" w:color="auto" w:fill="auto"/>
            <w:vAlign w:val="center"/>
            <w:hideMark/>
          </w:tcPr>
          <w:p w14:paraId="441346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E474935" w14:textId="77777777" w:rsidTr="00EB63B2">
        <w:trPr>
          <w:trHeight w:val="300"/>
        </w:trPr>
        <w:tc>
          <w:tcPr>
            <w:tcW w:w="457" w:type="pct"/>
            <w:tcBorders>
              <w:top w:val="nil"/>
              <w:left w:val="single" w:sz="4" w:space="0" w:color="auto"/>
              <w:bottom w:val="single" w:sz="4" w:space="0" w:color="auto"/>
              <w:right w:val="single" w:sz="4" w:space="0" w:color="auto"/>
            </w:tcBorders>
          </w:tcPr>
          <w:p w14:paraId="5EE006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351326" w14:textId="23C5307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52C4C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0,017</w:t>
            </w:r>
          </w:p>
        </w:tc>
        <w:tc>
          <w:tcPr>
            <w:tcW w:w="767" w:type="pct"/>
            <w:tcBorders>
              <w:top w:val="nil"/>
              <w:left w:val="nil"/>
              <w:bottom w:val="single" w:sz="4" w:space="0" w:color="auto"/>
              <w:right w:val="single" w:sz="4" w:space="0" w:color="auto"/>
            </w:tcBorders>
            <w:shd w:val="clear" w:color="auto" w:fill="auto"/>
            <w:vAlign w:val="center"/>
            <w:hideMark/>
          </w:tcPr>
          <w:p w14:paraId="2F7A1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312,1</w:t>
            </w:r>
          </w:p>
        </w:tc>
        <w:tc>
          <w:tcPr>
            <w:tcW w:w="574" w:type="pct"/>
            <w:tcBorders>
              <w:top w:val="nil"/>
              <w:left w:val="nil"/>
              <w:bottom w:val="single" w:sz="4" w:space="0" w:color="auto"/>
              <w:right w:val="single" w:sz="4" w:space="0" w:color="auto"/>
            </w:tcBorders>
            <w:shd w:val="clear" w:color="auto" w:fill="auto"/>
            <w:vAlign w:val="center"/>
            <w:hideMark/>
          </w:tcPr>
          <w:p w14:paraId="79EC03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E958B14" w14:textId="77777777" w:rsidTr="00EB63B2">
        <w:trPr>
          <w:trHeight w:val="300"/>
        </w:trPr>
        <w:tc>
          <w:tcPr>
            <w:tcW w:w="457" w:type="pct"/>
            <w:tcBorders>
              <w:top w:val="nil"/>
              <w:left w:val="single" w:sz="4" w:space="0" w:color="auto"/>
              <w:bottom w:val="single" w:sz="4" w:space="0" w:color="auto"/>
              <w:right w:val="single" w:sz="4" w:space="0" w:color="auto"/>
            </w:tcBorders>
          </w:tcPr>
          <w:p w14:paraId="2580C01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D064EC" w14:textId="535957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38BC96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35E705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393,4</w:t>
            </w:r>
          </w:p>
        </w:tc>
        <w:tc>
          <w:tcPr>
            <w:tcW w:w="574" w:type="pct"/>
            <w:tcBorders>
              <w:top w:val="nil"/>
              <w:left w:val="nil"/>
              <w:bottom w:val="single" w:sz="4" w:space="0" w:color="auto"/>
              <w:right w:val="single" w:sz="4" w:space="0" w:color="auto"/>
            </w:tcBorders>
            <w:shd w:val="clear" w:color="auto" w:fill="auto"/>
            <w:vAlign w:val="center"/>
            <w:hideMark/>
          </w:tcPr>
          <w:p w14:paraId="7ABF0E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7BA5117" w14:textId="77777777" w:rsidTr="00EB63B2">
        <w:trPr>
          <w:trHeight w:val="300"/>
        </w:trPr>
        <w:tc>
          <w:tcPr>
            <w:tcW w:w="457" w:type="pct"/>
            <w:tcBorders>
              <w:top w:val="nil"/>
              <w:left w:val="single" w:sz="4" w:space="0" w:color="auto"/>
              <w:bottom w:val="single" w:sz="4" w:space="0" w:color="auto"/>
              <w:right w:val="single" w:sz="4" w:space="0" w:color="auto"/>
            </w:tcBorders>
          </w:tcPr>
          <w:p w14:paraId="24D23C1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A053ABC" w14:textId="57564C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55AB08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1D6583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363,9</w:t>
            </w:r>
          </w:p>
        </w:tc>
        <w:tc>
          <w:tcPr>
            <w:tcW w:w="574" w:type="pct"/>
            <w:tcBorders>
              <w:top w:val="nil"/>
              <w:left w:val="nil"/>
              <w:bottom w:val="single" w:sz="4" w:space="0" w:color="auto"/>
              <w:right w:val="single" w:sz="4" w:space="0" w:color="auto"/>
            </w:tcBorders>
            <w:shd w:val="clear" w:color="auto" w:fill="auto"/>
            <w:vAlign w:val="center"/>
            <w:hideMark/>
          </w:tcPr>
          <w:p w14:paraId="5A833C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7AE7E8" w14:textId="77777777" w:rsidTr="00EB63B2">
        <w:trPr>
          <w:trHeight w:val="300"/>
        </w:trPr>
        <w:tc>
          <w:tcPr>
            <w:tcW w:w="457" w:type="pct"/>
            <w:tcBorders>
              <w:top w:val="nil"/>
              <w:left w:val="single" w:sz="4" w:space="0" w:color="auto"/>
              <w:bottom w:val="single" w:sz="4" w:space="0" w:color="auto"/>
              <w:right w:val="single" w:sz="4" w:space="0" w:color="auto"/>
            </w:tcBorders>
          </w:tcPr>
          <w:p w14:paraId="4B2737C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C5E6AD" w14:textId="30586B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602F56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1315B2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363,9</w:t>
            </w:r>
          </w:p>
        </w:tc>
        <w:tc>
          <w:tcPr>
            <w:tcW w:w="574" w:type="pct"/>
            <w:tcBorders>
              <w:top w:val="nil"/>
              <w:left w:val="nil"/>
              <w:bottom w:val="single" w:sz="4" w:space="0" w:color="auto"/>
              <w:right w:val="single" w:sz="4" w:space="0" w:color="auto"/>
            </w:tcBorders>
            <w:shd w:val="clear" w:color="auto" w:fill="auto"/>
            <w:vAlign w:val="center"/>
            <w:hideMark/>
          </w:tcPr>
          <w:p w14:paraId="426D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5291242" w14:textId="77777777" w:rsidTr="00EB63B2">
        <w:trPr>
          <w:trHeight w:val="300"/>
        </w:trPr>
        <w:tc>
          <w:tcPr>
            <w:tcW w:w="457" w:type="pct"/>
            <w:tcBorders>
              <w:top w:val="nil"/>
              <w:left w:val="single" w:sz="4" w:space="0" w:color="auto"/>
              <w:bottom w:val="single" w:sz="4" w:space="0" w:color="auto"/>
              <w:right w:val="single" w:sz="4" w:space="0" w:color="auto"/>
            </w:tcBorders>
          </w:tcPr>
          <w:p w14:paraId="3E17C6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1F733E" w14:textId="3A93405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11</w:t>
            </w:r>
          </w:p>
        </w:tc>
        <w:tc>
          <w:tcPr>
            <w:tcW w:w="599" w:type="pct"/>
            <w:tcBorders>
              <w:top w:val="nil"/>
              <w:left w:val="nil"/>
              <w:bottom w:val="single" w:sz="4" w:space="0" w:color="auto"/>
              <w:right w:val="single" w:sz="4" w:space="0" w:color="auto"/>
            </w:tcBorders>
            <w:shd w:val="clear" w:color="auto" w:fill="auto"/>
            <w:vAlign w:val="center"/>
            <w:hideMark/>
          </w:tcPr>
          <w:p w14:paraId="3494E1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4EA351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459,7</w:t>
            </w:r>
          </w:p>
        </w:tc>
        <w:tc>
          <w:tcPr>
            <w:tcW w:w="574" w:type="pct"/>
            <w:tcBorders>
              <w:top w:val="nil"/>
              <w:left w:val="nil"/>
              <w:bottom w:val="single" w:sz="4" w:space="0" w:color="auto"/>
              <w:right w:val="single" w:sz="4" w:space="0" w:color="auto"/>
            </w:tcBorders>
            <w:shd w:val="clear" w:color="auto" w:fill="auto"/>
            <w:vAlign w:val="center"/>
            <w:hideMark/>
          </w:tcPr>
          <w:p w14:paraId="6A6CA5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414F6E2" w14:textId="77777777" w:rsidTr="00EB63B2">
        <w:trPr>
          <w:trHeight w:val="300"/>
        </w:trPr>
        <w:tc>
          <w:tcPr>
            <w:tcW w:w="457" w:type="pct"/>
            <w:tcBorders>
              <w:top w:val="nil"/>
              <w:left w:val="single" w:sz="4" w:space="0" w:color="auto"/>
              <w:bottom w:val="single" w:sz="4" w:space="0" w:color="auto"/>
              <w:right w:val="single" w:sz="4" w:space="0" w:color="auto"/>
            </w:tcBorders>
          </w:tcPr>
          <w:p w14:paraId="01AA3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3AE5A05" w14:textId="31255E9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02C06F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2B75C0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681,7</w:t>
            </w:r>
          </w:p>
        </w:tc>
        <w:tc>
          <w:tcPr>
            <w:tcW w:w="574" w:type="pct"/>
            <w:tcBorders>
              <w:top w:val="nil"/>
              <w:left w:val="nil"/>
              <w:bottom w:val="single" w:sz="4" w:space="0" w:color="auto"/>
              <w:right w:val="single" w:sz="4" w:space="0" w:color="auto"/>
            </w:tcBorders>
            <w:shd w:val="clear" w:color="auto" w:fill="auto"/>
            <w:vAlign w:val="center"/>
            <w:hideMark/>
          </w:tcPr>
          <w:p w14:paraId="5F65EB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EB7E9A" w14:textId="77777777" w:rsidTr="00EB63B2">
        <w:trPr>
          <w:trHeight w:val="300"/>
        </w:trPr>
        <w:tc>
          <w:tcPr>
            <w:tcW w:w="457" w:type="pct"/>
            <w:tcBorders>
              <w:top w:val="nil"/>
              <w:left w:val="single" w:sz="4" w:space="0" w:color="auto"/>
              <w:bottom w:val="single" w:sz="4" w:space="0" w:color="auto"/>
              <w:right w:val="single" w:sz="4" w:space="0" w:color="auto"/>
            </w:tcBorders>
          </w:tcPr>
          <w:p w14:paraId="3DD813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503843" w14:textId="7A5C31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078B14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7DB126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297,7</w:t>
            </w:r>
          </w:p>
        </w:tc>
        <w:tc>
          <w:tcPr>
            <w:tcW w:w="574" w:type="pct"/>
            <w:tcBorders>
              <w:top w:val="nil"/>
              <w:left w:val="nil"/>
              <w:bottom w:val="single" w:sz="4" w:space="0" w:color="auto"/>
              <w:right w:val="single" w:sz="4" w:space="0" w:color="auto"/>
            </w:tcBorders>
            <w:shd w:val="clear" w:color="auto" w:fill="auto"/>
            <w:vAlign w:val="center"/>
            <w:hideMark/>
          </w:tcPr>
          <w:p w14:paraId="100C6E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0637AE6" w14:textId="77777777" w:rsidTr="00EB63B2">
        <w:trPr>
          <w:trHeight w:val="300"/>
        </w:trPr>
        <w:tc>
          <w:tcPr>
            <w:tcW w:w="457" w:type="pct"/>
            <w:tcBorders>
              <w:top w:val="nil"/>
              <w:left w:val="single" w:sz="4" w:space="0" w:color="auto"/>
              <w:bottom w:val="single" w:sz="4" w:space="0" w:color="auto"/>
              <w:right w:val="single" w:sz="4" w:space="0" w:color="auto"/>
            </w:tcBorders>
          </w:tcPr>
          <w:p w14:paraId="75584AC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64B403" w14:textId="257E32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225A974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0,019</w:t>
            </w:r>
          </w:p>
        </w:tc>
        <w:tc>
          <w:tcPr>
            <w:tcW w:w="767" w:type="pct"/>
            <w:tcBorders>
              <w:top w:val="nil"/>
              <w:left w:val="nil"/>
              <w:bottom w:val="single" w:sz="4" w:space="0" w:color="auto"/>
              <w:right w:val="single" w:sz="4" w:space="0" w:color="auto"/>
            </w:tcBorders>
            <w:shd w:val="clear" w:color="auto" w:fill="auto"/>
            <w:vAlign w:val="center"/>
            <w:hideMark/>
          </w:tcPr>
          <w:p w14:paraId="086B58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358,3</w:t>
            </w:r>
          </w:p>
        </w:tc>
        <w:tc>
          <w:tcPr>
            <w:tcW w:w="574" w:type="pct"/>
            <w:tcBorders>
              <w:top w:val="nil"/>
              <w:left w:val="nil"/>
              <w:bottom w:val="single" w:sz="4" w:space="0" w:color="auto"/>
              <w:right w:val="single" w:sz="4" w:space="0" w:color="auto"/>
            </w:tcBorders>
            <w:shd w:val="clear" w:color="auto" w:fill="auto"/>
            <w:vAlign w:val="center"/>
            <w:hideMark/>
          </w:tcPr>
          <w:p w14:paraId="1929B7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A4C2B73" w14:textId="77777777" w:rsidTr="00EB63B2">
        <w:trPr>
          <w:trHeight w:val="300"/>
        </w:trPr>
        <w:tc>
          <w:tcPr>
            <w:tcW w:w="457" w:type="pct"/>
            <w:tcBorders>
              <w:top w:val="nil"/>
              <w:left w:val="single" w:sz="4" w:space="0" w:color="auto"/>
              <w:bottom w:val="single" w:sz="4" w:space="0" w:color="auto"/>
              <w:right w:val="single" w:sz="4" w:space="0" w:color="auto"/>
            </w:tcBorders>
          </w:tcPr>
          <w:p w14:paraId="5B55835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6ECACF" w14:textId="5739B15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3C6727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5C5FDA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553,0</w:t>
            </w:r>
          </w:p>
        </w:tc>
        <w:tc>
          <w:tcPr>
            <w:tcW w:w="574" w:type="pct"/>
            <w:tcBorders>
              <w:top w:val="nil"/>
              <w:left w:val="nil"/>
              <w:bottom w:val="single" w:sz="4" w:space="0" w:color="auto"/>
              <w:right w:val="single" w:sz="4" w:space="0" w:color="auto"/>
            </w:tcBorders>
            <w:shd w:val="clear" w:color="auto" w:fill="auto"/>
            <w:vAlign w:val="center"/>
            <w:hideMark/>
          </w:tcPr>
          <w:p w14:paraId="644F89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03A1CDB" w14:textId="77777777" w:rsidTr="00EB63B2">
        <w:trPr>
          <w:trHeight w:val="300"/>
        </w:trPr>
        <w:tc>
          <w:tcPr>
            <w:tcW w:w="457" w:type="pct"/>
            <w:tcBorders>
              <w:top w:val="nil"/>
              <w:left w:val="single" w:sz="4" w:space="0" w:color="auto"/>
              <w:bottom w:val="single" w:sz="4" w:space="0" w:color="auto"/>
              <w:right w:val="single" w:sz="4" w:space="0" w:color="auto"/>
            </w:tcBorders>
          </w:tcPr>
          <w:p w14:paraId="3BBF3B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2BB5AB" w14:textId="7A9B88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2E521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4B39CD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517,0</w:t>
            </w:r>
          </w:p>
        </w:tc>
        <w:tc>
          <w:tcPr>
            <w:tcW w:w="574" w:type="pct"/>
            <w:tcBorders>
              <w:top w:val="nil"/>
              <w:left w:val="nil"/>
              <w:bottom w:val="single" w:sz="4" w:space="0" w:color="auto"/>
              <w:right w:val="single" w:sz="4" w:space="0" w:color="auto"/>
            </w:tcBorders>
            <w:shd w:val="clear" w:color="auto" w:fill="auto"/>
            <w:vAlign w:val="center"/>
            <w:hideMark/>
          </w:tcPr>
          <w:p w14:paraId="038995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02847A" w14:textId="77777777" w:rsidTr="00EB63B2">
        <w:trPr>
          <w:trHeight w:val="300"/>
        </w:trPr>
        <w:tc>
          <w:tcPr>
            <w:tcW w:w="457" w:type="pct"/>
            <w:tcBorders>
              <w:top w:val="nil"/>
              <w:left w:val="single" w:sz="4" w:space="0" w:color="auto"/>
              <w:bottom w:val="single" w:sz="4" w:space="0" w:color="auto"/>
              <w:right w:val="single" w:sz="4" w:space="0" w:color="auto"/>
            </w:tcBorders>
          </w:tcPr>
          <w:p w14:paraId="11840F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071DBF7" w14:textId="3258BE2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0B108D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0,026</w:t>
            </w:r>
          </w:p>
        </w:tc>
        <w:tc>
          <w:tcPr>
            <w:tcW w:w="767" w:type="pct"/>
            <w:tcBorders>
              <w:top w:val="nil"/>
              <w:left w:val="nil"/>
              <w:bottom w:val="single" w:sz="4" w:space="0" w:color="auto"/>
              <w:right w:val="single" w:sz="4" w:space="0" w:color="auto"/>
            </w:tcBorders>
            <w:shd w:val="clear" w:color="auto" w:fill="auto"/>
            <w:vAlign w:val="center"/>
            <w:hideMark/>
          </w:tcPr>
          <w:p w14:paraId="151E35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487,8</w:t>
            </w:r>
          </w:p>
        </w:tc>
        <w:tc>
          <w:tcPr>
            <w:tcW w:w="574" w:type="pct"/>
            <w:tcBorders>
              <w:top w:val="nil"/>
              <w:left w:val="nil"/>
              <w:bottom w:val="single" w:sz="4" w:space="0" w:color="auto"/>
              <w:right w:val="single" w:sz="4" w:space="0" w:color="auto"/>
            </w:tcBorders>
            <w:shd w:val="clear" w:color="auto" w:fill="auto"/>
            <w:vAlign w:val="center"/>
            <w:hideMark/>
          </w:tcPr>
          <w:p w14:paraId="42EF3C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0271AAE" w14:textId="77777777" w:rsidTr="00EB63B2">
        <w:trPr>
          <w:trHeight w:val="300"/>
        </w:trPr>
        <w:tc>
          <w:tcPr>
            <w:tcW w:w="457" w:type="pct"/>
            <w:tcBorders>
              <w:top w:val="nil"/>
              <w:left w:val="single" w:sz="4" w:space="0" w:color="auto"/>
              <w:bottom w:val="single" w:sz="4" w:space="0" w:color="auto"/>
              <w:right w:val="single" w:sz="4" w:space="0" w:color="auto"/>
            </w:tcBorders>
          </w:tcPr>
          <w:p w14:paraId="14ADDE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A137BA" w14:textId="125CFEF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20</w:t>
            </w:r>
          </w:p>
        </w:tc>
        <w:tc>
          <w:tcPr>
            <w:tcW w:w="599" w:type="pct"/>
            <w:tcBorders>
              <w:top w:val="nil"/>
              <w:left w:val="nil"/>
              <w:bottom w:val="single" w:sz="4" w:space="0" w:color="auto"/>
              <w:right w:val="single" w:sz="4" w:space="0" w:color="auto"/>
            </w:tcBorders>
            <w:shd w:val="clear" w:color="auto" w:fill="auto"/>
            <w:vAlign w:val="center"/>
            <w:hideMark/>
          </w:tcPr>
          <w:p w14:paraId="19E3BA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0,022</w:t>
            </w:r>
          </w:p>
        </w:tc>
        <w:tc>
          <w:tcPr>
            <w:tcW w:w="767" w:type="pct"/>
            <w:tcBorders>
              <w:top w:val="nil"/>
              <w:left w:val="nil"/>
              <w:bottom w:val="single" w:sz="4" w:space="0" w:color="auto"/>
              <w:right w:val="single" w:sz="4" w:space="0" w:color="auto"/>
            </w:tcBorders>
            <w:shd w:val="clear" w:color="auto" w:fill="auto"/>
            <w:vAlign w:val="center"/>
            <w:hideMark/>
          </w:tcPr>
          <w:p w14:paraId="507E66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412,3</w:t>
            </w:r>
          </w:p>
        </w:tc>
        <w:tc>
          <w:tcPr>
            <w:tcW w:w="574" w:type="pct"/>
            <w:tcBorders>
              <w:top w:val="nil"/>
              <w:left w:val="nil"/>
              <w:bottom w:val="single" w:sz="4" w:space="0" w:color="auto"/>
              <w:right w:val="single" w:sz="4" w:space="0" w:color="auto"/>
            </w:tcBorders>
            <w:shd w:val="clear" w:color="auto" w:fill="auto"/>
            <w:vAlign w:val="center"/>
            <w:hideMark/>
          </w:tcPr>
          <w:p w14:paraId="1C4077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7C089C1" w14:textId="77777777" w:rsidTr="00EB63B2">
        <w:trPr>
          <w:trHeight w:val="300"/>
        </w:trPr>
        <w:tc>
          <w:tcPr>
            <w:tcW w:w="457" w:type="pct"/>
            <w:tcBorders>
              <w:top w:val="nil"/>
              <w:left w:val="single" w:sz="4" w:space="0" w:color="auto"/>
              <w:bottom w:val="single" w:sz="4" w:space="0" w:color="auto"/>
              <w:right w:val="single" w:sz="4" w:space="0" w:color="auto"/>
            </w:tcBorders>
          </w:tcPr>
          <w:p w14:paraId="6EDF7B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37826B" w14:textId="6D3A411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hideMark/>
          </w:tcPr>
          <w:p w14:paraId="17930A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7F03E3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506,1</w:t>
            </w:r>
          </w:p>
        </w:tc>
        <w:tc>
          <w:tcPr>
            <w:tcW w:w="574" w:type="pct"/>
            <w:tcBorders>
              <w:top w:val="nil"/>
              <w:left w:val="nil"/>
              <w:bottom w:val="single" w:sz="4" w:space="0" w:color="auto"/>
              <w:right w:val="single" w:sz="4" w:space="0" w:color="auto"/>
            </w:tcBorders>
            <w:shd w:val="clear" w:color="auto" w:fill="auto"/>
            <w:vAlign w:val="center"/>
            <w:hideMark/>
          </w:tcPr>
          <w:p w14:paraId="533588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6EA9F1E" w14:textId="77777777" w:rsidTr="00EB63B2">
        <w:trPr>
          <w:trHeight w:val="300"/>
        </w:trPr>
        <w:tc>
          <w:tcPr>
            <w:tcW w:w="457" w:type="pct"/>
            <w:tcBorders>
              <w:top w:val="nil"/>
              <w:left w:val="single" w:sz="4" w:space="0" w:color="auto"/>
              <w:bottom w:val="single" w:sz="4" w:space="0" w:color="auto"/>
              <w:right w:val="single" w:sz="4" w:space="0" w:color="auto"/>
            </w:tcBorders>
          </w:tcPr>
          <w:p w14:paraId="182C55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71931F" w14:textId="0E8ED2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6025D6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2697E0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458,8</w:t>
            </w:r>
          </w:p>
        </w:tc>
        <w:tc>
          <w:tcPr>
            <w:tcW w:w="574" w:type="pct"/>
            <w:tcBorders>
              <w:top w:val="nil"/>
              <w:left w:val="nil"/>
              <w:bottom w:val="single" w:sz="4" w:space="0" w:color="auto"/>
              <w:right w:val="single" w:sz="4" w:space="0" w:color="auto"/>
            </w:tcBorders>
            <w:shd w:val="clear" w:color="auto" w:fill="auto"/>
            <w:vAlign w:val="center"/>
            <w:hideMark/>
          </w:tcPr>
          <w:p w14:paraId="2B8DB8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B6E6DD6" w14:textId="77777777" w:rsidTr="00EB63B2">
        <w:trPr>
          <w:trHeight w:val="300"/>
        </w:trPr>
        <w:tc>
          <w:tcPr>
            <w:tcW w:w="457" w:type="pct"/>
            <w:tcBorders>
              <w:top w:val="nil"/>
              <w:left w:val="single" w:sz="4" w:space="0" w:color="auto"/>
              <w:bottom w:val="single" w:sz="4" w:space="0" w:color="auto"/>
              <w:right w:val="single" w:sz="4" w:space="0" w:color="auto"/>
            </w:tcBorders>
          </w:tcPr>
          <w:p w14:paraId="31A35D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E745B3" w14:textId="77CA942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Калинина,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069AA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30D15F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143,9</w:t>
            </w:r>
          </w:p>
        </w:tc>
        <w:tc>
          <w:tcPr>
            <w:tcW w:w="574" w:type="pct"/>
            <w:tcBorders>
              <w:top w:val="nil"/>
              <w:left w:val="nil"/>
              <w:bottom w:val="single" w:sz="4" w:space="0" w:color="auto"/>
              <w:right w:val="single" w:sz="4" w:space="0" w:color="auto"/>
            </w:tcBorders>
            <w:shd w:val="clear" w:color="auto" w:fill="auto"/>
            <w:vAlign w:val="center"/>
            <w:hideMark/>
          </w:tcPr>
          <w:p w14:paraId="6B5949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17A47FE" w14:textId="77777777" w:rsidTr="00EB63B2">
        <w:trPr>
          <w:trHeight w:val="300"/>
        </w:trPr>
        <w:tc>
          <w:tcPr>
            <w:tcW w:w="457" w:type="pct"/>
            <w:tcBorders>
              <w:top w:val="nil"/>
              <w:left w:val="single" w:sz="4" w:space="0" w:color="auto"/>
              <w:bottom w:val="single" w:sz="4" w:space="0" w:color="auto"/>
              <w:right w:val="single" w:sz="4" w:space="0" w:color="auto"/>
            </w:tcBorders>
          </w:tcPr>
          <w:p w14:paraId="29D408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678A1F4" w14:textId="633CAD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4CE9E7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4453C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1 320,6</w:t>
            </w:r>
          </w:p>
        </w:tc>
        <w:tc>
          <w:tcPr>
            <w:tcW w:w="574" w:type="pct"/>
            <w:tcBorders>
              <w:top w:val="nil"/>
              <w:left w:val="nil"/>
              <w:bottom w:val="single" w:sz="4" w:space="0" w:color="auto"/>
              <w:right w:val="single" w:sz="4" w:space="0" w:color="auto"/>
            </w:tcBorders>
            <w:shd w:val="clear" w:color="auto" w:fill="auto"/>
            <w:vAlign w:val="center"/>
            <w:hideMark/>
          </w:tcPr>
          <w:p w14:paraId="5DC609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67A3CB" w14:textId="77777777" w:rsidTr="00EB63B2">
        <w:trPr>
          <w:trHeight w:val="300"/>
        </w:trPr>
        <w:tc>
          <w:tcPr>
            <w:tcW w:w="457" w:type="pct"/>
            <w:tcBorders>
              <w:top w:val="nil"/>
              <w:left w:val="single" w:sz="4" w:space="0" w:color="auto"/>
              <w:bottom w:val="single" w:sz="4" w:space="0" w:color="auto"/>
              <w:right w:val="single" w:sz="4" w:space="0" w:color="auto"/>
            </w:tcBorders>
          </w:tcPr>
          <w:p w14:paraId="5EE1F9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289246" w14:textId="466655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w:t>
            </w:r>
          </w:p>
        </w:tc>
        <w:tc>
          <w:tcPr>
            <w:tcW w:w="599" w:type="pct"/>
            <w:tcBorders>
              <w:top w:val="nil"/>
              <w:left w:val="nil"/>
              <w:bottom w:val="single" w:sz="4" w:space="0" w:color="auto"/>
              <w:right w:val="single" w:sz="4" w:space="0" w:color="auto"/>
            </w:tcBorders>
            <w:shd w:val="clear" w:color="auto" w:fill="auto"/>
            <w:vAlign w:val="center"/>
            <w:hideMark/>
          </w:tcPr>
          <w:p w14:paraId="7E8047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1A3DD2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1 191,3</w:t>
            </w:r>
          </w:p>
        </w:tc>
        <w:tc>
          <w:tcPr>
            <w:tcW w:w="574" w:type="pct"/>
            <w:tcBorders>
              <w:top w:val="nil"/>
              <w:left w:val="nil"/>
              <w:bottom w:val="single" w:sz="4" w:space="0" w:color="auto"/>
              <w:right w:val="single" w:sz="4" w:space="0" w:color="auto"/>
            </w:tcBorders>
            <w:shd w:val="clear" w:color="auto" w:fill="auto"/>
            <w:vAlign w:val="center"/>
            <w:hideMark/>
          </w:tcPr>
          <w:p w14:paraId="50C0BE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D4892C6" w14:textId="77777777" w:rsidTr="00EB63B2">
        <w:trPr>
          <w:trHeight w:val="300"/>
        </w:trPr>
        <w:tc>
          <w:tcPr>
            <w:tcW w:w="457" w:type="pct"/>
            <w:tcBorders>
              <w:top w:val="nil"/>
              <w:left w:val="single" w:sz="4" w:space="0" w:color="auto"/>
              <w:bottom w:val="single" w:sz="4" w:space="0" w:color="auto"/>
              <w:right w:val="single" w:sz="4" w:space="0" w:color="auto"/>
            </w:tcBorders>
          </w:tcPr>
          <w:p w14:paraId="6826CE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03655B" w14:textId="1E240D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095440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0031E2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1 348,3</w:t>
            </w:r>
          </w:p>
        </w:tc>
        <w:tc>
          <w:tcPr>
            <w:tcW w:w="574" w:type="pct"/>
            <w:tcBorders>
              <w:top w:val="nil"/>
              <w:left w:val="nil"/>
              <w:bottom w:val="single" w:sz="4" w:space="0" w:color="auto"/>
              <w:right w:val="single" w:sz="4" w:space="0" w:color="auto"/>
            </w:tcBorders>
            <w:shd w:val="clear" w:color="auto" w:fill="auto"/>
            <w:vAlign w:val="center"/>
            <w:hideMark/>
          </w:tcPr>
          <w:p w14:paraId="14CCBB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1E8A18" w14:textId="77777777" w:rsidTr="00EB63B2">
        <w:trPr>
          <w:trHeight w:val="300"/>
        </w:trPr>
        <w:tc>
          <w:tcPr>
            <w:tcW w:w="457" w:type="pct"/>
            <w:tcBorders>
              <w:top w:val="nil"/>
              <w:left w:val="single" w:sz="4" w:space="0" w:color="auto"/>
              <w:bottom w:val="single" w:sz="4" w:space="0" w:color="auto"/>
              <w:right w:val="single" w:sz="4" w:space="0" w:color="auto"/>
            </w:tcBorders>
          </w:tcPr>
          <w:p w14:paraId="78647CB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337D3E" w14:textId="33B9C2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Карьерная,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365892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7EEE1A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1 167,3</w:t>
            </w:r>
          </w:p>
        </w:tc>
        <w:tc>
          <w:tcPr>
            <w:tcW w:w="574" w:type="pct"/>
            <w:tcBorders>
              <w:top w:val="nil"/>
              <w:left w:val="nil"/>
              <w:bottom w:val="single" w:sz="4" w:space="0" w:color="auto"/>
              <w:right w:val="single" w:sz="4" w:space="0" w:color="auto"/>
            </w:tcBorders>
            <w:shd w:val="clear" w:color="auto" w:fill="auto"/>
            <w:vAlign w:val="center"/>
            <w:hideMark/>
          </w:tcPr>
          <w:p w14:paraId="0F6C34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0007188" w14:textId="77777777" w:rsidTr="00EB63B2">
        <w:trPr>
          <w:trHeight w:val="300"/>
        </w:trPr>
        <w:tc>
          <w:tcPr>
            <w:tcW w:w="457" w:type="pct"/>
            <w:tcBorders>
              <w:top w:val="nil"/>
              <w:left w:val="single" w:sz="4" w:space="0" w:color="auto"/>
              <w:bottom w:val="single" w:sz="4" w:space="0" w:color="auto"/>
              <w:right w:val="single" w:sz="4" w:space="0" w:color="auto"/>
            </w:tcBorders>
          </w:tcPr>
          <w:p w14:paraId="1E50552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A48FB0" w14:textId="4210EC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18</w:t>
            </w:r>
          </w:p>
        </w:tc>
        <w:tc>
          <w:tcPr>
            <w:tcW w:w="599" w:type="pct"/>
            <w:tcBorders>
              <w:top w:val="nil"/>
              <w:left w:val="nil"/>
              <w:bottom w:val="single" w:sz="4" w:space="0" w:color="auto"/>
              <w:right w:val="single" w:sz="4" w:space="0" w:color="auto"/>
            </w:tcBorders>
            <w:shd w:val="clear" w:color="auto" w:fill="auto"/>
            <w:vAlign w:val="center"/>
            <w:hideMark/>
          </w:tcPr>
          <w:p w14:paraId="27292C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718AE1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3 685,5</w:t>
            </w:r>
          </w:p>
        </w:tc>
        <w:tc>
          <w:tcPr>
            <w:tcW w:w="574" w:type="pct"/>
            <w:tcBorders>
              <w:top w:val="nil"/>
              <w:left w:val="nil"/>
              <w:bottom w:val="single" w:sz="4" w:space="0" w:color="auto"/>
              <w:right w:val="single" w:sz="4" w:space="0" w:color="auto"/>
            </w:tcBorders>
            <w:shd w:val="clear" w:color="auto" w:fill="auto"/>
            <w:vAlign w:val="center"/>
            <w:hideMark/>
          </w:tcPr>
          <w:p w14:paraId="77F07D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24FD5D2" w14:textId="77777777" w:rsidTr="00EB63B2">
        <w:trPr>
          <w:trHeight w:val="300"/>
        </w:trPr>
        <w:tc>
          <w:tcPr>
            <w:tcW w:w="457" w:type="pct"/>
            <w:tcBorders>
              <w:top w:val="nil"/>
              <w:left w:val="single" w:sz="4" w:space="0" w:color="auto"/>
              <w:bottom w:val="single" w:sz="4" w:space="0" w:color="auto"/>
              <w:right w:val="single" w:sz="4" w:space="0" w:color="auto"/>
            </w:tcBorders>
          </w:tcPr>
          <w:p w14:paraId="49DEDDB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C10646C" w14:textId="6CDEAFEF" w:rsidR="000C014C" w:rsidRPr="0090408F" w:rsidRDefault="000C014C" w:rsidP="00C4397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6BE939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0,086</w:t>
            </w:r>
          </w:p>
        </w:tc>
        <w:tc>
          <w:tcPr>
            <w:tcW w:w="767" w:type="pct"/>
            <w:tcBorders>
              <w:top w:val="nil"/>
              <w:left w:val="nil"/>
              <w:bottom w:val="single" w:sz="4" w:space="0" w:color="auto"/>
              <w:right w:val="single" w:sz="4" w:space="0" w:color="auto"/>
            </w:tcBorders>
            <w:shd w:val="clear" w:color="auto" w:fill="auto"/>
            <w:vAlign w:val="center"/>
            <w:hideMark/>
          </w:tcPr>
          <w:p w14:paraId="6D6050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1 581,0</w:t>
            </w:r>
          </w:p>
        </w:tc>
        <w:tc>
          <w:tcPr>
            <w:tcW w:w="574" w:type="pct"/>
            <w:tcBorders>
              <w:top w:val="nil"/>
              <w:left w:val="nil"/>
              <w:bottom w:val="single" w:sz="4" w:space="0" w:color="auto"/>
              <w:right w:val="single" w:sz="4" w:space="0" w:color="auto"/>
            </w:tcBorders>
            <w:shd w:val="clear" w:color="auto" w:fill="auto"/>
            <w:vAlign w:val="center"/>
            <w:hideMark/>
          </w:tcPr>
          <w:p w14:paraId="22F2A9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C3B5940" w14:textId="77777777" w:rsidTr="00EB63B2">
        <w:trPr>
          <w:trHeight w:val="300"/>
        </w:trPr>
        <w:tc>
          <w:tcPr>
            <w:tcW w:w="457" w:type="pct"/>
            <w:tcBorders>
              <w:top w:val="nil"/>
              <w:left w:val="single" w:sz="4" w:space="0" w:color="auto"/>
              <w:bottom w:val="single" w:sz="4" w:space="0" w:color="auto"/>
              <w:right w:val="single" w:sz="4" w:space="0" w:color="auto"/>
            </w:tcBorders>
          </w:tcPr>
          <w:p w14:paraId="7DBF4F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CAA9E9" w14:textId="05ED5A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08E53A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0,506</w:t>
            </w:r>
          </w:p>
        </w:tc>
        <w:tc>
          <w:tcPr>
            <w:tcW w:w="767" w:type="pct"/>
            <w:tcBorders>
              <w:top w:val="nil"/>
              <w:left w:val="nil"/>
              <w:bottom w:val="single" w:sz="4" w:space="0" w:color="auto"/>
              <w:right w:val="single" w:sz="4" w:space="0" w:color="auto"/>
            </w:tcBorders>
            <w:shd w:val="clear" w:color="auto" w:fill="auto"/>
            <w:vAlign w:val="center"/>
            <w:hideMark/>
          </w:tcPr>
          <w:p w14:paraId="5D04AE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3 463,2</w:t>
            </w:r>
          </w:p>
        </w:tc>
        <w:tc>
          <w:tcPr>
            <w:tcW w:w="574" w:type="pct"/>
            <w:tcBorders>
              <w:top w:val="nil"/>
              <w:left w:val="nil"/>
              <w:bottom w:val="single" w:sz="4" w:space="0" w:color="auto"/>
              <w:right w:val="single" w:sz="4" w:space="0" w:color="auto"/>
            </w:tcBorders>
            <w:shd w:val="clear" w:color="auto" w:fill="auto"/>
            <w:vAlign w:val="center"/>
            <w:hideMark/>
          </w:tcPr>
          <w:p w14:paraId="179CFA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4F7585" w14:textId="77777777" w:rsidTr="00EB63B2">
        <w:trPr>
          <w:trHeight w:val="300"/>
        </w:trPr>
        <w:tc>
          <w:tcPr>
            <w:tcW w:w="457" w:type="pct"/>
            <w:tcBorders>
              <w:top w:val="nil"/>
              <w:left w:val="single" w:sz="4" w:space="0" w:color="auto"/>
              <w:bottom w:val="single" w:sz="4" w:space="0" w:color="auto"/>
              <w:right w:val="single" w:sz="4" w:space="0" w:color="auto"/>
            </w:tcBorders>
          </w:tcPr>
          <w:p w14:paraId="36B0AEB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DBE111" w14:textId="2F53A36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Кирова,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25</w:t>
            </w:r>
          </w:p>
        </w:tc>
        <w:tc>
          <w:tcPr>
            <w:tcW w:w="599" w:type="pct"/>
            <w:tcBorders>
              <w:top w:val="nil"/>
              <w:left w:val="nil"/>
              <w:bottom w:val="single" w:sz="4" w:space="0" w:color="auto"/>
              <w:right w:val="single" w:sz="4" w:space="0" w:color="auto"/>
            </w:tcBorders>
            <w:shd w:val="clear" w:color="auto" w:fill="auto"/>
            <w:vAlign w:val="center"/>
            <w:hideMark/>
          </w:tcPr>
          <w:p w14:paraId="0D5603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0,483</w:t>
            </w:r>
          </w:p>
        </w:tc>
        <w:tc>
          <w:tcPr>
            <w:tcW w:w="767" w:type="pct"/>
            <w:tcBorders>
              <w:top w:val="nil"/>
              <w:left w:val="nil"/>
              <w:bottom w:val="single" w:sz="4" w:space="0" w:color="auto"/>
              <w:right w:val="single" w:sz="4" w:space="0" w:color="auto"/>
            </w:tcBorders>
            <w:shd w:val="clear" w:color="auto" w:fill="auto"/>
            <w:vAlign w:val="center"/>
            <w:hideMark/>
          </w:tcPr>
          <w:p w14:paraId="37D2D8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4 805,9</w:t>
            </w:r>
          </w:p>
        </w:tc>
        <w:tc>
          <w:tcPr>
            <w:tcW w:w="574" w:type="pct"/>
            <w:tcBorders>
              <w:top w:val="nil"/>
              <w:left w:val="nil"/>
              <w:bottom w:val="single" w:sz="4" w:space="0" w:color="auto"/>
              <w:right w:val="single" w:sz="4" w:space="0" w:color="auto"/>
            </w:tcBorders>
            <w:shd w:val="clear" w:color="auto" w:fill="auto"/>
            <w:vAlign w:val="center"/>
            <w:hideMark/>
          </w:tcPr>
          <w:p w14:paraId="2EC644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EBD3251" w14:textId="77777777" w:rsidTr="00EB63B2">
        <w:trPr>
          <w:trHeight w:val="300"/>
        </w:trPr>
        <w:tc>
          <w:tcPr>
            <w:tcW w:w="457" w:type="pct"/>
            <w:tcBorders>
              <w:top w:val="nil"/>
              <w:left w:val="single" w:sz="4" w:space="0" w:color="auto"/>
              <w:bottom w:val="single" w:sz="4" w:space="0" w:color="auto"/>
              <w:right w:val="single" w:sz="4" w:space="0" w:color="auto"/>
            </w:tcBorders>
          </w:tcPr>
          <w:p w14:paraId="22E06E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5C29FD" w14:textId="332B65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46</w:t>
            </w:r>
          </w:p>
        </w:tc>
        <w:tc>
          <w:tcPr>
            <w:tcW w:w="599" w:type="pct"/>
            <w:tcBorders>
              <w:top w:val="nil"/>
              <w:left w:val="nil"/>
              <w:bottom w:val="single" w:sz="4" w:space="0" w:color="auto"/>
              <w:right w:val="single" w:sz="4" w:space="0" w:color="auto"/>
            </w:tcBorders>
            <w:shd w:val="clear" w:color="auto" w:fill="auto"/>
            <w:vAlign w:val="center"/>
            <w:hideMark/>
          </w:tcPr>
          <w:p w14:paraId="00C38B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68B872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537,5</w:t>
            </w:r>
          </w:p>
        </w:tc>
        <w:tc>
          <w:tcPr>
            <w:tcW w:w="574" w:type="pct"/>
            <w:tcBorders>
              <w:top w:val="nil"/>
              <w:left w:val="nil"/>
              <w:bottom w:val="single" w:sz="4" w:space="0" w:color="auto"/>
              <w:right w:val="single" w:sz="4" w:space="0" w:color="auto"/>
            </w:tcBorders>
            <w:shd w:val="clear" w:color="auto" w:fill="auto"/>
            <w:vAlign w:val="center"/>
            <w:hideMark/>
          </w:tcPr>
          <w:p w14:paraId="071795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747841F" w14:textId="77777777" w:rsidTr="00EB63B2">
        <w:trPr>
          <w:trHeight w:val="300"/>
        </w:trPr>
        <w:tc>
          <w:tcPr>
            <w:tcW w:w="457" w:type="pct"/>
            <w:tcBorders>
              <w:top w:val="nil"/>
              <w:left w:val="single" w:sz="4" w:space="0" w:color="auto"/>
              <w:bottom w:val="single" w:sz="4" w:space="0" w:color="auto"/>
              <w:right w:val="single" w:sz="4" w:space="0" w:color="auto"/>
            </w:tcBorders>
          </w:tcPr>
          <w:p w14:paraId="30D12B5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40222C" w14:textId="170B8A9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48</w:t>
            </w:r>
          </w:p>
        </w:tc>
        <w:tc>
          <w:tcPr>
            <w:tcW w:w="599" w:type="pct"/>
            <w:tcBorders>
              <w:top w:val="nil"/>
              <w:left w:val="nil"/>
              <w:bottom w:val="single" w:sz="4" w:space="0" w:color="auto"/>
              <w:right w:val="single" w:sz="4" w:space="0" w:color="auto"/>
            </w:tcBorders>
            <w:shd w:val="clear" w:color="auto" w:fill="auto"/>
            <w:vAlign w:val="center"/>
            <w:hideMark/>
          </w:tcPr>
          <w:p w14:paraId="566BB6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0,035</w:t>
            </w:r>
          </w:p>
        </w:tc>
        <w:tc>
          <w:tcPr>
            <w:tcW w:w="767" w:type="pct"/>
            <w:tcBorders>
              <w:top w:val="nil"/>
              <w:left w:val="nil"/>
              <w:bottom w:val="single" w:sz="4" w:space="0" w:color="auto"/>
              <w:right w:val="single" w:sz="4" w:space="0" w:color="auto"/>
            </w:tcBorders>
            <w:shd w:val="clear" w:color="auto" w:fill="auto"/>
            <w:vAlign w:val="center"/>
            <w:hideMark/>
          </w:tcPr>
          <w:p w14:paraId="7D3874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648,3</w:t>
            </w:r>
          </w:p>
        </w:tc>
        <w:tc>
          <w:tcPr>
            <w:tcW w:w="574" w:type="pct"/>
            <w:tcBorders>
              <w:top w:val="nil"/>
              <w:left w:val="nil"/>
              <w:bottom w:val="single" w:sz="4" w:space="0" w:color="auto"/>
              <w:right w:val="single" w:sz="4" w:space="0" w:color="auto"/>
            </w:tcBorders>
            <w:shd w:val="clear" w:color="auto" w:fill="auto"/>
            <w:vAlign w:val="center"/>
            <w:hideMark/>
          </w:tcPr>
          <w:p w14:paraId="79E1D2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AEC67EC" w14:textId="77777777" w:rsidTr="00EB63B2">
        <w:trPr>
          <w:trHeight w:val="300"/>
        </w:trPr>
        <w:tc>
          <w:tcPr>
            <w:tcW w:w="457" w:type="pct"/>
            <w:tcBorders>
              <w:top w:val="nil"/>
              <w:left w:val="single" w:sz="4" w:space="0" w:color="auto"/>
              <w:bottom w:val="single" w:sz="4" w:space="0" w:color="auto"/>
              <w:right w:val="single" w:sz="4" w:space="0" w:color="auto"/>
            </w:tcBorders>
          </w:tcPr>
          <w:p w14:paraId="3BD08E7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A47965" w14:textId="4F945C9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50</w:t>
            </w:r>
          </w:p>
        </w:tc>
        <w:tc>
          <w:tcPr>
            <w:tcW w:w="599" w:type="pct"/>
            <w:tcBorders>
              <w:top w:val="nil"/>
              <w:left w:val="nil"/>
              <w:bottom w:val="single" w:sz="4" w:space="0" w:color="auto"/>
              <w:right w:val="single" w:sz="4" w:space="0" w:color="auto"/>
            </w:tcBorders>
            <w:shd w:val="clear" w:color="auto" w:fill="auto"/>
            <w:vAlign w:val="center"/>
            <w:hideMark/>
          </w:tcPr>
          <w:p w14:paraId="69D1F3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0,015</w:t>
            </w:r>
          </w:p>
        </w:tc>
        <w:tc>
          <w:tcPr>
            <w:tcW w:w="767" w:type="pct"/>
            <w:tcBorders>
              <w:top w:val="nil"/>
              <w:left w:val="nil"/>
              <w:bottom w:val="single" w:sz="4" w:space="0" w:color="auto"/>
              <w:right w:val="single" w:sz="4" w:space="0" w:color="auto"/>
            </w:tcBorders>
            <w:shd w:val="clear" w:color="auto" w:fill="auto"/>
            <w:vAlign w:val="center"/>
            <w:hideMark/>
          </w:tcPr>
          <w:p w14:paraId="366DDD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279,3</w:t>
            </w:r>
          </w:p>
        </w:tc>
        <w:tc>
          <w:tcPr>
            <w:tcW w:w="574" w:type="pct"/>
            <w:tcBorders>
              <w:top w:val="nil"/>
              <w:left w:val="nil"/>
              <w:bottom w:val="single" w:sz="4" w:space="0" w:color="auto"/>
              <w:right w:val="single" w:sz="4" w:space="0" w:color="auto"/>
            </w:tcBorders>
            <w:shd w:val="clear" w:color="auto" w:fill="auto"/>
            <w:vAlign w:val="center"/>
            <w:hideMark/>
          </w:tcPr>
          <w:p w14:paraId="2FC81C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F7F104F" w14:textId="77777777" w:rsidTr="00EB63B2">
        <w:trPr>
          <w:trHeight w:val="300"/>
        </w:trPr>
        <w:tc>
          <w:tcPr>
            <w:tcW w:w="457" w:type="pct"/>
            <w:tcBorders>
              <w:top w:val="nil"/>
              <w:left w:val="single" w:sz="4" w:space="0" w:color="auto"/>
              <w:bottom w:val="single" w:sz="4" w:space="0" w:color="auto"/>
              <w:right w:val="single" w:sz="4" w:space="0" w:color="auto"/>
            </w:tcBorders>
          </w:tcPr>
          <w:p w14:paraId="5531A89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5B9037" w14:textId="4AF5DD2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54</w:t>
            </w:r>
          </w:p>
        </w:tc>
        <w:tc>
          <w:tcPr>
            <w:tcW w:w="599" w:type="pct"/>
            <w:tcBorders>
              <w:top w:val="nil"/>
              <w:left w:val="nil"/>
              <w:bottom w:val="single" w:sz="4" w:space="0" w:color="auto"/>
              <w:right w:val="single" w:sz="4" w:space="0" w:color="auto"/>
            </w:tcBorders>
            <w:shd w:val="clear" w:color="auto" w:fill="auto"/>
            <w:vAlign w:val="center"/>
            <w:hideMark/>
          </w:tcPr>
          <w:p w14:paraId="35B872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0,033</w:t>
            </w:r>
          </w:p>
        </w:tc>
        <w:tc>
          <w:tcPr>
            <w:tcW w:w="767" w:type="pct"/>
            <w:tcBorders>
              <w:top w:val="nil"/>
              <w:left w:val="nil"/>
              <w:bottom w:val="single" w:sz="4" w:space="0" w:color="auto"/>
              <w:right w:val="single" w:sz="4" w:space="0" w:color="auto"/>
            </w:tcBorders>
            <w:shd w:val="clear" w:color="auto" w:fill="auto"/>
            <w:vAlign w:val="center"/>
            <w:hideMark/>
          </w:tcPr>
          <w:p w14:paraId="001762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605,6</w:t>
            </w:r>
          </w:p>
        </w:tc>
        <w:tc>
          <w:tcPr>
            <w:tcW w:w="574" w:type="pct"/>
            <w:tcBorders>
              <w:top w:val="nil"/>
              <w:left w:val="nil"/>
              <w:bottom w:val="single" w:sz="4" w:space="0" w:color="auto"/>
              <w:right w:val="single" w:sz="4" w:space="0" w:color="auto"/>
            </w:tcBorders>
            <w:shd w:val="clear" w:color="auto" w:fill="auto"/>
            <w:vAlign w:val="center"/>
            <w:hideMark/>
          </w:tcPr>
          <w:p w14:paraId="1C1A7EC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F36B22" w14:textId="77777777" w:rsidTr="00EB63B2">
        <w:trPr>
          <w:trHeight w:val="300"/>
        </w:trPr>
        <w:tc>
          <w:tcPr>
            <w:tcW w:w="457" w:type="pct"/>
            <w:tcBorders>
              <w:top w:val="nil"/>
              <w:left w:val="single" w:sz="4" w:space="0" w:color="auto"/>
              <w:bottom w:val="single" w:sz="4" w:space="0" w:color="auto"/>
              <w:right w:val="single" w:sz="4" w:space="0" w:color="auto"/>
            </w:tcBorders>
          </w:tcPr>
          <w:p w14:paraId="1A521BB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A170A8" w14:textId="6D1D5BA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Коммунальная,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56</w:t>
            </w:r>
          </w:p>
        </w:tc>
        <w:tc>
          <w:tcPr>
            <w:tcW w:w="599" w:type="pct"/>
            <w:tcBorders>
              <w:top w:val="nil"/>
              <w:left w:val="nil"/>
              <w:bottom w:val="single" w:sz="4" w:space="0" w:color="auto"/>
              <w:right w:val="single" w:sz="4" w:space="0" w:color="auto"/>
            </w:tcBorders>
            <w:shd w:val="clear" w:color="auto" w:fill="auto"/>
            <w:vAlign w:val="center"/>
            <w:hideMark/>
          </w:tcPr>
          <w:p w14:paraId="346B9B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0,034</w:t>
            </w:r>
          </w:p>
        </w:tc>
        <w:tc>
          <w:tcPr>
            <w:tcW w:w="767" w:type="pct"/>
            <w:tcBorders>
              <w:top w:val="nil"/>
              <w:left w:val="nil"/>
              <w:bottom w:val="single" w:sz="4" w:space="0" w:color="auto"/>
              <w:right w:val="single" w:sz="4" w:space="0" w:color="auto"/>
            </w:tcBorders>
            <w:shd w:val="clear" w:color="auto" w:fill="auto"/>
            <w:vAlign w:val="center"/>
            <w:hideMark/>
          </w:tcPr>
          <w:p w14:paraId="1F2EAA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624,3</w:t>
            </w:r>
          </w:p>
        </w:tc>
        <w:tc>
          <w:tcPr>
            <w:tcW w:w="574" w:type="pct"/>
            <w:tcBorders>
              <w:top w:val="nil"/>
              <w:left w:val="nil"/>
              <w:bottom w:val="single" w:sz="4" w:space="0" w:color="auto"/>
              <w:right w:val="single" w:sz="4" w:space="0" w:color="auto"/>
            </w:tcBorders>
            <w:shd w:val="clear" w:color="auto" w:fill="auto"/>
            <w:vAlign w:val="center"/>
            <w:hideMark/>
          </w:tcPr>
          <w:p w14:paraId="5C4C23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4D53AD" w14:textId="77777777" w:rsidTr="00EB63B2">
        <w:trPr>
          <w:trHeight w:val="300"/>
        </w:trPr>
        <w:tc>
          <w:tcPr>
            <w:tcW w:w="457" w:type="pct"/>
            <w:tcBorders>
              <w:top w:val="nil"/>
              <w:left w:val="single" w:sz="4" w:space="0" w:color="auto"/>
              <w:bottom w:val="single" w:sz="4" w:space="0" w:color="auto"/>
              <w:right w:val="single" w:sz="4" w:space="0" w:color="auto"/>
            </w:tcBorders>
          </w:tcPr>
          <w:p w14:paraId="60457F4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61E498" w14:textId="5AFE13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Комсомольская,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0E8B95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1BE4DA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1 622,9</w:t>
            </w:r>
          </w:p>
        </w:tc>
        <w:tc>
          <w:tcPr>
            <w:tcW w:w="574" w:type="pct"/>
            <w:tcBorders>
              <w:top w:val="nil"/>
              <w:left w:val="nil"/>
              <w:bottom w:val="single" w:sz="4" w:space="0" w:color="auto"/>
              <w:right w:val="single" w:sz="4" w:space="0" w:color="auto"/>
            </w:tcBorders>
            <w:shd w:val="clear" w:color="auto" w:fill="auto"/>
            <w:vAlign w:val="center"/>
            <w:hideMark/>
          </w:tcPr>
          <w:p w14:paraId="35A991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0B3C53" w14:textId="77777777" w:rsidTr="00EB63B2">
        <w:trPr>
          <w:trHeight w:val="300"/>
        </w:trPr>
        <w:tc>
          <w:tcPr>
            <w:tcW w:w="457" w:type="pct"/>
            <w:tcBorders>
              <w:top w:val="nil"/>
              <w:left w:val="single" w:sz="4" w:space="0" w:color="auto"/>
              <w:bottom w:val="single" w:sz="4" w:space="0" w:color="auto"/>
              <w:right w:val="single" w:sz="4" w:space="0" w:color="auto"/>
            </w:tcBorders>
          </w:tcPr>
          <w:p w14:paraId="3FD2D1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8FFAE0" w14:textId="6531BAA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Комсомольская,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289833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0,193</w:t>
            </w:r>
          </w:p>
        </w:tc>
        <w:tc>
          <w:tcPr>
            <w:tcW w:w="767" w:type="pct"/>
            <w:tcBorders>
              <w:top w:val="nil"/>
              <w:left w:val="nil"/>
              <w:bottom w:val="single" w:sz="4" w:space="0" w:color="auto"/>
              <w:right w:val="single" w:sz="4" w:space="0" w:color="auto"/>
            </w:tcBorders>
            <w:shd w:val="clear" w:color="auto" w:fill="auto"/>
            <w:vAlign w:val="center"/>
            <w:hideMark/>
          </w:tcPr>
          <w:p w14:paraId="7209E8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2 967,5</w:t>
            </w:r>
          </w:p>
        </w:tc>
        <w:tc>
          <w:tcPr>
            <w:tcW w:w="574" w:type="pct"/>
            <w:tcBorders>
              <w:top w:val="nil"/>
              <w:left w:val="nil"/>
              <w:bottom w:val="single" w:sz="4" w:space="0" w:color="auto"/>
              <w:right w:val="single" w:sz="4" w:space="0" w:color="auto"/>
            </w:tcBorders>
            <w:shd w:val="clear" w:color="auto" w:fill="auto"/>
            <w:vAlign w:val="center"/>
            <w:hideMark/>
          </w:tcPr>
          <w:p w14:paraId="01358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1207640" w14:textId="77777777" w:rsidTr="00EB63B2">
        <w:trPr>
          <w:trHeight w:val="300"/>
        </w:trPr>
        <w:tc>
          <w:tcPr>
            <w:tcW w:w="457" w:type="pct"/>
            <w:tcBorders>
              <w:top w:val="nil"/>
              <w:left w:val="single" w:sz="4" w:space="0" w:color="auto"/>
              <w:bottom w:val="single" w:sz="4" w:space="0" w:color="auto"/>
              <w:right w:val="single" w:sz="4" w:space="0" w:color="auto"/>
            </w:tcBorders>
          </w:tcPr>
          <w:p w14:paraId="493029F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16407A" w14:textId="15C5328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7B465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0,312</w:t>
            </w:r>
          </w:p>
        </w:tc>
        <w:tc>
          <w:tcPr>
            <w:tcW w:w="767" w:type="pct"/>
            <w:tcBorders>
              <w:top w:val="nil"/>
              <w:left w:val="nil"/>
              <w:bottom w:val="single" w:sz="4" w:space="0" w:color="auto"/>
              <w:right w:val="single" w:sz="4" w:space="0" w:color="auto"/>
            </w:tcBorders>
            <w:shd w:val="clear" w:color="auto" w:fill="auto"/>
            <w:vAlign w:val="center"/>
            <w:hideMark/>
          </w:tcPr>
          <w:p w14:paraId="5E998B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3 107,0</w:t>
            </w:r>
          </w:p>
        </w:tc>
        <w:tc>
          <w:tcPr>
            <w:tcW w:w="574" w:type="pct"/>
            <w:tcBorders>
              <w:top w:val="nil"/>
              <w:left w:val="nil"/>
              <w:bottom w:val="single" w:sz="4" w:space="0" w:color="auto"/>
              <w:right w:val="single" w:sz="4" w:space="0" w:color="auto"/>
            </w:tcBorders>
            <w:shd w:val="clear" w:color="auto" w:fill="auto"/>
            <w:vAlign w:val="center"/>
            <w:hideMark/>
          </w:tcPr>
          <w:p w14:paraId="43856F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889D0A2" w14:textId="77777777" w:rsidTr="00EB63B2">
        <w:trPr>
          <w:trHeight w:val="300"/>
        </w:trPr>
        <w:tc>
          <w:tcPr>
            <w:tcW w:w="457" w:type="pct"/>
            <w:tcBorders>
              <w:top w:val="nil"/>
              <w:left w:val="single" w:sz="4" w:space="0" w:color="auto"/>
              <w:bottom w:val="single" w:sz="4" w:space="0" w:color="auto"/>
              <w:right w:val="single" w:sz="4" w:space="0" w:color="auto"/>
            </w:tcBorders>
          </w:tcPr>
          <w:p w14:paraId="11035E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656BB7" w14:textId="57C739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EE205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600183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521,8</w:t>
            </w:r>
          </w:p>
        </w:tc>
        <w:tc>
          <w:tcPr>
            <w:tcW w:w="574" w:type="pct"/>
            <w:tcBorders>
              <w:top w:val="nil"/>
              <w:left w:val="nil"/>
              <w:bottom w:val="single" w:sz="4" w:space="0" w:color="auto"/>
              <w:right w:val="single" w:sz="4" w:space="0" w:color="auto"/>
            </w:tcBorders>
            <w:shd w:val="clear" w:color="auto" w:fill="auto"/>
            <w:vAlign w:val="center"/>
            <w:hideMark/>
          </w:tcPr>
          <w:p w14:paraId="350CD6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209E4F" w14:textId="77777777" w:rsidTr="00EB63B2">
        <w:trPr>
          <w:trHeight w:val="300"/>
        </w:trPr>
        <w:tc>
          <w:tcPr>
            <w:tcW w:w="457" w:type="pct"/>
            <w:tcBorders>
              <w:top w:val="nil"/>
              <w:left w:val="single" w:sz="4" w:space="0" w:color="auto"/>
              <w:bottom w:val="single" w:sz="4" w:space="0" w:color="auto"/>
              <w:right w:val="single" w:sz="4" w:space="0" w:color="auto"/>
            </w:tcBorders>
          </w:tcPr>
          <w:p w14:paraId="0DF9DB4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A15BEED" w14:textId="7E1CA9BC" w:rsidR="000C014C" w:rsidRPr="0090408F" w:rsidRDefault="00C4397F" w:rsidP="0090408F">
            <w:pPr>
              <w:spacing w:line="240" w:lineRule="auto"/>
              <w:jc w:val="left"/>
              <w:rPr>
                <w:rFonts w:eastAsia="Times New Roman" w:cs="Times New Roman"/>
                <w:color w:val="000000"/>
                <w:sz w:val="20"/>
                <w:szCs w:val="20"/>
                <w:lang w:eastAsia="ru-RU"/>
              </w:rPr>
            </w:pPr>
            <w:r>
              <w:rPr>
                <w:rFonts w:eastAsia="Times New Roman" w:cs="Times New Roman"/>
                <w:color w:val="000000"/>
                <w:sz w:val="20"/>
                <w:szCs w:val="20"/>
                <w:lang w:eastAsia="ru-RU"/>
              </w:rPr>
              <w:t>г. Черемхово, ул. Красная, д.</w:t>
            </w:r>
            <w:r w:rsidR="000C014C"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5F4A6F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0,031</w:t>
            </w:r>
          </w:p>
        </w:tc>
        <w:tc>
          <w:tcPr>
            <w:tcW w:w="767" w:type="pct"/>
            <w:tcBorders>
              <w:top w:val="nil"/>
              <w:left w:val="nil"/>
              <w:bottom w:val="single" w:sz="4" w:space="0" w:color="auto"/>
              <w:right w:val="single" w:sz="4" w:space="0" w:color="auto"/>
            </w:tcBorders>
            <w:shd w:val="clear" w:color="auto" w:fill="auto"/>
            <w:vAlign w:val="center"/>
            <w:hideMark/>
          </w:tcPr>
          <w:p w14:paraId="45A08C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565,9</w:t>
            </w:r>
          </w:p>
        </w:tc>
        <w:tc>
          <w:tcPr>
            <w:tcW w:w="574" w:type="pct"/>
            <w:tcBorders>
              <w:top w:val="nil"/>
              <w:left w:val="nil"/>
              <w:bottom w:val="single" w:sz="4" w:space="0" w:color="auto"/>
              <w:right w:val="single" w:sz="4" w:space="0" w:color="auto"/>
            </w:tcBorders>
            <w:shd w:val="clear" w:color="auto" w:fill="auto"/>
            <w:vAlign w:val="center"/>
            <w:hideMark/>
          </w:tcPr>
          <w:p w14:paraId="3B2A7D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27355C" w14:textId="77777777" w:rsidTr="00EB63B2">
        <w:trPr>
          <w:trHeight w:val="300"/>
        </w:trPr>
        <w:tc>
          <w:tcPr>
            <w:tcW w:w="457" w:type="pct"/>
            <w:tcBorders>
              <w:top w:val="nil"/>
              <w:left w:val="single" w:sz="4" w:space="0" w:color="auto"/>
              <w:bottom w:val="single" w:sz="4" w:space="0" w:color="auto"/>
              <w:right w:val="single" w:sz="4" w:space="0" w:color="auto"/>
            </w:tcBorders>
          </w:tcPr>
          <w:p w14:paraId="246D613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DDF79E" w14:textId="455D39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Красной </w:t>
            </w:r>
            <w:r>
              <w:rPr>
                <w:rFonts w:eastAsia="Times New Roman" w:cs="Times New Roman"/>
                <w:color w:val="000000"/>
                <w:sz w:val="20"/>
                <w:szCs w:val="20"/>
                <w:lang w:eastAsia="ru-RU"/>
              </w:rPr>
              <w:t>з</w:t>
            </w:r>
            <w:r w:rsidRPr="0090408F">
              <w:rPr>
                <w:rFonts w:eastAsia="Times New Roman" w:cs="Times New Roman"/>
                <w:color w:val="000000"/>
                <w:sz w:val="20"/>
                <w:szCs w:val="20"/>
                <w:lang w:eastAsia="ru-RU"/>
              </w:rPr>
              <w:t>везды,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38</w:t>
            </w:r>
          </w:p>
        </w:tc>
        <w:tc>
          <w:tcPr>
            <w:tcW w:w="599" w:type="pct"/>
            <w:tcBorders>
              <w:top w:val="nil"/>
              <w:left w:val="nil"/>
              <w:bottom w:val="single" w:sz="4" w:space="0" w:color="auto"/>
              <w:right w:val="single" w:sz="4" w:space="0" w:color="auto"/>
            </w:tcBorders>
            <w:shd w:val="clear" w:color="auto" w:fill="auto"/>
            <w:vAlign w:val="center"/>
            <w:hideMark/>
          </w:tcPr>
          <w:p w14:paraId="26715C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0,025</w:t>
            </w:r>
          </w:p>
        </w:tc>
        <w:tc>
          <w:tcPr>
            <w:tcW w:w="767" w:type="pct"/>
            <w:tcBorders>
              <w:top w:val="nil"/>
              <w:left w:val="nil"/>
              <w:bottom w:val="single" w:sz="4" w:space="0" w:color="auto"/>
              <w:right w:val="single" w:sz="4" w:space="0" w:color="auto"/>
            </w:tcBorders>
            <w:shd w:val="clear" w:color="auto" w:fill="auto"/>
            <w:vAlign w:val="center"/>
            <w:hideMark/>
          </w:tcPr>
          <w:p w14:paraId="65EF42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469,9</w:t>
            </w:r>
          </w:p>
        </w:tc>
        <w:tc>
          <w:tcPr>
            <w:tcW w:w="574" w:type="pct"/>
            <w:tcBorders>
              <w:top w:val="nil"/>
              <w:left w:val="nil"/>
              <w:bottom w:val="single" w:sz="4" w:space="0" w:color="auto"/>
              <w:right w:val="single" w:sz="4" w:space="0" w:color="auto"/>
            </w:tcBorders>
            <w:shd w:val="clear" w:color="auto" w:fill="auto"/>
            <w:vAlign w:val="center"/>
            <w:hideMark/>
          </w:tcPr>
          <w:p w14:paraId="26E389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1742DD" w14:textId="77777777" w:rsidTr="00EB63B2">
        <w:trPr>
          <w:trHeight w:val="300"/>
        </w:trPr>
        <w:tc>
          <w:tcPr>
            <w:tcW w:w="457" w:type="pct"/>
            <w:tcBorders>
              <w:top w:val="nil"/>
              <w:left w:val="single" w:sz="4" w:space="0" w:color="auto"/>
              <w:bottom w:val="single" w:sz="4" w:space="0" w:color="auto"/>
              <w:right w:val="single" w:sz="4" w:space="0" w:color="auto"/>
            </w:tcBorders>
          </w:tcPr>
          <w:p w14:paraId="57C48EF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536B1E9" w14:textId="13379E6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Красношахтерская,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0E5406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489A5C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64ECF8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EA8964" w14:textId="77777777" w:rsidTr="00EB63B2">
        <w:trPr>
          <w:trHeight w:val="300"/>
        </w:trPr>
        <w:tc>
          <w:tcPr>
            <w:tcW w:w="457" w:type="pct"/>
            <w:tcBorders>
              <w:top w:val="nil"/>
              <w:left w:val="single" w:sz="4" w:space="0" w:color="auto"/>
              <w:bottom w:val="single" w:sz="4" w:space="0" w:color="auto"/>
              <w:right w:val="single" w:sz="4" w:space="0" w:color="auto"/>
            </w:tcBorders>
          </w:tcPr>
          <w:p w14:paraId="58579AD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EE93C3" w14:textId="2AAD606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9A78C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0,369</w:t>
            </w:r>
          </w:p>
        </w:tc>
        <w:tc>
          <w:tcPr>
            <w:tcW w:w="767" w:type="pct"/>
            <w:tcBorders>
              <w:top w:val="nil"/>
              <w:left w:val="nil"/>
              <w:bottom w:val="single" w:sz="4" w:space="0" w:color="auto"/>
              <w:right w:val="single" w:sz="4" w:space="0" w:color="auto"/>
            </w:tcBorders>
            <w:shd w:val="clear" w:color="auto" w:fill="auto"/>
            <w:vAlign w:val="center"/>
            <w:hideMark/>
          </w:tcPr>
          <w:p w14:paraId="6BCDF9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3 666,8</w:t>
            </w:r>
          </w:p>
        </w:tc>
        <w:tc>
          <w:tcPr>
            <w:tcW w:w="574" w:type="pct"/>
            <w:tcBorders>
              <w:top w:val="nil"/>
              <w:left w:val="nil"/>
              <w:bottom w:val="single" w:sz="4" w:space="0" w:color="auto"/>
              <w:right w:val="single" w:sz="4" w:space="0" w:color="auto"/>
            </w:tcBorders>
            <w:shd w:val="clear" w:color="auto" w:fill="auto"/>
            <w:vAlign w:val="center"/>
            <w:hideMark/>
          </w:tcPr>
          <w:p w14:paraId="57DA7C9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612892" w14:textId="77777777" w:rsidTr="00EB63B2">
        <w:trPr>
          <w:trHeight w:val="300"/>
        </w:trPr>
        <w:tc>
          <w:tcPr>
            <w:tcW w:w="457" w:type="pct"/>
            <w:tcBorders>
              <w:top w:val="nil"/>
              <w:left w:val="single" w:sz="4" w:space="0" w:color="auto"/>
              <w:bottom w:val="single" w:sz="4" w:space="0" w:color="auto"/>
              <w:right w:val="single" w:sz="4" w:space="0" w:color="auto"/>
            </w:tcBorders>
          </w:tcPr>
          <w:p w14:paraId="7AE0598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5A7AF" w14:textId="33DB30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91E9C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0,388</w:t>
            </w:r>
          </w:p>
        </w:tc>
        <w:tc>
          <w:tcPr>
            <w:tcW w:w="767" w:type="pct"/>
            <w:tcBorders>
              <w:top w:val="nil"/>
              <w:left w:val="nil"/>
              <w:bottom w:val="single" w:sz="4" w:space="0" w:color="auto"/>
              <w:right w:val="single" w:sz="4" w:space="0" w:color="auto"/>
            </w:tcBorders>
            <w:shd w:val="clear" w:color="auto" w:fill="auto"/>
            <w:vAlign w:val="center"/>
            <w:hideMark/>
          </w:tcPr>
          <w:p w14:paraId="2673F4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3 860,7</w:t>
            </w:r>
          </w:p>
        </w:tc>
        <w:tc>
          <w:tcPr>
            <w:tcW w:w="574" w:type="pct"/>
            <w:tcBorders>
              <w:top w:val="nil"/>
              <w:left w:val="nil"/>
              <w:bottom w:val="single" w:sz="4" w:space="0" w:color="auto"/>
              <w:right w:val="single" w:sz="4" w:space="0" w:color="auto"/>
            </w:tcBorders>
            <w:shd w:val="clear" w:color="auto" w:fill="auto"/>
            <w:vAlign w:val="center"/>
            <w:hideMark/>
          </w:tcPr>
          <w:p w14:paraId="496901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77B4FF8" w14:textId="77777777" w:rsidTr="00EB63B2">
        <w:trPr>
          <w:trHeight w:val="300"/>
        </w:trPr>
        <w:tc>
          <w:tcPr>
            <w:tcW w:w="457" w:type="pct"/>
            <w:tcBorders>
              <w:top w:val="nil"/>
              <w:left w:val="single" w:sz="4" w:space="0" w:color="auto"/>
              <w:bottom w:val="single" w:sz="4" w:space="0" w:color="auto"/>
              <w:right w:val="single" w:sz="4" w:space="0" w:color="auto"/>
            </w:tcBorders>
          </w:tcPr>
          <w:p w14:paraId="79C8433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5E57B6" w14:textId="0BD8086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C579F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0,771</w:t>
            </w:r>
          </w:p>
        </w:tc>
        <w:tc>
          <w:tcPr>
            <w:tcW w:w="767" w:type="pct"/>
            <w:tcBorders>
              <w:top w:val="nil"/>
              <w:left w:val="nil"/>
              <w:bottom w:val="single" w:sz="4" w:space="0" w:color="auto"/>
              <w:right w:val="single" w:sz="4" w:space="0" w:color="auto"/>
            </w:tcBorders>
            <w:shd w:val="clear" w:color="auto" w:fill="auto"/>
            <w:vAlign w:val="center"/>
            <w:hideMark/>
          </w:tcPr>
          <w:p w14:paraId="088D2A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5 275,4</w:t>
            </w:r>
          </w:p>
        </w:tc>
        <w:tc>
          <w:tcPr>
            <w:tcW w:w="574" w:type="pct"/>
            <w:tcBorders>
              <w:top w:val="nil"/>
              <w:left w:val="nil"/>
              <w:bottom w:val="single" w:sz="4" w:space="0" w:color="auto"/>
              <w:right w:val="single" w:sz="4" w:space="0" w:color="auto"/>
            </w:tcBorders>
            <w:shd w:val="clear" w:color="auto" w:fill="auto"/>
            <w:vAlign w:val="center"/>
            <w:hideMark/>
          </w:tcPr>
          <w:p w14:paraId="2A966A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5AEDCE4" w14:textId="77777777" w:rsidTr="00EB63B2">
        <w:trPr>
          <w:trHeight w:val="300"/>
        </w:trPr>
        <w:tc>
          <w:tcPr>
            <w:tcW w:w="457" w:type="pct"/>
            <w:tcBorders>
              <w:top w:val="nil"/>
              <w:left w:val="single" w:sz="4" w:space="0" w:color="auto"/>
              <w:bottom w:val="single" w:sz="4" w:space="0" w:color="auto"/>
              <w:right w:val="single" w:sz="4" w:space="0" w:color="auto"/>
            </w:tcBorders>
          </w:tcPr>
          <w:p w14:paraId="6A6E341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0B7C34D" w14:textId="12C6A9D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w:t>
            </w:r>
          </w:p>
        </w:tc>
        <w:tc>
          <w:tcPr>
            <w:tcW w:w="599" w:type="pct"/>
            <w:tcBorders>
              <w:top w:val="nil"/>
              <w:left w:val="nil"/>
              <w:bottom w:val="single" w:sz="4" w:space="0" w:color="auto"/>
              <w:right w:val="single" w:sz="4" w:space="0" w:color="auto"/>
            </w:tcBorders>
            <w:shd w:val="clear" w:color="auto" w:fill="auto"/>
            <w:vAlign w:val="center"/>
            <w:hideMark/>
          </w:tcPr>
          <w:p w14:paraId="24CC0B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0,487</w:t>
            </w:r>
          </w:p>
        </w:tc>
        <w:tc>
          <w:tcPr>
            <w:tcW w:w="767" w:type="pct"/>
            <w:tcBorders>
              <w:top w:val="nil"/>
              <w:left w:val="nil"/>
              <w:bottom w:val="single" w:sz="4" w:space="0" w:color="auto"/>
              <w:right w:val="single" w:sz="4" w:space="0" w:color="auto"/>
            </w:tcBorders>
            <w:shd w:val="clear" w:color="auto" w:fill="auto"/>
            <w:vAlign w:val="center"/>
            <w:hideMark/>
          </w:tcPr>
          <w:p w14:paraId="42D4E1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4 846,3</w:t>
            </w:r>
          </w:p>
        </w:tc>
        <w:tc>
          <w:tcPr>
            <w:tcW w:w="574" w:type="pct"/>
            <w:tcBorders>
              <w:top w:val="nil"/>
              <w:left w:val="nil"/>
              <w:bottom w:val="single" w:sz="4" w:space="0" w:color="auto"/>
              <w:right w:val="single" w:sz="4" w:space="0" w:color="auto"/>
            </w:tcBorders>
            <w:shd w:val="clear" w:color="auto" w:fill="auto"/>
            <w:vAlign w:val="center"/>
            <w:hideMark/>
          </w:tcPr>
          <w:p w14:paraId="7BDB43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E9DECF" w14:textId="77777777" w:rsidTr="00EB63B2">
        <w:trPr>
          <w:trHeight w:val="300"/>
        </w:trPr>
        <w:tc>
          <w:tcPr>
            <w:tcW w:w="457" w:type="pct"/>
            <w:tcBorders>
              <w:top w:val="nil"/>
              <w:left w:val="single" w:sz="4" w:space="0" w:color="auto"/>
              <w:bottom w:val="single" w:sz="4" w:space="0" w:color="auto"/>
              <w:right w:val="single" w:sz="4" w:space="0" w:color="auto"/>
            </w:tcBorders>
          </w:tcPr>
          <w:p w14:paraId="2F95A46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ADDB82" w14:textId="20D1E6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53CAE0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0,274</w:t>
            </w:r>
          </w:p>
        </w:tc>
        <w:tc>
          <w:tcPr>
            <w:tcW w:w="767" w:type="pct"/>
            <w:tcBorders>
              <w:top w:val="nil"/>
              <w:left w:val="nil"/>
              <w:bottom w:val="single" w:sz="4" w:space="0" w:color="auto"/>
              <w:right w:val="single" w:sz="4" w:space="0" w:color="auto"/>
            </w:tcBorders>
            <w:shd w:val="clear" w:color="auto" w:fill="auto"/>
            <w:vAlign w:val="center"/>
            <w:hideMark/>
          </w:tcPr>
          <w:p w14:paraId="291AD7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3 072,0</w:t>
            </w:r>
          </w:p>
        </w:tc>
        <w:tc>
          <w:tcPr>
            <w:tcW w:w="574" w:type="pct"/>
            <w:tcBorders>
              <w:top w:val="nil"/>
              <w:left w:val="nil"/>
              <w:bottom w:val="single" w:sz="4" w:space="0" w:color="auto"/>
              <w:right w:val="single" w:sz="4" w:space="0" w:color="auto"/>
            </w:tcBorders>
            <w:shd w:val="clear" w:color="auto" w:fill="auto"/>
            <w:vAlign w:val="center"/>
            <w:hideMark/>
          </w:tcPr>
          <w:p w14:paraId="05D08E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AB74E7" w14:textId="77777777" w:rsidTr="00EB63B2">
        <w:trPr>
          <w:trHeight w:val="300"/>
        </w:trPr>
        <w:tc>
          <w:tcPr>
            <w:tcW w:w="457" w:type="pct"/>
            <w:tcBorders>
              <w:top w:val="nil"/>
              <w:left w:val="single" w:sz="4" w:space="0" w:color="auto"/>
              <w:bottom w:val="single" w:sz="4" w:space="0" w:color="auto"/>
              <w:right w:val="single" w:sz="4" w:space="0" w:color="auto"/>
            </w:tcBorders>
          </w:tcPr>
          <w:p w14:paraId="65305B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71D795" w14:textId="1AD1297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7E6853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0,075</w:t>
            </w:r>
          </w:p>
        </w:tc>
        <w:tc>
          <w:tcPr>
            <w:tcW w:w="767" w:type="pct"/>
            <w:tcBorders>
              <w:top w:val="nil"/>
              <w:left w:val="nil"/>
              <w:bottom w:val="single" w:sz="4" w:space="0" w:color="auto"/>
              <w:right w:val="single" w:sz="4" w:space="0" w:color="auto"/>
            </w:tcBorders>
            <w:shd w:val="clear" w:color="auto" w:fill="auto"/>
            <w:vAlign w:val="center"/>
            <w:hideMark/>
          </w:tcPr>
          <w:p w14:paraId="035971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1 389,7</w:t>
            </w:r>
          </w:p>
        </w:tc>
        <w:tc>
          <w:tcPr>
            <w:tcW w:w="574" w:type="pct"/>
            <w:tcBorders>
              <w:top w:val="nil"/>
              <w:left w:val="nil"/>
              <w:bottom w:val="single" w:sz="4" w:space="0" w:color="auto"/>
              <w:right w:val="single" w:sz="4" w:space="0" w:color="auto"/>
            </w:tcBorders>
            <w:shd w:val="clear" w:color="auto" w:fill="auto"/>
            <w:vAlign w:val="center"/>
            <w:hideMark/>
          </w:tcPr>
          <w:p w14:paraId="1965424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FA84DD3" w14:textId="77777777" w:rsidTr="00EB63B2">
        <w:trPr>
          <w:trHeight w:val="300"/>
        </w:trPr>
        <w:tc>
          <w:tcPr>
            <w:tcW w:w="457" w:type="pct"/>
            <w:tcBorders>
              <w:top w:val="nil"/>
              <w:left w:val="single" w:sz="4" w:space="0" w:color="auto"/>
              <w:bottom w:val="single" w:sz="4" w:space="0" w:color="auto"/>
              <w:right w:val="single" w:sz="4" w:space="0" w:color="auto"/>
            </w:tcBorders>
          </w:tcPr>
          <w:p w14:paraId="18ADBC1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A9685F" w14:textId="0B24AA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Куйбышева,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7615F4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33EAE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1 347,0</w:t>
            </w:r>
          </w:p>
        </w:tc>
        <w:tc>
          <w:tcPr>
            <w:tcW w:w="574" w:type="pct"/>
            <w:tcBorders>
              <w:top w:val="nil"/>
              <w:left w:val="nil"/>
              <w:bottom w:val="single" w:sz="4" w:space="0" w:color="auto"/>
              <w:right w:val="single" w:sz="4" w:space="0" w:color="auto"/>
            </w:tcBorders>
            <w:shd w:val="clear" w:color="auto" w:fill="auto"/>
            <w:vAlign w:val="center"/>
            <w:hideMark/>
          </w:tcPr>
          <w:p w14:paraId="56CC1E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7FFCFEB" w14:textId="77777777" w:rsidTr="00EB63B2">
        <w:trPr>
          <w:trHeight w:val="300"/>
        </w:trPr>
        <w:tc>
          <w:tcPr>
            <w:tcW w:w="457" w:type="pct"/>
            <w:tcBorders>
              <w:top w:val="nil"/>
              <w:left w:val="single" w:sz="4" w:space="0" w:color="auto"/>
              <w:bottom w:val="single" w:sz="4" w:space="0" w:color="auto"/>
              <w:right w:val="single" w:sz="4" w:space="0" w:color="auto"/>
            </w:tcBorders>
          </w:tcPr>
          <w:p w14:paraId="56510E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718F20" w14:textId="5C1615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A8C8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0,326</w:t>
            </w:r>
          </w:p>
        </w:tc>
        <w:tc>
          <w:tcPr>
            <w:tcW w:w="767" w:type="pct"/>
            <w:tcBorders>
              <w:top w:val="nil"/>
              <w:left w:val="nil"/>
              <w:bottom w:val="single" w:sz="4" w:space="0" w:color="auto"/>
              <w:right w:val="single" w:sz="4" w:space="0" w:color="auto"/>
            </w:tcBorders>
            <w:shd w:val="clear" w:color="auto" w:fill="auto"/>
            <w:vAlign w:val="center"/>
            <w:hideMark/>
          </w:tcPr>
          <w:p w14:paraId="1D1872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3 242,8</w:t>
            </w:r>
          </w:p>
        </w:tc>
        <w:tc>
          <w:tcPr>
            <w:tcW w:w="574" w:type="pct"/>
            <w:tcBorders>
              <w:top w:val="nil"/>
              <w:left w:val="nil"/>
              <w:bottom w:val="single" w:sz="4" w:space="0" w:color="auto"/>
              <w:right w:val="single" w:sz="4" w:space="0" w:color="auto"/>
            </w:tcBorders>
            <w:shd w:val="clear" w:color="auto" w:fill="auto"/>
            <w:vAlign w:val="center"/>
            <w:hideMark/>
          </w:tcPr>
          <w:p w14:paraId="4DDBE5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5208F7" w14:textId="77777777" w:rsidTr="00EB63B2">
        <w:trPr>
          <w:trHeight w:val="300"/>
        </w:trPr>
        <w:tc>
          <w:tcPr>
            <w:tcW w:w="457" w:type="pct"/>
            <w:tcBorders>
              <w:top w:val="nil"/>
              <w:left w:val="single" w:sz="4" w:space="0" w:color="auto"/>
              <w:bottom w:val="single" w:sz="4" w:space="0" w:color="auto"/>
              <w:right w:val="single" w:sz="4" w:space="0" w:color="auto"/>
            </w:tcBorders>
          </w:tcPr>
          <w:p w14:paraId="659FA89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D8263C" w14:textId="7EB7A0C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E3FD1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61428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3 222,4</w:t>
            </w:r>
          </w:p>
        </w:tc>
        <w:tc>
          <w:tcPr>
            <w:tcW w:w="574" w:type="pct"/>
            <w:tcBorders>
              <w:top w:val="nil"/>
              <w:left w:val="nil"/>
              <w:bottom w:val="single" w:sz="4" w:space="0" w:color="auto"/>
              <w:right w:val="single" w:sz="4" w:space="0" w:color="auto"/>
            </w:tcBorders>
            <w:shd w:val="clear" w:color="auto" w:fill="auto"/>
            <w:vAlign w:val="center"/>
            <w:hideMark/>
          </w:tcPr>
          <w:p w14:paraId="4FFB2F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B98EBA" w14:textId="77777777" w:rsidTr="00EB63B2">
        <w:trPr>
          <w:trHeight w:val="300"/>
        </w:trPr>
        <w:tc>
          <w:tcPr>
            <w:tcW w:w="457" w:type="pct"/>
            <w:tcBorders>
              <w:top w:val="nil"/>
              <w:left w:val="single" w:sz="4" w:space="0" w:color="auto"/>
              <w:bottom w:val="single" w:sz="4" w:space="0" w:color="auto"/>
              <w:right w:val="single" w:sz="4" w:space="0" w:color="auto"/>
            </w:tcBorders>
          </w:tcPr>
          <w:p w14:paraId="6301BD4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2ED8D3" w14:textId="3914836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04102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0,463</w:t>
            </w:r>
          </w:p>
        </w:tc>
        <w:tc>
          <w:tcPr>
            <w:tcW w:w="767" w:type="pct"/>
            <w:tcBorders>
              <w:top w:val="nil"/>
              <w:left w:val="nil"/>
              <w:bottom w:val="single" w:sz="4" w:space="0" w:color="auto"/>
              <w:right w:val="single" w:sz="4" w:space="0" w:color="auto"/>
            </w:tcBorders>
            <w:shd w:val="clear" w:color="auto" w:fill="auto"/>
            <w:vAlign w:val="center"/>
            <w:hideMark/>
          </w:tcPr>
          <w:p w14:paraId="4908C4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4 607,3</w:t>
            </w:r>
          </w:p>
        </w:tc>
        <w:tc>
          <w:tcPr>
            <w:tcW w:w="574" w:type="pct"/>
            <w:tcBorders>
              <w:top w:val="nil"/>
              <w:left w:val="nil"/>
              <w:bottom w:val="single" w:sz="4" w:space="0" w:color="auto"/>
              <w:right w:val="single" w:sz="4" w:space="0" w:color="auto"/>
            </w:tcBorders>
            <w:shd w:val="clear" w:color="auto" w:fill="auto"/>
            <w:vAlign w:val="center"/>
            <w:hideMark/>
          </w:tcPr>
          <w:p w14:paraId="7063AB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33E96EE" w14:textId="77777777" w:rsidTr="00EB63B2">
        <w:trPr>
          <w:trHeight w:val="300"/>
        </w:trPr>
        <w:tc>
          <w:tcPr>
            <w:tcW w:w="457" w:type="pct"/>
            <w:tcBorders>
              <w:top w:val="nil"/>
              <w:left w:val="single" w:sz="4" w:space="0" w:color="auto"/>
              <w:bottom w:val="single" w:sz="4" w:space="0" w:color="auto"/>
              <w:right w:val="single" w:sz="4" w:space="0" w:color="auto"/>
            </w:tcBorders>
          </w:tcPr>
          <w:p w14:paraId="65A92F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A5401F" w14:textId="54C6B20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D99DB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0,276</w:t>
            </w:r>
          </w:p>
        </w:tc>
        <w:tc>
          <w:tcPr>
            <w:tcW w:w="767" w:type="pct"/>
            <w:tcBorders>
              <w:top w:val="nil"/>
              <w:left w:val="nil"/>
              <w:bottom w:val="single" w:sz="4" w:space="0" w:color="auto"/>
              <w:right w:val="single" w:sz="4" w:space="0" w:color="auto"/>
            </w:tcBorders>
            <w:shd w:val="clear" w:color="auto" w:fill="auto"/>
            <w:vAlign w:val="center"/>
            <w:hideMark/>
          </w:tcPr>
          <w:p w14:paraId="627B09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3 101,7</w:t>
            </w:r>
          </w:p>
        </w:tc>
        <w:tc>
          <w:tcPr>
            <w:tcW w:w="574" w:type="pct"/>
            <w:tcBorders>
              <w:top w:val="nil"/>
              <w:left w:val="nil"/>
              <w:bottom w:val="single" w:sz="4" w:space="0" w:color="auto"/>
              <w:right w:val="single" w:sz="4" w:space="0" w:color="auto"/>
            </w:tcBorders>
            <w:shd w:val="clear" w:color="auto" w:fill="auto"/>
            <w:vAlign w:val="center"/>
            <w:hideMark/>
          </w:tcPr>
          <w:p w14:paraId="2532A70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7E2CCB" w14:textId="77777777" w:rsidTr="00EB63B2">
        <w:trPr>
          <w:trHeight w:val="300"/>
        </w:trPr>
        <w:tc>
          <w:tcPr>
            <w:tcW w:w="457" w:type="pct"/>
            <w:tcBorders>
              <w:top w:val="nil"/>
              <w:left w:val="single" w:sz="4" w:space="0" w:color="auto"/>
              <w:bottom w:val="single" w:sz="4" w:space="0" w:color="auto"/>
              <w:right w:val="single" w:sz="4" w:space="0" w:color="auto"/>
            </w:tcBorders>
          </w:tcPr>
          <w:p w14:paraId="77EE114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853A08" w14:textId="2699DE3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90FF5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0,185</w:t>
            </w:r>
          </w:p>
        </w:tc>
        <w:tc>
          <w:tcPr>
            <w:tcW w:w="767" w:type="pct"/>
            <w:tcBorders>
              <w:top w:val="nil"/>
              <w:left w:val="nil"/>
              <w:bottom w:val="single" w:sz="4" w:space="0" w:color="auto"/>
              <w:right w:val="single" w:sz="4" w:space="0" w:color="auto"/>
            </w:tcBorders>
            <w:shd w:val="clear" w:color="auto" w:fill="auto"/>
            <w:vAlign w:val="center"/>
            <w:hideMark/>
          </w:tcPr>
          <w:p w14:paraId="643CFE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2 853,6</w:t>
            </w:r>
          </w:p>
        </w:tc>
        <w:tc>
          <w:tcPr>
            <w:tcW w:w="574" w:type="pct"/>
            <w:tcBorders>
              <w:top w:val="nil"/>
              <w:left w:val="nil"/>
              <w:bottom w:val="single" w:sz="4" w:space="0" w:color="auto"/>
              <w:right w:val="single" w:sz="4" w:space="0" w:color="auto"/>
            </w:tcBorders>
            <w:shd w:val="clear" w:color="auto" w:fill="auto"/>
            <w:vAlign w:val="center"/>
            <w:hideMark/>
          </w:tcPr>
          <w:p w14:paraId="130922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B2010C0" w14:textId="77777777" w:rsidTr="00EB63B2">
        <w:trPr>
          <w:trHeight w:val="300"/>
        </w:trPr>
        <w:tc>
          <w:tcPr>
            <w:tcW w:w="457" w:type="pct"/>
            <w:tcBorders>
              <w:top w:val="nil"/>
              <w:left w:val="single" w:sz="4" w:space="0" w:color="auto"/>
              <w:bottom w:val="single" w:sz="4" w:space="0" w:color="auto"/>
              <w:right w:val="single" w:sz="4" w:space="0" w:color="auto"/>
            </w:tcBorders>
          </w:tcPr>
          <w:p w14:paraId="70A706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8957D6" w14:textId="0318FCC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6FBA2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1E9FA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2 659,3</w:t>
            </w:r>
          </w:p>
        </w:tc>
        <w:tc>
          <w:tcPr>
            <w:tcW w:w="574" w:type="pct"/>
            <w:tcBorders>
              <w:top w:val="nil"/>
              <w:left w:val="nil"/>
              <w:bottom w:val="single" w:sz="4" w:space="0" w:color="auto"/>
              <w:right w:val="single" w:sz="4" w:space="0" w:color="auto"/>
            </w:tcBorders>
            <w:shd w:val="clear" w:color="auto" w:fill="auto"/>
            <w:vAlign w:val="center"/>
            <w:hideMark/>
          </w:tcPr>
          <w:p w14:paraId="6D43BF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9377E6" w14:textId="77777777" w:rsidTr="00EB63B2">
        <w:trPr>
          <w:trHeight w:val="300"/>
        </w:trPr>
        <w:tc>
          <w:tcPr>
            <w:tcW w:w="457" w:type="pct"/>
            <w:tcBorders>
              <w:top w:val="nil"/>
              <w:left w:val="single" w:sz="4" w:space="0" w:color="auto"/>
              <w:bottom w:val="single" w:sz="4" w:space="0" w:color="auto"/>
              <w:right w:val="single" w:sz="4" w:space="0" w:color="auto"/>
            </w:tcBorders>
          </w:tcPr>
          <w:p w14:paraId="3931CB5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82F7415" w14:textId="52B65D9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4F853D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0,219</w:t>
            </w:r>
          </w:p>
        </w:tc>
        <w:tc>
          <w:tcPr>
            <w:tcW w:w="767" w:type="pct"/>
            <w:tcBorders>
              <w:top w:val="nil"/>
              <w:left w:val="nil"/>
              <w:bottom w:val="single" w:sz="4" w:space="0" w:color="auto"/>
              <w:right w:val="single" w:sz="4" w:space="0" w:color="auto"/>
            </w:tcBorders>
            <w:shd w:val="clear" w:color="auto" w:fill="auto"/>
            <w:vAlign w:val="center"/>
            <w:hideMark/>
          </w:tcPr>
          <w:p w14:paraId="459F77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2 458,2</w:t>
            </w:r>
          </w:p>
        </w:tc>
        <w:tc>
          <w:tcPr>
            <w:tcW w:w="574" w:type="pct"/>
            <w:tcBorders>
              <w:top w:val="nil"/>
              <w:left w:val="nil"/>
              <w:bottom w:val="single" w:sz="4" w:space="0" w:color="auto"/>
              <w:right w:val="single" w:sz="4" w:space="0" w:color="auto"/>
            </w:tcBorders>
            <w:shd w:val="clear" w:color="auto" w:fill="auto"/>
            <w:vAlign w:val="center"/>
            <w:hideMark/>
          </w:tcPr>
          <w:p w14:paraId="11A5ED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E9BFDB" w14:textId="77777777" w:rsidTr="00EB63B2">
        <w:trPr>
          <w:trHeight w:val="300"/>
        </w:trPr>
        <w:tc>
          <w:tcPr>
            <w:tcW w:w="457" w:type="pct"/>
            <w:tcBorders>
              <w:top w:val="nil"/>
              <w:left w:val="single" w:sz="4" w:space="0" w:color="auto"/>
              <w:bottom w:val="single" w:sz="4" w:space="0" w:color="auto"/>
              <w:right w:val="single" w:sz="4" w:space="0" w:color="auto"/>
            </w:tcBorders>
          </w:tcPr>
          <w:p w14:paraId="4623CBB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6B7697" w14:textId="4651AB4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26B156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0,181</w:t>
            </w:r>
          </w:p>
        </w:tc>
        <w:tc>
          <w:tcPr>
            <w:tcW w:w="767" w:type="pct"/>
            <w:tcBorders>
              <w:top w:val="nil"/>
              <w:left w:val="nil"/>
              <w:bottom w:val="single" w:sz="4" w:space="0" w:color="auto"/>
              <w:right w:val="single" w:sz="4" w:space="0" w:color="auto"/>
            </w:tcBorders>
            <w:shd w:val="clear" w:color="auto" w:fill="auto"/>
            <w:vAlign w:val="center"/>
            <w:hideMark/>
          </w:tcPr>
          <w:p w14:paraId="7C3CFA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2 794,5</w:t>
            </w:r>
          </w:p>
        </w:tc>
        <w:tc>
          <w:tcPr>
            <w:tcW w:w="574" w:type="pct"/>
            <w:tcBorders>
              <w:top w:val="nil"/>
              <w:left w:val="nil"/>
              <w:bottom w:val="single" w:sz="4" w:space="0" w:color="auto"/>
              <w:right w:val="single" w:sz="4" w:space="0" w:color="auto"/>
            </w:tcBorders>
            <w:shd w:val="clear" w:color="auto" w:fill="auto"/>
            <w:vAlign w:val="center"/>
            <w:hideMark/>
          </w:tcPr>
          <w:p w14:paraId="4A75B69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5A1AE8E" w14:textId="77777777" w:rsidTr="00EB63B2">
        <w:trPr>
          <w:trHeight w:val="300"/>
        </w:trPr>
        <w:tc>
          <w:tcPr>
            <w:tcW w:w="457" w:type="pct"/>
            <w:tcBorders>
              <w:top w:val="nil"/>
              <w:left w:val="single" w:sz="4" w:space="0" w:color="auto"/>
              <w:bottom w:val="single" w:sz="4" w:space="0" w:color="auto"/>
              <w:right w:val="single" w:sz="4" w:space="0" w:color="auto"/>
            </w:tcBorders>
          </w:tcPr>
          <w:p w14:paraId="003BEA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71EC9B" w14:textId="664BAD1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78ECB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0,307</w:t>
            </w:r>
          </w:p>
        </w:tc>
        <w:tc>
          <w:tcPr>
            <w:tcW w:w="767" w:type="pct"/>
            <w:tcBorders>
              <w:top w:val="nil"/>
              <w:left w:val="nil"/>
              <w:bottom w:val="single" w:sz="4" w:space="0" w:color="auto"/>
              <w:right w:val="single" w:sz="4" w:space="0" w:color="auto"/>
            </w:tcBorders>
            <w:shd w:val="clear" w:color="auto" w:fill="auto"/>
            <w:vAlign w:val="center"/>
            <w:hideMark/>
          </w:tcPr>
          <w:p w14:paraId="2C109C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3 051,9</w:t>
            </w:r>
          </w:p>
        </w:tc>
        <w:tc>
          <w:tcPr>
            <w:tcW w:w="574" w:type="pct"/>
            <w:tcBorders>
              <w:top w:val="nil"/>
              <w:left w:val="nil"/>
              <w:bottom w:val="single" w:sz="4" w:space="0" w:color="auto"/>
              <w:right w:val="single" w:sz="4" w:space="0" w:color="auto"/>
            </w:tcBorders>
            <w:shd w:val="clear" w:color="auto" w:fill="auto"/>
            <w:vAlign w:val="center"/>
            <w:hideMark/>
          </w:tcPr>
          <w:p w14:paraId="1447E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04B212" w14:textId="77777777" w:rsidTr="00EB63B2">
        <w:trPr>
          <w:trHeight w:val="300"/>
        </w:trPr>
        <w:tc>
          <w:tcPr>
            <w:tcW w:w="457" w:type="pct"/>
            <w:tcBorders>
              <w:top w:val="nil"/>
              <w:left w:val="single" w:sz="4" w:space="0" w:color="auto"/>
              <w:bottom w:val="single" w:sz="4" w:space="0" w:color="auto"/>
              <w:right w:val="single" w:sz="4" w:space="0" w:color="auto"/>
            </w:tcBorders>
          </w:tcPr>
          <w:p w14:paraId="04D3DC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6B252A1" w14:textId="15AF65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4218CA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C1F31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1 304,0</w:t>
            </w:r>
          </w:p>
        </w:tc>
        <w:tc>
          <w:tcPr>
            <w:tcW w:w="574" w:type="pct"/>
            <w:tcBorders>
              <w:top w:val="nil"/>
              <w:left w:val="nil"/>
              <w:bottom w:val="single" w:sz="4" w:space="0" w:color="auto"/>
              <w:right w:val="single" w:sz="4" w:space="0" w:color="auto"/>
            </w:tcBorders>
            <w:shd w:val="clear" w:color="auto" w:fill="auto"/>
            <w:vAlign w:val="center"/>
            <w:hideMark/>
          </w:tcPr>
          <w:p w14:paraId="63B90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8979E79" w14:textId="77777777" w:rsidTr="00EB63B2">
        <w:trPr>
          <w:trHeight w:val="300"/>
        </w:trPr>
        <w:tc>
          <w:tcPr>
            <w:tcW w:w="457" w:type="pct"/>
            <w:tcBorders>
              <w:top w:val="nil"/>
              <w:left w:val="single" w:sz="4" w:space="0" w:color="auto"/>
              <w:bottom w:val="single" w:sz="4" w:space="0" w:color="auto"/>
              <w:right w:val="single" w:sz="4" w:space="0" w:color="auto"/>
            </w:tcBorders>
          </w:tcPr>
          <w:p w14:paraId="50FE74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3036E7" w14:textId="4EB3563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7CB718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0,175</w:t>
            </w:r>
          </w:p>
        </w:tc>
        <w:tc>
          <w:tcPr>
            <w:tcW w:w="767" w:type="pct"/>
            <w:tcBorders>
              <w:top w:val="nil"/>
              <w:left w:val="nil"/>
              <w:bottom w:val="single" w:sz="4" w:space="0" w:color="auto"/>
              <w:right w:val="single" w:sz="4" w:space="0" w:color="auto"/>
            </w:tcBorders>
            <w:shd w:val="clear" w:color="auto" w:fill="auto"/>
            <w:vAlign w:val="center"/>
            <w:hideMark/>
          </w:tcPr>
          <w:p w14:paraId="1720C1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2 698,1</w:t>
            </w:r>
          </w:p>
        </w:tc>
        <w:tc>
          <w:tcPr>
            <w:tcW w:w="574" w:type="pct"/>
            <w:tcBorders>
              <w:top w:val="nil"/>
              <w:left w:val="nil"/>
              <w:bottom w:val="single" w:sz="4" w:space="0" w:color="auto"/>
              <w:right w:val="single" w:sz="4" w:space="0" w:color="auto"/>
            </w:tcBorders>
            <w:shd w:val="clear" w:color="auto" w:fill="auto"/>
            <w:vAlign w:val="center"/>
            <w:hideMark/>
          </w:tcPr>
          <w:p w14:paraId="5EA344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0E01184" w14:textId="77777777" w:rsidTr="00EB63B2">
        <w:trPr>
          <w:trHeight w:val="300"/>
        </w:trPr>
        <w:tc>
          <w:tcPr>
            <w:tcW w:w="457" w:type="pct"/>
            <w:tcBorders>
              <w:top w:val="nil"/>
              <w:left w:val="single" w:sz="4" w:space="0" w:color="auto"/>
              <w:bottom w:val="single" w:sz="4" w:space="0" w:color="auto"/>
              <w:right w:val="single" w:sz="4" w:space="0" w:color="auto"/>
            </w:tcBorders>
          </w:tcPr>
          <w:p w14:paraId="063F1C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A75D27" w14:textId="4CCD97A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4EAD68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0,166</w:t>
            </w:r>
          </w:p>
        </w:tc>
        <w:tc>
          <w:tcPr>
            <w:tcW w:w="767" w:type="pct"/>
            <w:tcBorders>
              <w:top w:val="nil"/>
              <w:left w:val="nil"/>
              <w:bottom w:val="single" w:sz="4" w:space="0" w:color="auto"/>
              <w:right w:val="single" w:sz="4" w:space="0" w:color="auto"/>
            </w:tcBorders>
            <w:shd w:val="clear" w:color="auto" w:fill="auto"/>
            <w:vAlign w:val="center"/>
            <w:hideMark/>
          </w:tcPr>
          <w:p w14:paraId="6D9A4C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2 558,9</w:t>
            </w:r>
          </w:p>
        </w:tc>
        <w:tc>
          <w:tcPr>
            <w:tcW w:w="574" w:type="pct"/>
            <w:tcBorders>
              <w:top w:val="nil"/>
              <w:left w:val="nil"/>
              <w:bottom w:val="single" w:sz="4" w:space="0" w:color="auto"/>
              <w:right w:val="single" w:sz="4" w:space="0" w:color="auto"/>
            </w:tcBorders>
            <w:shd w:val="clear" w:color="auto" w:fill="auto"/>
            <w:vAlign w:val="center"/>
            <w:hideMark/>
          </w:tcPr>
          <w:p w14:paraId="538218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9859F84" w14:textId="77777777" w:rsidTr="00EB63B2">
        <w:trPr>
          <w:trHeight w:val="300"/>
        </w:trPr>
        <w:tc>
          <w:tcPr>
            <w:tcW w:w="457" w:type="pct"/>
            <w:tcBorders>
              <w:top w:val="nil"/>
              <w:left w:val="single" w:sz="4" w:space="0" w:color="auto"/>
              <w:bottom w:val="single" w:sz="4" w:space="0" w:color="auto"/>
              <w:right w:val="single" w:sz="4" w:space="0" w:color="auto"/>
            </w:tcBorders>
          </w:tcPr>
          <w:p w14:paraId="60BBAB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0CDA67" w14:textId="3E410D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B239F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0,282</w:t>
            </w:r>
          </w:p>
        </w:tc>
        <w:tc>
          <w:tcPr>
            <w:tcW w:w="767" w:type="pct"/>
            <w:tcBorders>
              <w:top w:val="nil"/>
              <w:left w:val="nil"/>
              <w:bottom w:val="single" w:sz="4" w:space="0" w:color="auto"/>
              <w:right w:val="single" w:sz="4" w:space="0" w:color="auto"/>
            </w:tcBorders>
            <w:shd w:val="clear" w:color="auto" w:fill="auto"/>
            <w:vAlign w:val="center"/>
            <w:hideMark/>
          </w:tcPr>
          <w:p w14:paraId="00A5E6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3 170,2</w:t>
            </w:r>
          </w:p>
        </w:tc>
        <w:tc>
          <w:tcPr>
            <w:tcW w:w="574" w:type="pct"/>
            <w:tcBorders>
              <w:top w:val="nil"/>
              <w:left w:val="nil"/>
              <w:bottom w:val="single" w:sz="4" w:space="0" w:color="auto"/>
              <w:right w:val="single" w:sz="4" w:space="0" w:color="auto"/>
            </w:tcBorders>
            <w:shd w:val="clear" w:color="auto" w:fill="auto"/>
            <w:vAlign w:val="center"/>
            <w:hideMark/>
          </w:tcPr>
          <w:p w14:paraId="77844CD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4A7B69B" w14:textId="77777777" w:rsidTr="00EB63B2">
        <w:trPr>
          <w:trHeight w:val="300"/>
        </w:trPr>
        <w:tc>
          <w:tcPr>
            <w:tcW w:w="457" w:type="pct"/>
            <w:tcBorders>
              <w:top w:val="nil"/>
              <w:left w:val="single" w:sz="4" w:space="0" w:color="auto"/>
              <w:bottom w:val="single" w:sz="4" w:space="0" w:color="auto"/>
              <w:right w:val="single" w:sz="4" w:space="0" w:color="auto"/>
            </w:tcBorders>
          </w:tcPr>
          <w:p w14:paraId="6957DA4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455942" w14:textId="1AAFE7A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D7DE5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0,201</w:t>
            </w:r>
          </w:p>
        </w:tc>
        <w:tc>
          <w:tcPr>
            <w:tcW w:w="767" w:type="pct"/>
            <w:tcBorders>
              <w:top w:val="nil"/>
              <w:left w:val="nil"/>
              <w:bottom w:val="single" w:sz="4" w:space="0" w:color="auto"/>
              <w:right w:val="single" w:sz="4" w:space="0" w:color="auto"/>
            </w:tcBorders>
            <w:shd w:val="clear" w:color="auto" w:fill="auto"/>
            <w:vAlign w:val="center"/>
            <w:hideMark/>
          </w:tcPr>
          <w:p w14:paraId="51D3DC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2 254,6</w:t>
            </w:r>
          </w:p>
        </w:tc>
        <w:tc>
          <w:tcPr>
            <w:tcW w:w="574" w:type="pct"/>
            <w:tcBorders>
              <w:top w:val="nil"/>
              <w:left w:val="nil"/>
              <w:bottom w:val="single" w:sz="4" w:space="0" w:color="auto"/>
              <w:right w:val="single" w:sz="4" w:space="0" w:color="auto"/>
            </w:tcBorders>
            <w:shd w:val="clear" w:color="auto" w:fill="auto"/>
            <w:vAlign w:val="center"/>
            <w:hideMark/>
          </w:tcPr>
          <w:p w14:paraId="47AF8C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F991295" w14:textId="77777777" w:rsidTr="00EB63B2">
        <w:trPr>
          <w:trHeight w:val="300"/>
        </w:trPr>
        <w:tc>
          <w:tcPr>
            <w:tcW w:w="457" w:type="pct"/>
            <w:tcBorders>
              <w:top w:val="nil"/>
              <w:left w:val="single" w:sz="4" w:space="0" w:color="auto"/>
              <w:bottom w:val="single" w:sz="4" w:space="0" w:color="auto"/>
              <w:right w:val="single" w:sz="4" w:space="0" w:color="auto"/>
            </w:tcBorders>
          </w:tcPr>
          <w:p w14:paraId="454230C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151959" w14:textId="6A5E788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17A38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08CE10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1 411,3</w:t>
            </w:r>
          </w:p>
        </w:tc>
        <w:tc>
          <w:tcPr>
            <w:tcW w:w="574" w:type="pct"/>
            <w:tcBorders>
              <w:top w:val="nil"/>
              <w:left w:val="nil"/>
              <w:bottom w:val="single" w:sz="4" w:space="0" w:color="auto"/>
              <w:right w:val="single" w:sz="4" w:space="0" w:color="auto"/>
            </w:tcBorders>
            <w:shd w:val="clear" w:color="auto" w:fill="auto"/>
            <w:vAlign w:val="center"/>
            <w:hideMark/>
          </w:tcPr>
          <w:p w14:paraId="646B33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B7B5012" w14:textId="77777777" w:rsidTr="00EB63B2">
        <w:trPr>
          <w:trHeight w:val="300"/>
        </w:trPr>
        <w:tc>
          <w:tcPr>
            <w:tcW w:w="457" w:type="pct"/>
            <w:tcBorders>
              <w:top w:val="nil"/>
              <w:left w:val="single" w:sz="4" w:space="0" w:color="auto"/>
              <w:bottom w:val="single" w:sz="4" w:space="0" w:color="auto"/>
              <w:right w:val="single" w:sz="4" w:space="0" w:color="auto"/>
            </w:tcBorders>
          </w:tcPr>
          <w:p w14:paraId="7FF2296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AC827" w14:textId="175701F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518D5A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0,940</w:t>
            </w:r>
          </w:p>
        </w:tc>
        <w:tc>
          <w:tcPr>
            <w:tcW w:w="767" w:type="pct"/>
            <w:tcBorders>
              <w:top w:val="nil"/>
              <w:left w:val="nil"/>
              <w:bottom w:val="single" w:sz="4" w:space="0" w:color="auto"/>
              <w:right w:val="single" w:sz="4" w:space="0" w:color="auto"/>
            </w:tcBorders>
            <w:shd w:val="clear" w:color="auto" w:fill="auto"/>
            <w:vAlign w:val="center"/>
            <w:hideMark/>
          </w:tcPr>
          <w:p w14:paraId="36E54E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6 430,5</w:t>
            </w:r>
          </w:p>
        </w:tc>
        <w:tc>
          <w:tcPr>
            <w:tcW w:w="574" w:type="pct"/>
            <w:tcBorders>
              <w:top w:val="nil"/>
              <w:left w:val="nil"/>
              <w:bottom w:val="single" w:sz="4" w:space="0" w:color="auto"/>
              <w:right w:val="single" w:sz="4" w:space="0" w:color="auto"/>
            </w:tcBorders>
            <w:shd w:val="clear" w:color="auto" w:fill="auto"/>
            <w:vAlign w:val="center"/>
            <w:hideMark/>
          </w:tcPr>
          <w:p w14:paraId="160EA9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EED542" w14:textId="77777777" w:rsidTr="00EB63B2">
        <w:trPr>
          <w:trHeight w:val="300"/>
        </w:trPr>
        <w:tc>
          <w:tcPr>
            <w:tcW w:w="457" w:type="pct"/>
            <w:tcBorders>
              <w:top w:val="nil"/>
              <w:left w:val="single" w:sz="4" w:space="0" w:color="auto"/>
              <w:bottom w:val="single" w:sz="4" w:space="0" w:color="auto"/>
              <w:right w:val="single" w:sz="4" w:space="0" w:color="auto"/>
            </w:tcBorders>
          </w:tcPr>
          <w:p w14:paraId="5C2136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BBB0C2" w14:textId="082A5C3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3F78E3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0,440</w:t>
            </w:r>
          </w:p>
        </w:tc>
        <w:tc>
          <w:tcPr>
            <w:tcW w:w="767" w:type="pct"/>
            <w:tcBorders>
              <w:top w:val="nil"/>
              <w:left w:val="nil"/>
              <w:bottom w:val="single" w:sz="4" w:space="0" w:color="auto"/>
              <w:right w:val="single" w:sz="4" w:space="0" w:color="auto"/>
            </w:tcBorders>
            <w:shd w:val="clear" w:color="auto" w:fill="auto"/>
            <w:vAlign w:val="center"/>
            <w:hideMark/>
          </w:tcPr>
          <w:p w14:paraId="1BC5744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4 381,0</w:t>
            </w:r>
          </w:p>
        </w:tc>
        <w:tc>
          <w:tcPr>
            <w:tcW w:w="574" w:type="pct"/>
            <w:tcBorders>
              <w:top w:val="nil"/>
              <w:left w:val="nil"/>
              <w:bottom w:val="single" w:sz="4" w:space="0" w:color="auto"/>
              <w:right w:val="single" w:sz="4" w:space="0" w:color="auto"/>
            </w:tcBorders>
            <w:shd w:val="clear" w:color="auto" w:fill="auto"/>
            <w:vAlign w:val="center"/>
            <w:hideMark/>
          </w:tcPr>
          <w:p w14:paraId="010B48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5B33F51" w14:textId="77777777" w:rsidTr="00EB63B2">
        <w:trPr>
          <w:trHeight w:val="300"/>
        </w:trPr>
        <w:tc>
          <w:tcPr>
            <w:tcW w:w="457" w:type="pct"/>
            <w:tcBorders>
              <w:top w:val="nil"/>
              <w:left w:val="single" w:sz="4" w:space="0" w:color="auto"/>
              <w:bottom w:val="single" w:sz="4" w:space="0" w:color="auto"/>
              <w:right w:val="single" w:sz="4" w:space="0" w:color="auto"/>
            </w:tcBorders>
          </w:tcPr>
          <w:p w14:paraId="56FC8A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D780D5B" w14:textId="01272D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31A553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0,234</w:t>
            </w:r>
          </w:p>
        </w:tc>
        <w:tc>
          <w:tcPr>
            <w:tcW w:w="767" w:type="pct"/>
            <w:tcBorders>
              <w:top w:val="nil"/>
              <w:left w:val="nil"/>
              <w:bottom w:val="single" w:sz="4" w:space="0" w:color="auto"/>
              <w:right w:val="single" w:sz="4" w:space="0" w:color="auto"/>
            </w:tcBorders>
            <w:shd w:val="clear" w:color="auto" w:fill="auto"/>
            <w:vAlign w:val="center"/>
            <w:hideMark/>
          </w:tcPr>
          <w:p w14:paraId="2E76E7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2 631,2</w:t>
            </w:r>
          </w:p>
        </w:tc>
        <w:tc>
          <w:tcPr>
            <w:tcW w:w="574" w:type="pct"/>
            <w:tcBorders>
              <w:top w:val="nil"/>
              <w:left w:val="nil"/>
              <w:bottom w:val="single" w:sz="4" w:space="0" w:color="auto"/>
              <w:right w:val="single" w:sz="4" w:space="0" w:color="auto"/>
            </w:tcBorders>
            <w:shd w:val="clear" w:color="auto" w:fill="auto"/>
            <w:vAlign w:val="center"/>
            <w:hideMark/>
          </w:tcPr>
          <w:p w14:paraId="22A3EC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60AAB4F" w14:textId="77777777" w:rsidTr="00EB63B2">
        <w:trPr>
          <w:trHeight w:val="300"/>
        </w:trPr>
        <w:tc>
          <w:tcPr>
            <w:tcW w:w="457" w:type="pct"/>
            <w:tcBorders>
              <w:top w:val="nil"/>
              <w:left w:val="single" w:sz="4" w:space="0" w:color="auto"/>
              <w:bottom w:val="single" w:sz="4" w:space="0" w:color="auto"/>
              <w:right w:val="single" w:sz="4" w:space="0" w:color="auto"/>
            </w:tcBorders>
          </w:tcPr>
          <w:p w14:paraId="1E7BB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90AEBD" w14:textId="315B814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718C57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30136C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738,2</w:t>
            </w:r>
          </w:p>
        </w:tc>
        <w:tc>
          <w:tcPr>
            <w:tcW w:w="574" w:type="pct"/>
            <w:tcBorders>
              <w:top w:val="nil"/>
              <w:left w:val="nil"/>
              <w:bottom w:val="single" w:sz="4" w:space="0" w:color="auto"/>
              <w:right w:val="single" w:sz="4" w:space="0" w:color="auto"/>
            </w:tcBorders>
            <w:shd w:val="clear" w:color="auto" w:fill="auto"/>
            <w:vAlign w:val="center"/>
            <w:hideMark/>
          </w:tcPr>
          <w:p w14:paraId="7437A6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AAEE60" w14:textId="77777777" w:rsidTr="00EB63B2">
        <w:trPr>
          <w:trHeight w:val="300"/>
        </w:trPr>
        <w:tc>
          <w:tcPr>
            <w:tcW w:w="457" w:type="pct"/>
            <w:tcBorders>
              <w:top w:val="nil"/>
              <w:left w:val="single" w:sz="4" w:space="0" w:color="auto"/>
              <w:bottom w:val="single" w:sz="4" w:space="0" w:color="auto"/>
              <w:right w:val="single" w:sz="4" w:space="0" w:color="auto"/>
            </w:tcBorders>
          </w:tcPr>
          <w:p w14:paraId="173440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5AC2F4" w14:textId="0B6E07F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5EF5C8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0,408</w:t>
            </w:r>
          </w:p>
        </w:tc>
        <w:tc>
          <w:tcPr>
            <w:tcW w:w="767" w:type="pct"/>
            <w:tcBorders>
              <w:top w:val="nil"/>
              <w:left w:val="nil"/>
              <w:bottom w:val="single" w:sz="4" w:space="0" w:color="auto"/>
              <w:right w:val="single" w:sz="4" w:space="0" w:color="auto"/>
            </w:tcBorders>
            <w:shd w:val="clear" w:color="auto" w:fill="auto"/>
            <w:vAlign w:val="center"/>
            <w:hideMark/>
          </w:tcPr>
          <w:p w14:paraId="161AE4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4 055,6</w:t>
            </w:r>
          </w:p>
        </w:tc>
        <w:tc>
          <w:tcPr>
            <w:tcW w:w="574" w:type="pct"/>
            <w:tcBorders>
              <w:top w:val="nil"/>
              <w:left w:val="nil"/>
              <w:bottom w:val="single" w:sz="4" w:space="0" w:color="auto"/>
              <w:right w:val="single" w:sz="4" w:space="0" w:color="auto"/>
            </w:tcBorders>
            <w:shd w:val="clear" w:color="auto" w:fill="auto"/>
            <w:vAlign w:val="center"/>
            <w:hideMark/>
          </w:tcPr>
          <w:p w14:paraId="20C077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DF6B30" w14:textId="77777777" w:rsidTr="00EB63B2">
        <w:trPr>
          <w:trHeight w:val="300"/>
        </w:trPr>
        <w:tc>
          <w:tcPr>
            <w:tcW w:w="457" w:type="pct"/>
            <w:tcBorders>
              <w:top w:val="nil"/>
              <w:left w:val="single" w:sz="4" w:space="0" w:color="auto"/>
              <w:bottom w:val="single" w:sz="4" w:space="0" w:color="auto"/>
              <w:right w:val="single" w:sz="4" w:space="0" w:color="auto"/>
            </w:tcBorders>
          </w:tcPr>
          <w:p w14:paraId="0581F9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87877B" w14:textId="4AA05FA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24</w:t>
            </w:r>
          </w:p>
        </w:tc>
        <w:tc>
          <w:tcPr>
            <w:tcW w:w="599" w:type="pct"/>
            <w:tcBorders>
              <w:top w:val="nil"/>
              <w:left w:val="nil"/>
              <w:bottom w:val="single" w:sz="4" w:space="0" w:color="auto"/>
              <w:right w:val="single" w:sz="4" w:space="0" w:color="auto"/>
            </w:tcBorders>
            <w:shd w:val="clear" w:color="auto" w:fill="auto"/>
            <w:vAlign w:val="center"/>
            <w:hideMark/>
          </w:tcPr>
          <w:p w14:paraId="646552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0,229</w:t>
            </w:r>
          </w:p>
        </w:tc>
        <w:tc>
          <w:tcPr>
            <w:tcW w:w="767" w:type="pct"/>
            <w:tcBorders>
              <w:top w:val="nil"/>
              <w:left w:val="nil"/>
              <w:bottom w:val="single" w:sz="4" w:space="0" w:color="auto"/>
              <w:right w:val="single" w:sz="4" w:space="0" w:color="auto"/>
            </w:tcBorders>
            <w:shd w:val="clear" w:color="auto" w:fill="auto"/>
            <w:vAlign w:val="center"/>
            <w:hideMark/>
          </w:tcPr>
          <w:p w14:paraId="1E254E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2 566,8</w:t>
            </w:r>
          </w:p>
        </w:tc>
        <w:tc>
          <w:tcPr>
            <w:tcW w:w="574" w:type="pct"/>
            <w:tcBorders>
              <w:top w:val="nil"/>
              <w:left w:val="nil"/>
              <w:bottom w:val="single" w:sz="4" w:space="0" w:color="auto"/>
              <w:right w:val="single" w:sz="4" w:space="0" w:color="auto"/>
            </w:tcBorders>
            <w:shd w:val="clear" w:color="auto" w:fill="auto"/>
            <w:vAlign w:val="center"/>
            <w:hideMark/>
          </w:tcPr>
          <w:p w14:paraId="1846EC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7970535" w14:textId="77777777" w:rsidTr="00EB63B2">
        <w:trPr>
          <w:trHeight w:val="300"/>
        </w:trPr>
        <w:tc>
          <w:tcPr>
            <w:tcW w:w="457" w:type="pct"/>
            <w:tcBorders>
              <w:top w:val="nil"/>
              <w:left w:val="single" w:sz="4" w:space="0" w:color="auto"/>
              <w:bottom w:val="single" w:sz="4" w:space="0" w:color="auto"/>
              <w:right w:val="single" w:sz="4" w:space="0" w:color="auto"/>
            </w:tcBorders>
          </w:tcPr>
          <w:p w14:paraId="669004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7C87B9" w14:textId="66585A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5A6F87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0,502</w:t>
            </w:r>
          </w:p>
        </w:tc>
        <w:tc>
          <w:tcPr>
            <w:tcW w:w="767" w:type="pct"/>
            <w:tcBorders>
              <w:top w:val="nil"/>
              <w:left w:val="nil"/>
              <w:bottom w:val="single" w:sz="4" w:space="0" w:color="auto"/>
              <w:right w:val="single" w:sz="4" w:space="0" w:color="auto"/>
            </w:tcBorders>
            <w:shd w:val="clear" w:color="auto" w:fill="auto"/>
            <w:vAlign w:val="center"/>
            <w:hideMark/>
          </w:tcPr>
          <w:p w14:paraId="03B38A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3 434,8</w:t>
            </w:r>
          </w:p>
        </w:tc>
        <w:tc>
          <w:tcPr>
            <w:tcW w:w="574" w:type="pct"/>
            <w:tcBorders>
              <w:top w:val="nil"/>
              <w:left w:val="nil"/>
              <w:bottom w:val="single" w:sz="4" w:space="0" w:color="auto"/>
              <w:right w:val="single" w:sz="4" w:space="0" w:color="auto"/>
            </w:tcBorders>
            <w:shd w:val="clear" w:color="auto" w:fill="auto"/>
            <w:vAlign w:val="center"/>
            <w:hideMark/>
          </w:tcPr>
          <w:p w14:paraId="19DCD2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D48A429" w14:textId="77777777" w:rsidTr="00EB63B2">
        <w:trPr>
          <w:trHeight w:val="300"/>
        </w:trPr>
        <w:tc>
          <w:tcPr>
            <w:tcW w:w="457" w:type="pct"/>
            <w:tcBorders>
              <w:top w:val="nil"/>
              <w:left w:val="single" w:sz="4" w:space="0" w:color="auto"/>
              <w:bottom w:val="single" w:sz="4" w:space="0" w:color="auto"/>
              <w:right w:val="single" w:sz="4" w:space="0" w:color="auto"/>
            </w:tcBorders>
          </w:tcPr>
          <w:p w14:paraId="6E8DCC2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F9F2B" w14:textId="3DFEAF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7779F1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1,009</w:t>
            </w:r>
          </w:p>
        </w:tc>
        <w:tc>
          <w:tcPr>
            <w:tcW w:w="767" w:type="pct"/>
            <w:tcBorders>
              <w:top w:val="nil"/>
              <w:left w:val="nil"/>
              <w:bottom w:val="single" w:sz="4" w:space="0" w:color="auto"/>
              <w:right w:val="single" w:sz="4" w:space="0" w:color="auto"/>
            </w:tcBorders>
            <w:shd w:val="clear" w:color="auto" w:fill="auto"/>
            <w:vAlign w:val="center"/>
            <w:hideMark/>
          </w:tcPr>
          <w:p w14:paraId="1C22C93D" w14:textId="2E0CFC50" w:rsidR="000C014C" w:rsidRPr="00875BC7" w:rsidRDefault="00875BC7"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2 872,4</w:t>
            </w:r>
          </w:p>
        </w:tc>
        <w:tc>
          <w:tcPr>
            <w:tcW w:w="574" w:type="pct"/>
            <w:tcBorders>
              <w:top w:val="nil"/>
              <w:left w:val="nil"/>
              <w:bottom w:val="single" w:sz="4" w:space="0" w:color="auto"/>
              <w:right w:val="single" w:sz="4" w:space="0" w:color="auto"/>
            </w:tcBorders>
            <w:shd w:val="clear" w:color="auto" w:fill="auto"/>
            <w:vAlign w:val="center"/>
            <w:hideMark/>
          </w:tcPr>
          <w:p w14:paraId="7D8EE0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77F0B37" w14:textId="77777777" w:rsidTr="00EB63B2">
        <w:trPr>
          <w:trHeight w:val="300"/>
        </w:trPr>
        <w:tc>
          <w:tcPr>
            <w:tcW w:w="457" w:type="pct"/>
            <w:tcBorders>
              <w:top w:val="nil"/>
              <w:left w:val="single" w:sz="4" w:space="0" w:color="auto"/>
              <w:bottom w:val="single" w:sz="4" w:space="0" w:color="auto"/>
              <w:right w:val="single" w:sz="4" w:space="0" w:color="auto"/>
            </w:tcBorders>
          </w:tcPr>
          <w:p w14:paraId="0D9346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CEA252" w14:textId="50DEC7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1035ED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0,152</w:t>
            </w:r>
          </w:p>
        </w:tc>
        <w:tc>
          <w:tcPr>
            <w:tcW w:w="767" w:type="pct"/>
            <w:tcBorders>
              <w:top w:val="nil"/>
              <w:left w:val="nil"/>
              <w:bottom w:val="single" w:sz="4" w:space="0" w:color="auto"/>
              <w:right w:val="single" w:sz="4" w:space="0" w:color="auto"/>
            </w:tcBorders>
            <w:shd w:val="clear" w:color="auto" w:fill="auto"/>
            <w:vAlign w:val="center"/>
            <w:hideMark/>
          </w:tcPr>
          <w:p w14:paraId="7FD7779C"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2 336,6</w:t>
            </w:r>
          </w:p>
        </w:tc>
        <w:tc>
          <w:tcPr>
            <w:tcW w:w="574" w:type="pct"/>
            <w:tcBorders>
              <w:top w:val="nil"/>
              <w:left w:val="nil"/>
              <w:bottom w:val="single" w:sz="4" w:space="0" w:color="auto"/>
              <w:right w:val="single" w:sz="4" w:space="0" w:color="auto"/>
            </w:tcBorders>
            <w:shd w:val="clear" w:color="auto" w:fill="auto"/>
            <w:vAlign w:val="center"/>
            <w:hideMark/>
          </w:tcPr>
          <w:p w14:paraId="08148D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0CF5B7F" w14:textId="77777777" w:rsidTr="00EB63B2">
        <w:trPr>
          <w:trHeight w:val="300"/>
        </w:trPr>
        <w:tc>
          <w:tcPr>
            <w:tcW w:w="457" w:type="pct"/>
            <w:tcBorders>
              <w:top w:val="nil"/>
              <w:left w:val="single" w:sz="4" w:space="0" w:color="auto"/>
              <w:bottom w:val="single" w:sz="4" w:space="0" w:color="auto"/>
              <w:right w:val="single" w:sz="4" w:space="0" w:color="auto"/>
            </w:tcBorders>
          </w:tcPr>
          <w:p w14:paraId="6572DE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DDF0D4" w14:textId="65F43A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006CE9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0,567</w:t>
            </w:r>
          </w:p>
        </w:tc>
        <w:tc>
          <w:tcPr>
            <w:tcW w:w="767" w:type="pct"/>
            <w:tcBorders>
              <w:top w:val="nil"/>
              <w:left w:val="nil"/>
              <w:bottom w:val="single" w:sz="4" w:space="0" w:color="auto"/>
              <w:right w:val="single" w:sz="4" w:space="0" w:color="auto"/>
            </w:tcBorders>
            <w:shd w:val="clear" w:color="auto" w:fill="auto"/>
            <w:vAlign w:val="center"/>
            <w:hideMark/>
          </w:tcPr>
          <w:p w14:paraId="6D47CB4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3 877,1</w:t>
            </w:r>
          </w:p>
        </w:tc>
        <w:tc>
          <w:tcPr>
            <w:tcW w:w="574" w:type="pct"/>
            <w:tcBorders>
              <w:top w:val="nil"/>
              <w:left w:val="nil"/>
              <w:bottom w:val="single" w:sz="4" w:space="0" w:color="auto"/>
              <w:right w:val="single" w:sz="4" w:space="0" w:color="auto"/>
            </w:tcBorders>
            <w:shd w:val="clear" w:color="auto" w:fill="auto"/>
            <w:vAlign w:val="center"/>
            <w:hideMark/>
          </w:tcPr>
          <w:p w14:paraId="764DC6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088F811" w14:textId="77777777" w:rsidTr="00EB63B2">
        <w:trPr>
          <w:trHeight w:val="300"/>
        </w:trPr>
        <w:tc>
          <w:tcPr>
            <w:tcW w:w="457" w:type="pct"/>
            <w:tcBorders>
              <w:top w:val="nil"/>
              <w:left w:val="single" w:sz="4" w:space="0" w:color="auto"/>
              <w:bottom w:val="single" w:sz="4" w:space="0" w:color="auto"/>
              <w:right w:val="single" w:sz="4" w:space="0" w:color="auto"/>
            </w:tcBorders>
          </w:tcPr>
          <w:p w14:paraId="5D5FC4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F5C837" w14:textId="262186A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90EBE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75BC4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1 343,7</w:t>
            </w:r>
          </w:p>
        </w:tc>
        <w:tc>
          <w:tcPr>
            <w:tcW w:w="574" w:type="pct"/>
            <w:tcBorders>
              <w:top w:val="nil"/>
              <w:left w:val="nil"/>
              <w:bottom w:val="single" w:sz="4" w:space="0" w:color="auto"/>
              <w:right w:val="single" w:sz="4" w:space="0" w:color="auto"/>
            </w:tcBorders>
            <w:shd w:val="clear" w:color="auto" w:fill="auto"/>
            <w:vAlign w:val="center"/>
            <w:hideMark/>
          </w:tcPr>
          <w:p w14:paraId="5421D2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74EC1F" w14:textId="77777777" w:rsidTr="00EB63B2">
        <w:trPr>
          <w:trHeight w:val="300"/>
        </w:trPr>
        <w:tc>
          <w:tcPr>
            <w:tcW w:w="457" w:type="pct"/>
            <w:tcBorders>
              <w:top w:val="nil"/>
              <w:left w:val="single" w:sz="4" w:space="0" w:color="auto"/>
              <w:bottom w:val="single" w:sz="4" w:space="0" w:color="auto"/>
              <w:right w:val="single" w:sz="4" w:space="0" w:color="auto"/>
            </w:tcBorders>
          </w:tcPr>
          <w:p w14:paraId="08918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A17759" w14:textId="3E100B6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7A6C5C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2A2AA1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3 868,0</w:t>
            </w:r>
          </w:p>
        </w:tc>
        <w:tc>
          <w:tcPr>
            <w:tcW w:w="574" w:type="pct"/>
            <w:tcBorders>
              <w:top w:val="nil"/>
              <w:left w:val="nil"/>
              <w:bottom w:val="single" w:sz="4" w:space="0" w:color="auto"/>
              <w:right w:val="single" w:sz="4" w:space="0" w:color="auto"/>
            </w:tcBorders>
            <w:shd w:val="clear" w:color="auto" w:fill="auto"/>
            <w:vAlign w:val="center"/>
            <w:hideMark/>
          </w:tcPr>
          <w:p w14:paraId="408BEF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6900631" w14:textId="77777777" w:rsidTr="00EB63B2">
        <w:trPr>
          <w:trHeight w:val="300"/>
        </w:trPr>
        <w:tc>
          <w:tcPr>
            <w:tcW w:w="457" w:type="pct"/>
            <w:tcBorders>
              <w:top w:val="nil"/>
              <w:left w:val="single" w:sz="4" w:space="0" w:color="auto"/>
              <w:bottom w:val="single" w:sz="4" w:space="0" w:color="auto"/>
              <w:right w:val="single" w:sz="4" w:space="0" w:color="auto"/>
            </w:tcBorders>
          </w:tcPr>
          <w:p w14:paraId="2A832C0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934C09" w14:textId="460AC4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8D8C8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0,032</w:t>
            </w:r>
          </w:p>
        </w:tc>
        <w:tc>
          <w:tcPr>
            <w:tcW w:w="767" w:type="pct"/>
            <w:tcBorders>
              <w:top w:val="nil"/>
              <w:left w:val="nil"/>
              <w:bottom w:val="single" w:sz="4" w:space="0" w:color="auto"/>
              <w:right w:val="single" w:sz="4" w:space="0" w:color="auto"/>
            </w:tcBorders>
            <w:shd w:val="clear" w:color="auto" w:fill="auto"/>
            <w:vAlign w:val="center"/>
            <w:hideMark/>
          </w:tcPr>
          <w:p w14:paraId="2F9FA1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582,9</w:t>
            </w:r>
          </w:p>
        </w:tc>
        <w:tc>
          <w:tcPr>
            <w:tcW w:w="574" w:type="pct"/>
            <w:tcBorders>
              <w:top w:val="nil"/>
              <w:left w:val="nil"/>
              <w:bottom w:val="single" w:sz="4" w:space="0" w:color="auto"/>
              <w:right w:val="single" w:sz="4" w:space="0" w:color="auto"/>
            </w:tcBorders>
            <w:shd w:val="clear" w:color="auto" w:fill="auto"/>
            <w:vAlign w:val="center"/>
            <w:hideMark/>
          </w:tcPr>
          <w:p w14:paraId="1A0681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6D6E3F8" w14:textId="77777777" w:rsidTr="00EB63B2">
        <w:trPr>
          <w:trHeight w:val="300"/>
        </w:trPr>
        <w:tc>
          <w:tcPr>
            <w:tcW w:w="457" w:type="pct"/>
            <w:tcBorders>
              <w:top w:val="nil"/>
              <w:left w:val="single" w:sz="4" w:space="0" w:color="auto"/>
              <w:bottom w:val="single" w:sz="4" w:space="0" w:color="auto"/>
              <w:right w:val="single" w:sz="4" w:space="0" w:color="auto"/>
            </w:tcBorders>
          </w:tcPr>
          <w:p w14:paraId="2CCE5EC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4A3ED2" w14:textId="053DBED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33</w:t>
            </w:r>
          </w:p>
        </w:tc>
        <w:tc>
          <w:tcPr>
            <w:tcW w:w="599" w:type="pct"/>
            <w:tcBorders>
              <w:top w:val="nil"/>
              <w:left w:val="nil"/>
              <w:bottom w:val="single" w:sz="4" w:space="0" w:color="auto"/>
              <w:right w:val="single" w:sz="4" w:space="0" w:color="auto"/>
            </w:tcBorders>
            <w:shd w:val="clear" w:color="auto" w:fill="auto"/>
            <w:vAlign w:val="center"/>
            <w:hideMark/>
          </w:tcPr>
          <w:p w14:paraId="6158E0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29B88C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1 675,5</w:t>
            </w:r>
          </w:p>
        </w:tc>
        <w:tc>
          <w:tcPr>
            <w:tcW w:w="574" w:type="pct"/>
            <w:tcBorders>
              <w:top w:val="nil"/>
              <w:left w:val="nil"/>
              <w:bottom w:val="single" w:sz="4" w:space="0" w:color="auto"/>
              <w:right w:val="single" w:sz="4" w:space="0" w:color="auto"/>
            </w:tcBorders>
            <w:shd w:val="clear" w:color="auto" w:fill="auto"/>
            <w:vAlign w:val="center"/>
            <w:hideMark/>
          </w:tcPr>
          <w:p w14:paraId="27F400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348F86" w14:textId="77777777" w:rsidTr="00EB63B2">
        <w:trPr>
          <w:trHeight w:val="300"/>
        </w:trPr>
        <w:tc>
          <w:tcPr>
            <w:tcW w:w="457" w:type="pct"/>
            <w:tcBorders>
              <w:top w:val="nil"/>
              <w:left w:val="single" w:sz="4" w:space="0" w:color="auto"/>
              <w:bottom w:val="single" w:sz="4" w:space="0" w:color="auto"/>
              <w:right w:val="single" w:sz="4" w:space="0" w:color="auto"/>
            </w:tcBorders>
          </w:tcPr>
          <w:p w14:paraId="1701EC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CF476D1" w14:textId="041790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197EDB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32BBC5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706,5</w:t>
            </w:r>
          </w:p>
        </w:tc>
        <w:tc>
          <w:tcPr>
            <w:tcW w:w="574" w:type="pct"/>
            <w:tcBorders>
              <w:top w:val="nil"/>
              <w:left w:val="nil"/>
              <w:bottom w:val="single" w:sz="4" w:space="0" w:color="auto"/>
              <w:right w:val="single" w:sz="4" w:space="0" w:color="auto"/>
            </w:tcBorders>
            <w:shd w:val="clear" w:color="auto" w:fill="auto"/>
            <w:vAlign w:val="center"/>
            <w:hideMark/>
          </w:tcPr>
          <w:p w14:paraId="68961F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8CB352D" w14:textId="77777777" w:rsidTr="00EB63B2">
        <w:trPr>
          <w:trHeight w:val="300"/>
        </w:trPr>
        <w:tc>
          <w:tcPr>
            <w:tcW w:w="457" w:type="pct"/>
            <w:tcBorders>
              <w:top w:val="nil"/>
              <w:left w:val="single" w:sz="4" w:space="0" w:color="auto"/>
              <w:bottom w:val="single" w:sz="4" w:space="0" w:color="auto"/>
              <w:right w:val="single" w:sz="4" w:space="0" w:color="auto"/>
            </w:tcBorders>
          </w:tcPr>
          <w:p w14:paraId="34CA68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72E86A" w14:textId="3FC99E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744AF1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7A0FD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666,1</w:t>
            </w:r>
          </w:p>
        </w:tc>
        <w:tc>
          <w:tcPr>
            <w:tcW w:w="574" w:type="pct"/>
            <w:tcBorders>
              <w:top w:val="nil"/>
              <w:left w:val="nil"/>
              <w:bottom w:val="single" w:sz="4" w:space="0" w:color="auto"/>
              <w:right w:val="single" w:sz="4" w:space="0" w:color="auto"/>
            </w:tcBorders>
            <w:shd w:val="clear" w:color="auto" w:fill="auto"/>
            <w:vAlign w:val="center"/>
            <w:hideMark/>
          </w:tcPr>
          <w:p w14:paraId="4DA75DE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512A928" w14:textId="77777777" w:rsidTr="00EB63B2">
        <w:trPr>
          <w:trHeight w:val="300"/>
        </w:trPr>
        <w:tc>
          <w:tcPr>
            <w:tcW w:w="457" w:type="pct"/>
            <w:tcBorders>
              <w:top w:val="nil"/>
              <w:left w:val="single" w:sz="4" w:space="0" w:color="auto"/>
              <w:bottom w:val="single" w:sz="4" w:space="0" w:color="auto"/>
              <w:right w:val="single" w:sz="4" w:space="0" w:color="auto"/>
            </w:tcBorders>
          </w:tcPr>
          <w:p w14:paraId="12F041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C3BE4A" w14:textId="54170A3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6E67E6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230404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759,1</w:t>
            </w:r>
          </w:p>
        </w:tc>
        <w:tc>
          <w:tcPr>
            <w:tcW w:w="574" w:type="pct"/>
            <w:tcBorders>
              <w:top w:val="nil"/>
              <w:left w:val="nil"/>
              <w:bottom w:val="single" w:sz="4" w:space="0" w:color="auto"/>
              <w:right w:val="single" w:sz="4" w:space="0" w:color="auto"/>
            </w:tcBorders>
            <w:shd w:val="clear" w:color="auto" w:fill="auto"/>
            <w:vAlign w:val="center"/>
            <w:hideMark/>
          </w:tcPr>
          <w:p w14:paraId="6C3980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3FA1B1" w14:textId="77777777" w:rsidTr="00EB63B2">
        <w:trPr>
          <w:trHeight w:val="300"/>
        </w:trPr>
        <w:tc>
          <w:tcPr>
            <w:tcW w:w="457" w:type="pct"/>
            <w:tcBorders>
              <w:top w:val="nil"/>
              <w:left w:val="single" w:sz="4" w:space="0" w:color="auto"/>
              <w:bottom w:val="single" w:sz="4" w:space="0" w:color="auto"/>
              <w:right w:val="single" w:sz="4" w:space="0" w:color="auto"/>
            </w:tcBorders>
          </w:tcPr>
          <w:p w14:paraId="50F0ED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F046F6" w14:textId="2602B5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44</w:t>
            </w:r>
          </w:p>
        </w:tc>
        <w:tc>
          <w:tcPr>
            <w:tcW w:w="599" w:type="pct"/>
            <w:tcBorders>
              <w:top w:val="nil"/>
              <w:left w:val="nil"/>
              <w:bottom w:val="single" w:sz="4" w:space="0" w:color="auto"/>
              <w:right w:val="single" w:sz="4" w:space="0" w:color="auto"/>
            </w:tcBorders>
            <w:shd w:val="clear" w:color="auto" w:fill="auto"/>
            <w:vAlign w:val="center"/>
            <w:hideMark/>
          </w:tcPr>
          <w:p w14:paraId="07DF26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0,086</w:t>
            </w:r>
          </w:p>
        </w:tc>
        <w:tc>
          <w:tcPr>
            <w:tcW w:w="767" w:type="pct"/>
            <w:tcBorders>
              <w:top w:val="nil"/>
              <w:left w:val="nil"/>
              <w:bottom w:val="single" w:sz="4" w:space="0" w:color="auto"/>
              <w:right w:val="single" w:sz="4" w:space="0" w:color="auto"/>
            </w:tcBorders>
            <w:shd w:val="clear" w:color="auto" w:fill="auto"/>
            <w:vAlign w:val="center"/>
            <w:hideMark/>
          </w:tcPr>
          <w:p w14:paraId="16DCB1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1 592,9</w:t>
            </w:r>
          </w:p>
        </w:tc>
        <w:tc>
          <w:tcPr>
            <w:tcW w:w="574" w:type="pct"/>
            <w:tcBorders>
              <w:top w:val="nil"/>
              <w:left w:val="nil"/>
              <w:bottom w:val="single" w:sz="4" w:space="0" w:color="auto"/>
              <w:right w:val="single" w:sz="4" w:space="0" w:color="auto"/>
            </w:tcBorders>
            <w:shd w:val="clear" w:color="auto" w:fill="auto"/>
            <w:vAlign w:val="center"/>
            <w:hideMark/>
          </w:tcPr>
          <w:p w14:paraId="2B8C2A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77B6A8" w14:textId="77777777" w:rsidTr="00EB63B2">
        <w:trPr>
          <w:trHeight w:val="300"/>
        </w:trPr>
        <w:tc>
          <w:tcPr>
            <w:tcW w:w="457" w:type="pct"/>
            <w:tcBorders>
              <w:top w:val="nil"/>
              <w:left w:val="single" w:sz="4" w:space="0" w:color="auto"/>
              <w:bottom w:val="single" w:sz="4" w:space="0" w:color="auto"/>
              <w:right w:val="single" w:sz="4" w:space="0" w:color="auto"/>
            </w:tcBorders>
          </w:tcPr>
          <w:p w14:paraId="265EB4E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2AD55A" w14:textId="45C80B1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46</w:t>
            </w:r>
          </w:p>
        </w:tc>
        <w:tc>
          <w:tcPr>
            <w:tcW w:w="599" w:type="pct"/>
            <w:tcBorders>
              <w:top w:val="nil"/>
              <w:left w:val="nil"/>
              <w:bottom w:val="single" w:sz="4" w:space="0" w:color="auto"/>
              <w:right w:val="single" w:sz="4" w:space="0" w:color="auto"/>
            </w:tcBorders>
            <w:shd w:val="clear" w:color="auto" w:fill="auto"/>
            <w:vAlign w:val="center"/>
            <w:hideMark/>
          </w:tcPr>
          <w:p w14:paraId="6D478D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0,020</w:t>
            </w:r>
          </w:p>
        </w:tc>
        <w:tc>
          <w:tcPr>
            <w:tcW w:w="767" w:type="pct"/>
            <w:tcBorders>
              <w:top w:val="nil"/>
              <w:left w:val="nil"/>
              <w:bottom w:val="single" w:sz="4" w:space="0" w:color="auto"/>
              <w:right w:val="single" w:sz="4" w:space="0" w:color="auto"/>
            </w:tcBorders>
            <w:shd w:val="clear" w:color="auto" w:fill="auto"/>
            <w:vAlign w:val="center"/>
            <w:hideMark/>
          </w:tcPr>
          <w:p w14:paraId="6D00BD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376,8</w:t>
            </w:r>
          </w:p>
        </w:tc>
        <w:tc>
          <w:tcPr>
            <w:tcW w:w="574" w:type="pct"/>
            <w:tcBorders>
              <w:top w:val="nil"/>
              <w:left w:val="nil"/>
              <w:bottom w:val="single" w:sz="4" w:space="0" w:color="auto"/>
              <w:right w:val="single" w:sz="4" w:space="0" w:color="auto"/>
            </w:tcBorders>
            <w:shd w:val="clear" w:color="auto" w:fill="auto"/>
            <w:vAlign w:val="center"/>
            <w:hideMark/>
          </w:tcPr>
          <w:p w14:paraId="507318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15A0E0" w14:textId="77777777" w:rsidTr="00EB63B2">
        <w:trPr>
          <w:trHeight w:val="300"/>
        </w:trPr>
        <w:tc>
          <w:tcPr>
            <w:tcW w:w="457" w:type="pct"/>
            <w:tcBorders>
              <w:top w:val="nil"/>
              <w:left w:val="single" w:sz="4" w:space="0" w:color="auto"/>
              <w:bottom w:val="single" w:sz="4" w:space="0" w:color="auto"/>
              <w:right w:val="single" w:sz="4" w:space="0" w:color="auto"/>
            </w:tcBorders>
          </w:tcPr>
          <w:p w14:paraId="75C924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A73AD4" w14:textId="1A4F78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Ленина,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63888A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0,030</w:t>
            </w:r>
          </w:p>
        </w:tc>
        <w:tc>
          <w:tcPr>
            <w:tcW w:w="767" w:type="pct"/>
            <w:tcBorders>
              <w:top w:val="nil"/>
              <w:left w:val="nil"/>
              <w:bottom w:val="single" w:sz="4" w:space="0" w:color="auto"/>
              <w:right w:val="single" w:sz="4" w:space="0" w:color="auto"/>
            </w:tcBorders>
            <w:shd w:val="clear" w:color="auto" w:fill="auto"/>
            <w:vAlign w:val="center"/>
            <w:hideMark/>
          </w:tcPr>
          <w:p w14:paraId="084154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551,1</w:t>
            </w:r>
          </w:p>
        </w:tc>
        <w:tc>
          <w:tcPr>
            <w:tcW w:w="574" w:type="pct"/>
            <w:tcBorders>
              <w:top w:val="nil"/>
              <w:left w:val="nil"/>
              <w:bottom w:val="single" w:sz="4" w:space="0" w:color="auto"/>
              <w:right w:val="single" w:sz="4" w:space="0" w:color="auto"/>
            </w:tcBorders>
            <w:shd w:val="clear" w:color="auto" w:fill="auto"/>
            <w:vAlign w:val="center"/>
            <w:hideMark/>
          </w:tcPr>
          <w:p w14:paraId="4D63F7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05C4DD" w14:textId="77777777" w:rsidTr="00EB63B2">
        <w:trPr>
          <w:trHeight w:val="300"/>
        </w:trPr>
        <w:tc>
          <w:tcPr>
            <w:tcW w:w="457" w:type="pct"/>
            <w:tcBorders>
              <w:top w:val="nil"/>
              <w:left w:val="single" w:sz="4" w:space="0" w:color="auto"/>
              <w:bottom w:val="single" w:sz="4" w:space="0" w:color="auto"/>
              <w:right w:val="single" w:sz="4" w:space="0" w:color="auto"/>
            </w:tcBorders>
          </w:tcPr>
          <w:p w14:paraId="1B53DE4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C96F0A" w14:textId="7A55BB99"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4</w:t>
            </w:r>
            <w:r w:rsidR="00BA74E3">
              <w:rPr>
                <w:rFonts w:eastAsia="Times New Roman" w:cs="Times New Roman"/>
                <w:color w:val="000000"/>
                <w:sz w:val="20"/>
                <w:szCs w:val="20"/>
                <w:lang w:eastAsia="ru-RU"/>
              </w:rPr>
              <w:t>/</w:t>
            </w:r>
            <w:r w:rsidRPr="0072434C">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9B5BF48"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0,069</w:t>
            </w:r>
          </w:p>
        </w:tc>
        <w:tc>
          <w:tcPr>
            <w:tcW w:w="767" w:type="pct"/>
            <w:tcBorders>
              <w:top w:val="nil"/>
              <w:left w:val="nil"/>
              <w:bottom w:val="single" w:sz="4" w:space="0" w:color="auto"/>
              <w:right w:val="single" w:sz="4" w:space="0" w:color="auto"/>
            </w:tcBorders>
            <w:shd w:val="clear" w:color="auto" w:fill="auto"/>
            <w:vAlign w:val="center"/>
            <w:hideMark/>
          </w:tcPr>
          <w:p w14:paraId="1C77EF2C"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1 267,8</w:t>
            </w:r>
          </w:p>
        </w:tc>
        <w:tc>
          <w:tcPr>
            <w:tcW w:w="574" w:type="pct"/>
            <w:tcBorders>
              <w:top w:val="nil"/>
              <w:left w:val="nil"/>
              <w:bottom w:val="single" w:sz="4" w:space="0" w:color="auto"/>
              <w:right w:val="single" w:sz="4" w:space="0" w:color="auto"/>
            </w:tcBorders>
            <w:shd w:val="clear" w:color="auto" w:fill="auto"/>
            <w:vAlign w:val="center"/>
            <w:hideMark/>
          </w:tcPr>
          <w:p w14:paraId="401F1F6F"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2027</w:t>
            </w:r>
          </w:p>
        </w:tc>
      </w:tr>
      <w:tr w:rsidR="000C014C" w:rsidRPr="0090408F" w14:paraId="52F8A3DA" w14:textId="77777777" w:rsidTr="00EB63B2">
        <w:trPr>
          <w:trHeight w:val="300"/>
        </w:trPr>
        <w:tc>
          <w:tcPr>
            <w:tcW w:w="457" w:type="pct"/>
            <w:tcBorders>
              <w:top w:val="nil"/>
              <w:left w:val="single" w:sz="4" w:space="0" w:color="auto"/>
              <w:bottom w:val="single" w:sz="4" w:space="0" w:color="auto"/>
              <w:right w:val="single" w:sz="4" w:space="0" w:color="auto"/>
            </w:tcBorders>
          </w:tcPr>
          <w:p w14:paraId="42C083F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5DF61A" w14:textId="7B81EF26"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1-ая</w:t>
            </w:r>
            <w:r w:rsidRPr="0072434C">
              <w:rPr>
                <w:rFonts w:eastAsia="Times New Roman" w:cs="Times New Roman"/>
                <w:color w:val="000000"/>
                <w:sz w:val="20"/>
                <w:szCs w:val="20"/>
                <w:lang w:eastAsia="ru-RU"/>
              </w:rPr>
              <w:t xml:space="preserve"> 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4B7168B"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0,334</w:t>
            </w:r>
          </w:p>
        </w:tc>
        <w:tc>
          <w:tcPr>
            <w:tcW w:w="767" w:type="pct"/>
            <w:tcBorders>
              <w:top w:val="nil"/>
              <w:left w:val="nil"/>
              <w:bottom w:val="single" w:sz="4" w:space="0" w:color="auto"/>
              <w:right w:val="single" w:sz="4" w:space="0" w:color="auto"/>
            </w:tcBorders>
            <w:shd w:val="clear" w:color="auto" w:fill="auto"/>
            <w:vAlign w:val="center"/>
            <w:hideMark/>
          </w:tcPr>
          <w:p w14:paraId="6EE896D4"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3 327,5</w:t>
            </w:r>
          </w:p>
        </w:tc>
        <w:tc>
          <w:tcPr>
            <w:tcW w:w="574" w:type="pct"/>
            <w:tcBorders>
              <w:top w:val="nil"/>
              <w:left w:val="nil"/>
              <w:bottom w:val="single" w:sz="4" w:space="0" w:color="auto"/>
              <w:right w:val="single" w:sz="4" w:space="0" w:color="auto"/>
            </w:tcBorders>
            <w:shd w:val="clear" w:color="auto" w:fill="auto"/>
            <w:vAlign w:val="center"/>
            <w:hideMark/>
          </w:tcPr>
          <w:p w14:paraId="6BEF3607"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2028</w:t>
            </w:r>
          </w:p>
        </w:tc>
      </w:tr>
      <w:tr w:rsidR="000C014C" w:rsidRPr="0090408F" w14:paraId="59A917CE" w14:textId="77777777" w:rsidTr="00EB63B2">
        <w:trPr>
          <w:trHeight w:val="300"/>
        </w:trPr>
        <w:tc>
          <w:tcPr>
            <w:tcW w:w="457" w:type="pct"/>
            <w:tcBorders>
              <w:top w:val="nil"/>
              <w:left w:val="single" w:sz="4" w:space="0" w:color="auto"/>
              <w:bottom w:val="single" w:sz="4" w:space="0" w:color="auto"/>
              <w:right w:val="single" w:sz="4" w:space="0" w:color="auto"/>
            </w:tcBorders>
          </w:tcPr>
          <w:p w14:paraId="1FD68AD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B2BF09" w14:textId="6E933148"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F5771C6"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0,905</w:t>
            </w:r>
          </w:p>
        </w:tc>
        <w:tc>
          <w:tcPr>
            <w:tcW w:w="767" w:type="pct"/>
            <w:tcBorders>
              <w:top w:val="nil"/>
              <w:left w:val="nil"/>
              <w:bottom w:val="single" w:sz="4" w:space="0" w:color="auto"/>
              <w:right w:val="single" w:sz="4" w:space="0" w:color="auto"/>
            </w:tcBorders>
            <w:shd w:val="clear" w:color="auto" w:fill="auto"/>
            <w:vAlign w:val="center"/>
            <w:hideMark/>
          </w:tcPr>
          <w:p w14:paraId="28B46092"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6 191,3</w:t>
            </w:r>
          </w:p>
        </w:tc>
        <w:tc>
          <w:tcPr>
            <w:tcW w:w="574" w:type="pct"/>
            <w:tcBorders>
              <w:top w:val="nil"/>
              <w:left w:val="nil"/>
              <w:bottom w:val="single" w:sz="4" w:space="0" w:color="auto"/>
              <w:right w:val="single" w:sz="4" w:space="0" w:color="auto"/>
            </w:tcBorders>
            <w:shd w:val="clear" w:color="auto" w:fill="auto"/>
            <w:vAlign w:val="center"/>
            <w:hideMark/>
          </w:tcPr>
          <w:p w14:paraId="2AE977E3"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2028</w:t>
            </w:r>
          </w:p>
        </w:tc>
      </w:tr>
      <w:tr w:rsidR="000C014C" w:rsidRPr="0090408F" w14:paraId="66847029" w14:textId="77777777" w:rsidTr="00EB63B2">
        <w:trPr>
          <w:trHeight w:val="300"/>
        </w:trPr>
        <w:tc>
          <w:tcPr>
            <w:tcW w:w="457" w:type="pct"/>
            <w:tcBorders>
              <w:top w:val="nil"/>
              <w:left w:val="single" w:sz="4" w:space="0" w:color="auto"/>
              <w:bottom w:val="single" w:sz="4" w:space="0" w:color="auto"/>
              <w:right w:val="single" w:sz="4" w:space="0" w:color="auto"/>
            </w:tcBorders>
          </w:tcPr>
          <w:p w14:paraId="0CC53C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031998" w14:textId="38CF0DEB" w:rsidR="000C014C" w:rsidRPr="0072434C" w:rsidRDefault="000C014C" w:rsidP="0090408F">
            <w:pPr>
              <w:spacing w:line="240" w:lineRule="auto"/>
              <w:jc w:val="left"/>
              <w:rPr>
                <w:rFonts w:eastAsia="Times New Roman" w:cs="Times New Roman"/>
                <w:color w:val="000000"/>
                <w:sz w:val="20"/>
                <w:szCs w:val="20"/>
                <w:lang w:eastAsia="ru-RU"/>
              </w:rPr>
            </w:pPr>
            <w:r w:rsidRPr="0072434C">
              <w:rPr>
                <w:rFonts w:eastAsia="Times New Roman" w:cs="Times New Roman"/>
                <w:color w:val="000000"/>
                <w:sz w:val="20"/>
                <w:szCs w:val="20"/>
                <w:lang w:eastAsia="ru-RU"/>
              </w:rPr>
              <w:t>г. Черемхово, ул.</w:t>
            </w:r>
            <w:r>
              <w:rPr>
                <w:rFonts w:eastAsia="Times New Roman" w:cs="Times New Roman"/>
                <w:color w:val="000000"/>
                <w:sz w:val="20"/>
                <w:szCs w:val="20"/>
                <w:lang w:eastAsia="ru-RU"/>
              </w:rPr>
              <w:t xml:space="preserve"> 1-ая </w:t>
            </w:r>
            <w:r w:rsidRPr="0072434C">
              <w:rPr>
                <w:rFonts w:eastAsia="Times New Roman" w:cs="Times New Roman"/>
                <w:color w:val="000000"/>
                <w:sz w:val="20"/>
                <w:szCs w:val="20"/>
                <w:lang w:eastAsia="ru-RU"/>
              </w:rPr>
              <w:t>Лермонтова, д</w:t>
            </w:r>
            <w:r>
              <w:rPr>
                <w:rFonts w:eastAsia="Times New Roman" w:cs="Times New Roman"/>
                <w:color w:val="000000"/>
                <w:sz w:val="20"/>
                <w:szCs w:val="20"/>
                <w:lang w:eastAsia="ru-RU"/>
              </w:rPr>
              <w:t>.</w:t>
            </w:r>
            <w:r w:rsidRPr="0072434C">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72434C">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CF9BB4D"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0,118</w:t>
            </w:r>
          </w:p>
        </w:tc>
        <w:tc>
          <w:tcPr>
            <w:tcW w:w="767" w:type="pct"/>
            <w:tcBorders>
              <w:top w:val="nil"/>
              <w:left w:val="nil"/>
              <w:bottom w:val="single" w:sz="4" w:space="0" w:color="auto"/>
              <w:right w:val="single" w:sz="4" w:space="0" w:color="auto"/>
            </w:tcBorders>
            <w:shd w:val="clear" w:color="auto" w:fill="auto"/>
            <w:vAlign w:val="center"/>
            <w:hideMark/>
          </w:tcPr>
          <w:p w14:paraId="73936611"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1 811,0</w:t>
            </w:r>
          </w:p>
        </w:tc>
        <w:tc>
          <w:tcPr>
            <w:tcW w:w="574" w:type="pct"/>
            <w:tcBorders>
              <w:top w:val="nil"/>
              <w:left w:val="nil"/>
              <w:bottom w:val="single" w:sz="4" w:space="0" w:color="auto"/>
              <w:right w:val="single" w:sz="4" w:space="0" w:color="auto"/>
            </w:tcBorders>
            <w:shd w:val="clear" w:color="auto" w:fill="auto"/>
            <w:vAlign w:val="center"/>
            <w:hideMark/>
          </w:tcPr>
          <w:p w14:paraId="78BF85FF" w14:textId="77777777" w:rsidR="000C014C" w:rsidRPr="0072434C" w:rsidRDefault="000C014C" w:rsidP="00EB63B2">
            <w:pPr>
              <w:spacing w:line="240" w:lineRule="auto"/>
              <w:jc w:val="center"/>
              <w:rPr>
                <w:rFonts w:eastAsia="Times New Roman" w:cs="Times New Roman"/>
                <w:color w:val="000000"/>
                <w:sz w:val="20"/>
                <w:szCs w:val="20"/>
                <w:lang w:eastAsia="ru-RU"/>
              </w:rPr>
            </w:pPr>
            <w:r w:rsidRPr="0072434C">
              <w:rPr>
                <w:rFonts w:eastAsia="Times New Roman" w:cs="Times New Roman"/>
                <w:color w:val="000000"/>
                <w:sz w:val="20"/>
                <w:szCs w:val="20"/>
                <w:lang w:eastAsia="ru-RU"/>
              </w:rPr>
              <w:t>2029</w:t>
            </w:r>
          </w:p>
        </w:tc>
      </w:tr>
      <w:tr w:rsidR="000C014C" w:rsidRPr="0090408F" w14:paraId="30CA5448" w14:textId="77777777" w:rsidTr="00EB63B2">
        <w:trPr>
          <w:trHeight w:val="300"/>
        </w:trPr>
        <w:tc>
          <w:tcPr>
            <w:tcW w:w="457" w:type="pct"/>
            <w:tcBorders>
              <w:top w:val="nil"/>
              <w:left w:val="single" w:sz="4" w:space="0" w:color="auto"/>
              <w:bottom w:val="single" w:sz="4" w:space="0" w:color="auto"/>
              <w:right w:val="single" w:sz="4" w:space="0" w:color="auto"/>
            </w:tcBorders>
          </w:tcPr>
          <w:p w14:paraId="5BFF66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CFBDB9" w14:textId="05A9BE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9AE1A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0,478</w:t>
            </w:r>
          </w:p>
        </w:tc>
        <w:tc>
          <w:tcPr>
            <w:tcW w:w="767" w:type="pct"/>
            <w:tcBorders>
              <w:top w:val="nil"/>
              <w:left w:val="nil"/>
              <w:bottom w:val="single" w:sz="4" w:space="0" w:color="auto"/>
              <w:right w:val="single" w:sz="4" w:space="0" w:color="auto"/>
            </w:tcBorders>
            <w:shd w:val="clear" w:color="auto" w:fill="auto"/>
            <w:vAlign w:val="center"/>
            <w:hideMark/>
          </w:tcPr>
          <w:p w14:paraId="472C44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4 760,9</w:t>
            </w:r>
          </w:p>
        </w:tc>
        <w:tc>
          <w:tcPr>
            <w:tcW w:w="574" w:type="pct"/>
            <w:tcBorders>
              <w:top w:val="nil"/>
              <w:left w:val="nil"/>
              <w:bottom w:val="single" w:sz="4" w:space="0" w:color="auto"/>
              <w:right w:val="single" w:sz="4" w:space="0" w:color="auto"/>
            </w:tcBorders>
            <w:shd w:val="clear" w:color="auto" w:fill="auto"/>
            <w:vAlign w:val="center"/>
            <w:hideMark/>
          </w:tcPr>
          <w:p w14:paraId="085144D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8F474F9" w14:textId="77777777" w:rsidTr="00EB63B2">
        <w:trPr>
          <w:trHeight w:val="300"/>
        </w:trPr>
        <w:tc>
          <w:tcPr>
            <w:tcW w:w="457" w:type="pct"/>
            <w:tcBorders>
              <w:top w:val="nil"/>
              <w:left w:val="single" w:sz="4" w:space="0" w:color="auto"/>
              <w:bottom w:val="single" w:sz="4" w:space="0" w:color="auto"/>
              <w:right w:val="single" w:sz="4" w:space="0" w:color="auto"/>
            </w:tcBorders>
          </w:tcPr>
          <w:p w14:paraId="4B05366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100AC6" w14:textId="6FFFFFC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B7A25B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0,617</w:t>
            </w:r>
          </w:p>
        </w:tc>
        <w:tc>
          <w:tcPr>
            <w:tcW w:w="767" w:type="pct"/>
            <w:tcBorders>
              <w:top w:val="nil"/>
              <w:left w:val="nil"/>
              <w:bottom w:val="single" w:sz="4" w:space="0" w:color="auto"/>
              <w:right w:val="single" w:sz="4" w:space="0" w:color="auto"/>
            </w:tcBorders>
            <w:shd w:val="clear" w:color="auto" w:fill="auto"/>
            <w:vAlign w:val="center"/>
            <w:hideMark/>
          </w:tcPr>
          <w:p w14:paraId="2806E5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4 218,2</w:t>
            </w:r>
          </w:p>
        </w:tc>
        <w:tc>
          <w:tcPr>
            <w:tcW w:w="574" w:type="pct"/>
            <w:tcBorders>
              <w:top w:val="nil"/>
              <w:left w:val="nil"/>
              <w:bottom w:val="single" w:sz="4" w:space="0" w:color="auto"/>
              <w:right w:val="single" w:sz="4" w:space="0" w:color="auto"/>
            </w:tcBorders>
            <w:shd w:val="clear" w:color="auto" w:fill="auto"/>
            <w:vAlign w:val="center"/>
            <w:hideMark/>
          </w:tcPr>
          <w:p w14:paraId="2BA80C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41CC2DB" w14:textId="77777777" w:rsidTr="00EB63B2">
        <w:trPr>
          <w:trHeight w:val="300"/>
        </w:trPr>
        <w:tc>
          <w:tcPr>
            <w:tcW w:w="457" w:type="pct"/>
            <w:tcBorders>
              <w:top w:val="nil"/>
              <w:left w:val="single" w:sz="4" w:space="0" w:color="auto"/>
              <w:bottom w:val="single" w:sz="4" w:space="0" w:color="auto"/>
              <w:right w:val="single" w:sz="4" w:space="0" w:color="auto"/>
            </w:tcBorders>
          </w:tcPr>
          <w:p w14:paraId="621D6CC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385292" w14:textId="22062DF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5CC463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0,311</w:t>
            </w:r>
          </w:p>
        </w:tc>
        <w:tc>
          <w:tcPr>
            <w:tcW w:w="767" w:type="pct"/>
            <w:tcBorders>
              <w:top w:val="nil"/>
              <w:left w:val="nil"/>
              <w:bottom w:val="single" w:sz="4" w:space="0" w:color="auto"/>
              <w:right w:val="single" w:sz="4" w:space="0" w:color="auto"/>
            </w:tcBorders>
            <w:shd w:val="clear" w:color="auto" w:fill="auto"/>
            <w:vAlign w:val="center"/>
            <w:hideMark/>
          </w:tcPr>
          <w:p w14:paraId="7539B6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3 094,7</w:t>
            </w:r>
          </w:p>
        </w:tc>
        <w:tc>
          <w:tcPr>
            <w:tcW w:w="574" w:type="pct"/>
            <w:tcBorders>
              <w:top w:val="nil"/>
              <w:left w:val="nil"/>
              <w:bottom w:val="single" w:sz="4" w:space="0" w:color="auto"/>
              <w:right w:val="single" w:sz="4" w:space="0" w:color="auto"/>
            </w:tcBorders>
            <w:shd w:val="clear" w:color="auto" w:fill="auto"/>
            <w:vAlign w:val="center"/>
            <w:hideMark/>
          </w:tcPr>
          <w:p w14:paraId="4213F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FB4854A" w14:textId="77777777" w:rsidTr="00EB63B2">
        <w:trPr>
          <w:trHeight w:val="300"/>
        </w:trPr>
        <w:tc>
          <w:tcPr>
            <w:tcW w:w="457" w:type="pct"/>
            <w:tcBorders>
              <w:top w:val="nil"/>
              <w:left w:val="single" w:sz="4" w:space="0" w:color="auto"/>
              <w:bottom w:val="single" w:sz="4" w:space="0" w:color="auto"/>
              <w:right w:val="single" w:sz="4" w:space="0" w:color="auto"/>
            </w:tcBorders>
          </w:tcPr>
          <w:p w14:paraId="340D43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C06E7" w14:textId="616E95D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092E6F">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51A0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0,411</w:t>
            </w:r>
          </w:p>
        </w:tc>
        <w:tc>
          <w:tcPr>
            <w:tcW w:w="767" w:type="pct"/>
            <w:tcBorders>
              <w:top w:val="nil"/>
              <w:left w:val="nil"/>
              <w:bottom w:val="single" w:sz="4" w:space="0" w:color="auto"/>
              <w:right w:val="single" w:sz="4" w:space="0" w:color="auto"/>
            </w:tcBorders>
            <w:shd w:val="clear" w:color="auto" w:fill="auto"/>
            <w:vAlign w:val="center"/>
            <w:hideMark/>
          </w:tcPr>
          <w:p w14:paraId="3381DE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4 087,5</w:t>
            </w:r>
          </w:p>
        </w:tc>
        <w:tc>
          <w:tcPr>
            <w:tcW w:w="574" w:type="pct"/>
            <w:tcBorders>
              <w:top w:val="nil"/>
              <w:left w:val="nil"/>
              <w:bottom w:val="single" w:sz="4" w:space="0" w:color="auto"/>
              <w:right w:val="single" w:sz="4" w:space="0" w:color="auto"/>
            </w:tcBorders>
            <w:shd w:val="clear" w:color="auto" w:fill="auto"/>
            <w:vAlign w:val="center"/>
            <w:hideMark/>
          </w:tcPr>
          <w:p w14:paraId="184024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71B1253" w14:textId="77777777" w:rsidTr="00EB63B2">
        <w:trPr>
          <w:trHeight w:val="300"/>
        </w:trPr>
        <w:tc>
          <w:tcPr>
            <w:tcW w:w="457" w:type="pct"/>
            <w:tcBorders>
              <w:top w:val="nil"/>
              <w:left w:val="single" w:sz="4" w:space="0" w:color="auto"/>
              <w:bottom w:val="single" w:sz="4" w:space="0" w:color="auto"/>
              <w:right w:val="single" w:sz="4" w:space="0" w:color="auto"/>
            </w:tcBorders>
          </w:tcPr>
          <w:p w14:paraId="743A052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6A59A8" w14:textId="7BF4AA6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9FE8E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0,515</w:t>
            </w:r>
          </w:p>
        </w:tc>
        <w:tc>
          <w:tcPr>
            <w:tcW w:w="767" w:type="pct"/>
            <w:tcBorders>
              <w:top w:val="nil"/>
              <w:left w:val="nil"/>
              <w:bottom w:val="single" w:sz="4" w:space="0" w:color="auto"/>
              <w:right w:val="single" w:sz="4" w:space="0" w:color="auto"/>
            </w:tcBorders>
            <w:shd w:val="clear" w:color="auto" w:fill="auto"/>
            <w:vAlign w:val="center"/>
            <w:hideMark/>
          </w:tcPr>
          <w:p w14:paraId="75B434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3 521,0</w:t>
            </w:r>
          </w:p>
        </w:tc>
        <w:tc>
          <w:tcPr>
            <w:tcW w:w="574" w:type="pct"/>
            <w:tcBorders>
              <w:top w:val="nil"/>
              <w:left w:val="nil"/>
              <w:bottom w:val="single" w:sz="4" w:space="0" w:color="auto"/>
              <w:right w:val="single" w:sz="4" w:space="0" w:color="auto"/>
            </w:tcBorders>
            <w:shd w:val="clear" w:color="auto" w:fill="auto"/>
            <w:vAlign w:val="center"/>
            <w:hideMark/>
          </w:tcPr>
          <w:p w14:paraId="1D3EA3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725FB85" w14:textId="77777777" w:rsidTr="00EB63B2">
        <w:trPr>
          <w:trHeight w:val="300"/>
        </w:trPr>
        <w:tc>
          <w:tcPr>
            <w:tcW w:w="457" w:type="pct"/>
            <w:tcBorders>
              <w:top w:val="nil"/>
              <w:left w:val="single" w:sz="4" w:space="0" w:color="auto"/>
              <w:bottom w:val="single" w:sz="4" w:space="0" w:color="auto"/>
              <w:right w:val="single" w:sz="4" w:space="0" w:color="auto"/>
            </w:tcBorders>
          </w:tcPr>
          <w:p w14:paraId="3DB35C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9ABD24" w14:textId="70E5DF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2F56D0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0,370</w:t>
            </w:r>
          </w:p>
        </w:tc>
        <w:tc>
          <w:tcPr>
            <w:tcW w:w="767" w:type="pct"/>
            <w:tcBorders>
              <w:top w:val="nil"/>
              <w:left w:val="nil"/>
              <w:bottom w:val="single" w:sz="4" w:space="0" w:color="auto"/>
              <w:right w:val="single" w:sz="4" w:space="0" w:color="auto"/>
            </w:tcBorders>
            <w:shd w:val="clear" w:color="auto" w:fill="auto"/>
            <w:vAlign w:val="center"/>
            <w:hideMark/>
          </w:tcPr>
          <w:p w14:paraId="30855C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3 680,5</w:t>
            </w:r>
          </w:p>
        </w:tc>
        <w:tc>
          <w:tcPr>
            <w:tcW w:w="574" w:type="pct"/>
            <w:tcBorders>
              <w:top w:val="nil"/>
              <w:left w:val="nil"/>
              <w:bottom w:val="single" w:sz="4" w:space="0" w:color="auto"/>
              <w:right w:val="single" w:sz="4" w:space="0" w:color="auto"/>
            </w:tcBorders>
            <w:shd w:val="clear" w:color="auto" w:fill="auto"/>
            <w:vAlign w:val="center"/>
            <w:hideMark/>
          </w:tcPr>
          <w:p w14:paraId="074041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B2221B4" w14:textId="77777777" w:rsidTr="00EB63B2">
        <w:trPr>
          <w:trHeight w:val="300"/>
        </w:trPr>
        <w:tc>
          <w:tcPr>
            <w:tcW w:w="457" w:type="pct"/>
            <w:tcBorders>
              <w:top w:val="nil"/>
              <w:left w:val="single" w:sz="4" w:space="0" w:color="auto"/>
              <w:bottom w:val="single" w:sz="4" w:space="0" w:color="auto"/>
              <w:right w:val="single" w:sz="4" w:space="0" w:color="auto"/>
            </w:tcBorders>
          </w:tcPr>
          <w:p w14:paraId="737CD2D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2F08B1" w14:textId="24EB573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026D2C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0,468</w:t>
            </w:r>
          </w:p>
        </w:tc>
        <w:tc>
          <w:tcPr>
            <w:tcW w:w="767" w:type="pct"/>
            <w:tcBorders>
              <w:top w:val="nil"/>
              <w:left w:val="nil"/>
              <w:bottom w:val="single" w:sz="4" w:space="0" w:color="auto"/>
              <w:right w:val="single" w:sz="4" w:space="0" w:color="auto"/>
            </w:tcBorders>
            <w:shd w:val="clear" w:color="auto" w:fill="auto"/>
            <w:vAlign w:val="center"/>
            <w:hideMark/>
          </w:tcPr>
          <w:p w14:paraId="3161ED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4 656,6</w:t>
            </w:r>
          </w:p>
        </w:tc>
        <w:tc>
          <w:tcPr>
            <w:tcW w:w="574" w:type="pct"/>
            <w:tcBorders>
              <w:top w:val="nil"/>
              <w:left w:val="nil"/>
              <w:bottom w:val="single" w:sz="4" w:space="0" w:color="auto"/>
              <w:right w:val="single" w:sz="4" w:space="0" w:color="auto"/>
            </w:tcBorders>
            <w:shd w:val="clear" w:color="auto" w:fill="auto"/>
            <w:vAlign w:val="center"/>
            <w:hideMark/>
          </w:tcPr>
          <w:p w14:paraId="14E89E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10FE6BB" w14:textId="77777777" w:rsidTr="00EB63B2">
        <w:trPr>
          <w:trHeight w:val="300"/>
        </w:trPr>
        <w:tc>
          <w:tcPr>
            <w:tcW w:w="457" w:type="pct"/>
            <w:tcBorders>
              <w:top w:val="nil"/>
              <w:left w:val="single" w:sz="4" w:space="0" w:color="auto"/>
              <w:bottom w:val="single" w:sz="4" w:space="0" w:color="auto"/>
              <w:right w:val="single" w:sz="4" w:space="0" w:color="auto"/>
            </w:tcBorders>
          </w:tcPr>
          <w:p w14:paraId="4916A2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73C571" w14:textId="16B216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1F6A4B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0,343</w:t>
            </w:r>
          </w:p>
        </w:tc>
        <w:tc>
          <w:tcPr>
            <w:tcW w:w="767" w:type="pct"/>
            <w:tcBorders>
              <w:top w:val="nil"/>
              <w:left w:val="nil"/>
              <w:bottom w:val="single" w:sz="4" w:space="0" w:color="auto"/>
              <w:right w:val="single" w:sz="4" w:space="0" w:color="auto"/>
            </w:tcBorders>
            <w:shd w:val="clear" w:color="auto" w:fill="auto"/>
            <w:vAlign w:val="center"/>
            <w:hideMark/>
          </w:tcPr>
          <w:p w14:paraId="4BE809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3 408,9</w:t>
            </w:r>
          </w:p>
        </w:tc>
        <w:tc>
          <w:tcPr>
            <w:tcW w:w="574" w:type="pct"/>
            <w:tcBorders>
              <w:top w:val="nil"/>
              <w:left w:val="nil"/>
              <w:bottom w:val="single" w:sz="4" w:space="0" w:color="auto"/>
              <w:right w:val="single" w:sz="4" w:space="0" w:color="auto"/>
            </w:tcBorders>
            <w:shd w:val="clear" w:color="auto" w:fill="auto"/>
            <w:vAlign w:val="center"/>
            <w:hideMark/>
          </w:tcPr>
          <w:p w14:paraId="1FD247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B740506" w14:textId="77777777" w:rsidTr="00EB63B2">
        <w:trPr>
          <w:trHeight w:val="300"/>
        </w:trPr>
        <w:tc>
          <w:tcPr>
            <w:tcW w:w="457" w:type="pct"/>
            <w:tcBorders>
              <w:top w:val="nil"/>
              <w:left w:val="single" w:sz="4" w:space="0" w:color="auto"/>
              <w:bottom w:val="single" w:sz="4" w:space="0" w:color="auto"/>
              <w:right w:val="single" w:sz="4" w:space="0" w:color="auto"/>
            </w:tcBorders>
          </w:tcPr>
          <w:p w14:paraId="7A799A1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136D19" w14:textId="046A3B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Лермонтова,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164D37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0,190</w:t>
            </w:r>
          </w:p>
        </w:tc>
        <w:tc>
          <w:tcPr>
            <w:tcW w:w="767" w:type="pct"/>
            <w:tcBorders>
              <w:top w:val="nil"/>
              <w:left w:val="nil"/>
              <w:bottom w:val="single" w:sz="4" w:space="0" w:color="auto"/>
              <w:right w:val="single" w:sz="4" w:space="0" w:color="auto"/>
            </w:tcBorders>
            <w:shd w:val="clear" w:color="auto" w:fill="auto"/>
            <w:vAlign w:val="center"/>
            <w:hideMark/>
          </w:tcPr>
          <w:p w14:paraId="2B61325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2 918,3</w:t>
            </w:r>
          </w:p>
        </w:tc>
        <w:tc>
          <w:tcPr>
            <w:tcW w:w="574" w:type="pct"/>
            <w:tcBorders>
              <w:top w:val="nil"/>
              <w:left w:val="nil"/>
              <w:bottom w:val="single" w:sz="4" w:space="0" w:color="auto"/>
              <w:right w:val="single" w:sz="4" w:space="0" w:color="auto"/>
            </w:tcBorders>
            <w:shd w:val="clear" w:color="auto" w:fill="auto"/>
            <w:vAlign w:val="center"/>
            <w:hideMark/>
          </w:tcPr>
          <w:p w14:paraId="4AD43E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104E13" w14:textId="77777777" w:rsidTr="00EB63B2">
        <w:trPr>
          <w:trHeight w:val="300"/>
        </w:trPr>
        <w:tc>
          <w:tcPr>
            <w:tcW w:w="457" w:type="pct"/>
            <w:tcBorders>
              <w:top w:val="nil"/>
              <w:left w:val="single" w:sz="4" w:space="0" w:color="auto"/>
              <w:bottom w:val="single" w:sz="4" w:space="0" w:color="auto"/>
              <w:right w:val="single" w:sz="4" w:space="0" w:color="auto"/>
            </w:tcBorders>
          </w:tcPr>
          <w:p w14:paraId="48D7689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F1A327" w14:textId="2619DA4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1D0CDF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0,125</w:t>
            </w:r>
          </w:p>
        </w:tc>
        <w:tc>
          <w:tcPr>
            <w:tcW w:w="767" w:type="pct"/>
            <w:tcBorders>
              <w:top w:val="nil"/>
              <w:left w:val="nil"/>
              <w:bottom w:val="single" w:sz="4" w:space="0" w:color="auto"/>
              <w:right w:val="single" w:sz="4" w:space="0" w:color="auto"/>
            </w:tcBorders>
            <w:shd w:val="clear" w:color="auto" w:fill="auto"/>
            <w:vAlign w:val="center"/>
            <w:hideMark/>
          </w:tcPr>
          <w:p w14:paraId="11DB34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1 920,4</w:t>
            </w:r>
          </w:p>
        </w:tc>
        <w:tc>
          <w:tcPr>
            <w:tcW w:w="574" w:type="pct"/>
            <w:tcBorders>
              <w:top w:val="nil"/>
              <w:left w:val="nil"/>
              <w:bottom w:val="single" w:sz="4" w:space="0" w:color="auto"/>
              <w:right w:val="single" w:sz="4" w:space="0" w:color="auto"/>
            </w:tcBorders>
            <w:shd w:val="clear" w:color="auto" w:fill="auto"/>
            <w:vAlign w:val="center"/>
            <w:hideMark/>
          </w:tcPr>
          <w:p w14:paraId="2173C9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E31D10F" w14:textId="77777777" w:rsidTr="00EB63B2">
        <w:trPr>
          <w:trHeight w:val="300"/>
        </w:trPr>
        <w:tc>
          <w:tcPr>
            <w:tcW w:w="457" w:type="pct"/>
            <w:tcBorders>
              <w:top w:val="nil"/>
              <w:left w:val="single" w:sz="4" w:space="0" w:color="auto"/>
              <w:bottom w:val="single" w:sz="4" w:space="0" w:color="auto"/>
              <w:right w:val="single" w:sz="4" w:space="0" w:color="auto"/>
            </w:tcBorders>
          </w:tcPr>
          <w:p w14:paraId="1AF5ECB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69021FD" w14:textId="0AD4A6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274E71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0,058</w:t>
            </w:r>
          </w:p>
        </w:tc>
        <w:tc>
          <w:tcPr>
            <w:tcW w:w="767" w:type="pct"/>
            <w:tcBorders>
              <w:top w:val="nil"/>
              <w:left w:val="nil"/>
              <w:bottom w:val="single" w:sz="4" w:space="0" w:color="auto"/>
              <w:right w:val="single" w:sz="4" w:space="0" w:color="auto"/>
            </w:tcBorders>
            <w:shd w:val="clear" w:color="auto" w:fill="auto"/>
            <w:vAlign w:val="center"/>
            <w:hideMark/>
          </w:tcPr>
          <w:p w14:paraId="29D315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1 075,0</w:t>
            </w:r>
          </w:p>
        </w:tc>
        <w:tc>
          <w:tcPr>
            <w:tcW w:w="574" w:type="pct"/>
            <w:tcBorders>
              <w:top w:val="nil"/>
              <w:left w:val="nil"/>
              <w:bottom w:val="single" w:sz="4" w:space="0" w:color="auto"/>
              <w:right w:val="single" w:sz="4" w:space="0" w:color="auto"/>
            </w:tcBorders>
            <w:shd w:val="clear" w:color="auto" w:fill="auto"/>
            <w:vAlign w:val="center"/>
            <w:hideMark/>
          </w:tcPr>
          <w:p w14:paraId="21E44B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B542A9" w14:textId="77777777" w:rsidTr="00EB63B2">
        <w:trPr>
          <w:trHeight w:val="300"/>
        </w:trPr>
        <w:tc>
          <w:tcPr>
            <w:tcW w:w="457" w:type="pct"/>
            <w:tcBorders>
              <w:top w:val="nil"/>
              <w:left w:val="single" w:sz="4" w:space="0" w:color="auto"/>
              <w:bottom w:val="single" w:sz="4" w:space="0" w:color="auto"/>
              <w:right w:val="single" w:sz="4" w:space="0" w:color="auto"/>
            </w:tcBorders>
          </w:tcPr>
          <w:p w14:paraId="49B756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2DF893" w14:textId="678739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6A60E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6B7C6CF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1 126,7</w:t>
            </w:r>
          </w:p>
        </w:tc>
        <w:tc>
          <w:tcPr>
            <w:tcW w:w="574" w:type="pct"/>
            <w:tcBorders>
              <w:top w:val="nil"/>
              <w:left w:val="nil"/>
              <w:bottom w:val="single" w:sz="4" w:space="0" w:color="auto"/>
              <w:right w:val="single" w:sz="4" w:space="0" w:color="auto"/>
            </w:tcBorders>
            <w:shd w:val="clear" w:color="auto" w:fill="auto"/>
            <w:vAlign w:val="center"/>
            <w:hideMark/>
          </w:tcPr>
          <w:p w14:paraId="1F6DD5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B91B88D" w14:textId="77777777" w:rsidTr="00EB63B2">
        <w:trPr>
          <w:trHeight w:val="300"/>
        </w:trPr>
        <w:tc>
          <w:tcPr>
            <w:tcW w:w="457" w:type="pct"/>
            <w:tcBorders>
              <w:top w:val="nil"/>
              <w:left w:val="single" w:sz="4" w:space="0" w:color="auto"/>
              <w:bottom w:val="single" w:sz="4" w:space="0" w:color="auto"/>
              <w:right w:val="single" w:sz="4" w:space="0" w:color="auto"/>
            </w:tcBorders>
          </w:tcPr>
          <w:p w14:paraId="15E93CA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CB2B81" w14:textId="1970C2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Лесная,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6C50D3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73BF3AD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1 674,0</w:t>
            </w:r>
          </w:p>
        </w:tc>
        <w:tc>
          <w:tcPr>
            <w:tcW w:w="574" w:type="pct"/>
            <w:tcBorders>
              <w:top w:val="nil"/>
              <w:left w:val="nil"/>
              <w:bottom w:val="single" w:sz="4" w:space="0" w:color="auto"/>
              <w:right w:val="single" w:sz="4" w:space="0" w:color="auto"/>
            </w:tcBorders>
            <w:shd w:val="clear" w:color="auto" w:fill="auto"/>
            <w:vAlign w:val="center"/>
            <w:hideMark/>
          </w:tcPr>
          <w:p w14:paraId="0A409B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43F475" w14:textId="77777777" w:rsidTr="00EB63B2">
        <w:trPr>
          <w:trHeight w:val="300"/>
        </w:trPr>
        <w:tc>
          <w:tcPr>
            <w:tcW w:w="457" w:type="pct"/>
            <w:tcBorders>
              <w:top w:val="nil"/>
              <w:left w:val="single" w:sz="4" w:space="0" w:color="auto"/>
              <w:bottom w:val="single" w:sz="4" w:space="0" w:color="auto"/>
              <w:right w:val="single" w:sz="4" w:space="0" w:color="auto"/>
            </w:tcBorders>
          </w:tcPr>
          <w:p w14:paraId="2F2FF0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61D72F" w14:textId="2FC8389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2-ая </w:t>
            </w:r>
            <w:r w:rsidRPr="0090408F">
              <w:rPr>
                <w:rFonts w:eastAsia="Times New Roman" w:cs="Times New Roman"/>
                <w:color w:val="000000"/>
                <w:sz w:val="20"/>
                <w:szCs w:val="20"/>
                <w:lang w:eastAsia="ru-RU"/>
              </w:rPr>
              <w:t>Линейная,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5488F7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0,145</w:t>
            </w:r>
          </w:p>
        </w:tc>
        <w:tc>
          <w:tcPr>
            <w:tcW w:w="767" w:type="pct"/>
            <w:tcBorders>
              <w:top w:val="nil"/>
              <w:left w:val="nil"/>
              <w:bottom w:val="single" w:sz="4" w:space="0" w:color="auto"/>
              <w:right w:val="single" w:sz="4" w:space="0" w:color="auto"/>
            </w:tcBorders>
            <w:shd w:val="clear" w:color="auto" w:fill="auto"/>
            <w:vAlign w:val="center"/>
            <w:hideMark/>
          </w:tcPr>
          <w:p w14:paraId="258C94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2 233,0</w:t>
            </w:r>
          </w:p>
        </w:tc>
        <w:tc>
          <w:tcPr>
            <w:tcW w:w="574" w:type="pct"/>
            <w:tcBorders>
              <w:top w:val="nil"/>
              <w:left w:val="nil"/>
              <w:bottom w:val="single" w:sz="4" w:space="0" w:color="auto"/>
              <w:right w:val="single" w:sz="4" w:space="0" w:color="auto"/>
            </w:tcBorders>
            <w:shd w:val="clear" w:color="auto" w:fill="auto"/>
            <w:vAlign w:val="center"/>
            <w:hideMark/>
          </w:tcPr>
          <w:p w14:paraId="1D1CE9D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922ED6F" w14:textId="77777777" w:rsidTr="00EB63B2">
        <w:trPr>
          <w:trHeight w:val="300"/>
        </w:trPr>
        <w:tc>
          <w:tcPr>
            <w:tcW w:w="457" w:type="pct"/>
            <w:tcBorders>
              <w:top w:val="nil"/>
              <w:left w:val="single" w:sz="4" w:space="0" w:color="auto"/>
              <w:bottom w:val="single" w:sz="4" w:space="0" w:color="auto"/>
              <w:right w:val="single" w:sz="4" w:space="0" w:color="auto"/>
            </w:tcBorders>
          </w:tcPr>
          <w:p w14:paraId="64DB80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F062969" w14:textId="134E2A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w:t>
            </w:r>
            <w:r>
              <w:rPr>
                <w:rFonts w:eastAsia="Times New Roman" w:cs="Times New Roman"/>
                <w:color w:val="000000"/>
                <w:sz w:val="20"/>
                <w:szCs w:val="20"/>
                <w:lang w:eastAsia="ru-RU"/>
              </w:rPr>
              <w:t xml:space="preserve">2-ая </w:t>
            </w:r>
            <w:r w:rsidRPr="0090408F">
              <w:rPr>
                <w:rFonts w:eastAsia="Times New Roman" w:cs="Times New Roman"/>
                <w:color w:val="000000"/>
                <w:sz w:val="20"/>
                <w:szCs w:val="20"/>
                <w:lang w:eastAsia="ru-RU"/>
              </w:rPr>
              <w:t>Линейная,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A6F73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50A2F4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4 328,3</w:t>
            </w:r>
          </w:p>
        </w:tc>
        <w:tc>
          <w:tcPr>
            <w:tcW w:w="574" w:type="pct"/>
            <w:tcBorders>
              <w:top w:val="nil"/>
              <w:left w:val="nil"/>
              <w:bottom w:val="single" w:sz="4" w:space="0" w:color="auto"/>
              <w:right w:val="single" w:sz="4" w:space="0" w:color="auto"/>
            </w:tcBorders>
            <w:shd w:val="clear" w:color="auto" w:fill="auto"/>
            <w:vAlign w:val="center"/>
            <w:hideMark/>
          </w:tcPr>
          <w:p w14:paraId="169124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CD41CE" w14:textId="77777777" w:rsidTr="00EB63B2">
        <w:trPr>
          <w:trHeight w:val="300"/>
        </w:trPr>
        <w:tc>
          <w:tcPr>
            <w:tcW w:w="457" w:type="pct"/>
            <w:tcBorders>
              <w:top w:val="nil"/>
              <w:left w:val="single" w:sz="4" w:space="0" w:color="auto"/>
              <w:bottom w:val="single" w:sz="4" w:space="0" w:color="auto"/>
              <w:right w:val="single" w:sz="4" w:space="0" w:color="auto"/>
            </w:tcBorders>
          </w:tcPr>
          <w:p w14:paraId="3938D11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FB9C0F" w14:textId="53DBFA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Лучевая,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E9EB2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0,183</w:t>
            </w:r>
          </w:p>
        </w:tc>
        <w:tc>
          <w:tcPr>
            <w:tcW w:w="767" w:type="pct"/>
            <w:tcBorders>
              <w:top w:val="nil"/>
              <w:left w:val="nil"/>
              <w:bottom w:val="single" w:sz="4" w:space="0" w:color="auto"/>
              <w:right w:val="single" w:sz="4" w:space="0" w:color="auto"/>
            </w:tcBorders>
            <w:shd w:val="clear" w:color="auto" w:fill="auto"/>
            <w:vAlign w:val="center"/>
            <w:hideMark/>
          </w:tcPr>
          <w:p w14:paraId="5920BA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2 818,2</w:t>
            </w:r>
          </w:p>
        </w:tc>
        <w:tc>
          <w:tcPr>
            <w:tcW w:w="574" w:type="pct"/>
            <w:tcBorders>
              <w:top w:val="nil"/>
              <w:left w:val="nil"/>
              <w:bottom w:val="single" w:sz="4" w:space="0" w:color="auto"/>
              <w:right w:val="single" w:sz="4" w:space="0" w:color="auto"/>
            </w:tcBorders>
            <w:shd w:val="clear" w:color="auto" w:fill="auto"/>
            <w:vAlign w:val="center"/>
            <w:hideMark/>
          </w:tcPr>
          <w:p w14:paraId="57AAC8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8E75614" w14:textId="77777777" w:rsidTr="00EB63B2">
        <w:trPr>
          <w:trHeight w:val="300"/>
        </w:trPr>
        <w:tc>
          <w:tcPr>
            <w:tcW w:w="457" w:type="pct"/>
            <w:tcBorders>
              <w:top w:val="nil"/>
              <w:left w:val="single" w:sz="4" w:space="0" w:color="auto"/>
              <w:bottom w:val="single" w:sz="4" w:space="0" w:color="auto"/>
              <w:right w:val="single" w:sz="4" w:space="0" w:color="auto"/>
            </w:tcBorders>
          </w:tcPr>
          <w:p w14:paraId="2DE87A0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625A2B" w14:textId="53BA51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Лучевая,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62A17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0,174</w:t>
            </w:r>
          </w:p>
        </w:tc>
        <w:tc>
          <w:tcPr>
            <w:tcW w:w="767" w:type="pct"/>
            <w:tcBorders>
              <w:top w:val="nil"/>
              <w:left w:val="nil"/>
              <w:bottom w:val="single" w:sz="4" w:space="0" w:color="auto"/>
              <w:right w:val="single" w:sz="4" w:space="0" w:color="auto"/>
            </w:tcBorders>
            <w:shd w:val="clear" w:color="auto" w:fill="auto"/>
            <w:vAlign w:val="center"/>
            <w:hideMark/>
          </w:tcPr>
          <w:p w14:paraId="67DE5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2 681,1</w:t>
            </w:r>
          </w:p>
        </w:tc>
        <w:tc>
          <w:tcPr>
            <w:tcW w:w="574" w:type="pct"/>
            <w:tcBorders>
              <w:top w:val="nil"/>
              <w:left w:val="nil"/>
              <w:bottom w:val="single" w:sz="4" w:space="0" w:color="auto"/>
              <w:right w:val="single" w:sz="4" w:space="0" w:color="auto"/>
            </w:tcBorders>
            <w:shd w:val="clear" w:color="auto" w:fill="auto"/>
            <w:vAlign w:val="center"/>
            <w:hideMark/>
          </w:tcPr>
          <w:p w14:paraId="5881D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B514CB5" w14:textId="77777777" w:rsidTr="00EB63B2">
        <w:trPr>
          <w:trHeight w:val="300"/>
        </w:trPr>
        <w:tc>
          <w:tcPr>
            <w:tcW w:w="457" w:type="pct"/>
            <w:tcBorders>
              <w:top w:val="nil"/>
              <w:left w:val="single" w:sz="4" w:space="0" w:color="auto"/>
              <w:bottom w:val="single" w:sz="4" w:space="0" w:color="auto"/>
              <w:right w:val="single" w:sz="4" w:space="0" w:color="auto"/>
            </w:tcBorders>
          </w:tcPr>
          <w:p w14:paraId="35611CB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7863B7" w14:textId="4A9E48F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Малого Арт</w:t>
            </w:r>
            <w:r>
              <w:rPr>
                <w:rFonts w:eastAsia="Times New Roman" w:cs="Times New Roman"/>
                <w:color w:val="000000"/>
                <w:sz w:val="20"/>
                <w:szCs w:val="20"/>
                <w:lang w:eastAsia="ru-RU"/>
              </w:rPr>
              <w:t>ё</w:t>
            </w:r>
            <w:r w:rsidRPr="0090408F">
              <w:rPr>
                <w:rFonts w:eastAsia="Times New Roman" w:cs="Times New Roman"/>
                <w:color w:val="000000"/>
                <w:sz w:val="20"/>
                <w:szCs w:val="20"/>
                <w:lang w:eastAsia="ru-RU"/>
              </w:rPr>
              <w:t>ма,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159625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3C1AC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738,2</w:t>
            </w:r>
          </w:p>
        </w:tc>
        <w:tc>
          <w:tcPr>
            <w:tcW w:w="574" w:type="pct"/>
            <w:tcBorders>
              <w:top w:val="nil"/>
              <w:left w:val="nil"/>
              <w:bottom w:val="single" w:sz="4" w:space="0" w:color="auto"/>
              <w:right w:val="single" w:sz="4" w:space="0" w:color="auto"/>
            </w:tcBorders>
            <w:shd w:val="clear" w:color="auto" w:fill="auto"/>
            <w:vAlign w:val="center"/>
            <w:hideMark/>
          </w:tcPr>
          <w:p w14:paraId="6B66A1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3A6231A" w14:textId="77777777" w:rsidTr="00EB63B2">
        <w:trPr>
          <w:trHeight w:val="300"/>
        </w:trPr>
        <w:tc>
          <w:tcPr>
            <w:tcW w:w="457" w:type="pct"/>
            <w:tcBorders>
              <w:top w:val="nil"/>
              <w:left w:val="single" w:sz="4" w:space="0" w:color="auto"/>
              <w:bottom w:val="single" w:sz="4" w:space="0" w:color="auto"/>
              <w:right w:val="single" w:sz="4" w:space="0" w:color="auto"/>
            </w:tcBorders>
          </w:tcPr>
          <w:p w14:paraId="50F822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20B114" w14:textId="699695A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120</w:t>
            </w:r>
          </w:p>
        </w:tc>
        <w:tc>
          <w:tcPr>
            <w:tcW w:w="599" w:type="pct"/>
            <w:tcBorders>
              <w:top w:val="nil"/>
              <w:left w:val="nil"/>
              <w:bottom w:val="single" w:sz="4" w:space="0" w:color="auto"/>
              <w:right w:val="single" w:sz="4" w:space="0" w:color="auto"/>
            </w:tcBorders>
            <w:shd w:val="clear" w:color="auto" w:fill="auto"/>
            <w:vAlign w:val="center"/>
            <w:hideMark/>
          </w:tcPr>
          <w:p w14:paraId="4F361A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69A8DF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2 840,5</w:t>
            </w:r>
          </w:p>
        </w:tc>
        <w:tc>
          <w:tcPr>
            <w:tcW w:w="574" w:type="pct"/>
            <w:tcBorders>
              <w:top w:val="nil"/>
              <w:left w:val="nil"/>
              <w:bottom w:val="single" w:sz="4" w:space="0" w:color="auto"/>
              <w:right w:val="single" w:sz="4" w:space="0" w:color="auto"/>
            </w:tcBorders>
            <w:shd w:val="clear" w:color="auto" w:fill="auto"/>
            <w:vAlign w:val="center"/>
            <w:hideMark/>
          </w:tcPr>
          <w:p w14:paraId="0E8A1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2667619" w14:textId="77777777" w:rsidTr="00EB63B2">
        <w:trPr>
          <w:trHeight w:val="300"/>
        </w:trPr>
        <w:tc>
          <w:tcPr>
            <w:tcW w:w="457" w:type="pct"/>
            <w:tcBorders>
              <w:top w:val="nil"/>
              <w:left w:val="single" w:sz="4" w:space="0" w:color="auto"/>
              <w:bottom w:val="single" w:sz="4" w:space="0" w:color="auto"/>
              <w:right w:val="single" w:sz="4" w:space="0" w:color="auto"/>
            </w:tcBorders>
          </w:tcPr>
          <w:p w14:paraId="5821E2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9D9048" w14:textId="5A49B1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124</w:t>
            </w:r>
          </w:p>
        </w:tc>
        <w:tc>
          <w:tcPr>
            <w:tcW w:w="599" w:type="pct"/>
            <w:tcBorders>
              <w:top w:val="nil"/>
              <w:left w:val="nil"/>
              <w:bottom w:val="single" w:sz="4" w:space="0" w:color="auto"/>
              <w:right w:val="single" w:sz="4" w:space="0" w:color="auto"/>
            </w:tcBorders>
            <w:shd w:val="clear" w:color="auto" w:fill="auto"/>
            <w:vAlign w:val="center"/>
            <w:hideMark/>
          </w:tcPr>
          <w:p w14:paraId="72B513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0,419</w:t>
            </w:r>
          </w:p>
        </w:tc>
        <w:tc>
          <w:tcPr>
            <w:tcW w:w="767" w:type="pct"/>
            <w:tcBorders>
              <w:top w:val="nil"/>
              <w:left w:val="nil"/>
              <w:bottom w:val="single" w:sz="4" w:space="0" w:color="auto"/>
              <w:right w:val="single" w:sz="4" w:space="0" w:color="auto"/>
            </w:tcBorders>
            <w:shd w:val="clear" w:color="auto" w:fill="auto"/>
            <w:vAlign w:val="center"/>
            <w:hideMark/>
          </w:tcPr>
          <w:p w14:paraId="27B2D9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4 167,1</w:t>
            </w:r>
          </w:p>
        </w:tc>
        <w:tc>
          <w:tcPr>
            <w:tcW w:w="574" w:type="pct"/>
            <w:tcBorders>
              <w:top w:val="nil"/>
              <w:left w:val="nil"/>
              <w:bottom w:val="single" w:sz="4" w:space="0" w:color="auto"/>
              <w:right w:val="single" w:sz="4" w:space="0" w:color="auto"/>
            </w:tcBorders>
            <w:shd w:val="clear" w:color="auto" w:fill="auto"/>
            <w:vAlign w:val="center"/>
            <w:hideMark/>
          </w:tcPr>
          <w:p w14:paraId="134829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FC19A48" w14:textId="77777777" w:rsidTr="00EB63B2">
        <w:trPr>
          <w:trHeight w:val="300"/>
        </w:trPr>
        <w:tc>
          <w:tcPr>
            <w:tcW w:w="457" w:type="pct"/>
            <w:tcBorders>
              <w:top w:val="nil"/>
              <w:left w:val="single" w:sz="4" w:space="0" w:color="auto"/>
              <w:bottom w:val="single" w:sz="4" w:space="0" w:color="auto"/>
              <w:right w:val="single" w:sz="4" w:space="0" w:color="auto"/>
            </w:tcBorders>
          </w:tcPr>
          <w:p w14:paraId="7BD9537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3DE51A1" w14:textId="26EA0B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141</w:t>
            </w:r>
          </w:p>
        </w:tc>
        <w:tc>
          <w:tcPr>
            <w:tcW w:w="599" w:type="pct"/>
            <w:tcBorders>
              <w:top w:val="nil"/>
              <w:left w:val="nil"/>
              <w:bottom w:val="single" w:sz="4" w:space="0" w:color="auto"/>
              <w:right w:val="single" w:sz="4" w:space="0" w:color="auto"/>
            </w:tcBorders>
            <w:shd w:val="clear" w:color="auto" w:fill="auto"/>
            <w:vAlign w:val="center"/>
            <w:hideMark/>
          </w:tcPr>
          <w:p w14:paraId="12EE72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0,029</w:t>
            </w:r>
          </w:p>
        </w:tc>
        <w:tc>
          <w:tcPr>
            <w:tcW w:w="767" w:type="pct"/>
            <w:tcBorders>
              <w:top w:val="nil"/>
              <w:left w:val="nil"/>
              <w:bottom w:val="single" w:sz="4" w:space="0" w:color="auto"/>
              <w:right w:val="single" w:sz="4" w:space="0" w:color="auto"/>
            </w:tcBorders>
            <w:shd w:val="clear" w:color="auto" w:fill="auto"/>
            <w:vAlign w:val="center"/>
            <w:hideMark/>
          </w:tcPr>
          <w:p w14:paraId="60A297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531,6</w:t>
            </w:r>
          </w:p>
        </w:tc>
        <w:tc>
          <w:tcPr>
            <w:tcW w:w="574" w:type="pct"/>
            <w:tcBorders>
              <w:top w:val="nil"/>
              <w:left w:val="nil"/>
              <w:bottom w:val="single" w:sz="4" w:space="0" w:color="auto"/>
              <w:right w:val="single" w:sz="4" w:space="0" w:color="auto"/>
            </w:tcBorders>
            <w:shd w:val="clear" w:color="auto" w:fill="auto"/>
            <w:vAlign w:val="center"/>
            <w:hideMark/>
          </w:tcPr>
          <w:p w14:paraId="58938E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240E20" w14:textId="77777777" w:rsidTr="00EB63B2">
        <w:trPr>
          <w:trHeight w:val="300"/>
        </w:trPr>
        <w:tc>
          <w:tcPr>
            <w:tcW w:w="457" w:type="pct"/>
            <w:tcBorders>
              <w:top w:val="nil"/>
              <w:left w:val="single" w:sz="4" w:space="0" w:color="auto"/>
              <w:bottom w:val="single" w:sz="4" w:space="0" w:color="auto"/>
              <w:right w:val="single" w:sz="4" w:space="0" w:color="auto"/>
            </w:tcBorders>
          </w:tcPr>
          <w:p w14:paraId="0B4F91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487866" w14:textId="5B634B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147</w:t>
            </w:r>
          </w:p>
        </w:tc>
        <w:tc>
          <w:tcPr>
            <w:tcW w:w="599" w:type="pct"/>
            <w:tcBorders>
              <w:top w:val="nil"/>
              <w:left w:val="nil"/>
              <w:bottom w:val="single" w:sz="4" w:space="0" w:color="auto"/>
              <w:right w:val="single" w:sz="4" w:space="0" w:color="auto"/>
            </w:tcBorders>
            <w:shd w:val="clear" w:color="auto" w:fill="auto"/>
            <w:vAlign w:val="center"/>
            <w:hideMark/>
          </w:tcPr>
          <w:p w14:paraId="443FBC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0,171</w:t>
            </w:r>
          </w:p>
        </w:tc>
        <w:tc>
          <w:tcPr>
            <w:tcW w:w="767" w:type="pct"/>
            <w:tcBorders>
              <w:top w:val="nil"/>
              <w:left w:val="nil"/>
              <w:bottom w:val="single" w:sz="4" w:space="0" w:color="auto"/>
              <w:right w:val="single" w:sz="4" w:space="0" w:color="auto"/>
            </w:tcBorders>
            <w:shd w:val="clear" w:color="auto" w:fill="auto"/>
            <w:vAlign w:val="center"/>
            <w:hideMark/>
          </w:tcPr>
          <w:p w14:paraId="5C2B32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2 627,2</w:t>
            </w:r>
          </w:p>
        </w:tc>
        <w:tc>
          <w:tcPr>
            <w:tcW w:w="574" w:type="pct"/>
            <w:tcBorders>
              <w:top w:val="nil"/>
              <w:left w:val="nil"/>
              <w:bottom w:val="single" w:sz="4" w:space="0" w:color="auto"/>
              <w:right w:val="single" w:sz="4" w:space="0" w:color="auto"/>
            </w:tcBorders>
            <w:shd w:val="clear" w:color="auto" w:fill="auto"/>
            <w:vAlign w:val="center"/>
            <w:hideMark/>
          </w:tcPr>
          <w:p w14:paraId="0034A1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0E84B5D" w14:textId="77777777" w:rsidTr="00EB63B2">
        <w:trPr>
          <w:trHeight w:val="300"/>
        </w:trPr>
        <w:tc>
          <w:tcPr>
            <w:tcW w:w="457" w:type="pct"/>
            <w:tcBorders>
              <w:top w:val="nil"/>
              <w:left w:val="single" w:sz="4" w:space="0" w:color="auto"/>
              <w:bottom w:val="single" w:sz="4" w:space="0" w:color="auto"/>
              <w:right w:val="single" w:sz="4" w:space="0" w:color="auto"/>
            </w:tcBorders>
          </w:tcPr>
          <w:p w14:paraId="0E6C92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8325E7" w14:textId="0691476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159</w:t>
            </w:r>
          </w:p>
        </w:tc>
        <w:tc>
          <w:tcPr>
            <w:tcW w:w="599" w:type="pct"/>
            <w:tcBorders>
              <w:top w:val="nil"/>
              <w:left w:val="nil"/>
              <w:bottom w:val="single" w:sz="4" w:space="0" w:color="auto"/>
              <w:right w:val="single" w:sz="4" w:space="0" w:color="auto"/>
            </w:tcBorders>
            <w:shd w:val="clear" w:color="auto" w:fill="auto"/>
            <w:vAlign w:val="center"/>
            <w:hideMark/>
          </w:tcPr>
          <w:p w14:paraId="7E5204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0,353</w:t>
            </w:r>
          </w:p>
        </w:tc>
        <w:tc>
          <w:tcPr>
            <w:tcW w:w="767" w:type="pct"/>
            <w:tcBorders>
              <w:top w:val="nil"/>
              <w:left w:val="nil"/>
              <w:bottom w:val="single" w:sz="4" w:space="0" w:color="auto"/>
              <w:right w:val="single" w:sz="4" w:space="0" w:color="auto"/>
            </w:tcBorders>
            <w:shd w:val="clear" w:color="auto" w:fill="auto"/>
            <w:vAlign w:val="center"/>
            <w:hideMark/>
          </w:tcPr>
          <w:p w14:paraId="2B773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3 510,0</w:t>
            </w:r>
          </w:p>
        </w:tc>
        <w:tc>
          <w:tcPr>
            <w:tcW w:w="574" w:type="pct"/>
            <w:tcBorders>
              <w:top w:val="nil"/>
              <w:left w:val="nil"/>
              <w:bottom w:val="single" w:sz="4" w:space="0" w:color="auto"/>
              <w:right w:val="single" w:sz="4" w:space="0" w:color="auto"/>
            </w:tcBorders>
            <w:shd w:val="clear" w:color="auto" w:fill="auto"/>
            <w:vAlign w:val="center"/>
            <w:hideMark/>
          </w:tcPr>
          <w:p w14:paraId="1867CB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5BAD64" w14:textId="77777777" w:rsidTr="00EB63B2">
        <w:trPr>
          <w:trHeight w:val="300"/>
        </w:trPr>
        <w:tc>
          <w:tcPr>
            <w:tcW w:w="457" w:type="pct"/>
            <w:tcBorders>
              <w:top w:val="nil"/>
              <w:left w:val="single" w:sz="4" w:space="0" w:color="auto"/>
              <w:bottom w:val="single" w:sz="4" w:space="0" w:color="auto"/>
              <w:right w:val="single" w:sz="4" w:space="0" w:color="auto"/>
            </w:tcBorders>
          </w:tcPr>
          <w:p w14:paraId="60D497D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A0063A" w14:textId="764219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162</w:t>
            </w:r>
          </w:p>
        </w:tc>
        <w:tc>
          <w:tcPr>
            <w:tcW w:w="599" w:type="pct"/>
            <w:tcBorders>
              <w:top w:val="nil"/>
              <w:left w:val="nil"/>
              <w:bottom w:val="single" w:sz="4" w:space="0" w:color="auto"/>
              <w:right w:val="single" w:sz="4" w:space="0" w:color="auto"/>
            </w:tcBorders>
            <w:shd w:val="clear" w:color="auto" w:fill="auto"/>
            <w:vAlign w:val="center"/>
            <w:hideMark/>
          </w:tcPr>
          <w:p w14:paraId="781BB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0,925</w:t>
            </w:r>
          </w:p>
        </w:tc>
        <w:tc>
          <w:tcPr>
            <w:tcW w:w="767" w:type="pct"/>
            <w:tcBorders>
              <w:top w:val="nil"/>
              <w:left w:val="nil"/>
              <w:bottom w:val="single" w:sz="4" w:space="0" w:color="auto"/>
              <w:right w:val="single" w:sz="4" w:space="0" w:color="auto"/>
            </w:tcBorders>
            <w:shd w:val="clear" w:color="auto" w:fill="auto"/>
            <w:vAlign w:val="center"/>
            <w:hideMark/>
          </w:tcPr>
          <w:p w14:paraId="5A6C35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6 326,9</w:t>
            </w:r>
          </w:p>
        </w:tc>
        <w:tc>
          <w:tcPr>
            <w:tcW w:w="574" w:type="pct"/>
            <w:tcBorders>
              <w:top w:val="nil"/>
              <w:left w:val="nil"/>
              <w:bottom w:val="single" w:sz="4" w:space="0" w:color="auto"/>
              <w:right w:val="single" w:sz="4" w:space="0" w:color="auto"/>
            </w:tcBorders>
            <w:shd w:val="clear" w:color="auto" w:fill="auto"/>
            <w:vAlign w:val="center"/>
            <w:hideMark/>
          </w:tcPr>
          <w:p w14:paraId="046060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EAC26C0" w14:textId="77777777" w:rsidTr="00EB63B2">
        <w:trPr>
          <w:trHeight w:val="300"/>
        </w:trPr>
        <w:tc>
          <w:tcPr>
            <w:tcW w:w="457" w:type="pct"/>
            <w:tcBorders>
              <w:top w:val="nil"/>
              <w:left w:val="single" w:sz="4" w:space="0" w:color="auto"/>
              <w:bottom w:val="single" w:sz="4" w:space="0" w:color="auto"/>
              <w:right w:val="single" w:sz="4" w:space="0" w:color="auto"/>
            </w:tcBorders>
          </w:tcPr>
          <w:p w14:paraId="58DBDA1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177E03" w14:textId="56D2322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163</w:t>
            </w:r>
          </w:p>
        </w:tc>
        <w:tc>
          <w:tcPr>
            <w:tcW w:w="599" w:type="pct"/>
            <w:tcBorders>
              <w:top w:val="nil"/>
              <w:left w:val="nil"/>
              <w:bottom w:val="single" w:sz="4" w:space="0" w:color="auto"/>
              <w:right w:val="single" w:sz="4" w:space="0" w:color="auto"/>
            </w:tcBorders>
            <w:shd w:val="clear" w:color="auto" w:fill="auto"/>
            <w:vAlign w:val="center"/>
            <w:hideMark/>
          </w:tcPr>
          <w:p w14:paraId="184A2B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70658A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502,4</w:t>
            </w:r>
          </w:p>
        </w:tc>
        <w:tc>
          <w:tcPr>
            <w:tcW w:w="574" w:type="pct"/>
            <w:tcBorders>
              <w:top w:val="nil"/>
              <w:left w:val="nil"/>
              <w:bottom w:val="single" w:sz="4" w:space="0" w:color="auto"/>
              <w:right w:val="single" w:sz="4" w:space="0" w:color="auto"/>
            </w:tcBorders>
            <w:shd w:val="clear" w:color="auto" w:fill="auto"/>
            <w:vAlign w:val="center"/>
            <w:hideMark/>
          </w:tcPr>
          <w:p w14:paraId="0288A1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D34C4A" w14:textId="77777777" w:rsidTr="00EB63B2">
        <w:trPr>
          <w:trHeight w:val="300"/>
        </w:trPr>
        <w:tc>
          <w:tcPr>
            <w:tcW w:w="457" w:type="pct"/>
            <w:tcBorders>
              <w:top w:val="nil"/>
              <w:left w:val="single" w:sz="4" w:space="0" w:color="auto"/>
              <w:bottom w:val="single" w:sz="4" w:space="0" w:color="auto"/>
              <w:right w:val="single" w:sz="4" w:space="0" w:color="auto"/>
            </w:tcBorders>
          </w:tcPr>
          <w:p w14:paraId="144B67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57681F" w14:textId="054A73D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p>
        </w:tc>
        <w:tc>
          <w:tcPr>
            <w:tcW w:w="599" w:type="pct"/>
            <w:tcBorders>
              <w:top w:val="nil"/>
              <w:left w:val="nil"/>
              <w:bottom w:val="single" w:sz="4" w:space="0" w:color="auto"/>
              <w:right w:val="single" w:sz="4" w:space="0" w:color="auto"/>
            </w:tcBorders>
            <w:shd w:val="clear" w:color="auto" w:fill="auto"/>
            <w:vAlign w:val="center"/>
            <w:hideMark/>
          </w:tcPr>
          <w:p w14:paraId="5D424B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0,581</w:t>
            </w:r>
          </w:p>
        </w:tc>
        <w:tc>
          <w:tcPr>
            <w:tcW w:w="767" w:type="pct"/>
            <w:tcBorders>
              <w:top w:val="nil"/>
              <w:left w:val="nil"/>
              <w:bottom w:val="single" w:sz="4" w:space="0" w:color="auto"/>
              <w:right w:val="single" w:sz="4" w:space="0" w:color="auto"/>
            </w:tcBorders>
            <w:shd w:val="clear" w:color="auto" w:fill="auto"/>
            <w:vAlign w:val="center"/>
            <w:hideMark/>
          </w:tcPr>
          <w:p w14:paraId="536959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3 970,8</w:t>
            </w:r>
          </w:p>
        </w:tc>
        <w:tc>
          <w:tcPr>
            <w:tcW w:w="574" w:type="pct"/>
            <w:tcBorders>
              <w:top w:val="nil"/>
              <w:left w:val="nil"/>
              <w:bottom w:val="single" w:sz="4" w:space="0" w:color="auto"/>
              <w:right w:val="single" w:sz="4" w:space="0" w:color="auto"/>
            </w:tcBorders>
            <w:shd w:val="clear" w:color="auto" w:fill="auto"/>
            <w:vAlign w:val="center"/>
            <w:hideMark/>
          </w:tcPr>
          <w:p w14:paraId="0BA375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9E2E86" w14:textId="77777777" w:rsidTr="00EB63B2">
        <w:trPr>
          <w:trHeight w:val="300"/>
        </w:trPr>
        <w:tc>
          <w:tcPr>
            <w:tcW w:w="457" w:type="pct"/>
            <w:tcBorders>
              <w:top w:val="nil"/>
              <w:left w:val="single" w:sz="4" w:space="0" w:color="auto"/>
              <w:bottom w:val="single" w:sz="4" w:space="0" w:color="auto"/>
              <w:right w:val="single" w:sz="4" w:space="0" w:color="auto"/>
            </w:tcBorders>
          </w:tcPr>
          <w:p w14:paraId="374B86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D227FE8" w14:textId="6CC316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F91DC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0,041</w:t>
            </w:r>
          </w:p>
        </w:tc>
        <w:tc>
          <w:tcPr>
            <w:tcW w:w="767" w:type="pct"/>
            <w:tcBorders>
              <w:top w:val="nil"/>
              <w:left w:val="nil"/>
              <w:bottom w:val="single" w:sz="4" w:space="0" w:color="auto"/>
              <w:right w:val="single" w:sz="4" w:space="0" w:color="auto"/>
            </w:tcBorders>
            <w:shd w:val="clear" w:color="auto" w:fill="auto"/>
            <w:vAlign w:val="center"/>
            <w:hideMark/>
          </w:tcPr>
          <w:p w14:paraId="09D7E3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748,0</w:t>
            </w:r>
          </w:p>
        </w:tc>
        <w:tc>
          <w:tcPr>
            <w:tcW w:w="574" w:type="pct"/>
            <w:tcBorders>
              <w:top w:val="nil"/>
              <w:left w:val="nil"/>
              <w:bottom w:val="single" w:sz="4" w:space="0" w:color="auto"/>
              <w:right w:val="single" w:sz="4" w:space="0" w:color="auto"/>
            </w:tcBorders>
            <w:shd w:val="clear" w:color="auto" w:fill="auto"/>
            <w:vAlign w:val="center"/>
            <w:hideMark/>
          </w:tcPr>
          <w:p w14:paraId="3A4ED0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7BFAA2" w14:textId="77777777" w:rsidTr="00EB63B2">
        <w:trPr>
          <w:trHeight w:val="300"/>
        </w:trPr>
        <w:tc>
          <w:tcPr>
            <w:tcW w:w="457" w:type="pct"/>
            <w:tcBorders>
              <w:top w:val="nil"/>
              <w:left w:val="single" w:sz="4" w:space="0" w:color="auto"/>
              <w:bottom w:val="single" w:sz="4" w:space="0" w:color="auto"/>
              <w:right w:val="single" w:sz="4" w:space="0" w:color="auto"/>
            </w:tcBorders>
          </w:tcPr>
          <w:p w14:paraId="68DB70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6BB779" w14:textId="5945FB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4E6A93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0,051</w:t>
            </w:r>
          </w:p>
        </w:tc>
        <w:tc>
          <w:tcPr>
            <w:tcW w:w="767" w:type="pct"/>
            <w:tcBorders>
              <w:top w:val="nil"/>
              <w:left w:val="nil"/>
              <w:bottom w:val="single" w:sz="4" w:space="0" w:color="auto"/>
              <w:right w:val="single" w:sz="4" w:space="0" w:color="auto"/>
            </w:tcBorders>
            <w:shd w:val="clear" w:color="auto" w:fill="auto"/>
            <w:vAlign w:val="center"/>
            <w:hideMark/>
          </w:tcPr>
          <w:p w14:paraId="69A090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939,9</w:t>
            </w:r>
          </w:p>
        </w:tc>
        <w:tc>
          <w:tcPr>
            <w:tcW w:w="574" w:type="pct"/>
            <w:tcBorders>
              <w:top w:val="nil"/>
              <w:left w:val="nil"/>
              <w:bottom w:val="single" w:sz="4" w:space="0" w:color="auto"/>
              <w:right w:val="single" w:sz="4" w:space="0" w:color="auto"/>
            </w:tcBorders>
            <w:shd w:val="clear" w:color="auto" w:fill="auto"/>
            <w:vAlign w:val="center"/>
            <w:hideMark/>
          </w:tcPr>
          <w:p w14:paraId="4FD99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E0CB5E6" w14:textId="77777777" w:rsidTr="00EB63B2">
        <w:trPr>
          <w:trHeight w:val="300"/>
        </w:trPr>
        <w:tc>
          <w:tcPr>
            <w:tcW w:w="457" w:type="pct"/>
            <w:tcBorders>
              <w:top w:val="nil"/>
              <w:left w:val="single" w:sz="4" w:space="0" w:color="auto"/>
              <w:bottom w:val="single" w:sz="4" w:space="0" w:color="auto"/>
              <w:right w:val="single" w:sz="4" w:space="0" w:color="auto"/>
            </w:tcBorders>
          </w:tcPr>
          <w:p w14:paraId="6A8ABE1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4B0F77" w14:textId="456C65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168</w:t>
            </w:r>
          </w:p>
        </w:tc>
        <w:tc>
          <w:tcPr>
            <w:tcW w:w="599" w:type="pct"/>
            <w:tcBorders>
              <w:top w:val="nil"/>
              <w:left w:val="nil"/>
              <w:bottom w:val="single" w:sz="4" w:space="0" w:color="auto"/>
              <w:right w:val="single" w:sz="4" w:space="0" w:color="auto"/>
            </w:tcBorders>
            <w:shd w:val="clear" w:color="auto" w:fill="auto"/>
            <w:vAlign w:val="center"/>
            <w:hideMark/>
          </w:tcPr>
          <w:p w14:paraId="279D10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4F879C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868,7</w:t>
            </w:r>
          </w:p>
        </w:tc>
        <w:tc>
          <w:tcPr>
            <w:tcW w:w="574" w:type="pct"/>
            <w:tcBorders>
              <w:top w:val="nil"/>
              <w:left w:val="nil"/>
              <w:bottom w:val="single" w:sz="4" w:space="0" w:color="auto"/>
              <w:right w:val="single" w:sz="4" w:space="0" w:color="auto"/>
            </w:tcBorders>
            <w:shd w:val="clear" w:color="auto" w:fill="auto"/>
            <w:vAlign w:val="center"/>
            <w:hideMark/>
          </w:tcPr>
          <w:p w14:paraId="20998E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E714D3" w14:textId="77777777" w:rsidTr="00EB63B2">
        <w:trPr>
          <w:trHeight w:val="300"/>
        </w:trPr>
        <w:tc>
          <w:tcPr>
            <w:tcW w:w="457" w:type="pct"/>
            <w:tcBorders>
              <w:top w:val="nil"/>
              <w:left w:val="single" w:sz="4" w:space="0" w:color="auto"/>
              <w:bottom w:val="single" w:sz="4" w:space="0" w:color="auto"/>
              <w:right w:val="single" w:sz="4" w:space="0" w:color="auto"/>
            </w:tcBorders>
          </w:tcPr>
          <w:p w14:paraId="5D9569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FD5D2F" w14:textId="67AC71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170</w:t>
            </w:r>
          </w:p>
        </w:tc>
        <w:tc>
          <w:tcPr>
            <w:tcW w:w="599" w:type="pct"/>
            <w:tcBorders>
              <w:top w:val="nil"/>
              <w:left w:val="nil"/>
              <w:bottom w:val="single" w:sz="4" w:space="0" w:color="auto"/>
              <w:right w:val="single" w:sz="4" w:space="0" w:color="auto"/>
            </w:tcBorders>
            <w:shd w:val="clear" w:color="auto" w:fill="auto"/>
            <w:vAlign w:val="center"/>
            <w:hideMark/>
          </w:tcPr>
          <w:p w14:paraId="0EECAF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290C79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2 408,6</w:t>
            </w:r>
          </w:p>
        </w:tc>
        <w:tc>
          <w:tcPr>
            <w:tcW w:w="574" w:type="pct"/>
            <w:tcBorders>
              <w:top w:val="nil"/>
              <w:left w:val="nil"/>
              <w:bottom w:val="single" w:sz="4" w:space="0" w:color="auto"/>
              <w:right w:val="single" w:sz="4" w:space="0" w:color="auto"/>
            </w:tcBorders>
            <w:shd w:val="clear" w:color="auto" w:fill="auto"/>
            <w:vAlign w:val="center"/>
            <w:hideMark/>
          </w:tcPr>
          <w:p w14:paraId="5E984D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683BCF4" w14:textId="77777777" w:rsidTr="00EB63B2">
        <w:trPr>
          <w:trHeight w:val="300"/>
        </w:trPr>
        <w:tc>
          <w:tcPr>
            <w:tcW w:w="457" w:type="pct"/>
            <w:tcBorders>
              <w:top w:val="nil"/>
              <w:left w:val="single" w:sz="4" w:space="0" w:color="auto"/>
              <w:bottom w:val="single" w:sz="4" w:space="0" w:color="auto"/>
              <w:right w:val="single" w:sz="4" w:space="0" w:color="auto"/>
            </w:tcBorders>
          </w:tcPr>
          <w:p w14:paraId="3E0D50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169562" w14:textId="47FC887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172</w:t>
            </w:r>
          </w:p>
        </w:tc>
        <w:tc>
          <w:tcPr>
            <w:tcW w:w="599" w:type="pct"/>
            <w:tcBorders>
              <w:top w:val="nil"/>
              <w:left w:val="nil"/>
              <w:bottom w:val="single" w:sz="4" w:space="0" w:color="auto"/>
              <w:right w:val="single" w:sz="4" w:space="0" w:color="auto"/>
            </w:tcBorders>
            <w:shd w:val="clear" w:color="auto" w:fill="auto"/>
            <w:vAlign w:val="center"/>
            <w:hideMark/>
          </w:tcPr>
          <w:p w14:paraId="346D82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0,221</w:t>
            </w:r>
          </w:p>
        </w:tc>
        <w:tc>
          <w:tcPr>
            <w:tcW w:w="767" w:type="pct"/>
            <w:tcBorders>
              <w:top w:val="nil"/>
              <w:left w:val="nil"/>
              <w:bottom w:val="single" w:sz="4" w:space="0" w:color="auto"/>
              <w:right w:val="single" w:sz="4" w:space="0" w:color="auto"/>
            </w:tcBorders>
            <w:shd w:val="clear" w:color="auto" w:fill="auto"/>
            <w:vAlign w:val="center"/>
            <w:hideMark/>
          </w:tcPr>
          <w:p w14:paraId="6845A6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2 484,1</w:t>
            </w:r>
          </w:p>
        </w:tc>
        <w:tc>
          <w:tcPr>
            <w:tcW w:w="574" w:type="pct"/>
            <w:tcBorders>
              <w:top w:val="nil"/>
              <w:left w:val="nil"/>
              <w:bottom w:val="single" w:sz="4" w:space="0" w:color="auto"/>
              <w:right w:val="single" w:sz="4" w:space="0" w:color="auto"/>
            </w:tcBorders>
            <w:shd w:val="clear" w:color="auto" w:fill="auto"/>
            <w:vAlign w:val="center"/>
            <w:hideMark/>
          </w:tcPr>
          <w:p w14:paraId="531FD0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7E3FDC7" w14:textId="77777777" w:rsidTr="00EB63B2">
        <w:trPr>
          <w:trHeight w:val="300"/>
        </w:trPr>
        <w:tc>
          <w:tcPr>
            <w:tcW w:w="457" w:type="pct"/>
            <w:tcBorders>
              <w:top w:val="nil"/>
              <w:left w:val="single" w:sz="4" w:space="0" w:color="auto"/>
              <w:bottom w:val="single" w:sz="4" w:space="0" w:color="auto"/>
              <w:right w:val="single" w:sz="4" w:space="0" w:color="auto"/>
            </w:tcBorders>
          </w:tcPr>
          <w:p w14:paraId="246ED8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F4907F" w14:textId="1FE161B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174</w:t>
            </w:r>
          </w:p>
        </w:tc>
        <w:tc>
          <w:tcPr>
            <w:tcW w:w="599" w:type="pct"/>
            <w:tcBorders>
              <w:top w:val="nil"/>
              <w:left w:val="nil"/>
              <w:bottom w:val="single" w:sz="4" w:space="0" w:color="auto"/>
              <w:right w:val="single" w:sz="4" w:space="0" w:color="auto"/>
            </w:tcBorders>
            <w:shd w:val="clear" w:color="auto" w:fill="auto"/>
            <w:vAlign w:val="center"/>
            <w:hideMark/>
          </w:tcPr>
          <w:p w14:paraId="6F57FF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1E01EB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1 690,9</w:t>
            </w:r>
          </w:p>
        </w:tc>
        <w:tc>
          <w:tcPr>
            <w:tcW w:w="574" w:type="pct"/>
            <w:tcBorders>
              <w:top w:val="nil"/>
              <w:left w:val="nil"/>
              <w:bottom w:val="single" w:sz="4" w:space="0" w:color="auto"/>
              <w:right w:val="single" w:sz="4" w:space="0" w:color="auto"/>
            </w:tcBorders>
            <w:shd w:val="clear" w:color="auto" w:fill="auto"/>
            <w:vAlign w:val="center"/>
            <w:hideMark/>
          </w:tcPr>
          <w:p w14:paraId="4AC30D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590202" w14:textId="77777777" w:rsidTr="00EB63B2">
        <w:trPr>
          <w:trHeight w:val="300"/>
        </w:trPr>
        <w:tc>
          <w:tcPr>
            <w:tcW w:w="457" w:type="pct"/>
            <w:tcBorders>
              <w:top w:val="nil"/>
              <w:left w:val="single" w:sz="4" w:space="0" w:color="auto"/>
              <w:bottom w:val="single" w:sz="4" w:space="0" w:color="auto"/>
              <w:right w:val="single" w:sz="4" w:space="0" w:color="auto"/>
            </w:tcBorders>
          </w:tcPr>
          <w:p w14:paraId="295DD86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8B8B18" w14:textId="4B697FE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189/А</w:t>
            </w:r>
          </w:p>
        </w:tc>
        <w:tc>
          <w:tcPr>
            <w:tcW w:w="599" w:type="pct"/>
            <w:tcBorders>
              <w:top w:val="nil"/>
              <w:left w:val="nil"/>
              <w:bottom w:val="single" w:sz="4" w:space="0" w:color="auto"/>
              <w:right w:val="single" w:sz="4" w:space="0" w:color="auto"/>
            </w:tcBorders>
            <w:shd w:val="clear" w:color="auto" w:fill="auto"/>
            <w:vAlign w:val="center"/>
            <w:hideMark/>
          </w:tcPr>
          <w:p w14:paraId="4463DC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0,099</w:t>
            </w:r>
          </w:p>
        </w:tc>
        <w:tc>
          <w:tcPr>
            <w:tcW w:w="767" w:type="pct"/>
            <w:tcBorders>
              <w:top w:val="nil"/>
              <w:left w:val="nil"/>
              <w:bottom w:val="single" w:sz="4" w:space="0" w:color="auto"/>
              <w:right w:val="single" w:sz="4" w:space="0" w:color="auto"/>
            </w:tcBorders>
            <w:shd w:val="clear" w:color="auto" w:fill="auto"/>
            <w:vAlign w:val="center"/>
            <w:hideMark/>
          </w:tcPr>
          <w:p w14:paraId="460951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1 834,1</w:t>
            </w:r>
          </w:p>
        </w:tc>
        <w:tc>
          <w:tcPr>
            <w:tcW w:w="574" w:type="pct"/>
            <w:tcBorders>
              <w:top w:val="nil"/>
              <w:left w:val="nil"/>
              <w:bottom w:val="single" w:sz="4" w:space="0" w:color="auto"/>
              <w:right w:val="single" w:sz="4" w:space="0" w:color="auto"/>
            </w:tcBorders>
            <w:shd w:val="clear" w:color="auto" w:fill="auto"/>
            <w:vAlign w:val="center"/>
            <w:hideMark/>
          </w:tcPr>
          <w:p w14:paraId="6E7DBA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5C25F1" w14:textId="77777777" w:rsidTr="00EB63B2">
        <w:trPr>
          <w:trHeight w:val="300"/>
        </w:trPr>
        <w:tc>
          <w:tcPr>
            <w:tcW w:w="457" w:type="pct"/>
            <w:tcBorders>
              <w:top w:val="nil"/>
              <w:left w:val="single" w:sz="4" w:space="0" w:color="auto"/>
              <w:bottom w:val="single" w:sz="4" w:space="0" w:color="auto"/>
              <w:right w:val="single" w:sz="4" w:space="0" w:color="auto"/>
            </w:tcBorders>
          </w:tcPr>
          <w:p w14:paraId="6E7CAF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AEF818" w14:textId="59726A7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087083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5F7ACD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1 760,7</w:t>
            </w:r>
          </w:p>
        </w:tc>
        <w:tc>
          <w:tcPr>
            <w:tcW w:w="574" w:type="pct"/>
            <w:tcBorders>
              <w:top w:val="nil"/>
              <w:left w:val="nil"/>
              <w:bottom w:val="single" w:sz="4" w:space="0" w:color="auto"/>
              <w:right w:val="single" w:sz="4" w:space="0" w:color="auto"/>
            </w:tcBorders>
            <w:shd w:val="clear" w:color="auto" w:fill="auto"/>
            <w:vAlign w:val="center"/>
            <w:hideMark/>
          </w:tcPr>
          <w:p w14:paraId="0526461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B24AA5" w14:textId="77777777" w:rsidTr="00EB63B2">
        <w:trPr>
          <w:trHeight w:val="300"/>
        </w:trPr>
        <w:tc>
          <w:tcPr>
            <w:tcW w:w="457" w:type="pct"/>
            <w:tcBorders>
              <w:top w:val="nil"/>
              <w:left w:val="single" w:sz="4" w:space="0" w:color="auto"/>
              <w:bottom w:val="single" w:sz="4" w:space="0" w:color="auto"/>
              <w:right w:val="single" w:sz="4" w:space="0" w:color="auto"/>
            </w:tcBorders>
          </w:tcPr>
          <w:p w14:paraId="51C0EA5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22867DD" w14:textId="7F52E40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Е</w:t>
            </w:r>
          </w:p>
        </w:tc>
        <w:tc>
          <w:tcPr>
            <w:tcW w:w="599" w:type="pct"/>
            <w:tcBorders>
              <w:top w:val="nil"/>
              <w:left w:val="nil"/>
              <w:bottom w:val="single" w:sz="4" w:space="0" w:color="auto"/>
              <w:right w:val="single" w:sz="4" w:space="0" w:color="auto"/>
            </w:tcBorders>
            <w:shd w:val="clear" w:color="auto" w:fill="auto"/>
            <w:vAlign w:val="center"/>
            <w:hideMark/>
          </w:tcPr>
          <w:p w14:paraId="132576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1F4F72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1 760,7</w:t>
            </w:r>
          </w:p>
        </w:tc>
        <w:tc>
          <w:tcPr>
            <w:tcW w:w="574" w:type="pct"/>
            <w:tcBorders>
              <w:top w:val="nil"/>
              <w:left w:val="nil"/>
              <w:bottom w:val="single" w:sz="4" w:space="0" w:color="auto"/>
              <w:right w:val="single" w:sz="4" w:space="0" w:color="auto"/>
            </w:tcBorders>
            <w:shd w:val="clear" w:color="auto" w:fill="auto"/>
            <w:vAlign w:val="center"/>
            <w:hideMark/>
          </w:tcPr>
          <w:p w14:paraId="45DE14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52DC319" w14:textId="77777777" w:rsidTr="00EB63B2">
        <w:trPr>
          <w:trHeight w:val="300"/>
        </w:trPr>
        <w:tc>
          <w:tcPr>
            <w:tcW w:w="457" w:type="pct"/>
            <w:tcBorders>
              <w:top w:val="nil"/>
              <w:left w:val="single" w:sz="4" w:space="0" w:color="auto"/>
              <w:bottom w:val="single" w:sz="4" w:space="0" w:color="auto"/>
              <w:right w:val="single" w:sz="4" w:space="0" w:color="auto"/>
            </w:tcBorders>
          </w:tcPr>
          <w:p w14:paraId="6D45FDD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9E68571" w14:textId="700809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189</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Ж</w:t>
            </w:r>
          </w:p>
        </w:tc>
        <w:tc>
          <w:tcPr>
            <w:tcW w:w="599" w:type="pct"/>
            <w:tcBorders>
              <w:top w:val="nil"/>
              <w:left w:val="nil"/>
              <w:bottom w:val="single" w:sz="4" w:space="0" w:color="auto"/>
              <w:right w:val="single" w:sz="4" w:space="0" w:color="auto"/>
            </w:tcBorders>
            <w:shd w:val="clear" w:color="auto" w:fill="auto"/>
            <w:vAlign w:val="center"/>
            <w:hideMark/>
          </w:tcPr>
          <w:p w14:paraId="3B9A10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0,114</w:t>
            </w:r>
          </w:p>
        </w:tc>
        <w:tc>
          <w:tcPr>
            <w:tcW w:w="767" w:type="pct"/>
            <w:tcBorders>
              <w:top w:val="nil"/>
              <w:left w:val="nil"/>
              <w:bottom w:val="single" w:sz="4" w:space="0" w:color="auto"/>
              <w:right w:val="single" w:sz="4" w:space="0" w:color="auto"/>
            </w:tcBorders>
            <w:shd w:val="clear" w:color="auto" w:fill="auto"/>
            <w:vAlign w:val="center"/>
            <w:hideMark/>
          </w:tcPr>
          <w:p w14:paraId="207022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1 762,2</w:t>
            </w:r>
          </w:p>
        </w:tc>
        <w:tc>
          <w:tcPr>
            <w:tcW w:w="574" w:type="pct"/>
            <w:tcBorders>
              <w:top w:val="nil"/>
              <w:left w:val="nil"/>
              <w:bottom w:val="single" w:sz="4" w:space="0" w:color="auto"/>
              <w:right w:val="single" w:sz="4" w:space="0" w:color="auto"/>
            </w:tcBorders>
            <w:shd w:val="clear" w:color="auto" w:fill="auto"/>
            <w:vAlign w:val="center"/>
            <w:hideMark/>
          </w:tcPr>
          <w:p w14:paraId="08D742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A16690" w14:textId="77777777" w:rsidTr="00EB63B2">
        <w:trPr>
          <w:trHeight w:val="300"/>
        </w:trPr>
        <w:tc>
          <w:tcPr>
            <w:tcW w:w="457" w:type="pct"/>
            <w:tcBorders>
              <w:top w:val="nil"/>
              <w:left w:val="single" w:sz="4" w:space="0" w:color="auto"/>
              <w:bottom w:val="single" w:sz="4" w:space="0" w:color="auto"/>
              <w:right w:val="single" w:sz="4" w:space="0" w:color="auto"/>
            </w:tcBorders>
          </w:tcPr>
          <w:p w14:paraId="5032A0B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A27E9C" w14:textId="31276A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195</w:t>
            </w:r>
          </w:p>
        </w:tc>
        <w:tc>
          <w:tcPr>
            <w:tcW w:w="599" w:type="pct"/>
            <w:tcBorders>
              <w:top w:val="nil"/>
              <w:left w:val="nil"/>
              <w:bottom w:val="single" w:sz="4" w:space="0" w:color="auto"/>
              <w:right w:val="single" w:sz="4" w:space="0" w:color="auto"/>
            </w:tcBorders>
            <w:shd w:val="clear" w:color="auto" w:fill="auto"/>
            <w:vAlign w:val="center"/>
            <w:hideMark/>
          </w:tcPr>
          <w:p w14:paraId="7FDFE90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4BFCB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1 348,3</w:t>
            </w:r>
          </w:p>
        </w:tc>
        <w:tc>
          <w:tcPr>
            <w:tcW w:w="574" w:type="pct"/>
            <w:tcBorders>
              <w:top w:val="nil"/>
              <w:left w:val="nil"/>
              <w:bottom w:val="single" w:sz="4" w:space="0" w:color="auto"/>
              <w:right w:val="single" w:sz="4" w:space="0" w:color="auto"/>
            </w:tcBorders>
            <w:shd w:val="clear" w:color="auto" w:fill="auto"/>
            <w:vAlign w:val="center"/>
            <w:hideMark/>
          </w:tcPr>
          <w:p w14:paraId="39BB33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664683F" w14:textId="77777777" w:rsidTr="00EB63B2">
        <w:trPr>
          <w:trHeight w:val="300"/>
        </w:trPr>
        <w:tc>
          <w:tcPr>
            <w:tcW w:w="457" w:type="pct"/>
            <w:tcBorders>
              <w:top w:val="nil"/>
              <w:left w:val="single" w:sz="4" w:space="0" w:color="auto"/>
              <w:bottom w:val="single" w:sz="4" w:space="0" w:color="auto"/>
              <w:right w:val="single" w:sz="4" w:space="0" w:color="auto"/>
            </w:tcBorders>
          </w:tcPr>
          <w:p w14:paraId="539B35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3E8860C" w14:textId="414D75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197</w:t>
            </w:r>
          </w:p>
        </w:tc>
        <w:tc>
          <w:tcPr>
            <w:tcW w:w="599" w:type="pct"/>
            <w:tcBorders>
              <w:top w:val="nil"/>
              <w:left w:val="nil"/>
              <w:bottom w:val="single" w:sz="4" w:space="0" w:color="auto"/>
              <w:right w:val="single" w:sz="4" w:space="0" w:color="auto"/>
            </w:tcBorders>
            <w:shd w:val="clear" w:color="auto" w:fill="auto"/>
            <w:vAlign w:val="center"/>
            <w:hideMark/>
          </w:tcPr>
          <w:p w14:paraId="5A6B24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5B6E6C1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1 093,8</w:t>
            </w:r>
          </w:p>
        </w:tc>
        <w:tc>
          <w:tcPr>
            <w:tcW w:w="574" w:type="pct"/>
            <w:tcBorders>
              <w:top w:val="nil"/>
              <w:left w:val="nil"/>
              <w:bottom w:val="single" w:sz="4" w:space="0" w:color="auto"/>
              <w:right w:val="single" w:sz="4" w:space="0" w:color="auto"/>
            </w:tcBorders>
            <w:shd w:val="clear" w:color="auto" w:fill="auto"/>
            <w:vAlign w:val="center"/>
            <w:hideMark/>
          </w:tcPr>
          <w:p w14:paraId="36347B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F9C8A7A" w14:textId="77777777" w:rsidTr="00EB63B2">
        <w:trPr>
          <w:trHeight w:val="300"/>
        </w:trPr>
        <w:tc>
          <w:tcPr>
            <w:tcW w:w="457" w:type="pct"/>
            <w:tcBorders>
              <w:top w:val="nil"/>
              <w:left w:val="single" w:sz="4" w:space="0" w:color="auto"/>
              <w:bottom w:val="single" w:sz="4" w:space="0" w:color="auto"/>
              <w:right w:val="single" w:sz="4" w:space="0" w:color="auto"/>
            </w:tcBorders>
          </w:tcPr>
          <w:p w14:paraId="136A789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0008C3" w14:textId="04678BC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199</w:t>
            </w:r>
          </w:p>
        </w:tc>
        <w:tc>
          <w:tcPr>
            <w:tcW w:w="599" w:type="pct"/>
            <w:tcBorders>
              <w:top w:val="nil"/>
              <w:left w:val="nil"/>
              <w:bottom w:val="single" w:sz="4" w:space="0" w:color="auto"/>
              <w:right w:val="single" w:sz="4" w:space="0" w:color="auto"/>
            </w:tcBorders>
            <w:shd w:val="clear" w:color="auto" w:fill="auto"/>
            <w:vAlign w:val="center"/>
            <w:hideMark/>
          </w:tcPr>
          <w:p w14:paraId="0D5CEC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0,071</w:t>
            </w:r>
          </w:p>
        </w:tc>
        <w:tc>
          <w:tcPr>
            <w:tcW w:w="767" w:type="pct"/>
            <w:tcBorders>
              <w:top w:val="nil"/>
              <w:left w:val="nil"/>
              <w:bottom w:val="single" w:sz="4" w:space="0" w:color="auto"/>
              <w:right w:val="single" w:sz="4" w:space="0" w:color="auto"/>
            </w:tcBorders>
            <w:shd w:val="clear" w:color="auto" w:fill="auto"/>
            <w:vAlign w:val="center"/>
            <w:hideMark/>
          </w:tcPr>
          <w:p w14:paraId="40E78F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1 313,2</w:t>
            </w:r>
          </w:p>
        </w:tc>
        <w:tc>
          <w:tcPr>
            <w:tcW w:w="574" w:type="pct"/>
            <w:tcBorders>
              <w:top w:val="nil"/>
              <w:left w:val="nil"/>
              <w:bottom w:val="single" w:sz="4" w:space="0" w:color="auto"/>
              <w:right w:val="single" w:sz="4" w:space="0" w:color="auto"/>
            </w:tcBorders>
            <w:shd w:val="clear" w:color="auto" w:fill="auto"/>
            <w:vAlign w:val="center"/>
            <w:hideMark/>
          </w:tcPr>
          <w:p w14:paraId="0E773E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92AE44" w14:textId="77777777" w:rsidTr="00EB63B2">
        <w:trPr>
          <w:trHeight w:val="300"/>
        </w:trPr>
        <w:tc>
          <w:tcPr>
            <w:tcW w:w="457" w:type="pct"/>
            <w:tcBorders>
              <w:top w:val="nil"/>
              <w:left w:val="single" w:sz="4" w:space="0" w:color="auto"/>
              <w:bottom w:val="single" w:sz="4" w:space="0" w:color="auto"/>
              <w:right w:val="single" w:sz="4" w:space="0" w:color="auto"/>
            </w:tcBorders>
          </w:tcPr>
          <w:p w14:paraId="36CE378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7920A6" w14:textId="76A1C34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205</w:t>
            </w:r>
          </w:p>
        </w:tc>
        <w:tc>
          <w:tcPr>
            <w:tcW w:w="599" w:type="pct"/>
            <w:tcBorders>
              <w:top w:val="nil"/>
              <w:left w:val="nil"/>
              <w:bottom w:val="single" w:sz="4" w:space="0" w:color="auto"/>
              <w:right w:val="single" w:sz="4" w:space="0" w:color="auto"/>
            </w:tcBorders>
            <w:shd w:val="clear" w:color="auto" w:fill="auto"/>
            <w:vAlign w:val="center"/>
            <w:hideMark/>
          </w:tcPr>
          <w:p w14:paraId="58E627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0,072</w:t>
            </w:r>
          </w:p>
        </w:tc>
        <w:tc>
          <w:tcPr>
            <w:tcW w:w="767" w:type="pct"/>
            <w:tcBorders>
              <w:top w:val="nil"/>
              <w:left w:val="nil"/>
              <w:bottom w:val="single" w:sz="4" w:space="0" w:color="auto"/>
              <w:right w:val="single" w:sz="4" w:space="0" w:color="auto"/>
            </w:tcBorders>
            <w:shd w:val="clear" w:color="auto" w:fill="auto"/>
            <w:vAlign w:val="center"/>
            <w:hideMark/>
          </w:tcPr>
          <w:p w14:paraId="109445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1 325,8</w:t>
            </w:r>
          </w:p>
        </w:tc>
        <w:tc>
          <w:tcPr>
            <w:tcW w:w="574" w:type="pct"/>
            <w:tcBorders>
              <w:top w:val="nil"/>
              <w:left w:val="nil"/>
              <w:bottom w:val="single" w:sz="4" w:space="0" w:color="auto"/>
              <w:right w:val="single" w:sz="4" w:space="0" w:color="auto"/>
            </w:tcBorders>
            <w:shd w:val="clear" w:color="auto" w:fill="auto"/>
            <w:vAlign w:val="center"/>
            <w:hideMark/>
          </w:tcPr>
          <w:p w14:paraId="234A18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9575B5A" w14:textId="77777777" w:rsidTr="00EB63B2">
        <w:trPr>
          <w:trHeight w:val="300"/>
        </w:trPr>
        <w:tc>
          <w:tcPr>
            <w:tcW w:w="457" w:type="pct"/>
            <w:tcBorders>
              <w:top w:val="nil"/>
              <w:left w:val="single" w:sz="4" w:space="0" w:color="auto"/>
              <w:bottom w:val="single" w:sz="4" w:space="0" w:color="auto"/>
              <w:right w:val="single" w:sz="4" w:space="0" w:color="auto"/>
            </w:tcBorders>
          </w:tcPr>
          <w:p w14:paraId="1C44F6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234494F" w14:textId="2034950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211</w:t>
            </w:r>
          </w:p>
        </w:tc>
        <w:tc>
          <w:tcPr>
            <w:tcW w:w="599" w:type="pct"/>
            <w:tcBorders>
              <w:top w:val="nil"/>
              <w:left w:val="nil"/>
              <w:bottom w:val="single" w:sz="4" w:space="0" w:color="auto"/>
              <w:right w:val="single" w:sz="4" w:space="0" w:color="auto"/>
            </w:tcBorders>
            <w:shd w:val="clear" w:color="auto" w:fill="auto"/>
            <w:vAlign w:val="center"/>
            <w:hideMark/>
          </w:tcPr>
          <w:p w14:paraId="3AED37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0,365</w:t>
            </w:r>
          </w:p>
        </w:tc>
        <w:tc>
          <w:tcPr>
            <w:tcW w:w="767" w:type="pct"/>
            <w:tcBorders>
              <w:top w:val="nil"/>
              <w:left w:val="nil"/>
              <w:bottom w:val="single" w:sz="4" w:space="0" w:color="auto"/>
              <w:right w:val="single" w:sz="4" w:space="0" w:color="auto"/>
            </w:tcBorders>
            <w:shd w:val="clear" w:color="auto" w:fill="auto"/>
            <w:vAlign w:val="center"/>
            <w:hideMark/>
          </w:tcPr>
          <w:p w14:paraId="39653E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3 635,7</w:t>
            </w:r>
          </w:p>
        </w:tc>
        <w:tc>
          <w:tcPr>
            <w:tcW w:w="574" w:type="pct"/>
            <w:tcBorders>
              <w:top w:val="nil"/>
              <w:left w:val="nil"/>
              <w:bottom w:val="single" w:sz="4" w:space="0" w:color="auto"/>
              <w:right w:val="single" w:sz="4" w:space="0" w:color="auto"/>
            </w:tcBorders>
            <w:shd w:val="clear" w:color="auto" w:fill="auto"/>
            <w:vAlign w:val="center"/>
            <w:hideMark/>
          </w:tcPr>
          <w:p w14:paraId="7C10BE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A1D42B" w14:textId="77777777" w:rsidTr="00EB63B2">
        <w:trPr>
          <w:trHeight w:val="300"/>
        </w:trPr>
        <w:tc>
          <w:tcPr>
            <w:tcW w:w="457" w:type="pct"/>
            <w:tcBorders>
              <w:top w:val="nil"/>
              <w:left w:val="single" w:sz="4" w:space="0" w:color="auto"/>
              <w:bottom w:val="single" w:sz="4" w:space="0" w:color="auto"/>
              <w:right w:val="single" w:sz="4" w:space="0" w:color="auto"/>
            </w:tcBorders>
          </w:tcPr>
          <w:p w14:paraId="7A034E7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7585DBF" w14:textId="1CBF82A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213</w:t>
            </w:r>
          </w:p>
        </w:tc>
        <w:tc>
          <w:tcPr>
            <w:tcW w:w="599" w:type="pct"/>
            <w:tcBorders>
              <w:top w:val="nil"/>
              <w:left w:val="nil"/>
              <w:bottom w:val="single" w:sz="4" w:space="0" w:color="auto"/>
              <w:right w:val="single" w:sz="4" w:space="0" w:color="auto"/>
            </w:tcBorders>
            <w:shd w:val="clear" w:color="auto" w:fill="auto"/>
            <w:vAlign w:val="center"/>
            <w:hideMark/>
          </w:tcPr>
          <w:p w14:paraId="341117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0,375</w:t>
            </w:r>
          </w:p>
        </w:tc>
        <w:tc>
          <w:tcPr>
            <w:tcW w:w="767" w:type="pct"/>
            <w:tcBorders>
              <w:top w:val="nil"/>
              <w:left w:val="nil"/>
              <w:bottom w:val="single" w:sz="4" w:space="0" w:color="auto"/>
              <w:right w:val="single" w:sz="4" w:space="0" w:color="auto"/>
            </w:tcBorders>
            <w:shd w:val="clear" w:color="auto" w:fill="auto"/>
            <w:vAlign w:val="center"/>
            <w:hideMark/>
          </w:tcPr>
          <w:p w14:paraId="0ECE65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3 731,6</w:t>
            </w:r>
          </w:p>
        </w:tc>
        <w:tc>
          <w:tcPr>
            <w:tcW w:w="574" w:type="pct"/>
            <w:tcBorders>
              <w:top w:val="nil"/>
              <w:left w:val="nil"/>
              <w:bottom w:val="single" w:sz="4" w:space="0" w:color="auto"/>
              <w:right w:val="single" w:sz="4" w:space="0" w:color="auto"/>
            </w:tcBorders>
            <w:shd w:val="clear" w:color="auto" w:fill="auto"/>
            <w:vAlign w:val="center"/>
            <w:hideMark/>
          </w:tcPr>
          <w:p w14:paraId="1F24AA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3E92F22" w14:textId="77777777" w:rsidTr="00EB63B2">
        <w:trPr>
          <w:trHeight w:val="300"/>
        </w:trPr>
        <w:tc>
          <w:tcPr>
            <w:tcW w:w="457" w:type="pct"/>
            <w:tcBorders>
              <w:top w:val="nil"/>
              <w:left w:val="single" w:sz="4" w:space="0" w:color="auto"/>
              <w:bottom w:val="single" w:sz="4" w:space="0" w:color="auto"/>
              <w:right w:val="single" w:sz="4" w:space="0" w:color="auto"/>
            </w:tcBorders>
          </w:tcPr>
          <w:p w14:paraId="04A502B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556291" w14:textId="6BE67F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215</w:t>
            </w:r>
          </w:p>
        </w:tc>
        <w:tc>
          <w:tcPr>
            <w:tcW w:w="599" w:type="pct"/>
            <w:tcBorders>
              <w:top w:val="nil"/>
              <w:left w:val="nil"/>
              <w:bottom w:val="single" w:sz="4" w:space="0" w:color="auto"/>
              <w:right w:val="single" w:sz="4" w:space="0" w:color="auto"/>
            </w:tcBorders>
            <w:shd w:val="clear" w:color="auto" w:fill="auto"/>
            <w:vAlign w:val="center"/>
            <w:hideMark/>
          </w:tcPr>
          <w:p w14:paraId="31B3329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42A788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3 868,6</w:t>
            </w:r>
          </w:p>
        </w:tc>
        <w:tc>
          <w:tcPr>
            <w:tcW w:w="574" w:type="pct"/>
            <w:tcBorders>
              <w:top w:val="nil"/>
              <w:left w:val="nil"/>
              <w:bottom w:val="single" w:sz="4" w:space="0" w:color="auto"/>
              <w:right w:val="single" w:sz="4" w:space="0" w:color="auto"/>
            </w:tcBorders>
            <w:shd w:val="clear" w:color="auto" w:fill="auto"/>
            <w:vAlign w:val="center"/>
            <w:hideMark/>
          </w:tcPr>
          <w:p w14:paraId="3031DC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A76DEAD" w14:textId="77777777" w:rsidTr="00EB63B2">
        <w:trPr>
          <w:trHeight w:val="300"/>
        </w:trPr>
        <w:tc>
          <w:tcPr>
            <w:tcW w:w="457" w:type="pct"/>
            <w:tcBorders>
              <w:top w:val="nil"/>
              <w:left w:val="single" w:sz="4" w:space="0" w:color="auto"/>
              <w:bottom w:val="single" w:sz="4" w:space="0" w:color="auto"/>
              <w:right w:val="single" w:sz="4" w:space="0" w:color="auto"/>
            </w:tcBorders>
          </w:tcPr>
          <w:p w14:paraId="130EB8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C1D264" w14:textId="496717F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Маяковского,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217</w:t>
            </w:r>
          </w:p>
        </w:tc>
        <w:tc>
          <w:tcPr>
            <w:tcW w:w="599" w:type="pct"/>
            <w:tcBorders>
              <w:top w:val="nil"/>
              <w:left w:val="nil"/>
              <w:bottom w:val="single" w:sz="4" w:space="0" w:color="auto"/>
              <w:right w:val="single" w:sz="4" w:space="0" w:color="auto"/>
            </w:tcBorders>
            <w:shd w:val="clear" w:color="auto" w:fill="auto"/>
            <w:vAlign w:val="center"/>
            <w:hideMark/>
          </w:tcPr>
          <w:p w14:paraId="5DB112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0,374</w:t>
            </w:r>
          </w:p>
        </w:tc>
        <w:tc>
          <w:tcPr>
            <w:tcW w:w="767" w:type="pct"/>
            <w:tcBorders>
              <w:top w:val="nil"/>
              <w:left w:val="nil"/>
              <w:bottom w:val="single" w:sz="4" w:space="0" w:color="auto"/>
              <w:right w:val="single" w:sz="4" w:space="0" w:color="auto"/>
            </w:tcBorders>
            <w:shd w:val="clear" w:color="auto" w:fill="auto"/>
            <w:vAlign w:val="center"/>
            <w:hideMark/>
          </w:tcPr>
          <w:p w14:paraId="6D125B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3 721,3</w:t>
            </w:r>
          </w:p>
        </w:tc>
        <w:tc>
          <w:tcPr>
            <w:tcW w:w="574" w:type="pct"/>
            <w:tcBorders>
              <w:top w:val="nil"/>
              <w:left w:val="nil"/>
              <w:bottom w:val="single" w:sz="4" w:space="0" w:color="auto"/>
              <w:right w:val="single" w:sz="4" w:space="0" w:color="auto"/>
            </w:tcBorders>
            <w:shd w:val="clear" w:color="auto" w:fill="auto"/>
            <w:vAlign w:val="center"/>
            <w:hideMark/>
          </w:tcPr>
          <w:p w14:paraId="744C34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D1BA853" w14:textId="77777777" w:rsidTr="00EB63B2">
        <w:trPr>
          <w:trHeight w:val="300"/>
        </w:trPr>
        <w:tc>
          <w:tcPr>
            <w:tcW w:w="457" w:type="pct"/>
            <w:tcBorders>
              <w:top w:val="nil"/>
              <w:left w:val="single" w:sz="4" w:space="0" w:color="auto"/>
              <w:bottom w:val="single" w:sz="4" w:space="0" w:color="auto"/>
              <w:right w:val="single" w:sz="4" w:space="0" w:color="auto"/>
            </w:tcBorders>
          </w:tcPr>
          <w:p w14:paraId="258281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494C9E" w14:textId="36D5073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00D24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0,441</w:t>
            </w:r>
          </w:p>
        </w:tc>
        <w:tc>
          <w:tcPr>
            <w:tcW w:w="767" w:type="pct"/>
            <w:tcBorders>
              <w:top w:val="nil"/>
              <w:left w:val="nil"/>
              <w:bottom w:val="single" w:sz="4" w:space="0" w:color="auto"/>
              <w:right w:val="single" w:sz="4" w:space="0" w:color="auto"/>
            </w:tcBorders>
            <w:shd w:val="clear" w:color="auto" w:fill="auto"/>
            <w:vAlign w:val="center"/>
            <w:hideMark/>
          </w:tcPr>
          <w:p w14:paraId="434FC9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4 388,0</w:t>
            </w:r>
          </w:p>
        </w:tc>
        <w:tc>
          <w:tcPr>
            <w:tcW w:w="574" w:type="pct"/>
            <w:tcBorders>
              <w:top w:val="nil"/>
              <w:left w:val="nil"/>
              <w:bottom w:val="single" w:sz="4" w:space="0" w:color="auto"/>
              <w:right w:val="single" w:sz="4" w:space="0" w:color="auto"/>
            </w:tcBorders>
            <w:shd w:val="clear" w:color="auto" w:fill="auto"/>
            <w:vAlign w:val="center"/>
            <w:hideMark/>
          </w:tcPr>
          <w:p w14:paraId="66FFC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DF81B7F" w14:textId="77777777" w:rsidTr="00EB63B2">
        <w:trPr>
          <w:trHeight w:val="300"/>
        </w:trPr>
        <w:tc>
          <w:tcPr>
            <w:tcW w:w="457" w:type="pct"/>
            <w:tcBorders>
              <w:top w:val="nil"/>
              <w:left w:val="single" w:sz="4" w:space="0" w:color="auto"/>
              <w:bottom w:val="single" w:sz="4" w:space="0" w:color="auto"/>
              <w:right w:val="single" w:sz="4" w:space="0" w:color="auto"/>
            </w:tcBorders>
          </w:tcPr>
          <w:p w14:paraId="3589D7C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1561E1" w14:textId="1ABF3C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458B3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0,433</w:t>
            </w:r>
          </w:p>
        </w:tc>
        <w:tc>
          <w:tcPr>
            <w:tcW w:w="767" w:type="pct"/>
            <w:tcBorders>
              <w:top w:val="nil"/>
              <w:left w:val="nil"/>
              <w:bottom w:val="single" w:sz="4" w:space="0" w:color="auto"/>
              <w:right w:val="single" w:sz="4" w:space="0" w:color="auto"/>
            </w:tcBorders>
            <w:shd w:val="clear" w:color="auto" w:fill="auto"/>
            <w:vAlign w:val="center"/>
            <w:hideMark/>
          </w:tcPr>
          <w:p w14:paraId="49EF03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4 304,7</w:t>
            </w:r>
          </w:p>
        </w:tc>
        <w:tc>
          <w:tcPr>
            <w:tcW w:w="574" w:type="pct"/>
            <w:tcBorders>
              <w:top w:val="nil"/>
              <w:left w:val="nil"/>
              <w:bottom w:val="single" w:sz="4" w:space="0" w:color="auto"/>
              <w:right w:val="single" w:sz="4" w:space="0" w:color="auto"/>
            </w:tcBorders>
            <w:shd w:val="clear" w:color="auto" w:fill="auto"/>
            <w:vAlign w:val="center"/>
            <w:hideMark/>
          </w:tcPr>
          <w:p w14:paraId="71791A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3026849" w14:textId="77777777" w:rsidTr="00EB63B2">
        <w:trPr>
          <w:trHeight w:val="300"/>
        </w:trPr>
        <w:tc>
          <w:tcPr>
            <w:tcW w:w="457" w:type="pct"/>
            <w:tcBorders>
              <w:top w:val="nil"/>
              <w:left w:val="single" w:sz="4" w:space="0" w:color="auto"/>
              <w:bottom w:val="single" w:sz="4" w:space="0" w:color="auto"/>
              <w:right w:val="single" w:sz="4" w:space="0" w:color="auto"/>
            </w:tcBorders>
          </w:tcPr>
          <w:p w14:paraId="64EC672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43A4B0" w14:textId="0426F0B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811CD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0,324</w:t>
            </w:r>
          </w:p>
        </w:tc>
        <w:tc>
          <w:tcPr>
            <w:tcW w:w="767" w:type="pct"/>
            <w:tcBorders>
              <w:top w:val="nil"/>
              <w:left w:val="nil"/>
              <w:bottom w:val="single" w:sz="4" w:space="0" w:color="auto"/>
              <w:right w:val="single" w:sz="4" w:space="0" w:color="auto"/>
            </w:tcBorders>
            <w:shd w:val="clear" w:color="auto" w:fill="auto"/>
            <w:vAlign w:val="center"/>
            <w:hideMark/>
          </w:tcPr>
          <w:p w14:paraId="1E0D3D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3 226,8</w:t>
            </w:r>
          </w:p>
        </w:tc>
        <w:tc>
          <w:tcPr>
            <w:tcW w:w="574" w:type="pct"/>
            <w:tcBorders>
              <w:top w:val="nil"/>
              <w:left w:val="nil"/>
              <w:bottom w:val="single" w:sz="4" w:space="0" w:color="auto"/>
              <w:right w:val="single" w:sz="4" w:space="0" w:color="auto"/>
            </w:tcBorders>
            <w:shd w:val="clear" w:color="auto" w:fill="auto"/>
            <w:vAlign w:val="center"/>
            <w:hideMark/>
          </w:tcPr>
          <w:p w14:paraId="7CED9F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852E805" w14:textId="77777777" w:rsidTr="00EB63B2">
        <w:trPr>
          <w:trHeight w:val="300"/>
        </w:trPr>
        <w:tc>
          <w:tcPr>
            <w:tcW w:w="457" w:type="pct"/>
            <w:tcBorders>
              <w:top w:val="nil"/>
              <w:left w:val="single" w:sz="4" w:space="0" w:color="auto"/>
              <w:bottom w:val="single" w:sz="4" w:space="0" w:color="auto"/>
              <w:right w:val="single" w:sz="4" w:space="0" w:color="auto"/>
            </w:tcBorders>
          </w:tcPr>
          <w:p w14:paraId="58640A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6787DE" w14:textId="5C3E2D7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74D437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0,004</w:t>
            </w:r>
          </w:p>
        </w:tc>
        <w:tc>
          <w:tcPr>
            <w:tcW w:w="767" w:type="pct"/>
            <w:tcBorders>
              <w:top w:val="nil"/>
              <w:left w:val="nil"/>
              <w:bottom w:val="single" w:sz="4" w:space="0" w:color="auto"/>
              <w:right w:val="single" w:sz="4" w:space="0" w:color="auto"/>
            </w:tcBorders>
            <w:shd w:val="clear" w:color="auto" w:fill="auto"/>
            <w:vAlign w:val="center"/>
            <w:hideMark/>
          </w:tcPr>
          <w:p w14:paraId="0C567A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67,0</w:t>
            </w:r>
          </w:p>
        </w:tc>
        <w:tc>
          <w:tcPr>
            <w:tcW w:w="574" w:type="pct"/>
            <w:tcBorders>
              <w:top w:val="nil"/>
              <w:left w:val="nil"/>
              <w:bottom w:val="single" w:sz="4" w:space="0" w:color="auto"/>
              <w:right w:val="single" w:sz="4" w:space="0" w:color="auto"/>
            </w:tcBorders>
            <w:shd w:val="clear" w:color="auto" w:fill="auto"/>
            <w:vAlign w:val="center"/>
            <w:hideMark/>
          </w:tcPr>
          <w:p w14:paraId="6CA31B1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F6C5931" w14:textId="77777777" w:rsidTr="00EB63B2">
        <w:trPr>
          <w:trHeight w:val="300"/>
        </w:trPr>
        <w:tc>
          <w:tcPr>
            <w:tcW w:w="457" w:type="pct"/>
            <w:tcBorders>
              <w:top w:val="nil"/>
              <w:left w:val="single" w:sz="4" w:space="0" w:color="auto"/>
              <w:bottom w:val="single" w:sz="4" w:space="0" w:color="auto"/>
              <w:right w:val="single" w:sz="4" w:space="0" w:color="auto"/>
            </w:tcBorders>
          </w:tcPr>
          <w:p w14:paraId="0048494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F9BD72B" w14:textId="1104CD6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89A4D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0,227</w:t>
            </w:r>
          </w:p>
        </w:tc>
        <w:tc>
          <w:tcPr>
            <w:tcW w:w="767" w:type="pct"/>
            <w:tcBorders>
              <w:top w:val="nil"/>
              <w:left w:val="nil"/>
              <w:bottom w:val="single" w:sz="4" w:space="0" w:color="auto"/>
              <w:right w:val="single" w:sz="4" w:space="0" w:color="auto"/>
            </w:tcBorders>
            <w:shd w:val="clear" w:color="auto" w:fill="auto"/>
            <w:vAlign w:val="center"/>
            <w:hideMark/>
          </w:tcPr>
          <w:p w14:paraId="22A7D9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2 553,7</w:t>
            </w:r>
          </w:p>
        </w:tc>
        <w:tc>
          <w:tcPr>
            <w:tcW w:w="574" w:type="pct"/>
            <w:tcBorders>
              <w:top w:val="nil"/>
              <w:left w:val="nil"/>
              <w:bottom w:val="single" w:sz="4" w:space="0" w:color="auto"/>
              <w:right w:val="single" w:sz="4" w:space="0" w:color="auto"/>
            </w:tcBorders>
            <w:shd w:val="clear" w:color="auto" w:fill="auto"/>
            <w:vAlign w:val="center"/>
            <w:hideMark/>
          </w:tcPr>
          <w:p w14:paraId="1C4007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73B7127" w14:textId="77777777" w:rsidTr="00EB63B2">
        <w:trPr>
          <w:trHeight w:val="300"/>
        </w:trPr>
        <w:tc>
          <w:tcPr>
            <w:tcW w:w="457" w:type="pct"/>
            <w:tcBorders>
              <w:top w:val="nil"/>
              <w:left w:val="single" w:sz="4" w:space="0" w:color="auto"/>
              <w:bottom w:val="single" w:sz="4" w:space="0" w:color="auto"/>
              <w:right w:val="single" w:sz="4" w:space="0" w:color="auto"/>
            </w:tcBorders>
          </w:tcPr>
          <w:p w14:paraId="5167C7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A6A6A2" w14:textId="702EE08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46537C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0BC9F6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297,4</w:t>
            </w:r>
          </w:p>
        </w:tc>
        <w:tc>
          <w:tcPr>
            <w:tcW w:w="574" w:type="pct"/>
            <w:tcBorders>
              <w:top w:val="nil"/>
              <w:left w:val="nil"/>
              <w:bottom w:val="single" w:sz="4" w:space="0" w:color="auto"/>
              <w:right w:val="single" w:sz="4" w:space="0" w:color="auto"/>
            </w:tcBorders>
            <w:shd w:val="clear" w:color="auto" w:fill="auto"/>
            <w:vAlign w:val="center"/>
            <w:hideMark/>
          </w:tcPr>
          <w:p w14:paraId="5E13C36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90981E7" w14:textId="77777777" w:rsidTr="00EB63B2">
        <w:trPr>
          <w:trHeight w:val="300"/>
        </w:trPr>
        <w:tc>
          <w:tcPr>
            <w:tcW w:w="457" w:type="pct"/>
            <w:tcBorders>
              <w:top w:val="nil"/>
              <w:left w:val="single" w:sz="4" w:space="0" w:color="auto"/>
              <w:bottom w:val="single" w:sz="4" w:space="0" w:color="auto"/>
              <w:right w:val="single" w:sz="4" w:space="0" w:color="auto"/>
            </w:tcBorders>
          </w:tcPr>
          <w:p w14:paraId="6C9CAED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70A3E1" w14:textId="1554AD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424BF0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0,163</w:t>
            </w:r>
          </w:p>
        </w:tc>
        <w:tc>
          <w:tcPr>
            <w:tcW w:w="767" w:type="pct"/>
            <w:tcBorders>
              <w:top w:val="nil"/>
              <w:left w:val="nil"/>
              <w:bottom w:val="single" w:sz="4" w:space="0" w:color="auto"/>
              <w:right w:val="single" w:sz="4" w:space="0" w:color="auto"/>
            </w:tcBorders>
            <w:shd w:val="clear" w:color="auto" w:fill="auto"/>
            <w:vAlign w:val="center"/>
            <w:hideMark/>
          </w:tcPr>
          <w:p w14:paraId="764B43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2 511,7</w:t>
            </w:r>
          </w:p>
        </w:tc>
        <w:tc>
          <w:tcPr>
            <w:tcW w:w="574" w:type="pct"/>
            <w:tcBorders>
              <w:top w:val="nil"/>
              <w:left w:val="nil"/>
              <w:bottom w:val="single" w:sz="4" w:space="0" w:color="auto"/>
              <w:right w:val="single" w:sz="4" w:space="0" w:color="auto"/>
            </w:tcBorders>
            <w:shd w:val="clear" w:color="auto" w:fill="auto"/>
            <w:vAlign w:val="center"/>
            <w:hideMark/>
          </w:tcPr>
          <w:p w14:paraId="40571D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1282A5E" w14:textId="77777777" w:rsidTr="00EB63B2">
        <w:trPr>
          <w:trHeight w:val="300"/>
        </w:trPr>
        <w:tc>
          <w:tcPr>
            <w:tcW w:w="457" w:type="pct"/>
            <w:tcBorders>
              <w:top w:val="nil"/>
              <w:left w:val="single" w:sz="4" w:space="0" w:color="auto"/>
              <w:bottom w:val="single" w:sz="4" w:space="0" w:color="auto"/>
              <w:right w:val="single" w:sz="4" w:space="0" w:color="auto"/>
            </w:tcBorders>
          </w:tcPr>
          <w:p w14:paraId="56618E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CC96578" w14:textId="51EB993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45466B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398F90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1 349,8</w:t>
            </w:r>
          </w:p>
        </w:tc>
        <w:tc>
          <w:tcPr>
            <w:tcW w:w="574" w:type="pct"/>
            <w:tcBorders>
              <w:top w:val="nil"/>
              <w:left w:val="nil"/>
              <w:bottom w:val="single" w:sz="4" w:space="0" w:color="auto"/>
              <w:right w:val="single" w:sz="4" w:space="0" w:color="auto"/>
            </w:tcBorders>
            <w:shd w:val="clear" w:color="auto" w:fill="auto"/>
            <w:vAlign w:val="center"/>
            <w:hideMark/>
          </w:tcPr>
          <w:p w14:paraId="53B350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0FE55D" w14:textId="77777777" w:rsidTr="00EB63B2">
        <w:trPr>
          <w:trHeight w:val="300"/>
        </w:trPr>
        <w:tc>
          <w:tcPr>
            <w:tcW w:w="457" w:type="pct"/>
            <w:tcBorders>
              <w:top w:val="nil"/>
              <w:left w:val="single" w:sz="4" w:space="0" w:color="auto"/>
              <w:bottom w:val="single" w:sz="4" w:space="0" w:color="auto"/>
              <w:right w:val="single" w:sz="4" w:space="0" w:color="auto"/>
            </w:tcBorders>
          </w:tcPr>
          <w:p w14:paraId="0F9184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CEE2CBF" w14:textId="779AFAB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783751A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0,028</w:t>
            </w:r>
          </w:p>
        </w:tc>
        <w:tc>
          <w:tcPr>
            <w:tcW w:w="767" w:type="pct"/>
            <w:tcBorders>
              <w:top w:val="nil"/>
              <w:left w:val="nil"/>
              <w:bottom w:val="single" w:sz="4" w:space="0" w:color="auto"/>
              <w:right w:val="single" w:sz="4" w:space="0" w:color="auto"/>
            </w:tcBorders>
            <w:shd w:val="clear" w:color="auto" w:fill="auto"/>
            <w:vAlign w:val="center"/>
            <w:hideMark/>
          </w:tcPr>
          <w:p w14:paraId="7D43A1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516,1</w:t>
            </w:r>
          </w:p>
        </w:tc>
        <w:tc>
          <w:tcPr>
            <w:tcW w:w="574" w:type="pct"/>
            <w:tcBorders>
              <w:top w:val="nil"/>
              <w:left w:val="nil"/>
              <w:bottom w:val="single" w:sz="4" w:space="0" w:color="auto"/>
              <w:right w:val="single" w:sz="4" w:space="0" w:color="auto"/>
            </w:tcBorders>
            <w:shd w:val="clear" w:color="auto" w:fill="auto"/>
            <w:vAlign w:val="center"/>
            <w:hideMark/>
          </w:tcPr>
          <w:p w14:paraId="268AEF6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86178E3" w14:textId="77777777" w:rsidTr="00EB63B2">
        <w:trPr>
          <w:trHeight w:val="300"/>
        </w:trPr>
        <w:tc>
          <w:tcPr>
            <w:tcW w:w="457" w:type="pct"/>
            <w:tcBorders>
              <w:top w:val="nil"/>
              <w:left w:val="single" w:sz="4" w:space="0" w:color="auto"/>
              <w:bottom w:val="single" w:sz="4" w:space="0" w:color="auto"/>
              <w:right w:val="single" w:sz="4" w:space="0" w:color="auto"/>
            </w:tcBorders>
          </w:tcPr>
          <w:p w14:paraId="1586857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DF0689" w14:textId="5C8FD9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660AA93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0,065</w:t>
            </w:r>
          </w:p>
        </w:tc>
        <w:tc>
          <w:tcPr>
            <w:tcW w:w="767" w:type="pct"/>
            <w:tcBorders>
              <w:top w:val="nil"/>
              <w:left w:val="nil"/>
              <w:bottom w:val="single" w:sz="4" w:space="0" w:color="auto"/>
              <w:right w:val="single" w:sz="4" w:space="0" w:color="auto"/>
            </w:tcBorders>
            <w:shd w:val="clear" w:color="auto" w:fill="auto"/>
            <w:vAlign w:val="center"/>
            <w:hideMark/>
          </w:tcPr>
          <w:p w14:paraId="420B39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1 196,9</w:t>
            </w:r>
          </w:p>
        </w:tc>
        <w:tc>
          <w:tcPr>
            <w:tcW w:w="574" w:type="pct"/>
            <w:tcBorders>
              <w:top w:val="nil"/>
              <w:left w:val="nil"/>
              <w:bottom w:val="single" w:sz="4" w:space="0" w:color="auto"/>
              <w:right w:val="single" w:sz="4" w:space="0" w:color="auto"/>
            </w:tcBorders>
            <w:shd w:val="clear" w:color="auto" w:fill="auto"/>
            <w:vAlign w:val="center"/>
            <w:hideMark/>
          </w:tcPr>
          <w:p w14:paraId="439DD0D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03C92A8" w14:textId="77777777" w:rsidTr="00EB63B2">
        <w:trPr>
          <w:trHeight w:val="300"/>
        </w:trPr>
        <w:tc>
          <w:tcPr>
            <w:tcW w:w="457" w:type="pct"/>
            <w:tcBorders>
              <w:top w:val="nil"/>
              <w:left w:val="single" w:sz="4" w:space="0" w:color="auto"/>
              <w:bottom w:val="single" w:sz="4" w:space="0" w:color="auto"/>
              <w:right w:val="single" w:sz="4" w:space="0" w:color="auto"/>
            </w:tcBorders>
          </w:tcPr>
          <w:p w14:paraId="731B99E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8B7470" w14:textId="0F23EB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EFED1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60C227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136B23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8280CF2" w14:textId="77777777" w:rsidTr="00EB63B2">
        <w:trPr>
          <w:trHeight w:val="300"/>
        </w:trPr>
        <w:tc>
          <w:tcPr>
            <w:tcW w:w="457" w:type="pct"/>
            <w:tcBorders>
              <w:top w:val="nil"/>
              <w:left w:val="single" w:sz="4" w:space="0" w:color="auto"/>
              <w:bottom w:val="single" w:sz="4" w:space="0" w:color="auto"/>
              <w:right w:val="single" w:sz="4" w:space="0" w:color="auto"/>
            </w:tcBorders>
          </w:tcPr>
          <w:p w14:paraId="22A3A9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ED2E542" w14:textId="04ED67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7BB217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7A4DB2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1 180,2</w:t>
            </w:r>
          </w:p>
        </w:tc>
        <w:tc>
          <w:tcPr>
            <w:tcW w:w="574" w:type="pct"/>
            <w:tcBorders>
              <w:top w:val="nil"/>
              <w:left w:val="nil"/>
              <w:bottom w:val="single" w:sz="4" w:space="0" w:color="auto"/>
              <w:right w:val="single" w:sz="4" w:space="0" w:color="auto"/>
            </w:tcBorders>
            <w:shd w:val="clear" w:color="auto" w:fill="auto"/>
            <w:vAlign w:val="center"/>
            <w:hideMark/>
          </w:tcPr>
          <w:p w14:paraId="11C9720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67C06A" w14:textId="77777777" w:rsidTr="00EB63B2">
        <w:trPr>
          <w:trHeight w:val="300"/>
        </w:trPr>
        <w:tc>
          <w:tcPr>
            <w:tcW w:w="457" w:type="pct"/>
            <w:tcBorders>
              <w:top w:val="nil"/>
              <w:left w:val="single" w:sz="4" w:space="0" w:color="auto"/>
              <w:bottom w:val="single" w:sz="4" w:space="0" w:color="auto"/>
              <w:right w:val="single" w:sz="4" w:space="0" w:color="auto"/>
            </w:tcBorders>
          </w:tcPr>
          <w:p w14:paraId="7BEEBF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8585AB" w14:textId="7BBC25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2465B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0,639</w:t>
            </w:r>
          </w:p>
        </w:tc>
        <w:tc>
          <w:tcPr>
            <w:tcW w:w="767" w:type="pct"/>
            <w:tcBorders>
              <w:top w:val="nil"/>
              <w:left w:val="nil"/>
              <w:bottom w:val="single" w:sz="4" w:space="0" w:color="auto"/>
              <w:right w:val="single" w:sz="4" w:space="0" w:color="auto"/>
            </w:tcBorders>
            <w:shd w:val="clear" w:color="auto" w:fill="auto"/>
            <w:vAlign w:val="center"/>
            <w:hideMark/>
          </w:tcPr>
          <w:p w14:paraId="6E4526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4 370,1</w:t>
            </w:r>
          </w:p>
        </w:tc>
        <w:tc>
          <w:tcPr>
            <w:tcW w:w="574" w:type="pct"/>
            <w:tcBorders>
              <w:top w:val="nil"/>
              <w:left w:val="nil"/>
              <w:bottom w:val="single" w:sz="4" w:space="0" w:color="auto"/>
              <w:right w:val="single" w:sz="4" w:space="0" w:color="auto"/>
            </w:tcBorders>
            <w:shd w:val="clear" w:color="auto" w:fill="auto"/>
            <w:vAlign w:val="center"/>
            <w:hideMark/>
          </w:tcPr>
          <w:p w14:paraId="6DED08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E54560" w14:textId="77777777" w:rsidTr="00EB63B2">
        <w:trPr>
          <w:trHeight w:val="300"/>
        </w:trPr>
        <w:tc>
          <w:tcPr>
            <w:tcW w:w="457" w:type="pct"/>
            <w:tcBorders>
              <w:top w:val="nil"/>
              <w:left w:val="single" w:sz="4" w:space="0" w:color="auto"/>
              <w:bottom w:val="single" w:sz="4" w:space="0" w:color="auto"/>
              <w:right w:val="single" w:sz="4" w:space="0" w:color="auto"/>
            </w:tcBorders>
          </w:tcPr>
          <w:p w14:paraId="01A6F9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4D857D" w14:textId="112CE05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2506E4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0,244</w:t>
            </w:r>
          </w:p>
        </w:tc>
        <w:tc>
          <w:tcPr>
            <w:tcW w:w="767" w:type="pct"/>
            <w:tcBorders>
              <w:top w:val="nil"/>
              <w:left w:val="nil"/>
              <w:bottom w:val="single" w:sz="4" w:space="0" w:color="auto"/>
              <w:right w:val="single" w:sz="4" w:space="0" w:color="auto"/>
            </w:tcBorders>
            <w:shd w:val="clear" w:color="auto" w:fill="auto"/>
            <w:vAlign w:val="center"/>
            <w:hideMark/>
          </w:tcPr>
          <w:p w14:paraId="146E5A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2 740,1</w:t>
            </w:r>
          </w:p>
        </w:tc>
        <w:tc>
          <w:tcPr>
            <w:tcW w:w="574" w:type="pct"/>
            <w:tcBorders>
              <w:top w:val="nil"/>
              <w:left w:val="nil"/>
              <w:bottom w:val="single" w:sz="4" w:space="0" w:color="auto"/>
              <w:right w:val="single" w:sz="4" w:space="0" w:color="auto"/>
            </w:tcBorders>
            <w:shd w:val="clear" w:color="auto" w:fill="auto"/>
            <w:vAlign w:val="center"/>
            <w:hideMark/>
          </w:tcPr>
          <w:p w14:paraId="688F6A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41B5622" w14:textId="77777777" w:rsidTr="00EB63B2">
        <w:trPr>
          <w:trHeight w:val="300"/>
        </w:trPr>
        <w:tc>
          <w:tcPr>
            <w:tcW w:w="457" w:type="pct"/>
            <w:tcBorders>
              <w:top w:val="nil"/>
              <w:left w:val="single" w:sz="4" w:space="0" w:color="auto"/>
              <w:bottom w:val="single" w:sz="4" w:space="0" w:color="auto"/>
              <w:right w:val="single" w:sz="4" w:space="0" w:color="auto"/>
            </w:tcBorders>
          </w:tcPr>
          <w:p w14:paraId="5A2757D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A351FC" w14:textId="7DAFBE6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528D0F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0,045</w:t>
            </w:r>
          </w:p>
        </w:tc>
        <w:tc>
          <w:tcPr>
            <w:tcW w:w="767" w:type="pct"/>
            <w:tcBorders>
              <w:top w:val="nil"/>
              <w:left w:val="nil"/>
              <w:bottom w:val="single" w:sz="4" w:space="0" w:color="auto"/>
              <w:right w:val="single" w:sz="4" w:space="0" w:color="auto"/>
            </w:tcBorders>
            <w:shd w:val="clear" w:color="auto" w:fill="auto"/>
            <w:vAlign w:val="center"/>
            <w:hideMark/>
          </w:tcPr>
          <w:p w14:paraId="08A340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832,8</w:t>
            </w:r>
          </w:p>
        </w:tc>
        <w:tc>
          <w:tcPr>
            <w:tcW w:w="574" w:type="pct"/>
            <w:tcBorders>
              <w:top w:val="nil"/>
              <w:left w:val="nil"/>
              <w:bottom w:val="single" w:sz="4" w:space="0" w:color="auto"/>
              <w:right w:val="single" w:sz="4" w:space="0" w:color="auto"/>
            </w:tcBorders>
            <w:shd w:val="clear" w:color="auto" w:fill="auto"/>
            <w:vAlign w:val="center"/>
            <w:hideMark/>
          </w:tcPr>
          <w:p w14:paraId="79E79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D105600" w14:textId="77777777" w:rsidTr="00EB63B2">
        <w:trPr>
          <w:trHeight w:val="300"/>
        </w:trPr>
        <w:tc>
          <w:tcPr>
            <w:tcW w:w="457" w:type="pct"/>
            <w:tcBorders>
              <w:top w:val="nil"/>
              <w:left w:val="single" w:sz="4" w:space="0" w:color="auto"/>
              <w:bottom w:val="single" w:sz="4" w:space="0" w:color="auto"/>
              <w:right w:val="single" w:sz="4" w:space="0" w:color="auto"/>
            </w:tcBorders>
          </w:tcPr>
          <w:p w14:paraId="6FC03AA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C43116" w14:textId="3261DF4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6C9C17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3B4E87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3 156,1</w:t>
            </w:r>
          </w:p>
        </w:tc>
        <w:tc>
          <w:tcPr>
            <w:tcW w:w="574" w:type="pct"/>
            <w:tcBorders>
              <w:top w:val="nil"/>
              <w:left w:val="nil"/>
              <w:bottom w:val="single" w:sz="4" w:space="0" w:color="auto"/>
              <w:right w:val="single" w:sz="4" w:space="0" w:color="auto"/>
            </w:tcBorders>
            <w:shd w:val="clear" w:color="auto" w:fill="auto"/>
            <w:vAlign w:val="center"/>
            <w:hideMark/>
          </w:tcPr>
          <w:p w14:paraId="4E9F37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EC44A77" w14:textId="77777777" w:rsidTr="00EB63B2">
        <w:trPr>
          <w:trHeight w:val="300"/>
        </w:trPr>
        <w:tc>
          <w:tcPr>
            <w:tcW w:w="457" w:type="pct"/>
            <w:tcBorders>
              <w:top w:val="nil"/>
              <w:left w:val="single" w:sz="4" w:space="0" w:color="auto"/>
              <w:bottom w:val="single" w:sz="4" w:space="0" w:color="auto"/>
              <w:right w:val="single" w:sz="4" w:space="0" w:color="auto"/>
            </w:tcBorders>
          </w:tcPr>
          <w:p w14:paraId="2CFB34A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C01B24" w14:textId="4A35DB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2DDDF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0,193</w:t>
            </w:r>
          </w:p>
        </w:tc>
        <w:tc>
          <w:tcPr>
            <w:tcW w:w="767" w:type="pct"/>
            <w:tcBorders>
              <w:top w:val="nil"/>
              <w:left w:val="nil"/>
              <w:bottom w:val="single" w:sz="4" w:space="0" w:color="auto"/>
              <w:right w:val="single" w:sz="4" w:space="0" w:color="auto"/>
            </w:tcBorders>
            <w:shd w:val="clear" w:color="auto" w:fill="auto"/>
            <w:vAlign w:val="center"/>
            <w:hideMark/>
          </w:tcPr>
          <w:p w14:paraId="64C432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2 976,8</w:t>
            </w:r>
          </w:p>
        </w:tc>
        <w:tc>
          <w:tcPr>
            <w:tcW w:w="574" w:type="pct"/>
            <w:tcBorders>
              <w:top w:val="nil"/>
              <w:left w:val="nil"/>
              <w:bottom w:val="single" w:sz="4" w:space="0" w:color="auto"/>
              <w:right w:val="single" w:sz="4" w:space="0" w:color="auto"/>
            </w:tcBorders>
            <w:shd w:val="clear" w:color="auto" w:fill="auto"/>
            <w:vAlign w:val="center"/>
            <w:hideMark/>
          </w:tcPr>
          <w:p w14:paraId="55E073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9C2F77" w14:textId="77777777" w:rsidTr="00EB63B2">
        <w:trPr>
          <w:trHeight w:val="300"/>
        </w:trPr>
        <w:tc>
          <w:tcPr>
            <w:tcW w:w="457" w:type="pct"/>
            <w:tcBorders>
              <w:top w:val="nil"/>
              <w:left w:val="single" w:sz="4" w:space="0" w:color="auto"/>
              <w:bottom w:val="single" w:sz="4" w:space="0" w:color="auto"/>
              <w:right w:val="single" w:sz="4" w:space="0" w:color="auto"/>
            </w:tcBorders>
          </w:tcPr>
          <w:p w14:paraId="35FCD4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696AEE" w14:textId="3C20161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63813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0,318</w:t>
            </w:r>
          </w:p>
        </w:tc>
        <w:tc>
          <w:tcPr>
            <w:tcW w:w="767" w:type="pct"/>
            <w:tcBorders>
              <w:top w:val="nil"/>
              <w:left w:val="nil"/>
              <w:bottom w:val="single" w:sz="4" w:space="0" w:color="auto"/>
              <w:right w:val="single" w:sz="4" w:space="0" w:color="auto"/>
            </w:tcBorders>
            <w:shd w:val="clear" w:color="auto" w:fill="auto"/>
            <w:vAlign w:val="center"/>
            <w:hideMark/>
          </w:tcPr>
          <w:p w14:paraId="703F3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3 168,1</w:t>
            </w:r>
          </w:p>
        </w:tc>
        <w:tc>
          <w:tcPr>
            <w:tcW w:w="574" w:type="pct"/>
            <w:tcBorders>
              <w:top w:val="nil"/>
              <w:left w:val="nil"/>
              <w:bottom w:val="single" w:sz="4" w:space="0" w:color="auto"/>
              <w:right w:val="single" w:sz="4" w:space="0" w:color="auto"/>
            </w:tcBorders>
            <w:shd w:val="clear" w:color="auto" w:fill="auto"/>
            <w:vAlign w:val="center"/>
            <w:hideMark/>
          </w:tcPr>
          <w:p w14:paraId="43B089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91CF967" w14:textId="77777777" w:rsidTr="00EB63B2">
        <w:trPr>
          <w:trHeight w:val="300"/>
        </w:trPr>
        <w:tc>
          <w:tcPr>
            <w:tcW w:w="457" w:type="pct"/>
            <w:tcBorders>
              <w:top w:val="nil"/>
              <w:left w:val="single" w:sz="4" w:space="0" w:color="auto"/>
              <w:bottom w:val="single" w:sz="4" w:space="0" w:color="auto"/>
              <w:right w:val="single" w:sz="4" w:space="0" w:color="auto"/>
            </w:tcBorders>
          </w:tcPr>
          <w:p w14:paraId="6B18CEF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0D5C37F" w14:textId="3F6043E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73B99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0,127</w:t>
            </w:r>
          </w:p>
        </w:tc>
        <w:tc>
          <w:tcPr>
            <w:tcW w:w="767" w:type="pct"/>
            <w:tcBorders>
              <w:top w:val="nil"/>
              <w:left w:val="nil"/>
              <w:bottom w:val="single" w:sz="4" w:space="0" w:color="auto"/>
              <w:right w:val="single" w:sz="4" w:space="0" w:color="auto"/>
            </w:tcBorders>
            <w:shd w:val="clear" w:color="auto" w:fill="auto"/>
            <w:vAlign w:val="center"/>
            <w:hideMark/>
          </w:tcPr>
          <w:p w14:paraId="329912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1 955,8</w:t>
            </w:r>
          </w:p>
        </w:tc>
        <w:tc>
          <w:tcPr>
            <w:tcW w:w="574" w:type="pct"/>
            <w:tcBorders>
              <w:top w:val="nil"/>
              <w:left w:val="nil"/>
              <w:bottom w:val="single" w:sz="4" w:space="0" w:color="auto"/>
              <w:right w:val="single" w:sz="4" w:space="0" w:color="auto"/>
            </w:tcBorders>
            <w:shd w:val="clear" w:color="auto" w:fill="auto"/>
            <w:vAlign w:val="center"/>
            <w:hideMark/>
          </w:tcPr>
          <w:p w14:paraId="357809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14EF47F" w14:textId="77777777" w:rsidTr="00EB63B2">
        <w:trPr>
          <w:trHeight w:val="300"/>
        </w:trPr>
        <w:tc>
          <w:tcPr>
            <w:tcW w:w="457" w:type="pct"/>
            <w:tcBorders>
              <w:top w:val="nil"/>
              <w:left w:val="single" w:sz="4" w:space="0" w:color="auto"/>
              <w:bottom w:val="single" w:sz="4" w:space="0" w:color="auto"/>
              <w:right w:val="single" w:sz="4" w:space="0" w:color="auto"/>
            </w:tcBorders>
          </w:tcPr>
          <w:p w14:paraId="6872F6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98CEE4" w14:textId="3D78468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C45DE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2F867C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1 610,2</w:t>
            </w:r>
          </w:p>
        </w:tc>
        <w:tc>
          <w:tcPr>
            <w:tcW w:w="574" w:type="pct"/>
            <w:tcBorders>
              <w:top w:val="nil"/>
              <w:left w:val="nil"/>
              <w:bottom w:val="single" w:sz="4" w:space="0" w:color="auto"/>
              <w:right w:val="single" w:sz="4" w:space="0" w:color="auto"/>
            </w:tcBorders>
            <w:shd w:val="clear" w:color="auto" w:fill="auto"/>
            <w:vAlign w:val="center"/>
            <w:hideMark/>
          </w:tcPr>
          <w:p w14:paraId="55600F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DA17C2E" w14:textId="77777777" w:rsidTr="00EB63B2">
        <w:trPr>
          <w:trHeight w:val="300"/>
        </w:trPr>
        <w:tc>
          <w:tcPr>
            <w:tcW w:w="457" w:type="pct"/>
            <w:tcBorders>
              <w:top w:val="nil"/>
              <w:left w:val="single" w:sz="4" w:space="0" w:color="auto"/>
              <w:bottom w:val="single" w:sz="4" w:space="0" w:color="auto"/>
              <w:right w:val="single" w:sz="4" w:space="0" w:color="auto"/>
            </w:tcBorders>
          </w:tcPr>
          <w:p w14:paraId="76DE035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069556" w14:textId="315C501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709BDE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0,130</w:t>
            </w:r>
          </w:p>
        </w:tc>
        <w:tc>
          <w:tcPr>
            <w:tcW w:w="767" w:type="pct"/>
            <w:tcBorders>
              <w:top w:val="nil"/>
              <w:left w:val="nil"/>
              <w:bottom w:val="single" w:sz="4" w:space="0" w:color="auto"/>
              <w:right w:val="single" w:sz="4" w:space="0" w:color="auto"/>
            </w:tcBorders>
            <w:shd w:val="clear" w:color="auto" w:fill="auto"/>
            <w:vAlign w:val="center"/>
            <w:hideMark/>
          </w:tcPr>
          <w:p w14:paraId="26C61B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1 997,4</w:t>
            </w:r>
          </w:p>
        </w:tc>
        <w:tc>
          <w:tcPr>
            <w:tcW w:w="574" w:type="pct"/>
            <w:tcBorders>
              <w:top w:val="nil"/>
              <w:left w:val="nil"/>
              <w:bottom w:val="single" w:sz="4" w:space="0" w:color="auto"/>
              <w:right w:val="single" w:sz="4" w:space="0" w:color="auto"/>
            </w:tcBorders>
            <w:shd w:val="clear" w:color="auto" w:fill="auto"/>
            <w:vAlign w:val="center"/>
            <w:hideMark/>
          </w:tcPr>
          <w:p w14:paraId="192363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190BDB8" w14:textId="77777777" w:rsidTr="00EB63B2">
        <w:trPr>
          <w:trHeight w:val="300"/>
        </w:trPr>
        <w:tc>
          <w:tcPr>
            <w:tcW w:w="457" w:type="pct"/>
            <w:tcBorders>
              <w:top w:val="nil"/>
              <w:left w:val="single" w:sz="4" w:space="0" w:color="auto"/>
              <w:bottom w:val="single" w:sz="4" w:space="0" w:color="auto"/>
              <w:right w:val="single" w:sz="4" w:space="0" w:color="auto"/>
            </w:tcBorders>
          </w:tcPr>
          <w:p w14:paraId="356549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25FD0D" w14:textId="3E3294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4769B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0,134</w:t>
            </w:r>
          </w:p>
        </w:tc>
        <w:tc>
          <w:tcPr>
            <w:tcW w:w="767" w:type="pct"/>
            <w:tcBorders>
              <w:top w:val="nil"/>
              <w:left w:val="nil"/>
              <w:bottom w:val="single" w:sz="4" w:space="0" w:color="auto"/>
              <w:right w:val="single" w:sz="4" w:space="0" w:color="auto"/>
            </w:tcBorders>
            <w:shd w:val="clear" w:color="auto" w:fill="auto"/>
            <w:vAlign w:val="center"/>
            <w:hideMark/>
          </w:tcPr>
          <w:p w14:paraId="3EA358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2 065,6</w:t>
            </w:r>
          </w:p>
        </w:tc>
        <w:tc>
          <w:tcPr>
            <w:tcW w:w="574" w:type="pct"/>
            <w:tcBorders>
              <w:top w:val="nil"/>
              <w:left w:val="nil"/>
              <w:bottom w:val="single" w:sz="4" w:space="0" w:color="auto"/>
              <w:right w:val="single" w:sz="4" w:space="0" w:color="auto"/>
            </w:tcBorders>
            <w:shd w:val="clear" w:color="auto" w:fill="auto"/>
            <w:vAlign w:val="center"/>
            <w:hideMark/>
          </w:tcPr>
          <w:p w14:paraId="1B90EA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FB231E7" w14:textId="77777777" w:rsidTr="00EB63B2">
        <w:trPr>
          <w:trHeight w:val="300"/>
        </w:trPr>
        <w:tc>
          <w:tcPr>
            <w:tcW w:w="457" w:type="pct"/>
            <w:tcBorders>
              <w:top w:val="nil"/>
              <w:left w:val="single" w:sz="4" w:space="0" w:color="auto"/>
              <w:bottom w:val="single" w:sz="4" w:space="0" w:color="auto"/>
              <w:right w:val="single" w:sz="4" w:space="0" w:color="auto"/>
            </w:tcBorders>
          </w:tcPr>
          <w:p w14:paraId="084AEA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CB03DA" w14:textId="09CFE9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2F5F8B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7F6554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2 402,4</w:t>
            </w:r>
          </w:p>
        </w:tc>
        <w:tc>
          <w:tcPr>
            <w:tcW w:w="574" w:type="pct"/>
            <w:tcBorders>
              <w:top w:val="nil"/>
              <w:left w:val="nil"/>
              <w:bottom w:val="single" w:sz="4" w:space="0" w:color="auto"/>
              <w:right w:val="single" w:sz="4" w:space="0" w:color="auto"/>
            </w:tcBorders>
            <w:shd w:val="clear" w:color="auto" w:fill="auto"/>
            <w:vAlign w:val="center"/>
            <w:hideMark/>
          </w:tcPr>
          <w:p w14:paraId="6D5FCFC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804F708" w14:textId="77777777" w:rsidTr="00EB63B2">
        <w:trPr>
          <w:trHeight w:val="300"/>
        </w:trPr>
        <w:tc>
          <w:tcPr>
            <w:tcW w:w="457" w:type="pct"/>
            <w:tcBorders>
              <w:top w:val="nil"/>
              <w:left w:val="single" w:sz="4" w:space="0" w:color="auto"/>
              <w:bottom w:val="single" w:sz="4" w:space="0" w:color="auto"/>
              <w:right w:val="single" w:sz="4" w:space="0" w:color="auto"/>
            </w:tcBorders>
          </w:tcPr>
          <w:p w14:paraId="73E643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31181A" w14:textId="32D0BD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07665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0,132</w:t>
            </w:r>
          </w:p>
        </w:tc>
        <w:tc>
          <w:tcPr>
            <w:tcW w:w="767" w:type="pct"/>
            <w:tcBorders>
              <w:top w:val="nil"/>
              <w:left w:val="nil"/>
              <w:bottom w:val="single" w:sz="4" w:space="0" w:color="auto"/>
              <w:right w:val="single" w:sz="4" w:space="0" w:color="auto"/>
            </w:tcBorders>
            <w:shd w:val="clear" w:color="auto" w:fill="auto"/>
            <w:vAlign w:val="center"/>
            <w:hideMark/>
          </w:tcPr>
          <w:p w14:paraId="09163C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2 029,7</w:t>
            </w:r>
          </w:p>
        </w:tc>
        <w:tc>
          <w:tcPr>
            <w:tcW w:w="574" w:type="pct"/>
            <w:tcBorders>
              <w:top w:val="nil"/>
              <w:left w:val="nil"/>
              <w:bottom w:val="single" w:sz="4" w:space="0" w:color="auto"/>
              <w:right w:val="single" w:sz="4" w:space="0" w:color="auto"/>
            </w:tcBorders>
            <w:shd w:val="clear" w:color="auto" w:fill="auto"/>
            <w:vAlign w:val="center"/>
            <w:hideMark/>
          </w:tcPr>
          <w:p w14:paraId="35166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835AC14" w14:textId="77777777" w:rsidTr="00EB63B2">
        <w:trPr>
          <w:trHeight w:val="300"/>
        </w:trPr>
        <w:tc>
          <w:tcPr>
            <w:tcW w:w="457" w:type="pct"/>
            <w:tcBorders>
              <w:top w:val="nil"/>
              <w:left w:val="single" w:sz="4" w:space="0" w:color="auto"/>
              <w:bottom w:val="single" w:sz="4" w:space="0" w:color="auto"/>
              <w:right w:val="single" w:sz="4" w:space="0" w:color="auto"/>
            </w:tcBorders>
          </w:tcPr>
          <w:p w14:paraId="59B385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85BA42" w14:textId="63B60A3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72475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0,348</w:t>
            </w:r>
          </w:p>
        </w:tc>
        <w:tc>
          <w:tcPr>
            <w:tcW w:w="767" w:type="pct"/>
            <w:tcBorders>
              <w:top w:val="nil"/>
              <w:left w:val="nil"/>
              <w:bottom w:val="single" w:sz="4" w:space="0" w:color="auto"/>
              <w:right w:val="single" w:sz="4" w:space="0" w:color="auto"/>
            </w:tcBorders>
            <w:shd w:val="clear" w:color="auto" w:fill="auto"/>
            <w:vAlign w:val="center"/>
            <w:hideMark/>
          </w:tcPr>
          <w:p w14:paraId="3554F0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3 459,4</w:t>
            </w:r>
          </w:p>
        </w:tc>
        <w:tc>
          <w:tcPr>
            <w:tcW w:w="574" w:type="pct"/>
            <w:tcBorders>
              <w:top w:val="nil"/>
              <w:left w:val="nil"/>
              <w:bottom w:val="single" w:sz="4" w:space="0" w:color="auto"/>
              <w:right w:val="single" w:sz="4" w:space="0" w:color="auto"/>
            </w:tcBorders>
            <w:shd w:val="clear" w:color="auto" w:fill="auto"/>
            <w:vAlign w:val="center"/>
            <w:hideMark/>
          </w:tcPr>
          <w:p w14:paraId="169BF5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E548FB8" w14:textId="77777777" w:rsidTr="00EB63B2">
        <w:trPr>
          <w:trHeight w:val="300"/>
        </w:trPr>
        <w:tc>
          <w:tcPr>
            <w:tcW w:w="457" w:type="pct"/>
            <w:tcBorders>
              <w:top w:val="nil"/>
              <w:left w:val="single" w:sz="4" w:space="0" w:color="auto"/>
              <w:bottom w:val="single" w:sz="4" w:space="0" w:color="auto"/>
              <w:right w:val="single" w:sz="4" w:space="0" w:color="auto"/>
            </w:tcBorders>
          </w:tcPr>
          <w:p w14:paraId="2DF844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E178390" w14:textId="0D131D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271EEE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0,164</w:t>
            </w:r>
          </w:p>
        </w:tc>
        <w:tc>
          <w:tcPr>
            <w:tcW w:w="767" w:type="pct"/>
            <w:tcBorders>
              <w:top w:val="nil"/>
              <w:left w:val="nil"/>
              <w:bottom w:val="single" w:sz="4" w:space="0" w:color="auto"/>
              <w:right w:val="single" w:sz="4" w:space="0" w:color="auto"/>
            </w:tcBorders>
            <w:shd w:val="clear" w:color="auto" w:fill="auto"/>
            <w:vAlign w:val="center"/>
            <w:hideMark/>
          </w:tcPr>
          <w:p w14:paraId="68ABA2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2 521,0</w:t>
            </w:r>
          </w:p>
        </w:tc>
        <w:tc>
          <w:tcPr>
            <w:tcW w:w="574" w:type="pct"/>
            <w:tcBorders>
              <w:top w:val="nil"/>
              <w:left w:val="nil"/>
              <w:bottom w:val="single" w:sz="4" w:space="0" w:color="auto"/>
              <w:right w:val="single" w:sz="4" w:space="0" w:color="auto"/>
            </w:tcBorders>
            <w:shd w:val="clear" w:color="auto" w:fill="auto"/>
            <w:vAlign w:val="center"/>
            <w:hideMark/>
          </w:tcPr>
          <w:p w14:paraId="1B78A4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840C296" w14:textId="77777777" w:rsidTr="00EB63B2">
        <w:trPr>
          <w:trHeight w:val="300"/>
        </w:trPr>
        <w:tc>
          <w:tcPr>
            <w:tcW w:w="457" w:type="pct"/>
            <w:tcBorders>
              <w:top w:val="nil"/>
              <w:left w:val="single" w:sz="4" w:space="0" w:color="auto"/>
              <w:bottom w:val="single" w:sz="4" w:space="0" w:color="auto"/>
              <w:right w:val="single" w:sz="4" w:space="0" w:color="auto"/>
            </w:tcBorders>
          </w:tcPr>
          <w:p w14:paraId="4F2B11D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56768DD" w14:textId="285E929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26</w:t>
            </w:r>
          </w:p>
        </w:tc>
        <w:tc>
          <w:tcPr>
            <w:tcW w:w="599" w:type="pct"/>
            <w:tcBorders>
              <w:top w:val="nil"/>
              <w:left w:val="nil"/>
              <w:bottom w:val="single" w:sz="4" w:space="0" w:color="auto"/>
              <w:right w:val="single" w:sz="4" w:space="0" w:color="auto"/>
            </w:tcBorders>
            <w:shd w:val="clear" w:color="auto" w:fill="auto"/>
            <w:vAlign w:val="center"/>
            <w:hideMark/>
          </w:tcPr>
          <w:p w14:paraId="3B2E991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05B3C0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988,1</w:t>
            </w:r>
          </w:p>
        </w:tc>
        <w:tc>
          <w:tcPr>
            <w:tcW w:w="574" w:type="pct"/>
            <w:tcBorders>
              <w:top w:val="nil"/>
              <w:left w:val="nil"/>
              <w:bottom w:val="single" w:sz="4" w:space="0" w:color="auto"/>
              <w:right w:val="single" w:sz="4" w:space="0" w:color="auto"/>
            </w:tcBorders>
            <w:shd w:val="clear" w:color="auto" w:fill="auto"/>
            <w:vAlign w:val="center"/>
            <w:hideMark/>
          </w:tcPr>
          <w:p w14:paraId="5BF38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E9CEBE2" w14:textId="77777777" w:rsidTr="00EB63B2">
        <w:trPr>
          <w:trHeight w:val="300"/>
        </w:trPr>
        <w:tc>
          <w:tcPr>
            <w:tcW w:w="457" w:type="pct"/>
            <w:tcBorders>
              <w:top w:val="nil"/>
              <w:left w:val="single" w:sz="4" w:space="0" w:color="auto"/>
              <w:bottom w:val="single" w:sz="4" w:space="0" w:color="auto"/>
              <w:right w:val="single" w:sz="4" w:space="0" w:color="auto"/>
            </w:tcBorders>
          </w:tcPr>
          <w:p w14:paraId="6B2F70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75B993" w14:textId="4258FEB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5A5D28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0,040</w:t>
            </w:r>
          </w:p>
        </w:tc>
        <w:tc>
          <w:tcPr>
            <w:tcW w:w="767" w:type="pct"/>
            <w:tcBorders>
              <w:top w:val="nil"/>
              <w:left w:val="nil"/>
              <w:bottom w:val="single" w:sz="4" w:space="0" w:color="auto"/>
              <w:right w:val="single" w:sz="4" w:space="0" w:color="auto"/>
            </w:tcBorders>
            <w:shd w:val="clear" w:color="auto" w:fill="auto"/>
            <w:vAlign w:val="center"/>
            <w:hideMark/>
          </w:tcPr>
          <w:p w14:paraId="42E2BA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743,8</w:t>
            </w:r>
          </w:p>
        </w:tc>
        <w:tc>
          <w:tcPr>
            <w:tcW w:w="574" w:type="pct"/>
            <w:tcBorders>
              <w:top w:val="nil"/>
              <w:left w:val="nil"/>
              <w:bottom w:val="single" w:sz="4" w:space="0" w:color="auto"/>
              <w:right w:val="single" w:sz="4" w:space="0" w:color="auto"/>
            </w:tcBorders>
            <w:shd w:val="clear" w:color="auto" w:fill="auto"/>
            <w:vAlign w:val="center"/>
            <w:hideMark/>
          </w:tcPr>
          <w:p w14:paraId="0F28E3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2B94CA5" w14:textId="77777777" w:rsidTr="00EB63B2">
        <w:trPr>
          <w:trHeight w:val="300"/>
        </w:trPr>
        <w:tc>
          <w:tcPr>
            <w:tcW w:w="457" w:type="pct"/>
            <w:tcBorders>
              <w:top w:val="nil"/>
              <w:left w:val="single" w:sz="4" w:space="0" w:color="auto"/>
              <w:bottom w:val="single" w:sz="4" w:space="0" w:color="auto"/>
              <w:right w:val="single" w:sz="4" w:space="0" w:color="auto"/>
            </w:tcBorders>
          </w:tcPr>
          <w:p w14:paraId="445F3D3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12009C" w14:textId="160121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2EAE53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0,032</w:t>
            </w:r>
          </w:p>
        </w:tc>
        <w:tc>
          <w:tcPr>
            <w:tcW w:w="767" w:type="pct"/>
            <w:tcBorders>
              <w:top w:val="nil"/>
              <w:left w:val="nil"/>
              <w:bottom w:val="single" w:sz="4" w:space="0" w:color="auto"/>
              <w:right w:val="single" w:sz="4" w:space="0" w:color="auto"/>
            </w:tcBorders>
            <w:shd w:val="clear" w:color="auto" w:fill="auto"/>
            <w:vAlign w:val="center"/>
            <w:hideMark/>
          </w:tcPr>
          <w:p w14:paraId="70D039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583,7</w:t>
            </w:r>
          </w:p>
        </w:tc>
        <w:tc>
          <w:tcPr>
            <w:tcW w:w="574" w:type="pct"/>
            <w:tcBorders>
              <w:top w:val="nil"/>
              <w:left w:val="nil"/>
              <w:bottom w:val="single" w:sz="4" w:space="0" w:color="auto"/>
              <w:right w:val="single" w:sz="4" w:space="0" w:color="auto"/>
            </w:tcBorders>
            <w:shd w:val="clear" w:color="auto" w:fill="auto"/>
            <w:vAlign w:val="center"/>
            <w:hideMark/>
          </w:tcPr>
          <w:p w14:paraId="7F4199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93EF7DD" w14:textId="77777777" w:rsidTr="00EB63B2">
        <w:trPr>
          <w:trHeight w:val="300"/>
        </w:trPr>
        <w:tc>
          <w:tcPr>
            <w:tcW w:w="457" w:type="pct"/>
            <w:tcBorders>
              <w:top w:val="nil"/>
              <w:left w:val="single" w:sz="4" w:space="0" w:color="auto"/>
              <w:bottom w:val="single" w:sz="4" w:space="0" w:color="auto"/>
              <w:right w:val="single" w:sz="4" w:space="0" w:color="auto"/>
            </w:tcBorders>
          </w:tcPr>
          <w:p w14:paraId="07FAC0A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BE0BD0" w14:textId="14BBE98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Некрасова,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3AD81B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0,070</w:t>
            </w:r>
          </w:p>
        </w:tc>
        <w:tc>
          <w:tcPr>
            <w:tcW w:w="767" w:type="pct"/>
            <w:tcBorders>
              <w:top w:val="nil"/>
              <w:left w:val="nil"/>
              <w:bottom w:val="single" w:sz="4" w:space="0" w:color="auto"/>
              <w:right w:val="single" w:sz="4" w:space="0" w:color="auto"/>
            </w:tcBorders>
            <w:shd w:val="clear" w:color="auto" w:fill="auto"/>
            <w:vAlign w:val="center"/>
            <w:hideMark/>
          </w:tcPr>
          <w:p w14:paraId="0FA02D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1 289,2</w:t>
            </w:r>
          </w:p>
        </w:tc>
        <w:tc>
          <w:tcPr>
            <w:tcW w:w="574" w:type="pct"/>
            <w:tcBorders>
              <w:top w:val="nil"/>
              <w:left w:val="nil"/>
              <w:bottom w:val="single" w:sz="4" w:space="0" w:color="auto"/>
              <w:right w:val="single" w:sz="4" w:space="0" w:color="auto"/>
            </w:tcBorders>
            <w:shd w:val="clear" w:color="auto" w:fill="auto"/>
            <w:vAlign w:val="center"/>
            <w:hideMark/>
          </w:tcPr>
          <w:p w14:paraId="0EFA09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16CC6C9" w14:textId="77777777" w:rsidTr="00EB63B2">
        <w:trPr>
          <w:trHeight w:val="300"/>
        </w:trPr>
        <w:tc>
          <w:tcPr>
            <w:tcW w:w="457" w:type="pct"/>
            <w:tcBorders>
              <w:top w:val="nil"/>
              <w:left w:val="single" w:sz="4" w:space="0" w:color="auto"/>
              <w:bottom w:val="single" w:sz="4" w:space="0" w:color="auto"/>
              <w:right w:val="single" w:sz="4" w:space="0" w:color="auto"/>
            </w:tcBorders>
          </w:tcPr>
          <w:p w14:paraId="134B93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B0B9304" w14:textId="39BC992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5613C2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0,113</w:t>
            </w:r>
          </w:p>
        </w:tc>
        <w:tc>
          <w:tcPr>
            <w:tcW w:w="767" w:type="pct"/>
            <w:tcBorders>
              <w:top w:val="nil"/>
              <w:left w:val="nil"/>
              <w:bottom w:val="single" w:sz="4" w:space="0" w:color="auto"/>
              <w:right w:val="single" w:sz="4" w:space="0" w:color="auto"/>
            </w:tcBorders>
            <w:shd w:val="clear" w:color="auto" w:fill="auto"/>
            <w:vAlign w:val="center"/>
            <w:hideMark/>
          </w:tcPr>
          <w:p w14:paraId="4F1B09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1 734,0</w:t>
            </w:r>
          </w:p>
        </w:tc>
        <w:tc>
          <w:tcPr>
            <w:tcW w:w="574" w:type="pct"/>
            <w:tcBorders>
              <w:top w:val="nil"/>
              <w:left w:val="nil"/>
              <w:bottom w:val="single" w:sz="4" w:space="0" w:color="auto"/>
              <w:right w:val="single" w:sz="4" w:space="0" w:color="auto"/>
            </w:tcBorders>
            <w:shd w:val="clear" w:color="auto" w:fill="auto"/>
            <w:vAlign w:val="center"/>
            <w:hideMark/>
          </w:tcPr>
          <w:p w14:paraId="5B5831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EC0C7C2" w14:textId="77777777" w:rsidTr="00EB63B2">
        <w:trPr>
          <w:trHeight w:val="300"/>
        </w:trPr>
        <w:tc>
          <w:tcPr>
            <w:tcW w:w="457" w:type="pct"/>
            <w:tcBorders>
              <w:top w:val="nil"/>
              <w:left w:val="single" w:sz="4" w:space="0" w:color="auto"/>
              <w:bottom w:val="single" w:sz="4" w:space="0" w:color="auto"/>
              <w:right w:val="single" w:sz="4" w:space="0" w:color="auto"/>
            </w:tcBorders>
          </w:tcPr>
          <w:p w14:paraId="369BB56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51302F5" w14:textId="55659F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6565471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796558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916,1</w:t>
            </w:r>
          </w:p>
        </w:tc>
        <w:tc>
          <w:tcPr>
            <w:tcW w:w="574" w:type="pct"/>
            <w:tcBorders>
              <w:top w:val="nil"/>
              <w:left w:val="nil"/>
              <w:bottom w:val="single" w:sz="4" w:space="0" w:color="auto"/>
              <w:right w:val="single" w:sz="4" w:space="0" w:color="auto"/>
            </w:tcBorders>
            <w:shd w:val="clear" w:color="auto" w:fill="auto"/>
            <w:vAlign w:val="center"/>
            <w:hideMark/>
          </w:tcPr>
          <w:p w14:paraId="400519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3E7748" w14:textId="77777777" w:rsidTr="00EB63B2">
        <w:trPr>
          <w:trHeight w:val="300"/>
        </w:trPr>
        <w:tc>
          <w:tcPr>
            <w:tcW w:w="457" w:type="pct"/>
            <w:tcBorders>
              <w:top w:val="nil"/>
              <w:left w:val="single" w:sz="4" w:space="0" w:color="auto"/>
              <w:bottom w:val="single" w:sz="4" w:space="0" w:color="auto"/>
              <w:right w:val="single" w:sz="4" w:space="0" w:color="auto"/>
            </w:tcBorders>
          </w:tcPr>
          <w:p w14:paraId="1A0C5D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BC2076" w14:textId="0E8B88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03637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0,429</w:t>
            </w:r>
          </w:p>
        </w:tc>
        <w:tc>
          <w:tcPr>
            <w:tcW w:w="767" w:type="pct"/>
            <w:tcBorders>
              <w:top w:val="nil"/>
              <w:left w:val="nil"/>
              <w:bottom w:val="single" w:sz="4" w:space="0" w:color="auto"/>
              <w:right w:val="single" w:sz="4" w:space="0" w:color="auto"/>
            </w:tcBorders>
            <w:shd w:val="clear" w:color="auto" w:fill="auto"/>
            <w:vAlign w:val="center"/>
            <w:hideMark/>
          </w:tcPr>
          <w:p w14:paraId="5AFD9F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4 264,6</w:t>
            </w:r>
          </w:p>
        </w:tc>
        <w:tc>
          <w:tcPr>
            <w:tcW w:w="574" w:type="pct"/>
            <w:tcBorders>
              <w:top w:val="nil"/>
              <w:left w:val="nil"/>
              <w:bottom w:val="single" w:sz="4" w:space="0" w:color="auto"/>
              <w:right w:val="single" w:sz="4" w:space="0" w:color="auto"/>
            </w:tcBorders>
            <w:shd w:val="clear" w:color="auto" w:fill="auto"/>
            <w:vAlign w:val="center"/>
            <w:hideMark/>
          </w:tcPr>
          <w:p w14:paraId="4EE90A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39D23A" w14:textId="77777777" w:rsidTr="00EB63B2">
        <w:trPr>
          <w:trHeight w:val="300"/>
        </w:trPr>
        <w:tc>
          <w:tcPr>
            <w:tcW w:w="457" w:type="pct"/>
            <w:tcBorders>
              <w:top w:val="nil"/>
              <w:left w:val="single" w:sz="4" w:space="0" w:color="auto"/>
              <w:bottom w:val="single" w:sz="4" w:space="0" w:color="auto"/>
              <w:right w:val="single" w:sz="4" w:space="0" w:color="auto"/>
            </w:tcBorders>
          </w:tcPr>
          <w:p w14:paraId="0DCB255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072F087" w14:textId="6760F6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1482500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0,255</w:t>
            </w:r>
          </w:p>
        </w:tc>
        <w:tc>
          <w:tcPr>
            <w:tcW w:w="767" w:type="pct"/>
            <w:tcBorders>
              <w:top w:val="nil"/>
              <w:left w:val="nil"/>
              <w:bottom w:val="single" w:sz="4" w:space="0" w:color="auto"/>
              <w:right w:val="single" w:sz="4" w:space="0" w:color="auto"/>
            </w:tcBorders>
            <w:shd w:val="clear" w:color="auto" w:fill="auto"/>
            <w:vAlign w:val="center"/>
            <w:hideMark/>
          </w:tcPr>
          <w:p w14:paraId="6645B0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2 862,1</w:t>
            </w:r>
          </w:p>
        </w:tc>
        <w:tc>
          <w:tcPr>
            <w:tcW w:w="574" w:type="pct"/>
            <w:tcBorders>
              <w:top w:val="nil"/>
              <w:left w:val="nil"/>
              <w:bottom w:val="single" w:sz="4" w:space="0" w:color="auto"/>
              <w:right w:val="single" w:sz="4" w:space="0" w:color="auto"/>
            </w:tcBorders>
            <w:shd w:val="clear" w:color="auto" w:fill="auto"/>
            <w:vAlign w:val="center"/>
            <w:hideMark/>
          </w:tcPr>
          <w:p w14:paraId="1A911E0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CBA866F" w14:textId="77777777" w:rsidTr="00EB63B2">
        <w:trPr>
          <w:trHeight w:val="300"/>
        </w:trPr>
        <w:tc>
          <w:tcPr>
            <w:tcW w:w="457" w:type="pct"/>
            <w:tcBorders>
              <w:top w:val="nil"/>
              <w:left w:val="single" w:sz="4" w:space="0" w:color="auto"/>
              <w:bottom w:val="single" w:sz="4" w:space="0" w:color="auto"/>
              <w:right w:val="single" w:sz="4" w:space="0" w:color="auto"/>
            </w:tcBorders>
          </w:tcPr>
          <w:p w14:paraId="5528591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42D32F" w14:textId="45652A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5BACA3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0,027</w:t>
            </w:r>
          </w:p>
        </w:tc>
        <w:tc>
          <w:tcPr>
            <w:tcW w:w="767" w:type="pct"/>
            <w:tcBorders>
              <w:top w:val="nil"/>
              <w:left w:val="nil"/>
              <w:bottom w:val="single" w:sz="4" w:space="0" w:color="auto"/>
              <w:right w:val="single" w:sz="4" w:space="0" w:color="auto"/>
            </w:tcBorders>
            <w:shd w:val="clear" w:color="auto" w:fill="auto"/>
            <w:vAlign w:val="center"/>
            <w:hideMark/>
          </w:tcPr>
          <w:p w14:paraId="090139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502,4</w:t>
            </w:r>
          </w:p>
        </w:tc>
        <w:tc>
          <w:tcPr>
            <w:tcW w:w="574" w:type="pct"/>
            <w:tcBorders>
              <w:top w:val="nil"/>
              <w:left w:val="nil"/>
              <w:bottom w:val="single" w:sz="4" w:space="0" w:color="auto"/>
              <w:right w:val="single" w:sz="4" w:space="0" w:color="auto"/>
            </w:tcBorders>
            <w:shd w:val="clear" w:color="auto" w:fill="auto"/>
            <w:vAlign w:val="center"/>
            <w:hideMark/>
          </w:tcPr>
          <w:p w14:paraId="0F0137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72E4383" w14:textId="77777777" w:rsidTr="00EB63B2">
        <w:trPr>
          <w:trHeight w:val="300"/>
        </w:trPr>
        <w:tc>
          <w:tcPr>
            <w:tcW w:w="457" w:type="pct"/>
            <w:tcBorders>
              <w:top w:val="nil"/>
              <w:left w:val="single" w:sz="4" w:space="0" w:color="auto"/>
              <w:bottom w:val="single" w:sz="4" w:space="0" w:color="auto"/>
              <w:right w:val="single" w:sz="4" w:space="0" w:color="auto"/>
            </w:tcBorders>
          </w:tcPr>
          <w:p w14:paraId="60EE45F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AC429DD" w14:textId="07EE6D9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3286D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0,102</w:t>
            </w:r>
          </w:p>
        </w:tc>
        <w:tc>
          <w:tcPr>
            <w:tcW w:w="767" w:type="pct"/>
            <w:tcBorders>
              <w:top w:val="nil"/>
              <w:left w:val="nil"/>
              <w:bottom w:val="single" w:sz="4" w:space="0" w:color="auto"/>
              <w:right w:val="single" w:sz="4" w:space="0" w:color="auto"/>
            </w:tcBorders>
            <w:shd w:val="clear" w:color="auto" w:fill="auto"/>
            <w:vAlign w:val="center"/>
            <w:hideMark/>
          </w:tcPr>
          <w:p w14:paraId="7B3702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1 567,4</w:t>
            </w:r>
          </w:p>
        </w:tc>
        <w:tc>
          <w:tcPr>
            <w:tcW w:w="574" w:type="pct"/>
            <w:tcBorders>
              <w:top w:val="nil"/>
              <w:left w:val="nil"/>
              <w:bottom w:val="single" w:sz="4" w:space="0" w:color="auto"/>
              <w:right w:val="single" w:sz="4" w:space="0" w:color="auto"/>
            </w:tcBorders>
            <w:shd w:val="clear" w:color="auto" w:fill="auto"/>
            <w:vAlign w:val="center"/>
            <w:hideMark/>
          </w:tcPr>
          <w:p w14:paraId="085F9D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2CEA95C" w14:textId="77777777" w:rsidTr="00EB63B2">
        <w:trPr>
          <w:trHeight w:val="300"/>
        </w:trPr>
        <w:tc>
          <w:tcPr>
            <w:tcW w:w="457" w:type="pct"/>
            <w:tcBorders>
              <w:top w:val="nil"/>
              <w:left w:val="single" w:sz="4" w:space="0" w:color="auto"/>
              <w:bottom w:val="single" w:sz="4" w:space="0" w:color="auto"/>
              <w:right w:val="single" w:sz="4" w:space="0" w:color="auto"/>
            </w:tcBorders>
          </w:tcPr>
          <w:p w14:paraId="3F9795D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E0CA43" w14:textId="2FFE087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5EBC45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0,048</w:t>
            </w:r>
          </w:p>
        </w:tc>
        <w:tc>
          <w:tcPr>
            <w:tcW w:w="767" w:type="pct"/>
            <w:tcBorders>
              <w:top w:val="nil"/>
              <w:left w:val="nil"/>
              <w:bottom w:val="single" w:sz="4" w:space="0" w:color="auto"/>
              <w:right w:val="single" w:sz="4" w:space="0" w:color="auto"/>
            </w:tcBorders>
            <w:shd w:val="clear" w:color="auto" w:fill="auto"/>
            <w:vAlign w:val="center"/>
            <w:hideMark/>
          </w:tcPr>
          <w:p w14:paraId="77CBE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884,7</w:t>
            </w:r>
          </w:p>
        </w:tc>
        <w:tc>
          <w:tcPr>
            <w:tcW w:w="574" w:type="pct"/>
            <w:tcBorders>
              <w:top w:val="nil"/>
              <w:left w:val="nil"/>
              <w:bottom w:val="single" w:sz="4" w:space="0" w:color="auto"/>
              <w:right w:val="single" w:sz="4" w:space="0" w:color="auto"/>
            </w:tcBorders>
            <w:shd w:val="clear" w:color="auto" w:fill="auto"/>
            <w:vAlign w:val="center"/>
            <w:hideMark/>
          </w:tcPr>
          <w:p w14:paraId="642321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BE0977A" w14:textId="77777777" w:rsidTr="00EB63B2">
        <w:trPr>
          <w:trHeight w:val="300"/>
        </w:trPr>
        <w:tc>
          <w:tcPr>
            <w:tcW w:w="457" w:type="pct"/>
            <w:tcBorders>
              <w:top w:val="nil"/>
              <w:left w:val="single" w:sz="4" w:space="0" w:color="auto"/>
              <w:bottom w:val="single" w:sz="4" w:space="0" w:color="auto"/>
              <w:right w:val="single" w:sz="4" w:space="0" w:color="auto"/>
            </w:tcBorders>
          </w:tcPr>
          <w:p w14:paraId="5A69D5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43EFE9" w14:textId="355D61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72578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0,355</w:t>
            </w:r>
          </w:p>
        </w:tc>
        <w:tc>
          <w:tcPr>
            <w:tcW w:w="767" w:type="pct"/>
            <w:tcBorders>
              <w:top w:val="nil"/>
              <w:left w:val="nil"/>
              <w:bottom w:val="single" w:sz="4" w:space="0" w:color="auto"/>
              <w:right w:val="single" w:sz="4" w:space="0" w:color="auto"/>
            </w:tcBorders>
            <w:shd w:val="clear" w:color="auto" w:fill="auto"/>
            <w:vAlign w:val="center"/>
            <w:hideMark/>
          </w:tcPr>
          <w:p w14:paraId="23F112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3 533,2</w:t>
            </w:r>
          </w:p>
        </w:tc>
        <w:tc>
          <w:tcPr>
            <w:tcW w:w="574" w:type="pct"/>
            <w:tcBorders>
              <w:top w:val="nil"/>
              <w:left w:val="nil"/>
              <w:bottom w:val="single" w:sz="4" w:space="0" w:color="auto"/>
              <w:right w:val="single" w:sz="4" w:space="0" w:color="auto"/>
            </w:tcBorders>
            <w:shd w:val="clear" w:color="auto" w:fill="auto"/>
            <w:vAlign w:val="center"/>
            <w:hideMark/>
          </w:tcPr>
          <w:p w14:paraId="724CEB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C963D9E" w14:textId="77777777" w:rsidTr="00EB63B2">
        <w:trPr>
          <w:trHeight w:val="300"/>
        </w:trPr>
        <w:tc>
          <w:tcPr>
            <w:tcW w:w="457" w:type="pct"/>
            <w:tcBorders>
              <w:top w:val="nil"/>
              <w:left w:val="single" w:sz="4" w:space="0" w:color="auto"/>
              <w:bottom w:val="single" w:sz="4" w:space="0" w:color="auto"/>
              <w:right w:val="single" w:sz="4" w:space="0" w:color="auto"/>
            </w:tcBorders>
          </w:tcPr>
          <w:p w14:paraId="3A116C7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21FDE97" w14:textId="293A3BB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5BAB1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0,652</w:t>
            </w:r>
          </w:p>
        </w:tc>
        <w:tc>
          <w:tcPr>
            <w:tcW w:w="767" w:type="pct"/>
            <w:tcBorders>
              <w:top w:val="nil"/>
              <w:left w:val="nil"/>
              <w:bottom w:val="single" w:sz="4" w:space="0" w:color="auto"/>
              <w:right w:val="single" w:sz="4" w:space="0" w:color="auto"/>
            </w:tcBorders>
            <w:shd w:val="clear" w:color="auto" w:fill="auto"/>
            <w:vAlign w:val="center"/>
            <w:hideMark/>
          </w:tcPr>
          <w:p w14:paraId="4D37D3A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4 456,3</w:t>
            </w:r>
          </w:p>
        </w:tc>
        <w:tc>
          <w:tcPr>
            <w:tcW w:w="574" w:type="pct"/>
            <w:tcBorders>
              <w:top w:val="nil"/>
              <w:left w:val="nil"/>
              <w:bottom w:val="single" w:sz="4" w:space="0" w:color="auto"/>
              <w:right w:val="single" w:sz="4" w:space="0" w:color="auto"/>
            </w:tcBorders>
            <w:shd w:val="clear" w:color="auto" w:fill="auto"/>
            <w:vAlign w:val="center"/>
            <w:hideMark/>
          </w:tcPr>
          <w:p w14:paraId="71C062A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2F8F4D" w14:textId="77777777" w:rsidTr="00EB63B2">
        <w:trPr>
          <w:trHeight w:val="300"/>
        </w:trPr>
        <w:tc>
          <w:tcPr>
            <w:tcW w:w="457" w:type="pct"/>
            <w:tcBorders>
              <w:top w:val="nil"/>
              <w:left w:val="single" w:sz="4" w:space="0" w:color="auto"/>
              <w:bottom w:val="single" w:sz="4" w:space="0" w:color="auto"/>
              <w:right w:val="single" w:sz="4" w:space="0" w:color="auto"/>
            </w:tcBorders>
          </w:tcPr>
          <w:p w14:paraId="2F6D66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C6CE36" w14:textId="497BDA2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27E1B2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0,180</w:t>
            </w:r>
          </w:p>
        </w:tc>
        <w:tc>
          <w:tcPr>
            <w:tcW w:w="767" w:type="pct"/>
            <w:tcBorders>
              <w:top w:val="nil"/>
              <w:left w:val="nil"/>
              <w:bottom w:val="single" w:sz="4" w:space="0" w:color="auto"/>
              <w:right w:val="single" w:sz="4" w:space="0" w:color="auto"/>
            </w:tcBorders>
            <w:shd w:val="clear" w:color="auto" w:fill="auto"/>
            <w:vAlign w:val="center"/>
            <w:hideMark/>
          </w:tcPr>
          <w:p w14:paraId="187D49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2 775,1</w:t>
            </w:r>
          </w:p>
        </w:tc>
        <w:tc>
          <w:tcPr>
            <w:tcW w:w="574" w:type="pct"/>
            <w:tcBorders>
              <w:top w:val="nil"/>
              <w:left w:val="nil"/>
              <w:bottom w:val="single" w:sz="4" w:space="0" w:color="auto"/>
              <w:right w:val="single" w:sz="4" w:space="0" w:color="auto"/>
            </w:tcBorders>
            <w:shd w:val="clear" w:color="auto" w:fill="auto"/>
            <w:vAlign w:val="center"/>
            <w:hideMark/>
          </w:tcPr>
          <w:p w14:paraId="19890F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EF1FE6B" w14:textId="77777777" w:rsidTr="00EB63B2">
        <w:trPr>
          <w:trHeight w:val="300"/>
        </w:trPr>
        <w:tc>
          <w:tcPr>
            <w:tcW w:w="457" w:type="pct"/>
            <w:tcBorders>
              <w:top w:val="nil"/>
              <w:left w:val="single" w:sz="4" w:space="0" w:color="auto"/>
              <w:bottom w:val="single" w:sz="4" w:space="0" w:color="auto"/>
              <w:right w:val="single" w:sz="4" w:space="0" w:color="auto"/>
            </w:tcBorders>
          </w:tcPr>
          <w:p w14:paraId="014B99F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994B6C" w14:textId="130351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0CEF4E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0,150</w:t>
            </w:r>
          </w:p>
        </w:tc>
        <w:tc>
          <w:tcPr>
            <w:tcW w:w="767" w:type="pct"/>
            <w:tcBorders>
              <w:top w:val="nil"/>
              <w:left w:val="nil"/>
              <w:bottom w:val="single" w:sz="4" w:space="0" w:color="auto"/>
              <w:right w:val="single" w:sz="4" w:space="0" w:color="auto"/>
            </w:tcBorders>
            <w:shd w:val="clear" w:color="auto" w:fill="auto"/>
            <w:vAlign w:val="center"/>
            <w:hideMark/>
          </w:tcPr>
          <w:p w14:paraId="53B266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2 306,9</w:t>
            </w:r>
          </w:p>
        </w:tc>
        <w:tc>
          <w:tcPr>
            <w:tcW w:w="574" w:type="pct"/>
            <w:tcBorders>
              <w:top w:val="nil"/>
              <w:left w:val="nil"/>
              <w:bottom w:val="single" w:sz="4" w:space="0" w:color="auto"/>
              <w:right w:val="single" w:sz="4" w:space="0" w:color="auto"/>
            </w:tcBorders>
            <w:shd w:val="clear" w:color="auto" w:fill="auto"/>
            <w:vAlign w:val="center"/>
            <w:hideMark/>
          </w:tcPr>
          <w:p w14:paraId="7E1EC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3E4F78D" w14:textId="77777777" w:rsidTr="00EB63B2">
        <w:trPr>
          <w:trHeight w:val="300"/>
        </w:trPr>
        <w:tc>
          <w:tcPr>
            <w:tcW w:w="457" w:type="pct"/>
            <w:tcBorders>
              <w:top w:val="nil"/>
              <w:left w:val="single" w:sz="4" w:space="0" w:color="auto"/>
              <w:bottom w:val="single" w:sz="4" w:space="0" w:color="auto"/>
              <w:right w:val="single" w:sz="4" w:space="0" w:color="auto"/>
            </w:tcBorders>
          </w:tcPr>
          <w:p w14:paraId="73B0C71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BA59DD" w14:textId="7E8E43E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C164B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0,233</w:t>
            </w:r>
          </w:p>
        </w:tc>
        <w:tc>
          <w:tcPr>
            <w:tcW w:w="767" w:type="pct"/>
            <w:tcBorders>
              <w:top w:val="nil"/>
              <w:left w:val="nil"/>
              <w:bottom w:val="single" w:sz="4" w:space="0" w:color="auto"/>
              <w:right w:val="single" w:sz="4" w:space="0" w:color="auto"/>
            </w:tcBorders>
            <w:shd w:val="clear" w:color="auto" w:fill="auto"/>
            <w:vAlign w:val="center"/>
            <w:hideMark/>
          </w:tcPr>
          <w:p w14:paraId="1E4919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2 616,6</w:t>
            </w:r>
          </w:p>
        </w:tc>
        <w:tc>
          <w:tcPr>
            <w:tcW w:w="574" w:type="pct"/>
            <w:tcBorders>
              <w:top w:val="nil"/>
              <w:left w:val="nil"/>
              <w:bottom w:val="single" w:sz="4" w:space="0" w:color="auto"/>
              <w:right w:val="single" w:sz="4" w:space="0" w:color="auto"/>
            </w:tcBorders>
            <w:shd w:val="clear" w:color="auto" w:fill="auto"/>
            <w:vAlign w:val="center"/>
            <w:hideMark/>
          </w:tcPr>
          <w:p w14:paraId="757426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EB69837" w14:textId="77777777" w:rsidTr="00EB63B2">
        <w:trPr>
          <w:trHeight w:val="300"/>
        </w:trPr>
        <w:tc>
          <w:tcPr>
            <w:tcW w:w="457" w:type="pct"/>
            <w:tcBorders>
              <w:top w:val="nil"/>
              <w:left w:val="single" w:sz="4" w:space="0" w:color="auto"/>
              <w:bottom w:val="single" w:sz="4" w:space="0" w:color="auto"/>
              <w:right w:val="single" w:sz="4" w:space="0" w:color="auto"/>
            </w:tcBorders>
          </w:tcPr>
          <w:p w14:paraId="5CAC45C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D939C6C" w14:textId="5FD3D55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2E4BF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0,220</w:t>
            </w:r>
          </w:p>
        </w:tc>
        <w:tc>
          <w:tcPr>
            <w:tcW w:w="767" w:type="pct"/>
            <w:tcBorders>
              <w:top w:val="nil"/>
              <w:left w:val="nil"/>
              <w:bottom w:val="single" w:sz="4" w:space="0" w:color="auto"/>
              <w:right w:val="single" w:sz="4" w:space="0" w:color="auto"/>
            </w:tcBorders>
            <w:shd w:val="clear" w:color="auto" w:fill="auto"/>
            <w:vAlign w:val="center"/>
            <w:hideMark/>
          </w:tcPr>
          <w:p w14:paraId="7C849A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2 472,1</w:t>
            </w:r>
          </w:p>
        </w:tc>
        <w:tc>
          <w:tcPr>
            <w:tcW w:w="574" w:type="pct"/>
            <w:tcBorders>
              <w:top w:val="nil"/>
              <w:left w:val="nil"/>
              <w:bottom w:val="single" w:sz="4" w:space="0" w:color="auto"/>
              <w:right w:val="single" w:sz="4" w:space="0" w:color="auto"/>
            </w:tcBorders>
            <w:shd w:val="clear" w:color="auto" w:fill="auto"/>
            <w:vAlign w:val="center"/>
            <w:hideMark/>
          </w:tcPr>
          <w:p w14:paraId="061E2D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24A3930" w14:textId="77777777" w:rsidTr="00EB63B2">
        <w:trPr>
          <w:trHeight w:val="300"/>
        </w:trPr>
        <w:tc>
          <w:tcPr>
            <w:tcW w:w="457" w:type="pct"/>
            <w:tcBorders>
              <w:top w:val="nil"/>
              <w:left w:val="single" w:sz="4" w:space="0" w:color="auto"/>
              <w:bottom w:val="single" w:sz="4" w:space="0" w:color="auto"/>
              <w:right w:val="single" w:sz="4" w:space="0" w:color="auto"/>
            </w:tcBorders>
          </w:tcPr>
          <w:p w14:paraId="539FE6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DFA6386" w14:textId="57FE58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19C8FA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0,175</w:t>
            </w:r>
          </w:p>
        </w:tc>
        <w:tc>
          <w:tcPr>
            <w:tcW w:w="767" w:type="pct"/>
            <w:tcBorders>
              <w:top w:val="nil"/>
              <w:left w:val="nil"/>
              <w:bottom w:val="single" w:sz="4" w:space="0" w:color="auto"/>
              <w:right w:val="single" w:sz="4" w:space="0" w:color="auto"/>
            </w:tcBorders>
            <w:shd w:val="clear" w:color="auto" w:fill="auto"/>
            <w:vAlign w:val="center"/>
            <w:hideMark/>
          </w:tcPr>
          <w:p w14:paraId="4E500C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2 687,9</w:t>
            </w:r>
          </w:p>
        </w:tc>
        <w:tc>
          <w:tcPr>
            <w:tcW w:w="574" w:type="pct"/>
            <w:tcBorders>
              <w:top w:val="nil"/>
              <w:left w:val="nil"/>
              <w:bottom w:val="single" w:sz="4" w:space="0" w:color="auto"/>
              <w:right w:val="single" w:sz="4" w:space="0" w:color="auto"/>
            </w:tcBorders>
            <w:shd w:val="clear" w:color="auto" w:fill="auto"/>
            <w:vAlign w:val="center"/>
            <w:hideMark/>
          </w:tcPr>
          <w:p w14:paraId="6FE94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2559DDC" w14:textId="77777777" w:rsidTr="00EB63B2">
        <w:trPr>
          <w:trHeight w:val="300"/>
        </w:trPr>
        <w:tc>
          <w:tcPr>
            <w:tcW w:w="457" w:type="pct"/>
            <w:tcBorders>
              <w:top w:val="nil"/>
              <w:left w:val="single" w:sz="4" w:space="0" w:color="auto"/>
              <w:bottom w:val="single" w:sz="4" w:space="0" w:color="auto"/>
              <w:right w:val="single" w:sz="4" w:space="0" w:color="auto"/>
            </w:tcBorders>
          </w:tcPr>
          <w:p w14:paraId="0711326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80CEF6" w14:textId="3857457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6C909C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0,255</w:t>
            </w:r>
          </w:p>
        </w:tc>
        <w:tc>
          <w:tcPr>
            <w:tcW w:w="767" w:type="pct"/>
            <w:tcBorders>
              <w:top w:val="nil"/>
              <w:left w:val="nil"/>
              <w:bottom w:val="single" w:sz="4" w:space="0" w:color="auto"/>
              <w:right w:val="single" w:sz="4" w:space="0" w:color="auto"/>
            </w:tcBorders>
            <w:shd w:val="clear" w:color="auto" w:fill="auto"/>
            <w:vAlign w:val="center"/>
            <w:hideMark/>
          </w:tcPr>
          <w:p w14:paraId="02C2023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2 864,8</w:t>
            </w:r>
          </w:p>
        </w:tc>
        <w:tc>
          <w:tcPr>
            <w:tcW w:w="574" w:type="pct"/>
            <w:tcBorders>
              <w:top w:val="nil"/>
              <w:left w:val="nil"/>
              <w:bottom w:val="single" w:sz="4" w:space="0" w:color="auto"/>
              <w:right w:val="single" w:sz="4" w:space="0" w:color="auto"/>
            </w:tcBorders>
            <w:shd w:val="clear" w:color="auto" w:fill="auto"/>
            <w:vAlign w:val="center"/>
            <w:hideMark/>
          </w:tcPr>
          <w:p w14:paraId="67DADC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B2F2F7" w14:textId="77777777" w:rsidTr="00EB63B2">
        <w:trPr>
          <w:trHeight w:val="300"/>
        </w:trPr>
        <w:tc>
          <w:tcPr>
            <w:tcW w:w="457" w:type="pct"/>
            <w:tcBorders>
              <w:top w:val="nil"/>
              <w:left w:val="single" w:sz="4" w:space="0" w:color="auto"/>
              <w:bottom w:val="single" w:sz="4" w:space="0" w:color="auto"/>
              <w:right w:val="single" w:sz="4" w:space="0" w:color="auto"/>
            </w:tcBorders>
          </w:tcPr>
          <w:p w14:paraId="3EF1DA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95D54B" w14:textId="39C7BED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22</w:t>
            </w:r>
          </w:p>
        </w:tc>
        <w:tc>
          <w:tcPr>
            <w:tcW w:w="599" w:type="pct"/>
            <w:tcBorders>
              <w:top w:val="nil"/>
              <w:left w:val="nil"/>
              <w:bottom w:val="single" w:sz="4" w:space="0" w:color="auto"/>
              <w:right w:val="single" w:sz="4" w:space="0" w:color="auto"/>
            </w:tcBorders>
            <w:shd w:val="clear" w:color="auto" w:fill="auto"/>
            <w:vAlign w:val="center"/>
            <w:hideMark/>
          </w:tcPr>
          <w:p w14:paraId="442465F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0,344</w:t>
            </w:r>
          </w:p>
        </w:tc>
        <w:tc>
          <w:tcPr>
            <w:tcW w:w="767" w:type="pct"/>
            <w:tcBorders>
              <w:top w:val="nil"/>
              <w:left w:val="nil"/>
              <w:bottom w:val="single" w:sz="4" w:space="0" w:color="auto"/>
              <w:right w:val="single" w:sz="4" w:space="0" w:color="auto"/>
            </w:tcBorders>
            <w:shd w:val="clear" w:color="auto" w:fill="auto"/>
            <w:vAlign w:val="center"/>
            <w:hideMark/>
          </w:tcPr>
          <w:p w14:paraId="436814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3 421,1</w:t>
            </w:r>
          </w:p>
        </w:tc>
        <w:tc>
          <w:tcPr>
            <w:tcW w:w="574" w:type="pct"/>
            <w:tcBorders>
              <w:top w:val="nil"/>
              <w:left w:val="nil"/>
              <w:bottom w:val="single" w:sz="4" w:space="0" w:color="auto"/>
              <w:right w:val="single" w:sz="4" w:space="0" w:color="auto"/>
            </w:tcBorders>
            <w:shd w:val="clear" w:color="auto" w:fill="auto"/>
            <w:vAlign w:val="center"/>
            <w:hideMark/>
          </w:tcPr>
          <w:p w14:paraId="0AF8FA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0247F0E" w14:textId="77777777" w:rsidTr="00EB63B2">
        <w:trPr>
          <w:trHeight w:val="300"/>
        </w:trPr>
        <w:tc>
          <w:tcPr>
            <w:tcW w:w="457" w:type="pct"/>
            <w:tcBorders>
              <w:top w:val="nil"/>
              <w:left w:val="single" w:sz="4" w:space="0" w:color="auto"/>
              <w:bottom w:val="single" w:sz="4" w:space="0" w:color="auto"/>
              <w:right w:val="single" w:sz="4" w:space="0" w:color="auto"/>
            </w:tcBorders>
          </w:tcPr>
          <w:p w14:paraId="604C28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81F9B5D" w14:textId="5F4B21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Орджоникидзе,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7F980A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0,253</w:t>
            </w:r>
          </w:p>
        </w:tc>
        <w:tc>
          <w:tcPr>
            <w:tcW w:w="767" w:type="pct"/>
            <w:tcBorders>
              <w:top w:val="nil"/>
              <w:left w:val="nil"/>
              <w:bottom w:val="single" w:sz="4" w:space="0" w:color="auto"/>
              <w:right w:val="single" w:sz="4" w:space="0" w:color="auto"/>
            </w:tcBorders>
            <w:shd w:val="clear" w:color="auto" w:fill="auto"/>
            <w:vAlign w:val="center"/>
            <w:hideMark/>
          </w:tcPr>
          <w:p w14:paraId="06C4FD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2 841,2</w:t>
            </w:r>
          </w:p>
        </w:tc>
        <w:tc>
          <w:tcPr>
            <w:tcW w:w="574" w:type="pct"/>
            <w:tcBorders>
              <w:top w:val="nil"/>
              <w:left w:val="nil"/>
              <w:bottom w:val="single" w:sz="4" w:space="0" w:color="auto"/>
              <w:right w:val="single" w:sz="4" w:space="0" w:color="auto"/>
            </w:tcBorders>
            <w:shd w:val="clear" w:color="auto" w:fill="auto"/>
            <w:vAlign w:val="center"/>
            <w:hideMark/>
          </w:tcPr>
          <w:p w14:paraId="4E2B59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0B746D4" w14:textId="77777777" w:rsidTr="00EB63B2">
        <w:trPr>
          <w:trHeight w:val="300"/>
        </w:trPr>
        <w:tc>
          <w:tcPr>
            <w:tcW w:w="457" w:type="pct"/>
            <w:tcBorders>
              <w:top w:val="nil"/>
              <w:left w:val="single" w:sz="4" w:space="0" w:color="auto"/>
              <w:bottom w:val="single" w:sz="4" w:space="0" w:color="auto"/>
              <w:right w:val="single" w:sz="4" w:space="0" w:color="auto"/>
            </w:tcBorders>
          </w:tcPr>
          <w:p w14:paraId="478FD5B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32B2642" w14:textId="64B9D0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Павлова,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9679A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0,391</w:t>
            </w:r>
          </w:p>
        </w:tc>
        <w:tc>
          <w:tcPr>
            <w:tcW w:w="767" w:type="pct"/>
            <w:tcBorders>
              <w:top w:val="nil"/>
              <w:left w:val="nil"/>
              <w:bottom w:val="single" w:sz="4" w:space="0" w:color="auto"/>
              <w:right w:val="single" w:sz="4" w:space="0" w:color="auto"/>
            </w:tcBorders>
            <w:shd w:val="clear" w:color="auto" w:fill="auto"/>
            <w:vAlign w:val="center"/>
            <w:hideMark/>
          </w:tcPr>
          <w:p w14:paraId="46A4C8F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3 889,5</w:t>
            </w:r>
          </w:p>
        </w:tc>
        <w:tc>
          <w:tcPr>
            <w:tcW w:w="574" w:type="pct"/>
            <w:tcBorders>
              <w:top w:val="nil"/>
              <w:left w:val="nil"/>
              <w:bottom w:val="single" w:sz="4" w:space="0" w:color="auto"/>
              <w:right w:val="single" w:sz="4" w:space="0" w:color="auto"/>
            </w:tcBorders>
            <w:shd w:val="clear" w:color="auto" w:fill="auto"/>
            <w:vAlign w:val="center"/>
            <w:hideMark/>
          </w:tcPr>
          <w:p w14:paraId="3ABF875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131B634" w14:textId="77777777" w:rsidTr="00EB63B2">
        <w:trPr>
          <w:trHeight w:val="300"/>
        </w:trPr>
        <w:tc>
          <w:tcPr>
            <w:tcW w:w="457" w:type="pct"/>
            <w:tcBorders>
              <w:top w:val="nil"/>
              <w:left w:val="single" w:sz="4" w:space="0" w:color="auto"/>
              <w:bottom w:val="single" w:sz="4" w:space="0" w:color="auto"/>
              <w:right w:val="single" w:sz="4" w:space="0" w:color="auto"/>
            </w:tcBorders>
          </w:tcPr>
          <w:p w14:paraId="2FA68F3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tcPr>
          <w:p w14:paraId="6F2DFE35" w14:textId="740645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Павлова,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tcPr>
          <w:p w14:paraId="527E32CF" w14:textId="68630CA6"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0,066</w:t>
            </w:r>
          </w:p>
        </w:tc>
        <w:tc>
          <w:tcPr>
            <w:tcW w:w="767" w:type="pct"/>
            <w:tcBorders>
              <w:top w:val="nil"/>
              <w:left w:val="nil"/>
              <w:bottom w:val="single" w:sz="4" w:space="0" w:color="auto"/>
              <w:right w:val="single" w:sz="4" w:space="0" w:color="auto"/>
            </w:tcBorders>
            <w:shd w:val="clear" w:color="auto" w:fill="auto"/>
            <w:vAlign w:val="center"/>
          </w:tcPr>
          <w:p w14:paraId="4E701D45" w14:textId="2DC66F4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1 227,9</w:t>
            </w:r>
          </w:p>
        </w:tc>
        <w:tc>
          <w:tcPr>
            <w:tcW w:w="574" w:type="pct"/>
            <w:tcBorders>
              <w:top w:val="nil"/>
              <w:left w:val="nil"/>
              <w:bottom w:val="single" w:sz="4" w:space="0" w:color="auto"/>
              <w:right w:val="single" w:sz="4" w:space="0" w:color="auto"/>
            </w:tcBorders>
            <w:shd w:val="clear" w:color="auto" w:fill="auto"/>
            <w:vAlign w:val="center"/>
          </w:tcPr>
          <w:p w14:paraId="3E1FB363" w14:textId="7F761D7C"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3DBC69" w14:textId="77777777" w:rsidTr="00EB63B2">
        <w:trPr>
          <w:trHeight w:val="300"/>
        </w:trPr>
        <w:tc>
          <w:tcPr>
            <w:tcW w:w="457" w:type="pct"/>
            <w:tcBorders>
              <w:top w:val="nil"/>
              <w:left w:val="single" w:sz="4" w:space="0" w:color="auto"/>
              <w:bottom w:val="single" w:sz="4" w:space="0" w:color="auto"/>
              <w:right w:val="single" w:sz="4" w:space="0" w:color="auto"/>
            </w:tcBorders>
          </w:tcPr>
          <w:p w14:paraId="3D9A977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8E3C704" w14:textId="23D1AB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Первомайская,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162</w:t>
            </w:r>
          </w:p>
        </w:tc>
        <w:tc>
          <w:tcPr>
            <w:tcW w:w="599" w:type="pct"/>
            <w:tcBorders>
              <w:top w:val="nil"/>
              <w:left w:val="nil"/>
              <w:bottom w:val="single" w:sz="4" w:space="0" w:color="auto"/>
              <w:right w:val="single" w:sz="4" w:space="0" w:color="auto"/>
            </w:tcBorders>
            <w:shd w:val="clear" w:color="auto" w:fill="auto"/>
            <w:vAlign w:val="center"/>
            <w:hideMark/>
          </w:tcPr>
          <w:p w14:paraId="2556A7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0,314</w:t>
            </w:r>
          </w:p>
        </w:tc>
        <w:tc>
          <w:tcPr>
            <w:tcW w:w="767" w:type="pct"/>
            <w:tcBorders>
              <w:top w:val="nil"/>
              <w:left w:val="nil"/>
              <w:bottom w:val="single" w:sz="4" w:space="0" w:color="auto"/>
              <w:right w:val="single" w:sz="4" w:space="0" w:color="auto"/>
            </w:tcBorders>
            <w:shd w:val="clear" w:color="auto" w:fill="auto"/>
            <w:vAlign w:val="center"/>
            <w:hideMark/>
          </w:tcPr>
          <w:p w14:paraId="0856DC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3 119,6</w:t>
            </w:r>
          </w:p>
        </w:tc>
        <w:tc>
          <w:tcPr>
            <w:tcW w:w="574" w:type="pct"/>
            <w:tcBorders>
              <w:top w:val="nil"/>
              <w:left w:val="nil"/>
              <w:bottom w:val="single" w:sz="4" w:space="0" w:color="auto"/>
              <w:right w:val="single" w:sz="4" w:space="0" w:color="auto"/>
            </w:tcBorders>
            <w:shd w:val="clear" w:color="auto" w:fill="auto"/>
            <w:vAlign w:val="center"/>
            <w:hideMark/>
          </w:tcPr>
          <w:p w14:paraId="0764848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A5A4A7B" w14:textId="77777777" w:rsidTr="00EB63B2">
        <w:trPr>
          <w:trHeight w:val="300"/>
        </w:trPr>
        <w:tc>
          <w:tcPr>
            <w:tcW w:w="457" w:type="pct"/>
            <w:tcBorders>
              <w:top w:val="nil"/>
              <w:left w:val="single" w:sz="4" w:space="0" w:color="auto"/>
              <w:bottom w:val="single" w:sz="4" w:space="0" w:color="auto"/>
              <w:right w:val="single" w:sz="4" w:space="0" w:color="auto"/>
            </w:tcBorders>
          </w:tcPr>
          <w:p w14:paraId="2822533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EEBF86" w14:textId="6EB16F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C362DC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0,530</w:t>
            </w:r>
          </w:p>
        </w:tc>
        <w:tc>
          <w:tcPr>
            <w:tcW w:w="767" w:type="pct"/>
            <w:tcBorders>
              <w:top w:val="nil"/>
              <w:left w:val="nil"/>
              <w:bottom w:val="single" w:sz="4" w:space="0" w:color="auto"/>
              <w:right w:val="single" w:sz="4" w:space="0" w:color="auto"/>
            </w:tcBorders>
            <w:shd w:val="clear" w:color="auto" w:fill="auto"/>
            <w:vAlign w:val="center"/>
            <w:hideMark/>
          </w:tcPr>
          <w:p w14:paraId="05870A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3 623,6</w:t>
            </w:r>
          </w:p>
        </w:tc>
        <w:tc>
          <w:tcPr>
            <w:tcW w:w="574" w:type="pct"/>
            <w:tcBorders>
              <w:top w:val="nil"/>
              <w:left w:val="nil"/>
              <w:bottom w:val="single" w:sz="4" w:space="0" w:color="auto"/>
              <w:right w:val="single" w:sz="4" w:space="0" w:color="auto"/>
            </w:tcBorders>
            <w:shd w:val="clear" w:color="auto" w:fill="auto"/>
            <w:vAlign w:val="center"/>
            <w:hideMark/>
          </w:tcPr>
          <w:p w14:paraId="28B171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E211382" w14:textId="77777777" w:rsidTr="00EB63B2">
        <w:trPr>
          <w:trHeight w:val="300"/>
        </w:trPr>
        <w:tc>
          <w:tcPr>
            <w:tcW w:w="457" w:type="pct"/>
            <w:tcBorders>
              <w:top w:val="nil"/>
              <w:left w:val="single" w:sz="4" w:space="0" w:color="auto"/>
              <w:bottom w:val="single" w:sz="4" w:space="0" w:color="auto"/>
              <w:right w:val="single" w:sz="4" w:space="0" w:color="auto"/>
            </w:tcBorders>
          </w:tcPr>
          <w:p w14:paraId="5CA1B72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4E81445" w14:textId="47DF4D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465E6EC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0,516</w:t>
            </w:r>
          </w:p>
        </w:tc>
        <w:tc>
          <w:tcPr>
            <w:tcW w:w="767" w:type="pct"/>
            <w:tcBorders>
              <w:top w:val="nil"/>
              <w:left w:val="nil"/>
              <w:bottom w:val="single" w:sz="4" w:space="0" w:color="auto"/>
              <w:right w:val="single" w:sz="4" w:space="0" w:color="auto"/>
            </w:tcBorders>
            <w:shd w:val="clear" w:color="auto" w:fill="auto"/>
            <w:vAlign w:val="center"/>
            <w:hideMark/>
          </w:tcPr>
          <w:p w14:paraId="2FCC04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3 530,6</w:t>
            </w:r>
          </w:p>
        </w:tc>
        <w:tc>
          <w:tcPr>
            <w:tcW w:w="574" w:type="pct"/>
            <w:tcBorders>
              <w:top w:val="nil"/>
              <w:left w:val="nil"/>
              <w:bottom w:val="single" w:sz="4" w:space="0" w:color="auto"/>
              <w:right w:val="single" w:sz="4" w:space="0" w:color="auto"/>
            </w:tcBorders>
            <w:shd w:val="clear" w:color="auto" w:fill="auto"/>
            <w:vAlign w:val="center"/>
            <w:hideMark/>
          </w:tcPr>
          <w:p w14:paraId="40D7B3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9631C20" w14:textId="77777777" w:rsidTr="00EB63B2">
        <w:trPr>
          <w:trHeight w:val="300"/>
        </w:trPr>
        <w:tc>
          <w:tcPr>
            <w:tcW w:w="457" w:type="pct"/>
            <w:tcBorders>
              <w:top w:val="nil"/>
              <w:left w:val="single" w:sz="4" w:space="0" w:color="auto"/>
              <w:bottom w:val="single" w:sz="4" w:space="0" w:color="auto"/>
              <w:right w:val="single" w:sz="4" w:space="0" w:color="auto"/>
            </w:tcBorders>
          </w:tcPr>
          <w:p w14:paraId="3EEFACA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3D6AB6" w14:textId="42FB54C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233C7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0,497</w:t>
            </w:r>
          </w:p>
        </w:tc>
        <w:tc>
          <w:tcPr>
            <w:tcW w:w="767" w:type="pct"/>
            <w:tcBorders>
              <w:top w:val="nil"/>
              <w:left w:val="nil"/>
              <w:bottom w:val="single" w:sz="4" w:space="0" w:color="auto"/>
              <w:right w:val="single" w:sz="4" w:space="0" w:color="auto"/>
            </w:tcBorders>
            <w:shd w:val="clear" w:color="auto" w:fill="auto"/>
            <w:vAlign w:val="center"/>
            <w:hideMark/>
          </w:tcPr>
          <w:p w14:paraId="477085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4 942,0</w:t>
            </w:r>
          </w:p>
        </w:tc>
        <w:tc>
          <w:tcPr>
            <w:tcW w:w="574" w:type="pct"/>
            <w:tcBorders>
              <w:top w:val="nil"/>
              <w:left w:val="nil"/>
              <w:bottom w:val="single" w:sz="4" w:space="0" w:color="auto"/>
              <w:right w:val="single" w:sz="4" w:space="0" w:color="auto"/>
            </w:tcBorders>
            <w:shd w:val="clear" w:color="auto" w:fill="auto"/>
            <w:vAlign w:val="center"/>
            <w:hideMark/>
          </w:tcPr>
          <w:p w14:paraId="42B874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32CBE6" w14:textId="77777777" w:rsidTr="00EB63B2">
        <w:trPr>
          <w:trHeight w:val="300"/>
        </w:trPr>
        <w:tc>
          <w:tcPr>
            <w:tcW w:w="457" w:type="pct"/>
            <w:tcBorders>
              <w:top w:val="nil"/>
              <w:left w:val="single" w:sz="4" w:space="0" w:color="auto"/>
              <w:bottom w:val="single" w:sz="4" w:space="0" w:color="auto"/>
              <w:right w:val="single" w:sz="4" w:space="0" w:color="auto"/>
            </w:tcBorders>
          </w:tcPr>
          <w:p w14:paraId="2A9983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3ACA93" w14:textId="0BBE9C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C7A1F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0,673</w:t>
            </w:r>
          </w:p>
        </w:tc>
        <w:tc>
          <w:tcPr>
            <w:tcW w:w="767" w:type="pct"/>
            <w:tcBorders>
              <w:top w:val="nil"/>
              <w:left w:val="nil"/>
              <w:bottom w:val="single" w:sz="4" w:space="0" w:color="auto"/>
              <w:right w:val="single" w:sz="4" w:space="0" w:color="auto"/>
            </w:tcBorders>
            <w:shd w:val="clear" w:color="auto" w:fill="auto"/>
            <w:vAlign w:val="center"/>
            <w:hideMark/>
          </w:tcPr>
          <w:p w14:paraId="6422D05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4 605,6</w:t>
            </w:r>
          </w:p>
        </w:tc>
        <w:tc>
          <w:tcPr>
            <w:tcW w:w="574" w:type="pct"/>
            <w:tcBorders>
              <w:top w:val="nil"/>
              <w:left w:val="nil"/>
              <w:bottom w:val="single" w:sz="4" w:space="0" w:color="auto"/>
              <w:right w:val="single" w:sz="4" w:space="0" w:color="auto"/>
            </w:tcBorders>
            <w:shd w:val="clear" w:color="auto" w:fill="auto"/>
            <w:vAlign w:val="center"/>
            <w:hideMark/>
          </w:tcPr>
          <w:p w14:paraId="26A078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2D73E9" w14:textId="77777777" w:rsidTr="00EB63B2">
        <w:trPr>
          <w:trHeight w:val="300"/>
        </w:trPr>
        <w:tc>
          <w:tcPr>
            <w:tcW w:w="457" w:type="pct"/>
            <w:tcBorders>
              <w:top w:val="nil"/>
              <w:left w:val="single" w:sz="4" w:space="0" w:color="auto"/>
              <w:bottom w:val="single" w:sz="4" w:space="0" w:color="auto"/>
              <w:right w:val="single" w:sz="4" w:space="0" w:color="auto"/>
            </w:tcBorders>
          </w:tcPr>
          <w:p w14:paraId="7A64D3D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C538C8" w14:textId="78D42B4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201ED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0,008</w:t>
            </w:r>
          </w:p>
        </w:tc>
        <w:tc>
          <w:tcPr>
            <w:tcW w:w="767" w:type="pct"/>
            <w:tcBorders>
              <w:top w:val="nil"/>
              <w:left w:val="nil"/>
              <w:bottom w:val="single" w:sz="4" w:space="0" w:color="auto"/>
              <w:right w:val="single" w:sz="4" w:space="0" w:color="auto"/>
            </w:tcBorders>
            <w:shd w:val="clear" w:color="auto" w:fill="auto"/>
            <w:vAlign w:val="center"/>
            <w:hideMark/>
          </w:tcPr>
          <w:p w14:paraId="484AAF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138,5</w:t>
            </w:r>
          </w:p>
        </w:tc>
        <w:tc>
          <w:tcPr>
            <w:tcW w:w="574" w:type="pct"/>
            <w:tcBorders>
              <w:top w:val="nil"/>
              <w:left w:val="nil"/>
              <w:bottom w:val="single" w:sz="4" w:space="0" w:color="auto"/>
              <w:right w:val="single" w:sz="4" w:space="0" w:color="auto"/>
            </w:tcBorders>
            <w:shd w:val="clear" w:color="auto" w:fill="auto"/>
            <w:vAlign w:val="center"/>
            <w:hideMark/>
          </w:tcPr>
          <w:p w14:paraId="744E26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3000BDA" w14:textId="77777777" w:rsidTr="00EB63B2">
        <w:trPr>
          <w:trHeight w:val="300"/>
        </w:trPr>
        <w:tc>
          <w:tcPr>
            <w:tcW w:w="457" w:type="pct"/>
            <w:tcBorders>
              <w:top w:val="nil"/>
              <w:left w:val="single" w:sz="4" w:space="0" w:color="auto"/>
              <w:bottom w:val="single" w:sz="4" w:space="0" w:color="auto"/>
              <w:right w:val="single" w:sz="4" w:space="0" w:color="auto"/>
            </w:tcBorders>
          </w:tcPr>
          <w:p w14:paraId="4ACC0C9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C4A81B" w14:textId="0920CF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7271F4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0,586</w:t>
            </w:r>
          </w:p>
        </w:tc>
        <w:tc>
          <w:tcPr>
            <w:tcW w:w="767" w:type="pct"/>
            <w:tcBorders>
              <w:top w:val="nil"/>
              <w:left w:val="nil"/>
              <w:bottom w:val="single" w:sz="4" w:space="0" w:color="auto"/>
              <w:right w:val="single" w:sz="4" w:space="0" w:color="auto"/>
            </w:tcBorders>
            <w:shd w:val="clear" w:color="auto" w:fill="auto"/>
            <w:vAlign w:val="center"/>
            <w:hideMark/>
          </w:tcPr>
          <w:p w14:paraId="18B97F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4 010,4</w:t>
            </w:r>
          </w:p>
        </w:tc>
        <w:tc>
          <w:tcPr>
            <w:tcW w:w="574" w:type="pct"/>
            <w:tcBorders>
              <w:top w:val="nil"/>
              <w:left w:val="nil"/>
              <w:bottom w:val="single" w:sz="4" w:space="0" w:color="auto"/>
              <w:right w:val="single" w:sz="4" w:space="0" w:color="auto"/>
            </w:tcBorders>
            <w:shd w:val="clear" w:color="auto" w:fill="auto"/>
            <w:vAlign w:val="center"/>
            <w:hideMark/>
          </w:tcPr>
          <w:p w14:paraId="1F59CC5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6A1954C" w14:textId="77777777" w:rsidTr="00EB63B2">
        <w:trPr>
          <w:trHeight w:val="300"/>
        </w:trPr>
        <w:tc>
          <w:tcPr>
            <w:tcW w:w="457" w:type="pct"/>
            <w:tcBorders>
              <w:top w:val="nil"/>
              <w:left w:val="single" w:sz="4" w:space="0" w:color="auto"/>
              <w:bottom w:val="single" w:sz="4" w:space="0" w:color="auto"/>
              <w:right w:val="single" w:sz="4" w:space="0" w:color="auto"/>
            </w:tcBorders>
          </w:tcPr>
          <w:p w14:paraId="6EF2C48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CC36799" w14:textId="110B06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2F6A377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0,435</w:t>
            </w:r>
          </w:p>
        </w:tc>
        <w:tc>
          <w:tcPr>
            <w:tcW w:w="767" w:type="pct"/>
            <w:tcBorders>
              <w:top w:val="nil"/>
              <w:left w:val="nil"/>
              <w:bottom w:val="single" w:sz="4" w:space="0" w:color="auto"/>
              <w:right w:val="single" w:sz="4" w:space="0" w:color="auto"/>
            </w:tcBorders>
            <w:shd w:val="clear" w:color="auto" w:fill="auto"/>
            <w:vAlign w:val="center"/>
            <w:hideMark/>
          </w:tcPr>
          <w:p w14:paraId="18DDC2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4 330,2</w:t>
            </w:r>
          </w:p>
        </w:tc>
        <w:tc>
          <w:tcPr>
            <w:tcW w:w="574" w:type="pct"/>
            <w:tcBorders>
              <w:top w:val="nil"/>
              <w:left w:val="nil"/>
              <w:bottom w:val="single" w:sz="4" w:space="0" w:color="auto"/>
              <w:right w:val="single" w:sz="4" w:space="0" w:color="auto"/>
            </w:tcBorders>
            <w:shd w:val="clear" w:color="auto" w:fill="auto"/>
            <w:vAlign w:val="center"/>
            <w:hideMark/>
          </w:tcPr>
          <w:p w14:paraId="0E71965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48228B1" w14:textId="77777777" w:rsidTr="00EB63B2">
        <w:trPr>
          <w:trHeight w:val="300"/>
        </w:trPr>
        <w:tc>
          <w:tcPr>
            <w:tcW w:w="457" w:type="pct"/>
            <w:tcBorders>
              <w:top w:val="nil"/>
              <w:left w:val="single" w:sz="4" w:space="0" w:color="auto"/>
              <w:bottom w:val="single" w:sz="4" w:space="0" w:color="auto"/>
              <w:right w:val="single" w:sz="4" w:space="0" w:color="auto"/>
            </w:tcBorders>
          </w:tcPr>
          <w:p w14:paraId="56A4F85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FE94A97" w14:textId="72698F2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63DF75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0,314</w:t>
            </w:r>
          </w:p>
        </w:tc>
        <w:tc>
          <w:tcPr>
            <w:tcW w:w="767" w:type="pct"/>
            <w:tcBorders>
              <w:top w:val="nil"/>
              <w:left w:val="nil"/>
              <w:bottom w:val="single" w:sz="4" w:space="0" w:color="auto"/>
              <w:right w:val="single" w:sz="4" w:space="0" w:color="auto"/>
            </w:tcBorders>
            <w:shd w:val="clear" w:color="auto" w:fill="auto"/>
            <w:vAlign w:val="center"/>
            <w:hideMark/>
          </w:tcPr>
          <w:p w14:paraId="0EB3FF3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3 125,3</w:t>
            </w:r>
          </w:p>
        </w:tc>
        <w:tc>
          <w:tcPr>
            <w:tcW w:w="574" w:type="pct"/>
            <w:tcBorders>
              <w:top w:val="nil"/>
              <w:left w:val="nil"/>
              <w:bottom w:val="single" w:sz="4" w:space="0" w:color="auto"/>
              <w:right w:val="single" w:sz="4" w:space="0" w:color="auto"/>
            </w:tcBorders>
            <w:shd w:val="clear" w:color="auto" w:fill="auto"/>
            <w:vAlign w:val="center"/>
            <w:hideMark/>
          </w:tcPr>
          <w:p w14:paraId="2A52C5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FDFBDC5" w14:textId="77777777" w:rsidTr="00EB63B2">
        <w:trPr>
          <w:trHeight w:val="300"/>
        </w:trPr>
        <w:tc>
          <w:tcPr>
            <w:tcW w:w="457" w:type="pct"/>
            <w:tcBorders>
              <w:top w:val="nil"/>
              <w:left w:val="single" w:sz="4" w:space="0" w:color="auto"/>
              <w:bottom w:val="single" w:sz="4" w:space="0" w:color="auto"/>
              <w:right w:val="single" w:sz="4" w:space="0" w:color="auto"/>
            </w:tcBorders>
          </w:tcPr>
          <w:p w14:paraId="557D713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5FE777" w14:textId="11D9397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0A3F9F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0,316</w:t>
            </w:r>
          </w:p>
        </w:tc>
        <w:tc>
          <w:tcPr>
            <w:tcW w:w="767" w:type="pct"/>
            <w:tcBorders>
              <w:top w:val="nil"/>
              <w:left w:val="nil"/>
              <w:bottom w:val="single" w:sz="4" w:space="0" w:color="auto"/>
              <w:right w:val="single" w:sz="4" w:space="0" w:color="auto"/>
            </w:tcBorders>
            <w:shd w:val="clear" w:color="auto" w:fill="auto"/>
            <w:vAlign w:val="center"/>
            <w:hideMark/>
          </w:tcPr>
          <w:p w14:paraId="45E6AC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3 148,0</w:t>
            </w:r>
          </w:p>
        </w:tc>
        <w:tc>
          <w:tcPr>
            <w:tcW w:w="574" w:type="pct"/>
            <w:tcBorders>
              <w:top w:val="nil"/>
              <w:left w:val="nil"/>
              <w:bottom w:val="single" w:sz="4" w:space="0" w:color="auto"/>
              <w:right w:val="single" w:sz="4" w:space="0" w:color="auto"/>
            </w:tcBorders>
            <w:shd w:val="clear" w:color="auto" w:fill="auto"/>
            <w:vAlign w:val="center"/>
            <w:hideMark/>
          </w:tcPr>
          <w:p w14:paraId="3D6612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3468719" w14:textId="77777777" w:rsidTr="00EB63B2">
        <w:trPr>
          <w:trHeight w:val="300"/>
        </w:trPr>
        <w:tc>
          <w:tcPr>
            <w:tcW w:w="457" w:type="pct"/>
            <w:tcBorders>
              <w:top w:val="nil"/>
              <w:left w:val="single" w:sz="4" w:space="0" w:color="auto"/>
              <w:bottom w:val="single" w:sz="4" w:space="0" w:color="auto"/>
              <w:right w:val="single" w:sz="4" w:space="0" w:color="auto"/>
            </w:tcBorders>
          </w:tcPr>
          <w:p w14:paraId="2FEDD15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DE58C8D" w14:textId="486D9B5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3A4DB0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0,402</w:t>
            </w:r>
          </w:p>
        </w:tc>
        <w:tc>
          <w:tcPr>
            <w:tcW w:w="767" w:type="pct"/>
            <w:tcBorders>
              <w:top w:val="nil"/>
              <w:left w:val="nil"/>
              <w:bottom w:val="single" w:sz="4" w:space="0" w:color="auto"/>
              <w:right w:val="single" w:sz="4" w:space="0" w:color="auto"/>
            </w:tcBorders>
            <w:shd w:val="clear" w:color="auto" w:fill="auto"/>
            <w:vAlign w:val="center"/>
            <w:hideMark/>
          </w:tcPr>
          <w:p w14:paraId="518094B3"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3 997,9</w:t>
            </w:r>
          </w:p>
        </w:tc>
        <w:tc>
          <w:tcPr>
            <w:tcW w:w="574" w:type="pct"/>
            <w:tcBorders>
              <w:top w:val="nil"/>
              <w:left w:val="nil"/>
              <w:bottom w:val="single" w:sz="4" w:space="0" w:color="auto"/>
              <w:right w:val="single" w:sz="4" w:space="0" w:color="auto"/>
            </w:tcBorders>
            <w:shd w:val="clear" w:color="auto" w:fill="auto"/>
            <w:vAlign w:val="center"/>
            <w:hideMark/>
          </w:tcPr>
          <w:p w14:paraId="4CD570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3BCCF2" w14:textId="77777777" w:rsidTr="00EB63B2">
        <w:trPr>
          <w:trHeight w:val="300"/>
        </w:trPr>
        <w:tc>
          <w:tcPr>
            <w:tcW w:w="457" w:type="pct"/>
            <w:tcBorders>
              <w:top w:val="nil"/>
              <w:left w:val="single" w:sz="4" w:space="0" w:color="auto"/>
              <w:bottom w:val="single" w:sz="4" w:space="0" w:color="auto"/>
              <w:right w:val="single" w:sz="4" w:space="0" w:color="auto"/>
            </w:tcBorders>
          </w:tcPr>
          <w:p w14:paraId="17C0A4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B995D6" w14:textId="5185DE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30</w:t>
            </w:r>
          </w:p>
        </w:tc>
        <w:tc>
          <w:tcPr>
            <w:tcW w:w="599" w:type="pct"/>
            <w:tcBorders>
              <w:top w:val="nil"/>
              <w:left w:val="nil"/>
              <w:bottom w:val="single" w:sz="4" w:space="0" w:color="auto"/>
              <w:right w:val="single" w:sz="4" w:space="0" w:color="auto"/>
            </w:tcBorders>
            <w:shd w:val="clear" w:color="auto" w:fill="auto"/>
            <w:vAlign w:val="center"/>
            <w:hideMark/>
          </w:tcPr>
          <w:p w14:paraId="71B5FE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0,413</w:t>
            </w:r>
          </w:p>
        </w:tc>
        <w:tc>
          <w:tcPr>
            <w:tcW w:w="767" w:type="pct"/>
            <w:tcBorders>
              <w:top w:val="nil"/>
              <w:left w:val="nil"/>
              <w:bottom w:val="single" w:sz="4" w:space="0" w:color="auto"/>
              <w:right w:val="single" w:sz="4" w:space="0" w:color="auto"/>
            </w:tcBorders>
            <w:shd w:val="clear" w:color="auto" w:fill="auto"/>
            <w:vAlign w:val="center"/>
            <w:hideMark/>
          </w:tcPr>
          <w:p w14:paraId="6DF9B9B9"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4 110,8</w:t>
            </w:r>
          </w:p>
        </w:tc>
        <w:tc>
          <w:tcPr>
            <w:tcW w:w="574" w:type="pct"/>
            <w:tcBorders>
              <w:top w:val="nil"/>
              <w:left w:val="nil"/>
              <w:bottom w:val="single" w:sz="4" w:space="0" w:color="auto"/>
              <w:right w:val="single" w:sz="4" w:space="0" w:color="auto"/>
            </w:tcBorders>
            <w:shd w:val="clear" w:color="auto" w:fill="auto"/>
            <w:vAlign w:val="center"/>
            <w:hideMark/>
          </w:tcPr>
          <w:p w14:paraId="2056E9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E762054" w14:textId="77777777" w:rsidTr="00EB63B2">
        <w:trPr>
          <w:trHeight w:val="300"/>
        </w:trPr>
        <w:tc>
          <w:tcPr>
            <w:tcW w:w="457" w:type="pct"/>
            <w:tcBorders>
              <w:top w:val="nil"/>
              <w:left w:val="single" w:sz="4" w:space="0" w:color="auto"/>
              <w:bottom w:val="single" w:sz="4" w:space="0" w:color="auto"/>
              <w:right w:val="single" w:sz="4" w:space="0" w:color="auto"/>
            </w:tcBorders>
          </w:tcPr>
          <w:p w14:paraId="521EB9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EF9A8E" w14:textId="5472C5E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34</w:t>
            </w:r>
          </w:p>
        </w:tc>
        <w:tc>
          <w:tcPr>
            <w:tcW w:w="599" w:type="pct"/>
            <w:tcBorders>
              <w:top w:val="nil"/>
              <w:left w:val="nil"/>
              <w:bottom w:val="single" w:sz="4" w:space="0" w:color="auto"/>
              <w:right w:val="single" w:sz="4" w:space="0" w:color="auto"/>
            </w:tcBorders>
            <w:shd w:val="clear" w:color="auto" w:fill="auto"/>
            <w:vAlign w:val="center"/>
            <w:hideMark/>
          </w:tcPr>
          <w:p w14:paraId="5909238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1,013</w:t>
            </w:r>
          </w:p>
        </w:tc>
        <w:tc>
          <w:tcPr>
            <w:tcW w:w="767" w:type="pct"/>
            <w:tcBorders>
              <w:top w:val="nil"/>
              <w:left w:val="nil"/>
              <w:bottom w:val="single" w:sz="4" w:space="0" w:color="auto"/>
              <w:right w:val="single" w:sz="4" w:space="0" w:color="auto"/>
            </w:tcBorders>
            <w:shd w:val="clear" w:color="auto" w:fill="auto"/>
            <w:vAlign w:val="center"/>
            <w:hideMark/>
          </w:tcPr>
          <w:p w14:paraId="4EA51277" w14:textId="71ECE36C" w:rsidR="000C014C" w:rsidRPr="00875BC7" w:rsidRDefault="00875BC7"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3927,1</w:t>
            </w:r>
          </w:p>
        </w:tc>
        <w:tc>
          <w:tcPr>
            <w:tcW w:w="574" w:type="pct"/>
            <w:tcBorders>
              <w:top w:val="nil"/>
              <w:left w:val="nil"/>
              <w:bottom w:val="single" w:sz="4" w:space="0" w:color="auto"/>
              <w:right w:val="single" w:sz="4" w:space="0" w:color="auto"/>
            </w:tcBorders>
            <w:shd w:val="clear" w:color="auto" w:fill="auto"/>
            <w:vAlign w:val="center"/>
            <w:hideMark/>
          </w:tcPr>
          <w:p w14:paraId="2DC234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F0D3F9A" w14:textId="77777777" w:rsidTr="00EB63B2">
        <w:trPr>
          <w:trHeight w:val="300"/>
        </w:trPr>
        <w:tc>
          <w:tcPr>
            <w:tcW w:w="457" w:type="pct"/>
            <w:tcBorders>
              <w:top w:val="nil"/>
              <w:left w:val="single" w:sz="4" w:space="0" w:color="auto"/>
              <w:bottom w:val="single" w:sz="4" w:space="0" w:color="auto"/>
              <w:right w:val="single" w:sz="4" w:space="0" w:color="auto"/>
            </w:tcBorders>
          </w:tcPr>
          <w:p w14:paraId="5F1F9CF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80C810" w14:textId="7FBBB51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4D87CC2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0,331</w:t>
            </w:r>
          </w:p>
        </w:tc>
        <w:tc>
          <w:tcPr>
            <w:tcW w:w="767" w:type="pct"/>
            <w:tcBorders>
              <w:top w:val="nil"/>
              <w:left w:val="nil"/>
              <w:bottom w:val="single" w:sz="4" w:space="0" w:color="auto"/>
              <w:right w:val="single" w:sz="4" w:space="0" w:color="auto"/>
            </w:tcBorders>
            <w:shd w:val="clear" w:color="auto" w:fill="auto"/>
            <w:vAlign w:val="center"/>
            <w:hideMark/>
          </w:tcPr>
          <w:p w14:paraId="6DAFD2CD"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3 296,6</w:t>
            </w:r>
          </w:p>
        </w:tc>
        <w:tc>
          <w:tcPr>
            <w:tcW w:w="574" w:type="pct"/>
            <w:tcBorders>
              <w:top w:val="nil"/>
              <w:left w:val="nil"/>
              <w:bottom w:val="single" w:sz="4" w:space="0" w:color="auto"/>
              <w:right w:val="single" w:sz="4" w:space="0" w:color="auto"/>
            </w:tcBorders>
            <w:shd w:val="clear" w:color="auto" w:fill="auto"/>
            <w:vAlign w:val="center"/>
            <w:hideMark/>
          </w:tcPr>
          <w:p w14:paraId="0D36EC2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1A67276" w14:textId="77777777" w:rsidTr="00EB63B2">
        <w:trPr>
          <w:trHeight w:val="300"/>
        </w:trPr>
        <w:tc>
          <w:tcPr>
            <w:tcW w:w="457" w:type="pct"/>
            <w:tcBorders>
              <w:top w:val="nil"/>
              <w:left w:val="single" w:sz="4" w:space="0" w:color="auto"/>
              <w:bottom w:val="single" w:sz="4" w:space="0" w:color="auto"/>
              <w:right w:val="single" w:sz="4" w:space="0" w:color="auto"/>
            </w:tcBorders>
          </w:tcPr>
          <w:p w14:paraId="661B570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A4D9E5C" w14:textId="5AD630C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5EC0F7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0,349</w:t>
            </w:r>
          </w:p>
        </w:tc>
        <w:tc>
          <w:tcPr>
            <w:tcW w:w="767" w:type="pct"/>
            <w:tcBorders>
              <w:top w:val="nil"/>
              <w:left w:val="nil"/>
              <w:bottom w:val="single" w:sz="4" w:space="0" w:color="auto"/>
              <w:right w:val="single" w:sz="4" w:space="0" w:color="auto"/>
            </w:tcBorders>
            <w:shd w:val="clear" w:color="auto" w:fill="auto"/>
            <w:vAlign w:val="center"/>
            <w:hideMark/>
          </w:tcPr>
          <w:p w14:paraId="2BEC7F47" w14:textId="77777777" w:rsidR="000C014C" w:rsidRPr="00875BC7" w:rsidRDefault="000C014C" w:rsidP="00EB63B2">
            <w:pPr>
              <w:spacing w:line="240" w:lineRule="auto"/>
              <w:jc w:val="center"/>
              <w:rPr>
                <w:rFonts w:eastAsia="Times New Roman" w:cs="Times New Roman"/>
                <w:color w:val="000000"/>
                <w:sz w:val="20"/>
                <w:szCs w:val="20"/>
                <w:lang w:eastAsia="ru-RU"/>
              </w:rPr>
            </w:pPr>
            <w:r w:rsidRPr="00875BC7">
              <w:rPr>
                <w:rFonts w:eastAsia="Times New Roman" w:cs="Times New Roman"/>
                <w:color w:val="000000"/>
                <w:sz w:val="20"/>
                <w:szCs w:val="20"/>
                <w:lang w:eastAsia="ru-RU"/>
              </w:rPr>
              <w:t>3 476,5</w:t>
            </w:r>
          </w:p>
        </w:tc>
        <w:tc>
          <w:tcPr>
            <w:tcW w:w="574" w:type="pct"/>
            <w:tcBorders>
              <w:top w:val="nil"/>
              <w:left w:val="nil"/>
              <w:bottom w:val="single" w:sz="4" w:space="0" w:color="auto"/>
              <w:right w:val="single" w:sz="4" w:space="0" w:color="auto"/>
            </w:tcBorders>
            <w:shd w:val="clear" w:color="auto" w:fill="auto"/>
            <w:vAlign w:val="center"/>
            <w:hideMark/>
          </w:tcPr>
          <w:p w14:paraId="2ADB7F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A5F2D0" w14:textId="77777777" w:rsidTr="00EB63B2">
        <w:trPr>
          <w:trHeight w:val="300"/>
        </w:trPr>
        <w:tc>
          <w:tcPr>
            <w:tcW w:w="457" w:type="pct"/>
            <w:tcBorders>
              <w:top w:val="nil"/>
              <w:left w:val="single" w:sz="4" w:space="0" w:color="auto"/>
              <w:bottom w:val="single" w:sz="4" w:space="0" w:color="auto"/>
              <w:right w:val="single" w:sz="4" w:space="0" w:color="auto"/>
            </w:tcBorders>
          </w:tcPr>
          <w:p w14:paraId="6C84400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81F70E" w14:textId="41E796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79EF93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0,359</w:t>
            </w:r>
          </w:p>
        </w:tc>
        <w:tc>
          <w:tcPr>
            <w:tcW w:w="767" w:type="pct"/>
            <w:tcBorders>
              <w:top w:val="nil"/>
              <w:left w:val="nil"/>
              <w:bottom w:val="single" w:sz="4" w:space="0" w:color="auto"/>
              <w:right w:val="single" w:sz="4" w:space="0" w:color="auto"/>
            </w:tcBorders>
            <w:shd w:val="clear" w:color="auto" w:fill="auto"/>
            <w:vAlign w:val="center"/>
            <w:hideMark/>
          </w:tcPr>
          <w:p w14:paraId="770ABB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3 572,4</w:t>
            </w:r>
          </w:p>
        </w:tc>
        <w:tc>
          <w:tcPr>
            <w:tcW w:w="574" w:type="pct"/>
            <w:tcBorders>
              <w:top w:val="nil"/>
              <w:left w:val="nil"/>
              <w:bottom w:val="single" w:sz="4" w:space="0" w:color="auto"/>
              <w:right w:val="single" w:sz="4" w:space="0" w:color="auto"/>
            </w:tcBorders>
            <w:shd w:val="clear" w:color="auto" w:fill="auto"/>
            <w:vAlign w:val="center"/>
            <w:hideMark/>
          </w:tcPr>
          <w:p w14:paraId="71CD8C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8B21706" w14:textId="77777777" w:rsidTr="00EB63B2">
        <w:trPr>
          <w:trHeight w:val="300"/>
        </w:trPr>
        <w:tc>
          <w:tcPr>
            <w:tcW w:w="457" w:type="pct"/>
            <w:tcBorders>
              <w:top w:val="nil"/>
              <w:left w:val="single" w:sz="4" w:space="0" w:color="auto"/>
              <w:bottom w:val="single" w:sz="4" w:space="0" w:color="auto"/>
              <w:right w:val="single" w:sz="4" w:space="0" w:color="auto"/>
            </w:tcBorders>
          </w:tcPr>
          <w:p w14:paraId="14E6E06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6104FA" w14:textId="28991C7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p>
        </w:tc>
        <w:tc>
          <w:tcPr>
            <w:tcW w:w="599" w:type="pct"/>
            <w:tcBorders>
              <w:top w:val="nil"/>
              <w:left w:val="nil"/>
              <w:bottom w:val="single" w:sz="4" w:space="0" w:color="auto"/>
              <w:right w:val="single" w:sz="4" w:space="0" w:color="auto"/>
            </w:tcBorders>
            <w:shd w:val="clear" w:color="auto" w:fill="auto"/>
            <w:vAlign w:val="center"/>
            <w:hideMark/>
          </w:tcPr>
          <w:p w14:paraId="7708EE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0,479</w:t>
            </w:r>
          </w:p>
        </w:tc>
        <w:tc>
          <w:tcPr>
            <w:tcW w:w="767" w:type="pct"/>
            <w:tcBorders>
              <w:top w:val="nil"/>
              <w:left w:val="nil"/>
              <w:bottom w:val="single" w:sz="4" w:space="0" w:color="auto"/>
              <w:right w:val="single" w:sz="4" w:space="0" w:color="auto"/>
            </w:tcBorders>
            <w:shd w:val="clear" w:color="auto" w:fill="auto"/>
            <w:vAlign w:val="center"/>
            <w:hideMark/>
          </w:tcPr>
          <w:p w14:paraId="2CC290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4 762,1</w:t>
            </w:r>
          </w:p>
        </w:tc>
        <w:tc>
          <w:tcPr>
            <w:tcW w:w="574" w:type="pct"/>
            <w:tcBorders>
              <w:top w:val="nil"/>
              <w:left w:val="nil"/>
              <w:bottom w:val="single" w:sz="4" w:space="0" w:color="auto"/>
              <w:right w:val="single" w:sz="4" w:space="0" w:color="auto"/>
            </w:tcBorders>
            <w:shd w:val="clear" w:color="auto" w:fill="auto"/>
            <w:vAlign w:val="center"/>
            <w:hideMark/>
          </w:tcPr>
          <w:p w14:paraId="3F22E4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90CBDC2" w14:textId="77777777" w:rsidTr="00EB63B2">
        <w:trPr>
          <w:trHeight w:val="300"/>
        </w:trPr>
        <w:tc>
          <w:tcPr>
            <w:tcW w:w="457" w:type="pct"/>
            <w:tcBorders>
              <w:top w:val="nil"/>
              <w:left w:val="single" w:sz="4" w:space="0" w:color="auto"/>
              <w:bottom w:val="single" w:sz="4" w:space="0" w:color="auto"/>
              <w:right w:val="single" w:sz="4" w:space="0" w:color="auto"/>
            </w:tcBorders>
          </w:tcPr>
          <w:p w14:paraId="3CDA9A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32A11E1" w14:textId="783C501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Плеханова,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45</w:t>
            </w:r>
          </w:p>
        </w:tc>
        <w:tc>
          <w:tcPr>
            <w:tcW w:w="599" w:type="pct"/>
            <w:tcBorders>
              <w:top w:val="nil"/>
              <w:left w:val="nil"/>
              <w:bottom w:val="single" w:sz="4" w:space="0" w:color="auto"/>
              <w:right w:val="single" w:sz="4" w:space="0" w:color="auto"/>
            </w:tcBorders>
            <w:shd w:val="clear" w:color="auto" w:fill="auto"/>
            <w:vAlign w:val="center"/>
            <w:hideMark/>
          </w:tcPr>
          <w:p w14:paraId="1FFCB0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0,259</w:t>
            </w:r>
          </w:p>
        </w:tc>
        <w:tc>
          <w:tcPr>
            <w:tcW w:w="767" w:type="pct"/>
            <w:tcBorders>
              <w:top w:val="nil"/>
              <w:left w:val="nil"/>
              <w:bottom w:val="single" w:sz="4" w:space="0" w:color="auto"/>
              <w:right w:val="single" w:sz="4" w:space="0" w:color="auto"/>
            </w:tcBorders>
            <w:shd w:val="clear" w:color="auto" w:fill="auto"/>
            <w:vAlign w:val="center"/>
            <w:hideMark/>
          </w:tcPr>
          <w:p w14:paraId="3C02FE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2 903,0</w:t>
            </w:r>
          </w:p>
        </w:tc>
        <w:tc>
          <w:tcPr>
            <w:tcW w:w="574" w:type="pct"/>
            <w:tcBorders>
              <w:top w:val="nil"/>
              <w:left w:val="nil"/>
              <w:bottom w:val="single" w:sz="4" w:space="0" w:color="auto"/>
              <w:right w:val="single" w:sz="4" w:space="0" w:color="auto"/>
            </w:tcBorders>
            <w:shd w:val="clear" w:color="auto" w:fill="auto"/>
            <w:vAlign w:val="center"/>
            <w:hideMark/>
          </w:tcPr>
          <w:p w14:paraId="59DC71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14273A" w14:textId="77777777" w:rsidTr="00EB63B2">
        <w:trPr>
          <w:trHeight w:val="300"/>
        </w:trPr>
        <w:tc>
          <w:tcPr>
            <w:tcW w:w="457" w:type="pct"/>
            <w:tcBorders>
              <w:top w:val="nil"/>
              <w:left w:val="single" w:sz="4" w:space="0" w:color="auto"/>
              <w:bottom w:val="single" w:sz="4" w:space="0" w:color="auto"/>
              <w:right w:val="single" w:sz="4" w:space="0" w:color="auto"/>
            </w:tcBorders>
          </w:tcPr>
          <w:p w14:paraId="15D9AD5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1A0F778" w14:textId="296B564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17427AB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6C6A29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1 171,0</w:t>
            </w:r>
          </w:p>
        </w:tc>
        <w:tc>
          <w:tcPr>
            <w:tcW w:w="574" w:type="pct"/>
            <w:tcBorders>
              <w:top w:val="nil"/>
              <w:left w:val="nil"/>
              <w:bottom w:val="single" w:sz="4" w:space="0" w:color="auto"/>
              <w:right w:val="single" w:sz="4" w:space="0" w:color="auto"/>
            </w:tcBorders>
            <w:shd w:val="clear" w:color="auto" w:fill="auto"/>
            <w:vAlign w:val="center"/>
            <w:hideMark/>
          </w:tcPr>
          <w:p w14:paraId="3FC6FE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0AA8CF0" w14:textId="77777777" w:rsidTr="00EB63B2">
        <w:trPr>
          <w:trHeight w:val="300"/>
        </w:trPr>
        <w:tc>
          <w:tcPr>
            <w:tcW w:w="457" w:type="pct"/>
            <w:tcBorders>
              <w:top w:val="nil"/>
              <w:left w:val="single" w:sz="4" w:space="0" w:color="auto"/>
              <w:bottom w:val="single" w:sz="4" w:space="0" w:color="auto"/>
              <w:right w:val="single" w:sz="4" w:space="0" w:color="auto"/>
            </w:tcBorders>
          </w:tcPr>
          <w:p w14:paraId="1EA477F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031B756" w14:textId="020444E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E531AD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553A41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20,1</w:t>
            </w:r>
          </w:p>
        </w:tc>
        <w:tc>
          <w:tcPr>
            <w:tcW w:w="574" w:type="pct"/>
            <w:tcBorders>
              <w:top w:val="nil"/>
              <w:left w:val="nil"/>
              <w:bottom w:val="single" w:sz="4" w:space="0" w:color="auto"/>
              <w:right w:val="single" w:sz="4" w:space="0" w:color="auto"/>
            </w:tcBorders>
            <w:shd w:val="clear" w:color="auto" w:fill="auto"/>
            <w:vAlign w:val="center"/>
            <w:hideMark/>
          </w:tcPr>
          <w:p w14:paraId="36F8C5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B22ABC" w14:textId="77777777" w:rsidTr="00EB63B2">
        <w:trPr>
          <w:trHeight w:val="300"/>
        </w:trPr>
        <w:tc>
          <w:tcPr>
            <w:tcW w:w="457" w:type="pct"/>
            <w:tcBorders>
              <w:top w:val="nil"/>
              <w:left w:val="single" w:sz="4" w:space="0" w:color="auto"/>
              <w:bottom w:val="single" w:sz="4" w:space="0" w:color="auto"/>
              <w:right w:val="single" w:sz="4" w:space="0" w:color="auto"/>
            </w:tcBorders>
          </w:tcPr>
          <w:p w14:paraId="14D3FC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9ED70F0" w14:textId="112636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15125E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0,001</w:t>
            </w:r>
          </w:p>
        </w:tc>
        <w:tc>
          <w:tcPr>
            <w:tcW w:w="767" w:type="pct"/>
            <w:tcBorders>
              <w:top w:val="nil"/>
              <w:left w:val="nil"/>
              <w:bottom w:val="single" w:sz="4" w:space="0" w:color="auto"/>
              <w:right w:val="single" w:sz="4" w:space="0" w:color="auto"/>
            </w:tcBorders>
            <w:shd w:val="clear" w:color="auto" w:fill="auto"/>
            <w:vAlign w:val="center"/>
            <w:hideMark/>
          </w:tcPr>
          <w:p w14:paraId="7CD0E1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20,0</w:t>
            </w:r>
          </w:p>
        </w:tc>
        <w:tc>
          <w:tcPr>
            <w:tcW w:w="574" w:type="pct"/>
            <w:tcBorders>
              <w:top w:val="nil"/>
              <w:left w:val="nil"/>
              <w:bottom w:val="single" w:sz="4" w:space="0" w:color="auto"/>
              <w:right w:val="single" w:sz="4" w:space="0" w:color="auto"/>
            </w:tcBorders>
            <w:shd w:val="clear" w:color="auto" w:fill="auto"/>
            <w:vAlign w:val="center"/>
            <w:hideMark/>
          </w:tcPr>
          <w:p w14:paraId="746A0E4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F9B6C35" w14:textId="77777777" w:rsidTr="00EB63B2">
        <w:trPr>
          <w:trHeight w:val="300"/>
        </w:trPr>
        <w:tc>
          <w:tcPr>
            <w:tcW w:w="457" w:type="pct"/>
            <w:tcBorders>
              <w:top w:val="nil"/>
              <w:left w:val="single" w:sz="4" w:space="0" w:color="auto"/>
              <w:bottom w:val="single" w:sz="4" w:space="0" w:color="auto"/>
              <w:right w:val="single" w:sz="4" w:space="0" w:color="auto"/>
            </w:tcBorders>
          </w:tcPr>
          <w:p w14:paraId="75389D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51E34A9" w14:textId="2389B6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72D6DA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37767B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288,1</w:t>
            </w:r>
          </w:p>
        </w:tc>
        <w:tc>
          <w:tcPr>
            <w:tcW w:w="574" w:type="pct"/>
            <w:tcBorders>
              <w:top w:val="nil"/>
              <w:left w:val="nil"/>
              <w:bottom w:val="single" w:sz="4" w:space="0" w:color="auto"/>
              <w:right w:val="single" w:sz="4" w:space="0" w:color="auto"/>
            </w:tcBorders>
            <w:shd w:val="clear" w:color="auto" w:fill="auto"/>
            <w:vAlign w:val="center"/>
            <w:hideMark/>
          </w:tcPr>
          <w:p w14:paraId="577787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7566A50" w14:textId="77777777" w:rsidTr="00EB63B2">
        <w:trPr>
          <w:trHeight w:val="300"/>
        </w:trPr>
        <w:tc>
          <w:tcPr>
            <w:tcW w:w="457" w:type="pct"/>
            <w:tcBorders>
              <w:top w:val="nil"/>
              <w:left w:val="single" w:sz="4" w:space="0" w:color="auto"/>
              <w:bottom w:val="single" w:sz="4" w:space="0" w:color="auto"/>
              <w:right w:val="single" w:sz="4" w:space="0" w:color="auto"/>
            </w:tcBorders>
          </w:tcPr>
          <w:p w14:paraId="0E4D020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892E7A0" w14:textId="18018B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1-</w:t>
            </w:r>
            <w:r>
              <w:rPr>
                <w:rFonts w:eastAsia="Times New Roman" w:cs="Times New Roman"/>
                <w:color w:val="000000"/>
                <w:sz w:val="20"/>
                <w:szCs w:val="20"/>
                <w:lang w:eastAsia="ru-RU"/>
              </w:rPr>
              <w:t>а</w:t>
            </w:r>
            <w:r w:rsidRPr="0090408F">
              <w:rPr>
                <w:rFonts w:eastAsia="Times New Roman" w:cs="Times New Roman"/>
                <w:color w:val="000000"/>
                <w:sz w:val="20"/>
                <w:szCs w:val="20"/>
                <w:lang w:eastAsia="ru-RU"/>
              </w:rPr>
              <w:t>я Свирская,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26CCABB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0,011</w:t>
            </w:r>
          </w:p>
        </w:tc>
        <w:tc>
          <w:tcPr>
            <w:tcW w:w="767" w:type="pct"/>
            <w:tcBorders>
              <w:top w:val="nil"/>
              <w:left w:val="nil"/>
              <w:bottom w:val="single" w:sz="4" w:space="0" w:color="auto"/>
              <w:right w:val="single" w:sz="4" w:space="0" w:color="auto"/>
            </w:tcBorders>
            <w:shd w:val="clear" w:color="auto" w:fill="auto"/>
            <w:vAlign w:val="center"/>
            <w:hideMark/>
          </w:tcPr>
          <w:p w14:paraId="14E41C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194,7</w:t>
            </w:r>
          </w:p>
        </w:tc>
        <w:tc>
          <w:tcPr>
            <w:tcW w:w="574" w:type="pct"/>
            <w:tcBorders>
              <w:top w:val="nil"/>
              <w:left w:val="nil"/>
              <w:bottom w:val="single" w:sz="4" w:space="0" w:color="auto"/>
              <w:right w:val="single" w:sz="4" w:space="0" w:color="auto"/>
            </w:tcBorders>
            <w:shd w:val="clear" w:color="auto" w:fill="auto"/>
            <w:vAlign w:val="center"/>
            <w:hideMark/>
          </w:tcPr>
          <w:p w14:paraId="0E2B89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D8B93B8" w14:textId="77777777" w:rsidTr="00EB63B2">
        <w:trPr>
          <w:trHeight w:val="300"/>
        </w:trPr>
        <w:tc>
          <w:tcPr>
            <w:tcW w:w="457" w:type="pct"/>
            <w:tcBorders>
              <w:top w:val="nil"/>
              <w:left w:val="single" w:sz="4" w:space="0" w:color="auto"/>
              <w:bottom w:val="single" w:sz="4" w:space="0" w:color="auto"/>
              <w:right w:val="single" w:sz="4" w:space="0" w:color="auto"/>
            </w:tcBorders>
          </w:tcPr>
          <w:p w14:paraId="653307F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396186" w14:textId="3B5273D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795EF8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4B7876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1 091,6</w:t>
            </w:r>
          </w:p>
        </w:tc>
        <w:tc>
          <w:tcPr>
            <w:tcW w:w="574" w:type="pct"/>
            <w:tcBorders>
              <w:top w:val="nil"/>
              <w:left w:val="nil"/>
              <w:bottom w:val="single" w:sz="4" w:space="0" w:color="auto"/>
              <w:right w:val="single" w:sz="4" w:space="0" w:color="auto"/>
            </w:tcBorders>
            <w:shd w:val="clear" w:color="auto" w:fill="auto"/>
            <w:vAlign w:val="center"/>
            <w:hideMark/>
          </w:tcPr>
          <w:p w14:paraId="676D776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91E106B" w14:textId="77777777" w:rsidTr="00EB63B2">
        <w:trPr>
          <w:trHeight w:val="300"/>
        </w:trPr>
        <w:tc>
          <w:tcPr>
            <w:tcW w:w="457" w:type="pct"/>
            <w:tcBorders>
              <w:top w:val="nil"/>
              <w:left w:val="single" w:sz="4" w:space="0" w:color="auto"/>
              <w:bottom w:val="single" w:sz="4" w:space="0" w:color="auto"/>
              <w:right w:val="single" w:sz="4" w:space="0" w:color="auto"/>
            </w:tcBorders>
          </w:tcPr>
          <w:p w14:paraId="7035503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EAEF51A" w14:textId="71C6BC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38FDB8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0,058</w:t>
            </w:r>
          </w:p>
        </w:tc>
        <w:tc>
          <w:tcPr>
            <w:tcW w:w="767" w:type="pct"/>
            <w:tcBorders>
              <w:top w:val="nil"/>
              <w:left w:val="nil"/>
              <w:bottom w:val="single" w:sz="4" w:space="0" w:color="auto"/>
              <w:right w:val="single" w:sz="4" w:space="0" w:color="auto"/>
            </w:tcBorders>
            <w:shd w:val="clear" w:color="auto" w:fill="auto"/>
            <w:vAlign w:val="center"/>
            <w:hideMark/>
          </w:tcPr>
          <w:p w14:paraId="78A14F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1 078,6</w:t>
            </w:r>
          </w:p>
        </w:tc>
        <w:tc>
          <w:tcPr>
            <w:tcW w:w="574" w:type="pct"/>
            <w:tcBorders>
              <w:top w:val="nil"/>
              <w:left w:val="nil"/>
              <w:bottom w:val="single" w:sz="4" w:space="0" w:color="auto"/>
              <w:right w:val="single" w:sz="4" w:space="0" w:color="auto"/>
            </w:tcBorders>
            <w:shd w:val="clear" w:color="auto" w:fill="auto"/>
            <w:vAlign w:val="center"/>
            <w:hideMark/>
          </w:tcPr>
          <w:p w14:paraId="5F6F3A5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3A1FDF0" w14:textId="77777777" w:rsidTr="00EB63B2">
        <w:trPr>
          <w:trHeight w:val="300"/>
        </w:trPr>
        <w:tc>
          <w:tcPr>
            <w:tcW w:w="457" w:type="pct"/>
            <w:tcBorders>
              <w:top w:val="nil"/>
              <w:left w:val="single" w:sz="4" w:space="0" w:color="auto"/>
              <w:bottom w:val="single" w:sz="4" w:space="0" w:color="auto"/>
              <w:right w:val="single" w:sz="4" w:space="0" w:color="auto"/>
            </w:tcBorders>
          </w:tcPr>
          <w:p w14:paraId="3DF3FD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68B988" w14:textId="485347B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49A2560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0,061</w:t>
            </w:r>
          </w:p>
        </w:tc>
        <w:tc>
          <w:tcPr>
            <w:tcW w:w="767" w:type="pct"/>
            <w:tcBorders>
              <w:top w:val="nil"/>
              <w:left w:val="nil"/>
              <w:bottom w:val="single" w:sz="4" w:space="0" w:color="auto"/>
              <w:right w:val="single" w:sz="4" w:space="0" w:color="auto"/>
            </w:tcBorders>
            <w:shd w:val="clear" w:color="auto" w:fill="auto"/>
            <w:vAlign w:val="center"/>
            <w:hideMark/>
          </w:tcPr>
          <w:p w14:paraId="73CADFD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1 126,7</w:t>
            </w:r>
          </w:p>
        </w:tc>
        <w:tc>
          <w:tcPr>
            <w:tcW w:w="574" w:type="pct"/>
            <w:tcBorders>
              <w:top w:val="nil"/>
              <w:left w:val="nil"/>
              <w:bottom w:val="single" w:sz="4" w:space="0" w:color="auto"/>
              <w:right w:val="single" w:sz="4" w:space="0" w:color="auto"/>
            </w:tcBorders>
            <w:shd w:val="clear" w:color="auto" w:fill="auto"/>
            <w:vAlign w:val="center"/>
            <w:hideMark/>
          </w:tcPr>
          <w:p w14:paraId="48F96B9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C3399B6" w14:textId="77777777" w:rsidTr="00EB63B2">
        <w:trPr>
          <w:trHeight w:val="300"/>
        </w:trPr>
        <w:tc>
          <w:tcPr>
            <w:tcW w:w="457" w:type="pct"/>
            <w:tcBorders>
              <w:top w:val="nil"/>
              <w:left w:val="single" w:sz="4" w:space="0" w:color="auto"/>
              <w:bottom w:val="single" w:sz="4" w:space="0" w:color="auto"/>
              <w:right w:val="single" w:sz="4" w:space="0" w:color="auto"/>
            </w:tcBorders>
          </w:tcPr>
          <w:p w14:paraId="4C42F2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97B7DB" w14:textId="5461F0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0F7513F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198BC8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1 054,6</w:t>
            </w:r>
          </w:p>
        </w:tc>
        <w:tc>
          <w:tcPr>
            <w:tcW w:w="574" w:type="pct"/>
            <w:tcBorders>
              <w:top w:val="nil"/>
              <w:left w:val="nil"/>
              <w:bottom w:val="single" w:sz="4" w:space="0" w:color="auto"/>
              <w:right w:val="single" w:sz="4" w:space="0" w:color="auto"/>
            </w:tcBorders>
            <w:shd w:val="clear" w:color="auto" w:fill="auto"/>
            <w:vAlign w:val="center"/>
            <w:hideMark/>
          </w:tcPr>
          <w:p w14:paraId="22993F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C9B7882" w14:textId="77777777" w:rsidTr="00EB63B2">
        <w:trPr>
          <w:trHeight w:val="300"/>
        </w:trPr>
        <w:tc>
          <w:tcPr>
            <w:tcW w:w="457" w:type="pct"/>
            <w:tcBorders>
              <w:top w:val="nil"/>
              <w:left w:val="single" w:sz="4" w:space="0" w:color="auto"/>
              <w:bottom w:val="single" w:sz="4" w:space="0" w:color="auto"/>
              <w:right w:val="single" w:sz="4" w:space="0" w:color="auto"/>
            </w:tcBorders>
          </w:tcPr>
          <w:p w14:paraId="471E37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29CBD34" w14:textId="3F7002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22131E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5286E2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1 176,5</w:t>
            </w:r>
          </w:p>
        </w:tc>
        <w:tc>
          <w:tcPr>
            <w:tcW w:w="574" w:type="pct"/>
            <w:tcBorders>
              <w:top w:val="nil"/>
              <w:left w:val="nil"/>
              <w:bottom w:val="single" w:sz="4" w:space="0" w:color="auto"/>
              <w:right w:val="single" w:sz="4" w:space="0" w:color="auto"/>
            </w:tcBorders>
            <w:shd w:val="clear" w:color="auto" w:fill="auto"/>
            <w:vAlign w:val="center"/>
            <w:hideMark/>
          </w:tcPr>
          <w:p w14:paraId="1B9C0C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29EA65" w14:textId="77777777" w:rsidTr="00EB63B2">
        <w:trPr>
          <w:trHeight w:val="300"/>
        </w:trPr>
        <w:tc>
          <w:tcPr>
            <w:tcW w:w="457" w:type="pct"/>
            <w:tcBorders>
              <w:top w:val="nil"/>
              <w:left w:val="single" w:sz="4" w:space="0" w:color="auto"/>
              <w:bottom w:val="single" w:sz="4" w:space="0" w:color="auto"/>
              <w:right w:val="single" w:sz="4" w:space="0" w:color="auto"/>
            </w:tcBorders>
          </w:tcPr>
          <w:p w14:paraId="6036C1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36AFEE7" w14:textId="6D54907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Свободы,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3AC198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0,059</w:t>
            </w:r>
          </w:p>
        </w:tc>
        <w:tc>
          <w:tcPr>
            <w:tcW w:w="767" w:type="pct"/>
            <w:tcBorders>
              <w:top w:val="nil"/>
              <w:left w:val="nil"/>
              <w:bottom w:val="single" w:sz="4" w:space="0" w:color="auto"/>
              <w:right w:val="single" w:sz="4" w:space="0" w:color="auto"/>
            </w:tcBorders>
            <w:shd w:val="clear" w:color="auto" w:fill="auto"/>
            <w:vAlign w:val="center"/>
            <w:hideMark/>
          </w:tcPr>
          <w:p w14:paraId="2FF3AE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1 091,6</w:t>
            </w:r>
          </w:p>
        </w:tc>
        <w:tc>
          <w:tcPr>
            <w:tcW w:w="574" w:type="pct"/>
            <w:tcBorders>
              <w:top w:val="nil"/>
              <w:left w:val="nil"/>
              <w:bottom w:val="single" w:sz="4" w:space="0" w:color="auto"/>
              <w:right w:val="single" w:sz="4" w:space="0" w:color="auto"/>
            </w:tcBorders>
            <w:shd w:val="clear" w:color="auto" w:fill="auto"/>
            <w:vAlign w:val="center"/>
            <w:hideMark/>
          </w:tcPr>
          <w:p w14:paraId="326EB53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1E9471F" w14:textId="77777777" w:rsidTr="00EB63B2">
        <w:trPr>
          <w:trHeight w:val="300"/>
        </w:trPr>
        <w:tc>
          <w:tcPr>
            <w:tcW w:w="457" w:type="pct"/>
            <w:tcBorders>
              <w:top w:val="nil"/>
              <w:left w:val="single" w:sz="4" w:space="0" w:color="auto"/>
              <w:bottom w:val="single" w:sz="4" w:space="0" w:color="auto"/>
              <w:right w:val="single" w:sz="4" w:space="0" w:color="auto"/>
            </w:tcBorders>
          </w:tcPr>
          <w:p w14:paraId="78057E6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F121D7A" w14:textId="2F98125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Сибирских партизан,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0501A3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0,271</w:t>
            </w:r>
          </w:p>
        </w:tc>
        <w:tc>
          <w:tcPr>
            <w:tcW w:w="767" w:type="pct"/>
            <w:tcBorders>
              <w:top w:val="nil"/>
              <w:left w:val="nil"/>
              <w:bottom w:val="single" w:sz="4" w:space="0" w:color="auto"/>
              <w:right w:val="single" w:sz="4" w:space="0" w:color="auto"/>
            </w:tcBorders>
            <w:shd w:val="clear" w:color="auto" w:fill="auto"/>
            <w:vAlign w:val="center"/>
            <w:hideMark/>
          </w:tcPr>
          <w:p w14:paraId="2AF0A2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3 044,5</w:t>
            </w:r>
          </w:p>
        </w:tc>
        <w:tc>
          <w:tcPr>
            <w:tcW w:w="574" w:type="pct"/>
            <w:tcBorders>
              <w:top w:val="nil"/>
              <w:left w:val="nil"/>
              <w:bottom w:val="single" w:sz="4" w:space="0" w:color="auto"/>
              <w:right w:val="single" w:sz="4" w:space="0" w:color="auto"/>
            </w:tcBorders>
            <w:shd w:val="clear" w:color="auto" w:fill="auto"/>
            <w:vAlign w:val="center"/>
            <w:hideMark/>
          </w:tcPr>
          <w:p w14:paraId="6C96D7F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C58DA0" w14:textId="77777777" w:rsidTr="00EB63B2">
        <w:trPr>
          <w:trHeight w:val="300"/>
        </w:trPr>
        <w:tc>
          <w:tcPr>
            <w:tcW w:w="457" w:type="pct"/>
            <w:tcBorders>
              <w:top w:val="nil"/>
              <w:left w:val="single" w:sz="4" w:space="0" w:color="auto"/>
              <w:bottom w:val="single" w:sz="4" w:space="0" w:color="auto"/>
              <w:right w:val="single" w:sz="4" w:space="0" w:color="auto"/>
            </w:tcBorders>
          </w:tcPr>
          <w:p w14:paraId="7C2E85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5A6946" w14:textId="05CF48F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Сибирских партизан,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308563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0,268</w:t>
            </w:r>
          </w:p>
        </w:tc>
        <w:tc>
          <w:tcPr>
            <w:tcW w:w="767" w:type="pct"/>
            <w:tcBorders>
              <w:top w:val="nil"/>
              <w:left w:val="nil"/>
              <w:bottom w:val="single" w:sz="4" w:space="0" w:color="auto"/>
              <w:right w:val="single" w:sz="4" w:space="0" w:color="auto"/>
            </w:tcBorders>
            <w:shd w:val="clear" w:color="auto" w:fill="auto"/>
            <w:vAlign w:val="center"/>
            <w:hideMark/>
          </w:tcPr>
          <w:p w14:paraId="0842DF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3 008,5</w:t>
            </w:r>
          </w:p>
        </w:tc>
        <w:tc>
          <w:tcPr>
            <w:tcW w:w="574" w:type="pct"/>
            <w:tcBorders>
              <w:top w:val="nil"/>
              <w:left w:val="nil"/>
              <w:bottom w:val="single" w:sz="4" w:space="0" w:color="auto"/>
              <w:right w:val="single" w:sz="4" w:space="0" w:color="auto"/>
            </w:tcBorders>
            <w:shd w:val="clear" w:color="auto" w:fill="auto"/>
            <w:vAlign w:val="center"/>
            <w:hideMark/>
          </w:tcPr>
          <w:p w14:paraId="088BBC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24A7B15" w14:textId="77777777" w:rsidTr="00EB63B2">
        <w:trPr>
          <w:trHeight w:val="300"/>
        </w:trPr>
        <w:tc>
          <w:tcPr>
            <w:tcW w:w="457" w:type="pct"/>
            <w:tcBorders>
              <w:top w:val="nil"/>
              <w:left w:val="single" w:sz="4" w:space="0" w:color="auto"/>
              <w:bottom w:val="single" w:sz="4" w:space="0" w:color="auto"/>
              <w:right w:val="single" w:sz="4" w:space="0" w:color="auto"/>
            </w:tcBorders>
          </w:tcPr>
          <w:p w14:paraId="3C59BDE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49D7B8" w14:textId="1FB6A1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29E558C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0,668</w:t>
            </w:r>
          </w:p>
        </w:tc>
        <w:tc>
          <w:tcPr>
            <w:tcW w:w="767" w:type="pct"/>
            <w:tcBorders>
              <w:top w:val="nil"/>
              <w:left w:val="nil"/>
              <w:bottom w:val="single" w:sz="4" w:space="0" w:color="auto"/>
              <w:right w:val="single" w:sz="4" w:space="0" w:color="auto"/>
            </w:tcBorders>
            <w:shd w:val="clear" w:color="auto" w:fill="auto"/>
            <w:vAlign w:val="center"/>
            <w:hideMark/>
          </w:tcPr>
          <w:p w14:paraId="5E8BA7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4 571,1</w:t>
            </w:r>
          </w:p>
        </w:tc>
        <w:tc>
          <w:tcPr>
            <w:tcW w:w="574" w:type="pct"/>
            <w:tcBorders>
              <w:top w:val="nil"/>
              <w:left w:val="nil"/>
              <w:bottom w:val="single" w:sz="4" w:space="0" w:color="auto"/>
              <w:right w:val="single" w:sz="4" w:space="0" w:color="auto"/>
            </w:tcBorders>
            <w:shd w:val="clear" w:color="auto" w:fill="auto"/>
            <w:vAlign w:val="center"/>
            <w:hideMark/>
          </w:tcPr>
          <w:p w14:paraId="2E9A58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DA243F" w14:textId="77777777" w:rsidTr="00EB63B2">
        <w:trPr>
          <w:trHeight w:val="300"/>
        </w:trPr>
        <w:tc>
          <w:tcPr>
            <w:tcW w:w="457" w:type="pct"/>
            <w:tcBorders>
              <w:top w:val="nil"/>
              <w:left w:val="single" w:sz="4" w:space="0" w:color="auto"/>
              <w:bottom w:val="single" w:sz="4" w:space="0" w:color="auto"/>
              <w:right w:val="single" w:sz="4" w:space="0" w:color="auto"/>
            </w:tcBorders>
          </w:tcPr>
          <w:p w14:paraId="3853A26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60D894" w14:textId="59D76BE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54617A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0,024</w:t>
            </w:r>
          </w:p>
        </w:tc>
        <w:tc>
          <w:tcPr>
            <w:tcW w:w="767" w:type="pct"/>
            <w:tcBorders>
              <w:top w:val="nil"/>
              <w:left w:val="nil"/>
              <w:bottom w:val="single" w:sz="4" w:space="0" w:color="auto"/>
              <w:right w:val="single" w:sz="4" w:space="0" w:color="auto"/>
            </w:tcBorders>
            <w:shd w:val="clear" w:color="auto" w:fill="auto"/>
            <w:vAlign w:val="center"/>
            <w:hideMark/>
          </w:tcPr>
          <w:p w14:paraId="3AAB77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443,2</w:t>
            </w:r>
          </w:p>
        </w:tc>
        <w:tc>
          <w:tcPr>
            <w:tcW w:w="574" w:type="pct"/>
            <w:tcBorders>
              <w:top w:val="nil"/>
              <w:left w:val="nil"/>
              <w:bottom w:val="single" w:sz="4" w:space="0" w:color="auto"/>
              <w:right w:val="single" w:sz="4" w:space="0" w:color="auto"/>
            </w:tcBorders>
            <w:shd w:val="clear" w:color="auto" w:fill="auto"/>
            <w:vAlign w:val="center"/>
            <w:hideMark/>
          </w:tcPr>
          <w:p w14:paraId="5F14DFC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F699C1" w14:textId="77777777" w:rsidTr="00EB63B2">
        <w:trPr>
          <w:trHeight w:val="300"/>
        </w:trPr>
        <w:tc>
          <w:tcPr>
            <w:tcW w:w="457" w:type="pct"/>
            <w:tcBorders>
              <w:top w:val="nil"/>
              <w:left w:val="single" w:sz="4" w:space="0" w:color="auto"/>
              <w:bottom w:val="single" w:sz="4" w:space="0" w:color="auto"/>
              <w:right w:val="single" w:sz="4" w:space="0" w:color="auto"/>
            </w:tcBorders>
          </w:tcPr>
          <w:p w14:paraId="2CDCAAC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1AD52E3" w14:textId="33DBC52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151AB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0,260</w:t>
            </w:r>
          </w:p>
        </w:tc>
        <w:tc>
          <w:tcPr>
            <w:tcW w:w="767" w:type="pct"/>
            <w:tcBorders>
              <w:top w:val="nil"/>
              <w:left w:val="nil"/>
              <w:bottom w:val="single" w:sz="4" w:space="0" w:color="auto"/>
              <w:right w:val="single" w:sz="4" w:space="0" w:color="auto"/>
            </w:tcBorders>
            <w:shd w:val="clear" w:color="auto" w:fill="auto"/>
            <w:vAlign w:val="center"/>
            <w:hideMark/>
          </w:tcPr>
          <w:p w14:paraId="3533E4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2 920,3</w:t>
            </w:r>
          </w:p>
        </w:tc>
        <w:tc>
          <w:tcPr>
            <w:tcW w:w="574" w:type="pct"/>
            <w:tcBorders>
              <w:top w:val="nil"/>
              <w:left w:val="nil"/>
              <w:bottom w:val="single" w:sz="4" w:space="0" w:color="auto"/>
              <w:right w:val="single" w:sz="4" w:space="0" w:color="auto"/>
            </w:tcBorders>
            <w:shd w:val="clear" w:color="auto" w:fill="auto"/>
            <w:vAlign w:val="center"/>
            <w:hideMark/>
          </w:tcPr>
          <w:p w14:paraId="22C5E53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64E2578" w14:textId="77777777" w:rsidTr="00EB63B2">
        <w:trPr>
          <w:trHeight w:val="300"/>
        </w:trPr>
        <w:tc>
          <w:tcPr>
            <w:tcW w:w="457" w:type="pct"/>
            <w:tcBorders>
              <w:top w:val="nil"/>
              <w:left w:val="single" w:sz="4" w:space="0" w:color="auto"/>
              <w:bottom w:val="single" w:sz="4" w:space="0" w:color="auto"/>
              <w:right w:val="single" w:sz="4" w:space="0" w:color="auto"/>
            </w:tcBorders>
          </w:tcPr>
          <w:p w14:paraId="341AC3A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753022" w14:textId="288FEA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19C44E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0,375</w:t>
            </w:r>
          </w:p>
        </w:tc>
        <w:tc>
          <w:tcPr>
            <w:tcW w:w="767" w:type="pct"/>
            <w:tcBorders>
              <w:top w:val="nil"/>
              <w:left w:val="nil"/>
              <w:bottom w:val="single" w:sz="4" w:space="0" w:color="auto"/>
              <w:right w:val="single" w:sz="4" w:space="0" w:color="auto"/>
            </w:tcBorders>
            <w:shd w:val="clear" w:color="auto" w:fill="auto"/>
            <w:vAlign w:val="center"/>
            <w:hideMark/>
          </w:tcPr>
          <w:p w14:paraId="1AF9B5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3 733,2</w:t>
            </w:r>
          </w:p>
        </w:tc>
        <w:tc>
          <w:tcPr>
            <w:tcW w:w="574" w:type="pct"/>
            <w:tcBorders>
              <w:top w:val="nil"/>
              <w:left w:val="nil"/>
              <w:bottom w:val="single" w:sz="4" w:space="0" w:color="auto"/>
              <w:right w:val="single" w:sz="4" w:space="0" w:color="auto"/>
            </w:tcBorders>
            <w:shd w:val="clear" w:color="auto" w:fill="auto"/>
            <w:vAlign w:val="center"/>
            <w:hideMark/>
          </w:tcPr>
          <w:p w14:paraId="78C7066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CCE4E5D" w14:textId="77777777" w:rsidTr="00EB63B2">
        <w:trPr>
          <w:trHeight w:val="300"/>
        </w:trPr>
        <w:tc>
          <w:tcPr>
            <w:tcW w:w="457" w:type="pct"/>
            <w:tcBorders>
              <w:top w:val="nil"/>
              <w:left w:val="single" w:sz="4" w:space="0" w:color="auto"/>
              <w:bottom w:val="single" w:sz="4" w:space="0" w:color="auto"/>
              <w:right w:val="single" w:sz="4" w:space="0" w:color="auto"/>
            </w:tcBorders>
          </w:tcPr>
          <w:p w14:paraId="28688D6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F0023F6" w14:textId="4E29C7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r w:rsidR="00BA74E3">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43709D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0,117</w:t>
            </w:r>
          </w:p>
        </w:tc>
        <w:tc>
          <w:tcPr>
            <w:tcW w:w="767" w:type="pct"/>
            <w:tcBorders>
              <w:top w:val="nil"/>
              <w:left w:val="nil"/>
              <w:bottom w:val="single" w:sz="4" w:space="0" w:color="auto"/>
              <w:right w:val="single" w:sz="4" w:space="0" w:color="auto"/>
            </w:tcBorders>
            <w:shd w:val="clear" w:color="auto" w:fill="auto"/>
            <w:vAlign w:val="center"/>
            <w:hideMark/>
          </w:tcPr>
          <w:p w14:paraId="52568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1 801,8</w:t>
            </w:r>
          </w:p>
        </w:tc>
        <w:tc>
          <w:tcPr>
            <w:tcW w:w="574" w:type="pct"/>
            <w:tcBorders>
              <w:top w:val="nil"/>
              <w:left w:val="nil"/>
              <w:bottom w:val="single" w:sz="4" w:space="0" w:color="auto"/>
              <w:right w:val="single" w:sz="4" w:space="0" w:color="auto"/>
            </w:tcBorders>
            <w:shd w:val="clear" w:color="auto" w:fill="auto"/>
            <w:vAlign w:val="center"/>
            <w:hideMark/>
          </w:tcPr>
          <w:p w14:paraId="5C97F6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3439009" w14:textId="77777777" w:rsidTr="00EB63B2">
        <w:trPr>
          <w:trHeight w:val="300"/>
        </w:trPr>
        <w:tc>
          <w:tcPr>
            <w:tcW w:w="457" w:type="pct"/>
            <w:tcBorders>
              <w:top w:val="nil"/>
              <w:left w:val="single" w:sz="4" w:space="0" w:color="auto"/>
              <w:bottom w:val="single" w:sz="4" w:space="0" w:color="auto"/>
              <w:right w:val="single" w:sz="4" w:space="0" w:color="auto"/>
            </w:tcBorders>
          </w:tcPr>
          <w:p w14:paraId="3A02FE2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A11536" w14:textId="4E053D0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w:t>
            </w:r>
          </w:p>
        </w:tc>
        <w:tc>
          <w:tcPr>
            <w:tcW w:w="599" w:type="pct"/>
            <w:tcBorders>
              <w:top w:val="nil"/>
              <w:left w:val="nil"/>
              <w:bottom w:val="single" w:sz="4" w:space="0" w:color="auto"/>
              <w:right w:val="single" w:sz="4" w:space="0" w:color="auto"/>
            </w:tcBorders>
            <w:shd w:val="clear" w:color="auto" w:fill="auto"/>
            <w:vAlign w:val="center"/>
            <w:hideMark/>
          </w:tcPr>
          <w:p w14:paraId="3BB780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0,363</w:t>
            </w:r>
          </w:p>
        </w:tc>
        <w:tc>
          <w:tcPr>
            <w:tcW w:w="767" w:type="pct"/>
            <w:tcBorders>
              <w:top w:val="nil"/>
              <w:left w:val="nil"/>
              <w:bottom w:val="single" w:sz="4" w:space="0" w:color="auto"/>
              <w:right w:val="single" w:sz="4" w:space="0" w:color="auto"/>
            </w:tcBorders>
            <w:shd w:val="clear" w:color="auto" w:fill="auto"/>
            <w:vAlign w:val="center"/>
            <w:hideMark/>
          </w:tcPr>
          <w:p w14:paraId="09D402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3 609,8</w:t>
            </w:r>
          </w:p>
        </w:tc>
        <w:tc>
          <w:tcPr>
            <w:tcW w:w="574" w:type="pct"/>
            <w:tcBorders>
              <w:top w:val="nil"/>
              <w:left w:val="nil"/>
              <w:bottom w:val="single" w:sz="4" w:space="0" w:color="auto"/>
              <w:right w:val="single" w:sz="4" w:space="0" w:color="auto"/>
            </w:tcBorders>
            <w:shd w:val="clear" w:color="auto" w:fill="auto"/>
            <w:vAlign w:val="center"/>
            <w:hideMark/>
          </w:tcPr>
          <w:p w14:paraId="25784D8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01C9F98" w14:textId="77777777" w:rsidTr="00EB63B2">
        <w:trPr>
          <w:trHeight w:val="300"/>
        </w:trPr>
        <w:tc>
          <w:tcPr>
            <w:tcW w:w="457" w:type="pct"/>
            <w:tcBorders>
              <w:top w:val="nil"/>
              <w:left w:val="single" w:sz="4" w:space="0" w:color="auto"/>
              <w:bottom w:val="single" w:sz="4" w:space="0" w:color="auto"/>
              <w:right w:val="single" w:sz="4" w:space="0" w:color="auto"/>
            </w:tcBorders>
          </w:tcPr>
          <w:p w14:paraId="7571D7F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F96823" w14:textId="1FDCD2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Ференца Патаки,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781CC9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0,202</w:t>
            </w:r>
          </w:p>
        </w:tc>
        <w:tc>
          <w:tcPr>
            <w:tcW w:w="767" w:type="pct"/>
            <w:tcBorders>
              <w:top w:val="nil"/>
              <w:left w:val="nil"/>
              <w:bottom w:val="single" w:sz="4" w:space="0" w:color="auto"/>
              <w:right w:val="single" w:sz="4" w:space="0" w:color="auto"/>
            </w:tcBorders>
            <w:shd w:val="clear" w:color="auto" w:fill="auto"/>
            <w:vAlign w:val="center"/>
            <w:hideMark/>
          </w:tcPr>
          <w:p w14:paraId="036741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2 273,7</w:t>
            </w:r>
          </w:p>
        </w:tc>
        <w:tc>
          <w:tcPr>
            <w:tcW w:w="574" w:type="pct"/>
            <w:tcBorders>
              <w:top w:val="nil"/>
              <w:left w:val="nil"/>
              <w:bottom w:val="single" w:sz="4" w:space="0" w:color="auto"/>
              <w:right w:val="single" w:sz="4" w:space="0" w:color="auto"/>
            </w:tcBorders>
            <w:shd w:val="clear" w:color="auto" w:fill="auto"/>
            <w:vAlign w:val="center"/>
            <w:hideMark/>
          </w:tcPr>
          <w:p w14:paraId="2B3DE2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0CC995C" w14:textId="77777777" w:rsidTr="00EB63B2">
        <w:trPr>
          <w:trHeight w:val="300"/>
        </w:trPr>
        <w:tc>
          <w:tcPr>
            <w:tcW w:w="457" w:type="pct"/>
            <w:tcBorders>
              <w:top w:val="nil"/>
              <w:left w:val="single" w:sz="4" w:space="0" w:color="auto"/>
              <w:bottom w:val="single" w:sz="4" w:space="0" w:color="auto"/>
              <w:right w:val="single" w:sz="4" w:space="0" w:color="auto"/>
            </w:tcBorders>
          </w:tcPr>
          <w:p w14:paraId="10C2CCF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523397F" w14:textId="2B7709E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Фереферова,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12</w:t>
            </w:r>
          </w:p>
        </w:tc>
        <w:tc>
          <w:tcPr>
            <w:tcW w:w="599" w:type="pct"/>
            <w:tcBorders>
              <w:top w:val="nil"/>
              <w:left w:val="nil"/>
              <w:bottom w:val="single" w:sz="4" w:space="0" w:color="auto"/>
              <w:right w:val="single" w:sz="4" w:space="0" w:color="auto"/>
            </w:tcBorders>
            <w:shd w:val="clear" w:color="auto" w:fill="auto"/>
            <w:vAlign w:val="center"/>
            <w:hideMark/>
          </w:tcPr>
          <w:p w14:paraId="1361AE9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0,052</w:t>
            </w:r>
          </w:p>
        </w:tc>
        <w:tc>
          <w:tcPr>
            <w:tcW w:w="767" w:type="pct"/>
            <w:tcBorders>
              <w:top w:val="nil"/>
              <w:left w:val="nil"/>
              <w:bottom w:val="single" w:sz="4" w:space="0" w:color="auto"/>
              <w:right w:val="single" w:sz="4" w:space="0" w:color="auto"/>
            </w:tcBorders>
            <w:shd w:val="clear" w:color="auto" w:fill="auto"/>
            <w:vAlign w:val="center"/>
            <w:hideMark/>
          </w:tcPr>
          <w:p w14:paraId="25734C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960,4</w:t>
            </w:r>
          </w:p>
        </w:tc>
        <w:tc>
          <w:tcPr>
            <w:tcW w:w="574" w:type="pct"/>
            <w:tcBorders>
              <w:top w:val="nil"/>
              <w:left w:val="nil"/>
              <w:bottom w:val="single" w:sz="4" w:space="0" w:color="auto"/>
              <w:right w:val="single" w:sz="4" w:space="0" w:color="auto"/>
            </w:tcBorders>
            <w:shd w:val="clear" w:color="auto" w:fill="auto"/>
            <w:vAlign w:val="center"/>
            <w:hideMark/>
          </w:tcPr>
          <w:p w14:paraId="533CDB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C81B33" w14:textId="77777777" w:rsidTr="00EB63B2">
        <w:trPr>
          <w:trHeight w:val="300"/>
        </w:trPr>
        <w:tc>
          <w:tcPr>
            <w:tcW w:w="457" w:type="pct"/>
            <w:tcBorders>
              <w:top w:val="nil"/>
              <w:left w:val="single" w:sz="4" w:space="0" w:color="auto"/>
              <w:bottom w:val="single" w:sz="4" w:space="0" w:color="auto"/>
              <w:right w:val="single" w:sz="4" w:space="0" w:color="auto"/>
            </w:tcBorders>
          </w:tcPr>
          <w:p w14:paraId="307159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244EF7" w14:textId="1C3ECDF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Фереферова,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1FF62C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0,054</w:t>
            </w:r>
          </w:p>
        </w:tc>
        <w:tc>
          <w:tcPr>
            <w:tcW w:w="767" w:type="pct"/>
            <w:tcBorders>
              <w:top w:val="nil"/>
              <w:left w:val="nil"/>
              <w:bottom w:val="single" w:sz="4" w:space="0" w:color="auto"/>
              <w:right w:val="single" w:sz="4" w:space="0" w:color="auto"/>
            </w:tcBorders>
            <w:shd w:val="clear" w:color="auto" w:fill="auto"/>
            <w:vAlign w:val="center"/>
            <w:hideMark/>
          </w:tcPr>
          <w:p w14:paraId="4222855A"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993,7</w:t>
            </w:r>
          </w:p>
        </w:tc>
        <w:tc>
          <w:tcPr>
            <w:tcW w:w="574" w:type="pct"/>
            <w:tcBorders>
              <w:top w:val="nil"/>
              <w:left w:val="nil"/>
              <w:bottom w:val="single" w:sz="4" w:space="0" w:color="auto"/>
              <w:right w:val="single" w:sz="4" w:space="0" w:color="auto"/>
            </w:tcBorders>
            <w:shd w:val="clear" w:color="auto" w:fill="auto"/>
            <w:vAlign w:val="center"/>
            <w:hideMark/>
          </w:tcPr>
          <w:p w14:paraId="41629A59"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2027</w:t>
            </w:r>
          </w:p>
        </w:tc>
      </w:tr>
      <w:tr w:rsidR="000C014C" w:rsidRPr="0090408F" w14:paraId="51C9E9A4" w14:textId="77777777" w:rsidTr="00EB63B2">
        <w:trPr>
          <w:trHeight w:val="300"/>
        </w:trPr>
        <w:tc>
          <w:tcPr>
            <w:tcW w:w="457" w:type="pct"/>
            <w:tcBorders>
              <w:top w:val="nil"/>
              <w:left w:val="single" w:sz="4" w:space="0" w:color="auto"/>
              <w:bottom w:val="single" w:sz="4" w:space="0" w:color="auto"/>
              <w:right w:val="single" w:sz="4" w:space="0" w:color="auto"/>
            </w:tcBorders>
          </w:tcPr>
          <w:p w14:paraId="5FCF5A4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C86FAF" w14:textId="0772F28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Фрунзе,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D7165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3,764</w:t>
            </w:r>
          </w:p>
        </w:tc>
        <w:tc>
          <w:tcPr>
            <w:tcW w:w="767" w:type="pct"/>
            <w:tcBorders>
              <w:top w:val="nil"/>
              <w:left w:val="nil"/>
              <w:bottom w:val="single" w:sz="4" w:space="0" w:color="auto"/>
              <w:right w:val="single" w:sz="4" w:space="0" w:color="auto"/>
            </w:tcBorders>
            <w:shd w:val="clear" w:color="auto" w:fill="auto"/>
            <w:vAlign w:val="center"/>
            <w:hideMark/>
          </w:tcPr>
          <w:p w14:paraId="32560379" w14:textId="45905634" w:rsidR="000C014C" w:rsidRPr="00283B1B" w:rsidRDefault="00283B1B"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1 548,1</w:t>
            </w:r>
          </w:p>
        </w:tc>
        <w:tc>
          <w:tcPr>
            <w:tcW w:w="574" w:type="pct"/>
            <w:tcBorders>
              <w:top w:val="nil"/>
              <w:left w:val="nil"/>
              <w:bottom w:val="single" w:sz="4" w:space="0" w:color="auto"/>
              <w:right w:val="single" w:sz="4" w:space="0" w:color="auto"/>
            </w:tcBorders>
            <w:shd w:val="clear" w:color="auto" w:fill="auto"/>
            <w:vAlign w:val="center"/>
            <w:hideMark/>
          </w:tcPr>
          <w:p w14:paraId="28D01532"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2029</w:t>
            </w:r>
          </w:p>
        </w:tc>
      </w:tr>
      <w:tr w:rsidR="000C014C" w:rsidRPr="0090408F" w14:paraId="6DFEA31C" w14:textId="77777777" w:rsidTr="00EB63B2">
        <w:trPr>
          <w:trHeight w:val="300"/>
        </w:trPr>
        <w:tc>
          <w:tcPr>
            <w:tcW w:w="457" w:type="pct"/>
            <w:tcBorders>
              <w:top w:val="nil"/>
              <w:left w:val="single" w:sz="4" w:space="0" w:color="auto"/>
              <w:bottom w:val="single" w:sz="4" w:space="0" w:color="auto"/>
              <w:right w:val="single" w:sz="4" w:space="0" w:color="auto"/>
            </w:tcBorders>
          </w:tcPr>
          <w:p w14:paraId="7DB628E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15278C" w14:textId="30C7D7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Фрунзе,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289B00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0,016</w:t>
            </w:r>
          </w:p>
        </w:tc>
        <w:tc>
          <w:tcPr>
            <w:tcW w:w="767" w:type="pct"/>
            <w:tcBorders>
              <w:top w:val="nil"/>
              <w:left w:val="nil"/>
              <w:bottom w:val="single" w:sz="4" w:space="0" w:color="auto"/>
              <w:right w:val="single" w:sz="4" w:space="0" w:color="auto"/>
            </w:tcBorders>
            <w:shd w:val="clear" w:color="auto" w:fill="auto"/>
            <w:vAlign w:val="center"/>
            <w:hideMark/>
          </w:tcPr>
          <w:p w14:paraId="5D5EA70D"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298,1</w:t>
            </w:r>
          </w:p>
        </w:tc>
        <w:tc>
          <w:tcPr>
            <w:tcW w:w="574" w:type="pct"/>
            <w:tcBorders>
              <w:top w:val="nil"/>
              <w:left w:val="nil"/>
              <w:bottom w:val="single" w:sz="4" w:space="0" w:color="auto"/>
              <w:right w:val="single" w:sz="4" w:space="0" w:color="auto"/>
            </w:tcBorders>
            <w:shd w:val="clear" w:color="auto" w:fill="auto"/>
            <w:vAlign w:val="center"/>
            <w:hideMark/>
          </w:tcPr>
          <w:p w14:paraId="133B88E0" w14:textId="77777777" w:rsidR="000C014C" w:rsidRPr="00283B1B" w:rsidRDefault="000C014C" w:rsidP="00EB63B2">
            <w:pPr>
              <w:spacing w:line="240" w:lineRule="auto"/>
              <w:jc w:val="center"/>
              <w:rPr>
                <w:rFonts w:eastAsia="Times New Roman" w:cs="Times New Roman"/>
                <w:color w:val="000000"/>
                <w:sz w:val="20"/>
                <w:szCs w:val="20"/>
                <w:lang w:eastAsia="ru-RU"/>
              </w:rPr>
            </w:pPr>
            <w:r w:rsidRPr="00283B1B">
              <w:rPr>
                <w:rFonts w:eastAsia="Times New Roman" w:cs="Times New Roman"/>
                <w:color w:val="000000"/>
                <w:sz w:val="20"/>
                <w:szCs w:val="20"/>
                <w:lang w:eastAsia="ru-RU"/>
              </w:rPr>
              <w:t>2027</w:t>
            </w:r>
          </w:p>
        </w:tc>
      </w:tr>
      <w:tr w:rsidR="000C014C" w:rsidRPr="0090408F" w14:paraId="4B55D8CE" w14:textId="77777777" w:rsidTr="00EB63B2">
        <w:trPr>
          <w:trHeight w:val="300"/>
        </w:trPr>
        <w:tc>
          <w:tcPr>
            <w:tcW w:w="457" w:type="pct"/>
            <w:tcBorders>
              <w:top w:val="nil"/>
              <w:left w:val="single" w:sz="4" w:space="0" w:color="auto"/>
              <w:bottom w:val="single" w:sz="4" w:space="0" w:color="auto"/>
              <w:right w:val="single" w:sz="4" w:space="0" w:color="auto"/>
            </w:tcBorders>
          </w:tcPr>
          <w:p w14:paraId="34A1B16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C449AE" w14:textId="504CFD6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714B70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761E31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1 824,9</w:t>
            </w:r>
          </w:p>
        </w:tc>
        <w:tc>
          <w:tcPr>
            <w:tcW w:w="574" w:type="pct"/>
            <w:tcBorders>
              <w:top w:val="nil"/>
              <w:left w:val="nil"/>
              <w:bottom w:val="single" w:sz="4" w:space="0" w:color="auto"/>
              <w:right w:val="single" w:sz="4" w:space="0" w:color="auto"/>
            </w:tcBorders>
            <w:shd w:val="clear" w:color="auto" w:fill="auto"/>
            <w:vAlign w:val="center"/>
            <w:hideMark/>
          </w:tcPr>
          <w:p w14:paraId="7F5DC4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CB8860A" w14:textId="77777777" w:rsidTr="00EB63B2">
        <w:trPr>
          <w:trHeight w:val="300"/>
        </w:trPr>
        <w:tc>
          <w:tcPr>
            <w:tcW w:w="457" w:type="pct"/>
            <w:tcBorders>
              <w:top w:val="nil"/>
              <w:left w:val="single" w:sz="4" w:space="0" w:color="auto"/>
              <w:bottom w:val="single" w:sz="4" w:space="0" w:color="auto"/>
              <w:right w:val="single" w:sz="4" w:space="0" w:color="auto"/>
            </w:tcBorders>
          </w:tcPr>
          <w:p w14:paraId="486F48C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6B292F" w14:textId="3A1EBE1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2517BB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0,047</w:t>
            </w:r>
          </w:p>
        </w:tc>
        <w:tc>
          <w:tcPr>
            <w:tcW w:w="767" w:type="pct"/>
            <w:tcBorders>
              <w:top w:val="nil"/>
              <w:left w:val="nil"/>
              <w:bottom w:val="single" w:sz="4" w:space="0" w:color="auto"/>
              <w:right w:val="single" w:sz="4" w:space="0" w:color="auto"/>
            </w:tcBorders>
            <w:shd w:val="clear" w:color="auto" w:fill="auto"/>
            <w:vAlign w:val="center"/>
            <w:hideMark/>
          </w:tcPr>
          <w:p w14:paraId="1A7F20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875,6</w:t>
            </w:r>
          </w:p>
        </w:tc>
        <w:tc>
          <w:tcPr>
            <w:tcW w:w="574" w:type="pct"/>
            <w:tcBorders>
              <w:top w:val="nil"/>
              <w:left w:val="nil"/>
              <w:bottom w:val="single" w:sz="4" w:space="0" w:color="auto"/>
              <w:right w:val="single" w:sz="4" w:space="0" w:color="auto"/>
            </w:tcBorders>
            <w:shd w:val="clear" w:color="auto" w:fill="auto"/>
            <w:vAlign w:val="center"/>
            <w:hideMark/>
          </w:tcPr>
          <w:p w14:paraId="1A1402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EAEF19B" w14:textId="77777777" w:rsidTr="00EB63B2">
        <w:trPr>
          <w:trHeight w:val="300"/>
        </w:trPr>
        <w:tc>
          <w:tcPr>
            <w:tcW w:w="457" w:type="pct"/>
            <w:tcBorders>
              <w:top w:val="nil"/>
              <w:left w:val="single" w:sz="4" w:space="0" w:color="auto"/>
              <w:bottom w:val="single" w:sz="4" w:space="0" w:color="auto"/>
              <w:right w:val="single" w:sz="4" w:space="0" w:color="auto"/>
            </w:tcBorders>
          </w:tcPr>
          <w:p w14:paraId="6B90E1E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FAEE86" w14:textId="7046EA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auto"/>
            <w:vAlign w:val="center"/>
            <w:hideMark/>
          </w:tcPr>
          <w:p w14:paraId="3E9D49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0,152</w:t>
            </w:r>
          </w:p>
        </w:tc>
        <w:tc>
          <w:tcPr>
            <w:tcW w:w="767" w:type="pct"/>
            <w:tcBorders>
              <w:top w:val="nil"/>
              <w:left w:val="nil"/>
              <w:bottom w:val="single" w:sz="4" w:space="0" w:color="auto"/>
              <w:right w:val="single" w:sz="4" w:space="0" w:color="auto"/>
            </w:tcBorders>
            <w:shd w:val="clear" w:color="auto" w:fill="auto"/>
            <w:vAlign w:val="center"/>
            <w:hideMark/>
          </w:tcPr>
          <w:p w14:paraId="3321024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2 340,8</w:t>
            </w:r>
          </w:p>
        </w:tc>
        <w:tc>
          <w:tcPr>
            <w:tcW w:w="574" w:type="pct"/>
            <w:tcBorders>
              <w:top w:val="nil"/>
              <w:left w:val="nil"/>
              <w:bottom w:val="single" w:sz="4" w:space="0" w:color="auto"/>
              <w:right w:val="single" w:sz="4" w:space="0" w:color="auto"/>
            </w:tcBorders>
            <w:shd w:val="clear" w:color="auto" w:fill="auto"/>
            <w:vAlign w:val="center"/>
            <w:hideMark/>
          </w:tcPr>
          <w:p w14:paraId="146195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A7728A7" w14:textId="77777777" w:rsidTr="00EB63B2">
        <w:trPr>
          <w:trHeight w:val="300"/>
        </w:trPr>
        <w:tc>
          <w:tcPr>
            <w:tcW w:w="457" w:type="pct"/>
            <w:tcBorders>
              <w:top w:val="nil"/>
              <w:left w:val="single" w:sz="4" w:space="0" w:color="auto"/>
              <w:bottom w:val="single" w:sz="4" w:space="0" w:color="auto"/>
              <w:right w:val="single" w:sz="4" w:space="0" w:color="auto"/>
            </w:tcBorders>
          </w:tcPr>
          <w:p w14:paraId="596166F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77B42F" w14:textId="30376D1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Фурманова,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43481FB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0,458</w:t>
            </w:r>
          </w:p>
        </w:tc>
        <w:tc>
          <w:tcPr>
            <w:tcW w:w="767" w:type="pct"/>
            <w:tcBorders>
              <w:top w:val="nil"/>
              <w:left w:val="nil"/>
              <w:bottom w:val="single" w:sz="4" w:space="0" w:color="auto"/>
              <w:right w:val="single" w:sz="4" w:space="0" w:color="auto"/>
            </w:tcBorders>
            <w:shd w:val="clear" w:color="auto" w:fill="auto"/>
            <w:vAlign w:val="center"/>
            <w:hideMark/>
          </w:tcPr>
          <w:p w14:paraId="40F511C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4 557,1</w:t>
            </w:r>
          </w:p>
        </w:tc>
        <w:tc>
          <w:tcPr>
            <w:tcW w:w="574" w:type="pct"/>
            <w:tcBorders>
              <w:top w:val="nil"/>
              <w:left w:val="nil"/>
              <w:bottom w:val="single" w:sz="4" w:space="0" w:color="auto"/>
              <w:right w:val="single" w:sz="4" w:space="0" w:color="auto"/>
            </w:tcBorders>
            <w:shd w:val="clear" w:color="auto" w:fill="auto"/>
            <w:vAlign w:val="center"/>
            <w:hideMark/>
          </w:tcPr>
          <w:p w14:paraId="14B90EB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3CA5AC9" w14:textId="77777777" w:rsidTr="00EB63B2">
        <w:trPr>
          <w:trHeight w:val="300"/>
        </w:trPr>
        <w:tc>
          <w:tcPr>
            <w:tcW w:w="457" w:type="pct"/>
            <w:tcBorders>
              <w:top w:val="nil"/>
              <w:left w:val="single" w:sz="4" w:space="0" w:color="auto"/>
              <w:bottom w:val="single" w:sz="4" w:space="0" w:color="auto"/>
              <w:right w:val="single" w:sz="4" w:space="0" w:color="auto"/>
            </w:tcBorders>
          </w:tcPr>
          <w:p w14:paraId="1AD0D5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85F46CA" w14:textId="08B820D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2A2B8F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0,039</w:t>
            </w:r>
          </w:p>
        </w:tc>
        <w:tc>
          <w:tcPr>
            <w:tcW w:w="767" w:type="pct"/>
            <w:tcBorders>
              <w:top w:val="nil"/>
              <w:left w:val="nil"/>
              <w:bottom w:val="single" w:sz="4" w:space="0" w:color="auto"/>
              <w:right w:val="single" w:sz="4" w:space="0" w:color="auto"/>
            </w:tcBorders>
            <w:shd w:val="clear" w:color="auto" w:fill="auto"/>
            <w:vAlign w:val="center"/>
            <w:hideMark/>
          </w:tcPr>
          <w:p w14:paraId="641D72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720,3</w:t>
            </w:r>
          </w:p>
        </w:tc>
        <w:tc>
          <w:tcPr>
            <w:tcW w:w="574" w:type="pct"/>
            <w:tcBorders>
              <w:top w:val="nil"/>
              <w:left w:val="nil"/>
              <w:bottom w:val="single" w:sz="4" w:space="0" w:color="auto"/>
              <w:right w:val="single" w:sz="4" w:space="0" w:color="auto"/>
            </w:tcBorders>
            <w:shd w:val="clear" w:color="auto" w:fill="auto"/>
            <w:vAlign w:val="center"/>
            <w:hideMark/>
          </w:tcPr>
          <w:p w14:paraId="58B0DAE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37FDE09" w14:textId="77777777" w:rsidTr="00EB63B2">
        <w:trPr>
          <w:trHeight w:val="300"/>
        </w:trPr>
        <w:tc>
          <w:tcPr>
            <w:tcW w:w="457" w:type="pct"/>
            <w:tcBorders>
              <w:top w:val="nil"/>
              <w:left w:val="single" w:sz="4" w:space="0" w:color="auto"/>
              <w:bottom w:val="single" w:sz="4" w:space="0" w:color="auto"/>
              <w:right w:val="single" w:sz="4" w:space="0" w:color="auto"/>
            </w:tcBorders>
          </w:tcPr>
          <w:p w14:paraId="5C17A59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099175" w14:textId="540B3CD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6B1E17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0,057</w:t>
            </w:r>
          </w:p>
        </w:tc>
        <w:tc>
          <w:tcPr>
            <w:tcW w:w="767" w:type="pct"/>
            <w:tcBorders>
              <w:top w:val="nil"/>
              <w:left w:val="nil"/>
              <w:bottom w:val="single" w:sz="4" w:space="0" w:color="auto"/>
              <w:right w:val="single" w:sz="4" w:space="0" w:color="auto"/>
            </w:tcBorders>
            <w:shd w:val="clear" w:color="auto" w:fill="auto"/>
            <w:vAlign w:val="center"/>
            <w:hideMark/>
          </w:tcPr>
          <w:p w14:paraId="7C75E6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1 049,1</w:t>
            </w:r>
          </w:p>
        </w:tc>
        <w:tc>
          <w:tcPr>
            <w:tcW w:w="574" w:type="pct"/>
            <w:tcBorders>
              <w:top w:val="nil"/>
              <w:left w:val="nil"/>
              <w:bottom w:val="single" w:sz="4" w:space="0" w:color="auto"/>
              <w:right w:val="single" w:sz="4" w:space="0" w:color="auto"/>
            </w:tcBorders>
            <w:shd w:val="clear" w:color="auto" w:fill="auto"/>
            <w:vAlign w:val="center"/>
            <w:hideMark/>
          </w:tcPr>
          <w:p w14:paraId="521F3D4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C3D6027" w14:textId="77777777" w:rsidTr="00EB63B2">
        <w:trPr>
          <w:trHeight w:val="300"/>
        </w:trPr>
        <w:tc>
          <w:tcPr>
            <w:tcW w:w="457" w:type="pct"/>
            <w:tcBorders>
              <w:top w:val="nil"/>
              <w:left w:val="single" w:sz="4" w:space="0" w:color="auto"/>
              <w:bottom w:val="single" w:sz="4" w:space="0" w:color="auto"/>
              <w:right w:val="single" w:sz="4" w:space="0" w:color="auto"/>
            </w:tcBorders>
          </w:tcPr>
          <w:p w14:paraId="43E015A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75CD0C" w14:textId="1239864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1480D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0,036</w:t>
            </w:r>
          </w:p>
        </w:tc>
        <w:tc>
          <w:tcPr>
            <w:tcW w:w="767" w:type="pct"/>
            <w:tcBorders>
              <w:top w:val="nil"/>
              <w:left w:val="nil"/>
              <w:bottom w:val="single" w:sz="4" w:space="0" w:color="auto"/>
              <w:right w:val="single" w:sz="4" w:space="0" w:color="auto"/>
            </w:tcBorders>
            <w:shd w:val="clear" w:color="auto" w:fill="auto"/>
            <w:vAlign w:val="center"/>
            <w:hideMark/>
          </w:tcPr>
          <w:p w14:paraId="244117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672,3</w:t>
            </w:r>
          </w:p>
        </w:tc>
        <w:tc>
          <w:tcPr>
            <w:tcW w:w="574" w:type="pct"/>
            <w:tcBorders>
              <w:top w:val="nil"/>
              <w:left w:val="nil"/>
              <w:bottom w:val="single" w:sz="4" w:space="0" w:color="auto"/>
              <w:right w:val="single" w:sz="4" w:space="0" w:color="auto"/>
            </w:tcBorders>
            <w:shd w:val="clear" w:color="auto" w:fill="auto"/>
            <w:vAlign w:val="center"/>
            <w:hideMark/>
          </w:tcPr>
          <w:p w14:paraId="702DE88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4CC0D8B" w14:textId="77777777" w:rsidTr="00EB63B2">
        <w:trPr>
          <w:trHeight w:val="300"/>
        </w:trPr>
        <w:tc>
          <w:tcPr>
            <w:tcW w:w="457" w:type="pct"/>
            <w:tcBorders>
              <w:top w:val="nil"/>
              <w:left w:val="single" w:sz="4" w:space="0" w:color="auto"/>
              <w:bottom w:val="single" w:sz="4" w:space="0" w:color="auto"/>
              <w:right w:val="single" w:sz="4" w:space="0" w:color="auto"/>
            </w:tcBorders>
          </w:tcPr>
          <w:p w14:paraId="7641D2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99E7024" w14:textId="33F4DE9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E40E2D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7A4BB3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700,0</w:t>
            </w:r>
          </w:p>
        </w:tc>
        <w:tc>
          <w:tcPr>
            <w:tcW w:w="574" w:type="pct"/>
            <w:tcBorders>
              <w:top w:val="nil"/>
              <w:left w:val="nil"/>
              <w:bottom w:val="single" w:sz="4" w:space="0" w:color="auto"/>
              <w:right w:val="single" w:sz="4" w:space="0" w:color="auto"/>
            </w:tcBorders>
            <w:shd w:val="clear" w:color="auto" w:fill="auto"/>
            <w:vAlign w:val="center"/>
            <w:hideMark/>
          </w:tcPr>
          <w:p w14:paraId="454009F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0BDC8C5" w14:textId="77777777" w:rsidTr="00EB63B2">
        <w:trPr>
          <w:trHeight w:val="300"/>
        </w:trPr>
        <w:tc>
          <w:tcPr>
            <w:tcW w:w="457" w:type="pct"/>
            <w:tcBorders>
              <w:top w:val="nil"/>
              <w:left w:val="single" w:sz="4" w:space="0" w:color="auto"/>
              <w:bottom w:val="single" w:sz="4" w:space="0" w:color="auto"/>
              <w:right w:val="single" w:sz="4" w:space="0" w:color="auto"/>
            </w:tcBorders>
          </w:tcPr>
          <w:p w14:paraId="0A05F12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3307725" w14:textId="563D558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p>
        </w:tc>
        <w:tc>
          <w:tcPr>
            <w:tcW w:w="599" w:type="pct"/>
            <w:tcBorders>
              <w:top w:val="nil"/>
              <w:left w:val="nil"/>
              <w:bottom w:val="single" w:sz="4" w:space="0" w:color="auto"/>
              <w:right w:val="single" w:sz="4" w:space="0" w:color="auto"/>
            </w:tcBorders>
            <w:shd w:val="clear" w:color="auto" w:fill="auto"/>
            <w:vAlign w:val="center"/>
            <w:hideMark/>
          </w:tcPr>
          <w:p w14:paraId="5557A4A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0,019</w:t>
            </w:r>
          </w:p>
        </w:tc>
        <w:tc>
          <w:tcPr>
            <w:tcW w:w="767" w:type="pct"/>
            <w:tcBorders>
              <w:top w:val="nil"/>
              <w:left w:val="nil"/>
              <w:bottom w:val="single" w:sz="4" w:space="0" w:color="auto"/>
              <w:right w:val="single" w:sz="4" w:space="0" w:color="auto"/>
            </w:tcBorders>
            <w:shd w:val="clear" w:color="auto" w:fill="auto"/>
            <w:vAlign w:val="center"/>
            <w:hideMark/>
          </w:tcPr>
          <w:p w14:paraId="1E5374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358,3</w:t>
            </w:r>
          </w:p>
        </w:tc>
        <w:tc>
          <w:tcPr>
            <w:tcW w:w="574" w:type="pct"/>
            <w:tcBorders>
              <w:top w:val="nil"/>
              <w:left w:val="nil"/>
              <w:bottom w:val="single" w:sz="4" w:space="0" w:color="auto"/>
              <w:right w:val="single" w:sz="4" w:space="0" w:color="auto"/>
            </w:tcBorders>
            <w:shd w:val="clear" w:color="auto" w:fill="auto"/>
            <w:vAlign w:val="center"/>
            <w:hideMark/>
          </w:tcPr>
          <w:p w14:paraId="02A28B1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41FA1E" w14:textId="77777777" w:rsidTr="00EB63B2">
        <w:trPr>
          <w:trHeight w:val="300"/>
        </w:trPr>
        <w:tc>
          <w:tcPr>
            <w:tcW w:w="457" w:type="pct"/>
            <w:tcBorders>
              <w:top w:val="nil"/>
              <w:left w:val="single" w:sz="4" w:space="0" w:color="auto"/>
              <w:bottom w:val="single" w:sz="4" w:space="0" w:color="auto"/>
              <w:right w:val="single" w:sz="4" w:space="0" w:color="auto"/>
            </w:tcBorders>
          </w:tcPr>
          <w:p w14:paraId="294201D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BCBECE1" w14:textId="528ADAB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94B77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0,038</w:t>
            </w:r>
          </w:p>
        </w:tc>
        <w:tc>
          <w:tcPr>
            <w:tcW w:w="767" w:type="pct"/>
            <w:tcBorders>
              <w:top w:val="nil"/>
              <w:left w:val="nil"/>
              <w:bottom w:val="single" w:sz="4" w:space="0" w:color="auto"/>
              <w:right w:val="single" w:sz="4" w:space="0" w:color="auto"/>
            </w:tcBorders>
            <w:shd w:val="clear" w:color="auto" w:fill="auto"/>
            <w:vAlign w:val="center"/>
            <w:hideMark/>
          </w:tcPr>
          <w:p w14:paraId="3F2A30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692,6</w:t>
            </w:r>
          </w:p>
        </w:tc>
        <w:tc>
          <w:tcPr>
            <w:tcW w:w="574" w:type="pct"/>
            <w:tcBorders>
              <w:top w:val="nil"/>
              <w:left w:val="nil"/>
              <w:bottom w:val="single" w:sz="4" w:space="0" w:color="auto"/>
              <w:right w:val="single" w:sz="4" w:space="0" w:color="auto"/>
            </w:tcBorders>
            <w:shd w:val="clear" w:color="auto" w:fill="auto"/>
            <w:vAlign w:val="center"/>
            <w:hideMark/>
          </w:tcPr>
          <w:p w14:paraId="509795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223305" w14:textId="77777777" w:rsidTr="00EB63B2">
        <w:trPr>
          <w:trHeight w:val="300"/>
        </w:trPr>
        <w:tc>
          <w:tcPr>
            <w:tcW w:w="457" w:type="pct"/>
            <w:tcBorders>
              <w:top w:val="nil"/>
              <w:left w:val="single" w:sz="4" w:space="0" w:color="auto"/>
              <w:bottom w:val="single" w:sz="4" w:space="0" w:color="auto"/>
              <w:right w:val="single" w:sz="4" w:space="0" w:color="auto"/>
            </w:tcBorders>
          </w:tcPr>
          <w:p w14:paraId="5FC14E1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2541E5" w14:textId="63E4909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685D9E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0,009</w:t>
            </w:r>
          </w:p>
        </w:tc>
        <w:tc>
          <w:tcPr>
            <w:tcW w:w="767" w:type="pct"/>
            <w:tcBorders>
              <w:top w:val="nil"/>
              <w:left w:val="nil"/>
              <w:bottom w:val="single" w:sz="4" w:space="0" w:color="auto"/>
              <w:right w:val="single" w:sz="4" w:space="0" w:color="auto"/>
            </w:tcBorders>
            <w:shd w:val="clear" w:color="auto" w:fill="auto"/>
            <w:vAlign w:val="center"/>
            <w:hideMark/>
          </w:tcPr>
          <w:p w14:paraId="6A9174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168,1</w:t>
            </w:r>
          </w:p>
        </w:tc>
        <w:tc>
          <w:tcPr>
            <w:tcW w:w="574" w:type="pct"/>
            <w:tcBorders>
              <w:top w:val="nil"/>
              <w:left w:val="nil"/>
              <w:bottom w:val="single" w:sz="4" w:space="0" w:color="auto"/>
              <w:right w:val="single" w:sz="4" w:space="0" w:color="auto"/>
            </w:tcBorders>
            <w:shd w:val="clear" w:color="auto" w:fill="auto"/>
            <w:vAlign w:val="center"/>
            <w:hideMark/>
          </w:tcPr>
          <w:p w14:paraId="692E87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75E0DA5" w14:textId="77777777" w:rsidTr="00EB63B2">
        <w:trPr>
          <w:trHeight w:val="300"/>
        </w:trPr>
        <w:tc>
          <w:tcPr>
            <w:tcW w:w="457" w:type="pct"/>
            <w:tcBorders>
              <w:top w:val="nil"/>
              <w:left w:val="single" w:sz="4" w:space="0" w:color="auto"/>
              <w:bottom w:val="single" w:sz="4" w:space="0" w:color="auto"/>
              <w:right w:val="single" w:sz="4" w:space="0" w:color="auto"/>
            </w:tcBorders>
          </w:tcPr>
          <w:p w14:paraId="029E91C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00C1411" w14:textId="510FBD7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sidR="00BA74E3">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p>
        </w:tc>
        <w:tc>
          <w:tcPr>
            <w:tcW w:w="599" w:type="pct"/>
            <w:tcBorders>
              <w:top w:val="nil"/>
              <w:left w:val="nil"/>
              <w:bottom w:val="single" w:sz="4" w:space="0" w:color="auto"/>
              <w:right w:val="single" w:sz="4" w:space="0" w:color="auto"/>
            </w:tcBorders>
            <w:shd w:val="clear" w:color="auto" w:fill="auto"/>
            <w:vAlign w:val="center"/>
            <w:hideMark/>
          </w:tcPr>
          <w:p w14:paraId="1A6AB46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0A98BB4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674,2</w:t>
            </w:r>
          </w:p>
        </w:tc>
        <w:tc>
          <w:tcPr>
            <w:tcW w:w="574" w:type="pct"/>
            <w:tcBorders>
              <w:top w:val="nil"/>
              <w:left w:val="nil"/>
              <w:bottom w:val="single" w:sz="4" w:space="0" w:color="auto"/>
              <w:right w:val="single" w:sz="4" w:space="0" w:color="auto"/>
            </w:tcBorders>
            <w:shd w:val="clear" w:color="auto" w:fill="auto"/>
            <w:vAlign w:val="center"/>
            <w:hideMark/>
          </w:tcPr>
          <w:p w14:paraId="20563C8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8730AE" w14:textId="77777777" w:rsidTr="00EB63B2">
        <w:trPr>
          <w:trHeight w:val="300"/>
        </w:trPr>
        <w:tc>
          <w:tcPr>
            <w:tcW w:w="457" w:type="pct"/>
            <w:tcBorders>
              <w:top w:val="nil"/>
              <w:left w:val="single" w:sz="4" w:space="0" w:color="auto"/>
              <w:bottom w:val="single" w:sz="4" w:space="0" w:color="auto"/>
              <w:right w:val="single" w:sz="4" w:space="0" w:color="auto"/>
            </w:tcBorders>
          </w:tcPr>
          <w:p w14:paraId="46A0471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E3E48A8" w14:textId="058A28C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16764D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0,037</w:t>
            </w:r>
          </w:p>
        </w:tc>
        <w:tc>
          <w:tcPr>
            <w:tcW w:w="767" w:type="pct"/>
            <w:tcBorders>
              <w:top w:val="nil"/>
              <w:left w:val="nil"/>
              <w:bottom w:val="single" w:sz="4" w:space="0" w:color="auto"/>
              <w:right w:val="single" w:sz="4" w:space="0" w:color="auto"/>
            </w:tcBorders>
            <w:shd w:val="clear" w:color="auto" w:fill="auto"/>
            <w:vAlign w:val="center"/>
            <w:hideMark/>
          </w:tcPr>
          <w:p w14:paraId="5385BDE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677,8</w:t>
            </w:r>
          </w:p>
        </w:tc>
        <w:tc>
          <w:tcPr>
            <w:tcW w:w="574" w:type="pct"/>
            <w:tcBorders>
              <w:top w:val="nil"/>
              <w:left w:val="nil"/>
              <w:bottom w:val="single" w:sz="4" w:space="0" w:color="auto"/>
              <w:right w:val="single" w:sz="4" w:space="0" w:color="auto"/>
            </w:tcBorders>
            <w:shd w:val="clear" w:color="auto" w:fill="auto"/>
            <w:vAlign w:val="center"/>
            <w:hideMark/>
          </w:tcPr>
          <w:p w14:paraId="4CD3C05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9CBF463" w14:textId="77777777" w:rsidTr="00EB63B2">
        <w:trPr>
          <w:trHeight w:val="300"/>
        </w:trPr>
        <w:tc>
          <w:tcPr>
            <w:tcW w:w="457" w:type="pct"/>
            <w:tcBorders>
              <w:top w:val="nil"/>
              <w:left w:val="single" w:sz="4" w:space="0" w:color="auto"/>
              <w:bottom w:val="single" w:sz="4" w:space="0" w:color="auto"/>
              <w:right w:val="single" w:sz="4" w:space="0" w:color="auto"/>
            </w:tcBorders>
            <w:shd w:val="clear" w:color="auto" w:fill="FFFFFF" w:themeFill="background1"/>
          </w:tcPr>
          <w:p w14:paraId="4284357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638A4E" w14:textId="0DD5149B" w:rsidR="000C014C" w:rsidRPr="00640C9E" w:rsidRDefault="000C014C" w:rsidP="0090408F">
            <w:pPr>
              <w:spacing w:line="240" w:lineRule="auto"/>
              <w:jc w:val="left"/>
              <w:rPr>
                <w:rFonts w:eastAsia="Times New Roman" w:cs="Times New Roman"/>
                <w:color w:val="000000"/>
                <w:sz w:val="20"/>
                <w:szCs w:val="20"/>
                <w:lang w:eastAsia="ru-RU"/>
              </w:rPr>
            </w:pPr>
            <w:r w:rsidRPr="00640C9E">
              <w:rPr>
                <w:rFonts w:eastAsia="Times New Roman" w:cs="Times New Roman"/>
                <w:color w:val="000000"/>
                <w:sz w:val="20"/>
                <w:szCs w:val="20"/>
                <w:lang w:eastAsia="ru-RU"/>
              </w:rPr>
              <w:t>г. Черемхово, ул. Цэммовская, д</w:t>
            </w:r>
            <w:r>
              <w:rPr>
                <w:rFonts w:eastAsia="Times New Roman" w:cs="Times New Roman"/>
                <w:color w:val="000000"/>
                <w:sz w:val="20"/>
                <w:szCs w:val="20"/>
                <w:lang w:eastAsia="ru-RU"/>
              </w:rPr>
              <w:t>.</w:t>
            </w:r>
            <w:r w:rsidRPr="00640C9E">
              <w:rPr>
                <w:rFonts w:eastAsia="Times New Roman" w:cs="Times New Roman"/>
                <w:color w:val="000000"/>
                <w:sz w:val="20"/>
                <w:szCs w:val="20"/>
                <w:lang w:eastAsia="ru-RU"/>
              </w:rPr>
              <w:t xml:space="preserve"> 9</w:t>
            </w:r>
          </w:p>
        </w:tc>
        <w:tc>
          <w:tcPr>
            <w:tcW w:w="599" w:type="pct"/>
            <w:tcBorders>
              <w:top w:val="nil"/>
              <w:left w:val="nil"/>
              <w:bottom w:val="single" w:sz="4" w:space="0" w:color="auto"/>
              <w:right w:val="single" w:sz="4" w:space="0" w:color="auto"/>
            </w:tcBorders>
            <w:shd w:val="clear" w:color="auto" w:fill="FFFFFF" w:themeFill="background1"/>
            <w:vAlign w:val="center"/>
            <w:hideMark/>
          </w:tcPr>
          <w:p w14:paraId="50BDBF5B"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FFFFFF" w:themeFill="background1"/>
            <w:vAlign w:val="center"/>
            <w:hideMark/>
          </w:tcPr>
          <w:p w14:paraId="1A62EAEA"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116,4</w:t>
            </w:r>
          </w:p>
        </w:tc>
        <w:tc>
          <w:tcPr>
            <w:tcW w:w="574" w:type="pct"/>
            <w:tcBorders>
              <w:top w:val="nil"/>
              <w:left w:val="nil"/>
              <w:bottom w:val="single" w:sz="4" w:space="0" w:color="auto"/>
              <w:right w:val="single" w:sz="4" w:space="0" w:color="auto"/>
            </w:tcBorders>
            <w:shd w:val="clear" w:color="auto" w:fill="FFFFFF" w:themeFill="background1"/>
            <w:vAlign w:val="center"/>
            <w:hideMark/>
          </w:tcPr>
          <w:p w14:paraId="5FDAD937" w14:textId="77777777" w:rsidR="000C014C" w:rsidRPr="00640C9E" w:rsidRDefault="000C014C" w:rsidP="00EB63B2">
            <w:pPr>
              <w:spacing w:line="240" w:lineRule="auto"/>
              <w:jc w:val="center"/>
              <w:rPr>
                <w:rFonts w:eastAsia="Times New Roman" w:cs="Times New Roman"/>
                <w:color w:val="000000"/>
                <w:sz w:val="20"/>
                <w:szCs w:val="20"/>
                <w:lang w:eastAsia="ru-RU"/>
              </w:rPr>
            </w:pPr>
            <w:r w:rsidRPr="00640C9E">
              <w:rPr>
                <w:rFonts w:eastAsia="Times New Roman" w:cs="Times New Roman"/>
                <w:color w:val="000000"/>
                <w:sz w:val="20"/>
                <w:szCs w:val="20"/>
                <w:lang w:eastAsia="ru-RU"/>
              </w:rPr>
              <w:t>2027</w:t>
            </w:r>
          </w:p>
        </w:tc>
      </w:tr>
      <w:tr w:rsidR="000C014C" w:rsidRPr="0090408F" w14:paraId="6A24D0F8" w14:textId="77777777" w:rsidTr="00EB63B2">
        <w:trPr>
          <w:trHeight w:val="300"/>
        </w:trPr>
        <w:tc>
          <w:tcPr>
            <w:tcW w:w="457" w:type="pct"/>
            <w:tcBorders>
              <w:top w:val="nil"/>
              <w:left w:val="single" w:sz="4" w:space="0" w:color="auto"/>
              <w:bottom w:val="single" w:sz="4" w:space="0" w:color="auto"/>
              <w:right w:val="single" w:sz="4" w:space="0" w:color="auto"/>
            </w:tcBorders>
          </w:tcPr>
          <w:p w14:paraId="55D24D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6B58E6" w14:textId="6503975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413E4E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0E5E90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5CCE1C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04E098" w14:textId="77777777" w:rsidTr="00EB63B2">
        <w:trPr>
          <w:trHeight w:val="300"/>
        </w:trPr>
        <w:tc>
          <w:tcPr>
            <w:tcW w:w="457" w:type="pct"/>
            <w:tcBorders>
              <w:top w:val="nil"/>
              <w:left w:val="single" w:sz="4" w:space="0" w:color="auto"/>
              <w:bottom w:val="single" w:sz="4" w:space="0" w:color="auto"/>
              <w:right w:val="single" w:sz="4" w:space="0" w:color="auto"/>
            </w:tcBorders>
          </w:tcPr>
          <w:p w14:paraId="58B20BE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71985B" w14:textId="7FED967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10</w:t>
            </w:r>
          </w:p>
        </w:tc>
        <w:tc>
          <w:tcPr>
            <w:tcW w:w="599" w:type="pct"/>
            <w:tcBorders>
              <w:top w:val="nil"/>
              <w:left w:val="nil"/>
              <w:bottom w:val="single" w:sz="4" w:space="0" w:color="auto"/>
              <w:right w:val="single" w:sz="4" w:space="0" w:color="auto"/>
            </w:tcBorders>
            <w:shd w:val="clear" w:color="auto" w:fill="auto"/>
            <w:vAlign w:val="center"/>
            <w:hideMark/>
          </w:tcPr>
          <w:p w14:paraId="1DEEA1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66C48E1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1 510,8</w:t>
            </w:r>
          </w:p>
        </w:tc>
        <w:tc>
          <w:tcPr>
            <w:tcW w:w="574" w:type="pct"/>
            <w:tcBorders>
              <w:top w:val="nil"/>
              <w:left w:val="nil"/>
              <w:bottom w:val="single" w:sz="4" w:space="0" w:color="auto"/>
              <w:right w:val="single" w:sz="4" w:space="0" w:color="auto"/>
            </w:tcBorders>
            <w:shd w:val="clear" w:color="auto" w:fill="auto"/>
            <w:vAlign w:val="center"/>
            <w:hideMark/>
          </w:tcPr>
          <w:p w14:paraId="1D8B53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B96986D" w14:textId="77777777" w:rsidTr="00EB63B2">
        <w:trPr>
          <w:trHeight w:val="300"/>
        </w:trPr>
        <w:tc>
          <w:tcPr>
            <w:tcW w:w="457" w:type="pct"/>
            <w:tcBorders>
              <w:top w:val="nil"/>
              <w:left w:val="single" w:sz="4" w:space="0" w:color="auto"/>
              <w:bottom w:val="single" w:sz="4" w:space="0" w:color="auto"/>
              <w:right w:val="single" w:sz="4" w:space="0" w:color="auto"/>
            </w:tcBorders>
          </w:tcPr>
          <w:p w14:paraId="2B94FC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28D8C0" w14:textId="417E76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19</w:t>
            </w:r>
          </w:p>
        </w:tc>
        <w:tc>
          <w:tcPr>
            <w:tcW w:w="599" w:type="pct"/>
            <w:tcBorders>
              <w:top w:val="nil"/>
              <w:left w:val="nil"/>
              <w:bottom w:val="single" w:sz="4" w:space="0" w:color="auto"/>
              <w:right w:val="single" w:sz="4" w:space="0" w:color="auto"/>
            </w:tcBorders>
            <w:shd w:val="clear" w:color="auto" w:fill="auto"/>
            <w:vAlign w:val="center"/>
            <w:hideMark/>
          </w:tcPr>
          <w:p w14:paraId="650FF3B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0,093</w:t>
            </w:r>
          </w:p>
        </w:tc>
        <w:tc>
          <w:tcPr>
            <w:tcW w:w="767" w:type="pct"/>
            <w:tcBorders>
              <w:top w:val="nil"/>
              <w:left w:val="nil"/>
              <w:bottom w:val="single" w:sz="4" w:space="0" w:color="auto"/>
              <w:right w:val="single" w:sz="4" w:space="0" w:color="auto"/>
            </w:tcBorders>
            <w:shd w:val="clear" w:color="auto" w:fill="auto"/>
            <w:vAlign w:val="center"/>
            <w:hideMark/>
          </w:tcPr>
          <w:p w14:paraId="3004EB7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1 714,6</w:t>
            </w:r>
          </w:p>
        </w:tc>
        <w:tc>
          <w:tcPr>
            <w:tcW w:w="574" w:type="pct"/>
            <w:tcBorders>
              <w:top w:val="nil"/>
              <w:left w:val="nil"/>
              <w:bottom w:val="single" w:sz="4" w:space="0" w:color="auto"/>
              <w:right w:val="single" w:sz="4" w:space="0" w:color="auto"/>
            </w:tcBorders>
            <w:shd w:val="clear" w:color="auto" w:fill="auto"/>
            <w:vAlign w:val="center"/>
            <w:hideMark/>
          </w:tcPr>
          <w:p w14:paraId="47CA6B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7BE093A" w14:textId="77777777" w:rsidTr="00EB63B2">
        <w:trPr>
          <w:trHeight w:val="300"/>
        </w:trPr>
        <w:tc>
          <w:tcPr>
            <w:tcW w:w="457" w:type="pct"/>
            <w:tcBorders>
              <w:top w:val="nil"/>
              <w:left w:val="single" w:sz="4" w:space="0" w:color="auto"/>
              <w:bottom w:val="single" w:sz="4" w:space="0" w:color="auto"/>
              <w:right w:val="single" w:sz="4" w:space="0" w:color="auto"/>
            </w:tcBorders>
          </w:tcPr>
          <w:p w14:paraId="1CD8A7E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B62583B" w14:textId="0DA5632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23</w:t>
            </w:r>
          </w:p>
        </w:tc>
        <w:tc>
          <w:tcPr>
            <w:tcW w:w="599" w:type="pct"/>
            <w:tcBorders>
              <w:top w:val="nil"/>
              <w:left w:val="nil"/>
              <w:bottom w:val="single" w:sz="4" w:space="0" w:color="auto"/>
              <w:right w:val="single" w:sz="4" w:space="0" w:color="auto"/>
            </w:tcBorders>
            <w:shd w:val="clear" w:color="auto" w:fill="auto"/>
            <w:vAlign w:val="center"/>
            <w:hideMark/>
          </w:tcPr>
          <w:p w14:paraId="26DF7F9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0,044</w:t>
            </w:r>
          </w:p>
        </w:tc>
        <w:tc>
          <w:tcPr>
            <w:tcW w:w="767" w:type="pct"/>
            <w:tcBorders>
              <w:top w:val="nil"/>
              <w:left w:val="nil"/>
              <w:bottom w:val="single" w:sz="4" w:space="0" w:color="auto"/>
              <w:right w:val="single" w:sz="4" w:space="0" w:color="auto"/>
            </w:tcBorders>
            <w:shd w:val="clear" w:color="auto" w:fill="auto"/>
            <w:vAlign w:val="center"/>
            <w:hideMark/>
          </w:tcPr>
          <w:p w14:paraId="672F7C0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818,2</w:t>
            </w:r>
          </w:p>
        </w:tc>
        <w:tc>
          <w:tcPr>
            <w:tcW w:w="574" w:type="pct"/>
            <w:tcBorders>
              <w:top w:val="nil"/>
              <w:left w:val="nil"/>
              <w:bottom w:val="single" w:sz="4" w:space="0" w:color="auto"/>
              <w:right w:val="single" w:sz="4" w:space="0" w:color="auto"/>
            </w:tcBorders>
            <w:shd w:val="clear" w:color="auto" w:fill="auto"/>
            <w:vAlign w:val="center"/>
            <w:hideMark/>
          </w:tcPr>
          <w:p w14:paraId="23B527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4668210" w14:textId="77777777" w:rsidTr="00EB63B2">
        <w:trPr>
          <w:trHeight w:val="300"/>
        </w:trPr>
        <w:tc>
          <w:tcPr>
            <w:tcW w:w="457" w:type="pct"/>
            <w:tcBorders>
              <w:top w:val="nil"/>
              <w:left w:val="single" w:sz="4" w:space="0" w:color="auto"/>
              <w:bottom w:val="single" w:sz="4" w:space="0" w:color="auto"/>
              <w:right w:val="single" w:sz="4" w:space="0" w:color="auto"/>
            </w:tcBorders>
          </w:tcPr>
          <w:p w14:paraId="5F498A9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74E9AF" w14:textId="3EAF1F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3035C2E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0,021</w:t>
            </w:r>
          </w:p>
        </w:tc>
        <w:tc>
          <w:tcPr>
            <w:tcW w:w="767" w:type="pct"/>
            <w:tcBorders>
              <w:top w:val="nil"/>
              <w:left w:val="nil"/>
              <w:bottom w:val="single" w:sz="4" w:space="0" w:color="auto"/>
              <w:right w:val="single" w:sz="4" w:space="0" w:color="auto"/>
            </w:tcBorders>
            <w:shd w:val="clear" w:color="auto" w:fill="auto"/>
            <w:vAlign w:val="center"/>
            <w:hideMark/>
          </w:tcPr>
          <w:p w14:paraId="1982FA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393,4</w:t>
            </w:r>
          </w:p>
        </w:tc>
        <w:tc>
          <w:tcPr>
            <w:tcW w:w="574" w:type="pct"/>
            <w:tcBorders>
              <w:top w:val="nil"/>
              <w:left w:val="nil"/>
              <w:bottom w:val="single" w:sz="4" w:space="0" w:color="auto"/>
              <w:right w:val="single" w:sz="4" w:space="0" w:color="auto"/>
            </w:tcBorders>
            <w:shd w:val="clear" w:color="auto" w:fill="auto"/>
            <w:vAlign w:val="center"/>
            <w:hideMark/>
          </w:tcPr>
          <w:p w14:paraId="50C082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5A1AE91" w14:textId="77777777" w:rsidTr="00EB63B2">
        <w:trPr>
          <w:trHeight w:val="300"/>
        </w:trPr>
        <w:tc>
          <w:tcPr>
            <w:tcW w:w="457" w:type="pct"/>
            <w:tcBorders>
              <w:top w:val="nil"/>
              <w:left w:val="single" w:sz="4" w:space="0" w:color="auto"/>
              <w:bottom w:val="single" w:sz="4" w:space="0" w:color="auto"/>
              <w:right w:val="single" w:sz="4" w:space="0" w:color="auto"/>
            </w:tcBorders>
          </w:tcPr>
          <w:p w14:paraId="3CA0A44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B984AE5" w14:textId="235630F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Цэсовская,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4C7E1E0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0,006</w:t>
            </w:r>
          </w:p>
        </w:tc>
        <w:tc>
          <w:tcPr>
            <w:tcW w:w="767" w:type="pct"/>
            <w:tcBorders>
              <w:top w:val="nil"/>
              <w:left w:val="nil"/>
              <w:bottom w:val="single" w:sz="4" w:space="0" w:color="auto"/>
              <w:right w:val="single" w:sz="4" w:space="0" w:color="auto"/>
            </w:tcBorders>
            <w:shd w:val="clear" w:color="auto" w:fill="auto"/>
            <w:vAlign w:val="center"/>
            <w:hideMark/>
          </w:tcPr>
          <w:p w14:paraId="1D53406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110,8</w:t>
            </w:r>
          </w:p>
        </w:tc>
        <w:tc>
          <w:tcPr>
            <w:tcW w:w="574" w:type="pct"/>
            <w:tcBorders>
              <w:top w:val="nil"/>
              <w:left w:val="nil"/>
              <w:bottom w:val="single" w:sz="4" w:space="0" w:color="auto"/>
              <w:right w:val="single" w:sz="4" w:space="0" w:color="auto"/>
            </w:tcBorders>
            <w:shd w:val="clear" w:color="auto" w:fill="auto"/>
            <w:vAlign w:val="center"/>
            <w:hideMark/>
          </w:tcPr>
          <w:p w14:paraId="1DD9551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96D469" w14:textId="77777777" w:rsidTr="00EB63B2">
        <w:trPr>
          <w:trHeight w:val="300"/>
        </w:trPr>
        <w:tc>
          <w:tcPr>
            <w:tcW w:w="457" w:type="pct"/>
            <w:tcBorders>
              <w:top w:val="nil"/>
              <w:left w:val="single" w:sz="4" w:space="0" w:color="auto"/>
              <w:bottom w:val="single" w:sz="4" w:space="0" w:color="auto"/>
              <w:right w:val="single" w:sz="4" w:space="0" w:color="auto"/>
            </w:tcBorders>
          </w:tcPr>
          <w:p w14:paraId="2954D78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6B2C366" w14:textId="79CC2FD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w:t>
            </w:r>
          </w:p>
        </w:tc>
        <w:tc>
          <w:tcPr>
            <w:tcW w:w="599" w:type="pct"/>
            <w:tcBorders>
              <w:top w:val="nil"/>
              <w:left w:val="nil"/>
              <w:bottom w:val="single" w:sz="4" w:space="0" w:color="auto"/>
              <w:right w:val="single" w:sz="4" w:space="0" w:color="auto"/>
            </w:tcBorders>
            <w:shd w:val="clear" w:color="auto" w:fill="auto"/>
            <w:vAlign w:val="center"/>
            <w:hideMark/>
          </w:tcPr>
          <w:p w14:paraId="62FEE7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6813B6E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1 837,2</w:t>
            </w:r>
          </w:p>
        </w:tc>
        <w:tc>
          <w:tcPr>
            <w:tcW w:w="574" w:type="pct"/>
            <w:tcBorders>
              <w:top w:val="nil"/>
              <w:left w:val="nil"/>
              <w:bottom w:val="single" w:sz="4" w:space="0" w:color="auto"/>
              <w:right w:val="single" w:sz="4" w:space="0" w:color="auto"/>
            </w:tcBorders>
            <w:shd w:val="clear" w:color="auto" w:fill="auto"/>
            <w:vAlign w:val="center"/>
            <w:hideMark/>
          </w:tcPr>
          <w:p w14:paraId="575C8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45189E5" w14:textId="77777777" w:rsidTr="00EB63B2">
        <w:trPr>
          <w:trHeight w:val="300"/>
        </w:trPr>
        <w:tc>
          <w:tcPr>
            <w:tcW w:w="457" w:type="pct"/>
            <w:tcBorders>
              <w:top w:val="nil"/>
              <w:left w:val="single" w:sz="4" w:space="0" w:color="auto"/>
              <w:bottom w:val="single" w:sz="4" w:space="0" w:color="auto"/>
              <w:right w:val="single" w:sz="4" w:space="0" w:color="auto"/>
            </w:tcBorders>
          </w:tcPr>
          <w:p w14:paraId="3433AA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95F8D18" w14:textId="36DC158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p>
        </w:tc>
        <w:tc>
          <w:tcPr>
            <w:tcW w:w="599" w:type="pct"/>
            <w:tcBorders>
              <w:top w:val="nil"/>
              <w:left w:val="nil"/>
              <w:bottom w:val="single" w:sz="4" w:space="0" w:color="auto"/>
              <w:right w:val="single" w:sz="4" w:space="0" w:color="auto"/>
            </w:tcBorders>
            <w:shd w:val="clear" w:color="auto" w:fill="auto"/>
            <w:vAlign w:val="center"/>
            <w:hideMark/>
          </w:tcPr>
          <w:p w14:paraId="61B4C07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0,333</w:t>
            </w:r>
          </w:p>
        </w:tc>
        <w:tc>
          <w:tcPr>
            <w:tcW w:w="767" w:type="pct"/>
            <w:tcBorders>
              <w:top w:val="nil"/>
              <w:left w:val="nil"/>
              <w:bottom w:val="single" w:sz="4" w:space="0" w:color="auto"/>
              <w:right w:val="single" w:sz="4" w:space="0" w:color="auto"/>
            </w:tcBorders>
            <w:shd w:val="clear" w:color="auto" w:fill="auto"/>
            <w:vAlign w:val="center"/>
            <w:hideMark/>
          </w:tcPr>
          <w:p w14:paraId="6E485AB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3 310,4</w:t>
            </w:r>
          </w:p>
        </w:tc>
        <w:tc>
          <w:tcPr>
            <w:tcW w:w="574" w:type="pct"/>
            <w:tcBorders>
              <w:top w:val="nil"/>
              <w:left w:val="nil"/>
              <w:bottom w:val="single" w:sz="4" w:space="0" w:color="auto"/>
              <w:right w:val="single" w:sz="4" w:space="0" w:color="auto"/>
            </w:tcBorders>
            <w:shd w:val="clear" w:color="auto" w:fill="auto"/>
            <w:vAlign w:val="center"/>
            <w:hideMark/>
          </w:tcPr>
          <w:p w14:paraId="68CBFA6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02BACE8" w14:textId="77777777" w:rsidTr="00EB63B2">
        <w:trPr>
          <w:trHeight w:val="300"/>
        </w:trPr>
        <w:tc>
          <w:tcPr>
            <w:tcW w:w="457" w:type="pct"/>
            <w:tcBorders>
              <w:top w:val="nil"/>
              <w:left w:val="single" w:sz="4" w:space="0" w:color="auto"/>
              <w:bottom w:val="single" w:sz="4" w:space="0" w:color="auto"/>
              <w:right w:val="single" w:sz="4" w:space="0" w:color="auto"/>
            </w:tcBorders>
          </w:tcPr>
          <w:p w14:paraId="39F13EF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723FF8A" w14:textId="3D106B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w:t>
            </w:r>
          </w:p>
        </w:tc>
        <w:tc>
          <w:tcPr>
            <w:tcW w:w="599" w:type="pct"/>
            <w:tcBorders>
              <w:top w:val="nil"/>
              <w:left w:val="nil"/>
              <w:bottom w:val="single" w:sz="4" w:space="0" w:color="auto"/>
              <w:right w:val="single" w:sz="4" w:space="0" w:color="auto"/>
            </w:tcBorders>
            <w:shd w:val="clear" w:color="auto" w:fill="auto"/>
            <w:vAlign w:val="center"/>
            <w:hideMark/>
          </w:tcPr>
          <w:p w14:paraId="3B0F39F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0,144</w:t>
            </w:r>
          </w:p>
        </w:tc>
        <w:tc>
          <w:tcPr>
            <w:tcW w:w="767" w:type="pct"/>
            <w:tcBorders>
              <w:top w:val="nil"/>
              <w:left w:val="nil"/>
              <w:bottom w:val="single" w:sz="4" w:space="0" w:color="auto"/>
              <w:right w:val="single" w:sz="4" w:space="0" w:color="auto"/>
            </w:tcBorders>
            <w:shd w:val="clear" w:color="auto" w:fill="auto"/>
            <w:vAlign w:val="center"/>
            <w:hideMark/>
          </w:tcPr>
          <w:p w14:paraId="522F4A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2 213,0</w:t>
            </w:r>
          </w:p>
        </w:tc>
        <w:tc>
          <w:tcPr>
            <w:tcW w:w="574" w:type="pct"/>
            <w:tcBorders>
              <w:top w:val="nil"/>
              <w:left w:val="nil"/>
              <w:bottom w:val="single" w:sz="4" w:space="0" w:color="auto"/>
              <w:right w:val="single" w:sz="4" w:space="0" w:color="auto"/>
            </w:tcBorders>
            <w:shd w:val="clear" w:color="auto" w:fill="auto"/>
            <w:vAlign w:val="center"/>
            <w:hideMark/>
          </w:tcPr>
          <w:p w14:paraId="7B43B9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3F83F15" w14:textId="77777777" w:rsidTr="00EB63B2">
        <w:trPr>
          <w:trHeight w:val="300"/>
        </w:trPr>
        <w:tc>
          <w:tcPr>
            <w:tcW w:w="457" w:type="pct"/>
            <w:tcBorders>
              <w:top w:val="nil"/>
              <w:left w:val="single" w:sz="4" w:space="0" w:color="auto"/>
              <w:bottom w:val="single" w:sz="4" w:space="0" w:color="auto"/>
              <w:right w:val="single" w:sz="4" w:space="0" w:color="auto"/>
            </w:tcBorders>
          </w:tcPr>
          <w:p w14:paraId="63BE79C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695250F" w14:textId="770A5DD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w:t>
            </w:r>
          </w:p>
        </w:tc>
        <w:tc>
          <w:tcPr>
            <w:tcW w:w="599" w:type="pct"/>
            <w:tcBorders>
              <w:top w:val="nil"/>
              <w:left w:val="nil"/>
              <w:bottom w:val="single" w:sz="4" w:space="0" w:color="auto"/>
              <w:right w:val="single" w:sz="4" w:space="0" w:color="auto"/>
            </w:tcBorders>
            <w:shd w:val="clear" w:color="auto" w:fill="auto"/>
            <w:vAlign w:val="center"/>
            <w:hideMark/>
          </w:tcPr>
          <w:p w14:paraId="32BB96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617B361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1 583,1</w:t>
            </w:r>
          </w:p>
        </w:tc>
        <w:tc>
          <w:tcPr>
            <w:tcW w:w="574" w:type="pct"/>
            <w:tcBorders>
              <w:top w:val="nil"/>
              <w:left w:val="nil"/>
              <w:bottom w:val="single" w:sz="4" w:space="0" w:color="auto"/>
              <w:right w:val="single" w:sz="4" w:space="0" w:color="auto"/>
            </w:tcBorders>
            <w:shd w:val="clear" w:color="auto" w:fill="auto"/>
            <w:vAlign w:val="center"/>
            <w:hideMark/>
          </w:tcPr>
          <w:p w14:paraId="4ED81D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5BB0106" w14:textId="77777777" w:rsidTr="00EB63B2">
        <w:trPr>
          <w:trHeight w:val="300"/>
        </w:trPr>
        <w:tc>
          <w:tcPr>
            <w:tcW w:w="457" w:type="pct"/>
            <w:tcBorders>
              <w:top w:val="nil"/>
              <w:left w:val="single" w:sz="4" w:space="0" w:color="auto"/>
              <w:bottom w:val="single" w:sz="4" w:space="0" w:color="auto"/>
              <w:right w:val="single" w:sz="4" w:space="0" w:color="auto"/>
            </w:tcBorders>
          </w:tcPr>
          <w:p w14:paraId="7028626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598E769" w14:textId="1D520F7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w:t>
            </w:r>
          </w:p>
        </w:tc>
        <w:tc>
          <w:tcPr>
            <w:tcW w:w="599" w:type="pct"/>
            <w:tcBorders>
              <w:top w:val="nil"/>
              <w:left w:val="nil"/>
              <w:bottom w:val="single" w:sz="4" w:space="0" w:color="auto"/>
              <w:right w:val="single" w:sz="4" w:space="0" w:color="auto"/>
            </w:tcBorders>
            <w:shd w:val="clear" w:color="auto" w:fill="auto"/>
            <w:vAlign w:val="center"/>
            <w:hideMark/>
          </w:tcPr>
          <w:p w14:paraId="05F29E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0,130</w:t>
            </w:r>
          </w:p>
        </w:tc>
        <w:tc>
          <w:tcPr>
            <w:tcW w:w="767" w:type="pct"/>
            <w:tcBorders>
              <w:top w:val="nil"/>
              <w:left w:val="nil"/>
              <w:bottom w:val="single" w:sz="4" w:space="0" w:color="auto"/>
              <w:right w:val="single" w:sz="4" w:space="0" w:color="auto"/>
            </w:tcBorders>
            <w:shd w:val="clear" w:color="auto" w:fill="auto"/>
            <w:vAlign w:val="center"/>
            <w:hideMark/>
          </w:tcPr>
          <w:p w14:paraId="47C041E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2 000,5</w:t>
            </w:r>
          </w:p>
        </w:tc>
        <w:tc>
          <w:tcPr>
            <w:tcW w:w="574" w:type="pct"/>
            <w:tcBorders>
              <w:top w:val="nil"/>
              <w:left w:val="nil"/>
              <w:bottom w:val="single" w:sz="4" w:space="0" w:color="auto"/>
              <w:right w:val="single" w:sz="4" w:space="0" w:color="auto"/>
            </w:tcBorders>
            <w:shd w:val="clear" w:color="auto" w:fill="auto"/>
            <w:vAlign w:val="center"/>
            <w:hideMark/>
          </w:tcPr>
          <w:p w14:paraId="35AC155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C0EE0B8" w14:textId="77777777" w:rsidTr="00EB63B2">
        <w:trPr>
          <w:trHeight w:val="300"/>
        </w:trPr>
        <w:tc>
          <w:tcPr>
            <w:tcW w:w="457" w:type="pct"/>
            <w:tcBorders>
              <w:top w:val="nil"/>
              <w:left w:val="single" w:sz="4" w:space="0" w:color="auto"/>
              <w:bottom w:val="single" w:sz="4" w:space="0" w:color="auto"/>
              <w:right w:val="single" w:sz="4" w:space="0" w:color="auto"/>
            </w:tcBorders>
          </w:tcPr>
          <w:p w14:paraId="5231E7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222FDED" w14:textId="58550F1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w:t>
            </w:r>
          </w:p>
        </w:tc>
        <w:tc>
          <w:tcPr>
            <w:tcW w:w="599" w:type="pct"/>
            <w:tcBorders>
              <w:top w:val="nil"/>
              <w:left w:val="nil"/>
              <w:bottom w:val="single" w:sz="4" w:space="0" w:color="auto"/>
              <w:right w:val="single" w:sz="4" w:space="0" w:color="auto"/>
            </w:tcBorders>
            <w:shd w:val="clear" w:color="auto" w:fill="auto"/>
            <w:vAlign w:val="center"/>
            <w:hideMark/>
          </w:tcPr>
          <w:p w14:paraId="6374302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0,200</w:t>
            </w:r>
          </w:p>
        </w:tc>
        <w:tc>
          <w:tcPr>
            <w:tcW w:w="767" w:type="pct"/>
            <w:tcBorders>
              <w:top w:val="nil"/>
              <w:left w:val="nil"/>
              <w:bottom w:val="single" w:sz="4" w:space="0" w:color="auto"/>
              <w:right w:val="single" w:sz="4" w:space="0" w:color="auto"/>
            </w:tcBorders>
            <w:shd w:val="clear" w:color="auto" w:fill="auto"/>
            <w:vAlign w:val="center"/>
            <w:hideMark/>
          </w:tcPr>
          <w:p w14:paraId="7B685E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3 080,0</w:t>
            </w:r>
          </w:p>
        </w:tc>
        <w:tc>
          <w:tcPr>
            <w:tcW w:w="574" w:type="pct"/>
            <w:tcBorders>
              <w:top w:val="nil"/>
              <w:left w:val="nil"/>
              <w:bottom w:val="single" w:sz="4" w:space="0" w:color="auto"/>
              <w:right w:val="single" w:sz="4" w:space="0" w:color="auto"/>
            </w:tcBorders>
            <w:shd w:val="clear" w:color="auto" w:fill="auto"/>
            <w:vAlign w:val="center"/>
            <w:hideMark/>
          </w:tcPr>
          <w:p w14:paraId="6DF1B0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378694D" w14:textId="77777777" w:rsidTr="00EB63B2">
        <w:trPr>
          <w:trHeight w:val="300"/>
        </w:trPr>
        <w:tc>
          <w:tcPr>
            <w:tcW w:w="457" w:type="pct"/>
            <w:tcBorders>
              <w:top w:val="nil"/>
              <w:left w:val="single" w:sz="4" w:space="0" w:color="auto"/>
              <w:bottom w:val="single" w:sz="4" w:space="0" w:color="auto"/>
              <w:right w:val="single" w:sz="4" w:space="0" w:color="auto"/>
            </w:tcBorders>
          </w:tcPr>
          <w:p w14:paraId="7E06713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1CFE869" w14:textId="5F7DF3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w:t>
            </w:r>
          </w:p>
        </w:tc>
        <w:tc>
          <w:tcPr>
            <w:tcW w:w="599" w:type="pct"/>
            <w:tcBorders>
              <w:top w:val="nil"/>
              <w:left w:val="nil"/>
              <w:bottom w:val="single" w:sz="4" w:space="0" w:color="auto"/>
              <w:right w:val="single" w:sz="4" w:space="0" w:color="auto"/>
            </w:tcBorders>
            <w:shd w:val="clear" w:color="auto" w:fill="auto"/>
            <w:vAlign w:val="center"/>
            <w:hideMark/>
          </w:tcPr>
          <w:p w14:paraId="7013B77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3F7260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1 590,8</w:t>
            </w:r>
          </w:p>
        </w:tc>
        <w:tc>
          <w:tcPr>
            <w:tcW w:w="574" w:type="pct"/>
            <w:tcBorders>
              <w:top w:val="nil"/>
              <w:left w:val="nil"/>
              <w:bottom w:val="single" w:sz="4" w:space="0" w:color="auto"/>
              <w:right w:val="single" w:sz="4" w:space="0" w:color="auto"/>
            </w:tcBorders>
            <w:shd w:val="clear" w:color="auto" w:fill="auto"/>
            <w:vAlign w:val="center"/>
            <w:hideMark/>
          </w:tcPr>
          <w:p w14:paraId="21F447E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3EC9BD2" w14:textId="77777777" w:rsidTr="00EB63B2">
        <w:trPr>
          <w:trHeight w:val="300"/>
        </w:trPr>
        <w:tc>
          <w:tcPr>
            <w:tcW w:w="457" w:type="pct"/>
            <w:tcBorders>
              <w:top w:val="nil"/>
              <w:left w:val="single" w:sz="4" w:space="0" w:color="auto"/>
              <w:bottom w:val="single" w:sz="4" w:space="0" w:color="auto"/>
              <w:right w:val="single" w:sz="4" w:space="0" w:color="auto"/>
            </w:tcBorders>
          </w:tcPr>
          <w:p w14:paraId="4C08983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6C81C5" w14:textId="5833888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11</w:t>
            </w:r>
          </w:p>
        </w:tc>
        <w:tc>
          <w:tcPr>
            <w:tcW w:w="599" w:type="pct"/>
            <w:tcBorders>
              <w:top w:val="nil"/>
              <w:left w:val="nil"/>
              <w:bottom w:val="single" w:sz="4" w:space="0" w:color="auto"/>
              <w:right w:val="single" w:sz="4" w:space="0" w:color="auto"/>
            </w:tcBorders>
            <w:shd w:val="clear" w:color="auto" w:fill="auto"/>
            <w:vAlign w:val="center"/>
            <w:hideMark/>
          </w:tcPr>
          <w:p w14:paraId="36BB31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4662A6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2 769,3</w:t>
            </w:r>
          </w:p>
        </w:tc>
        <w:tc>
          <w:tcPr>
            <w:tcW w:w="574" w:type="pct"/>
            <w:tcBorders>
              <w:top w:val="nil"/>
              <w:left w:val="nil"/>
              <w:bottom w:val="single" w:sz="4" w:space="0" w:color="auto"/>
              <w:right w:val="single" w:sz="4" w:space="0" w:color="auto"/>
            </w:tcBorders>
            <w:shd w:val="clear" w:color="auto" w:fill="auto"/>
            <w:vAlign w:val="center"/>
            <w:hideMark/>
          </w:tcPr>
          <w:p w14:paraId="5198F49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F994D4A" w14:textId="77777777" w:rsidTr="00EB63B2">
        <w:trPr>
          <w:trHeight w:val="300"/>
        </w:trPr>
        <w:tc>
          <w:tcPr>
            <w:tcW w:w="457" w:type="pct"/>
            <w:tcBorders>
              <w:top w:val="nil"/>
              <w:left w:val="single" w:sz="4" w:space="0" w:color="auto"/>
              <w:bottom w:val="single" w:sz="4" w:space="0" w:color="auto"/>
              <w:right w:val="single" w:sz="4" w:space="0" w:color="auto"/>
            </w:tcBorders>
          </w:tcPr>
          <w:p w14:paraId="71A20A0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722CC5C" w14:textId="00C3C67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13</w:t>
            </w:r>
          </w:p>
        </w:tc>
        <w:tc>
          <w:tcPr>
            <w:tcW w:w="599" w:type="pct"/>
            <w:tcBorders>
              <w:top w:val="nil"/>
              <w:left w:val="nil"/>
              <w:bottom w:val="single" w:sz="4" w:space="0" w:color="auto"/>
              <w:right w:val="single" w:sz="4" w:space="0" w:color="auto"/>
            </w:tcBorders>
            <w:shd w:val="clear" w:color="auto" w:fill="auto"/>
            <w:vAlign w:val="center"/>
            <w:hideMark/>
          </w:tcPr>
          <w:p w14:paraId="6D06D60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0,212</w:t>
            </w:r>
          </w:p>
        </w:tc>
        <w:tc>
          <w:tcPr>
            <w:tcW w:w="767" w:type="pct"/>
            <w:tcBorders>
              <w:top w:val="nil"/>
              <w:left w:val="nil"/>
              <w:bottom w:val="single" w:sz="4" w:space="0" w:color="auto"/>
              <w:right w:val="single" w:sz="4" w:space="0" w:color="auto"/>
            </w:tcBorders>
            <w:shd w:val="clear" w:color="auto" w:fill="auto"/>
            <w:vAlign w:val="center"/>
            <w:hideMark/>
          </w:tcPr>
          <w:p w14:paraId="3A4E17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2 383,2</w:t>
            </w:r>
          </w:p>
        </w:tc>
        <w:tc>
          <w:tcPr>
            <w:tcW w:w="574" w:type="pct"/>
            <w:tcBorders>
              <w:top w:val="nil"/>
              <w:left w:val="nil"/>
              <w:bottom w:val="single" w:sz="4" w:space="0" w:color="auto"/>
              <w:right w:val="single" w:sz="4" w:space="0" w:color="auto"/>
            </w:tcBorders>
            <w:shd w:val="clear" w:color="auto" w:fill="auto"/>
            <w:vAlign w:val="center"/>
            <w:hideMark/>
          </w:tcPr>
          <w:p w14:paraId="60EFEE6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BB489D" w14:textId="77777777" w:rsidTr="00EB63B2">
        <w:trPr>
          <w:trHeight w:val="300"/>
        </w:trPr>
        <w:tc>
          <w:tcPr>
            <w:tcW w:w="457" w:type="pct"/>
            <w:tcBorders>
              <w:top w:val="nil"/>
              <w:left w:val="single" w:sz="4" w:space="0" w:color="auto"/>
              <w:bottom w:val="single" w:sz="4" w:space="0" w:color="auto"/>
              <w:right w:val="single" w:sz="4" w:space="0" w:color="auto"/>
            </w:tcBorders>
          </w:tcPr>
          <w:p w14:paraId="3D0AA29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36FD5A" w14:textId="7067112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15</w:t>
            </w:r>
          </w:p>
        </w:tc>
        <w:tc>
          <w:tcPr>
            <w:tcW w:w="599" w:type="pct"/>
            <w:tcBorders>
              <w:top w:val="nil"/>
              <w:left w:val="nil"/>
              <w:bottom w:val="single" w:sz="4" w:space="0" w:color="auto"/>
              <w:right w:val="single" w:sz="4" w:space="0" w:color="auto"/>
            </w:tcBorders>
            <w:shd w:val="clear" w:color="auto" w:fill="auto"/>
            <w:vAlign w:val="center"/>
            <w:hideMark/>
          </w:tcPr>
          <w:p w14:paraId="43A24E1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0,247</w:t>
            </w:r>
          </w:p>
        </w:tc>
        <w:tc>
          <w:tcPr>
            <w:tcW w:w="767" w:type="pct"/>
            <w:tcBorders>
              <w:top w:val="nil"/>
              <w:left w:val="nil"/>
              <w:bottom w:val="single" w:sz="4" w:space="0" w:color="auto"/>
              <w:right w:val="single" w:sz="4" w:space="0" w:color="auto"/>
            </w:tcBorders>
            <w:shd w:val="clear" w:color="auto" w:fill="auto"/>
            <w:vAlign w:val="center"/>
            <w:hideMark/>
          </w:tcPr>
          <w:p w14:paraId="4499E3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2 770,4</w:t>
            </w:r>
          </w:p>
        </w:tc>
        <w:tc>
          <w:tcPr>
            <w:tcW w:w="574" w:type="pct"/>
            <w:tcBorders>
              <w:top w:val="nil"/>
              <w:left w:val="nil"/>
              <w:bottom w:val="single" w:sz="4" w:space="0" w:color="auto"/>
              <w:right w:val="single" w:sz="4" w:space="0" w:color="auto"/>
            </w:tcBorders>
            <w:shd w:val="clear" w:color="auto" w:fill="auto"/>
            <w:vAlign w:val="center"/>
            <w:hideMark/>
          </w:tcPr>
          <w:p w14:paraId="5EB3D33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0BA563D" w14:textId="77777777" w:rsidTr="00EB63B2">
        <w:trPr>
          <w:trHeight w:val="300"/>
        </w:trPr>
        <w:tc>
          <w:tcPr>
            <w:tcW w:w="457" w:type="pct"/>
            <w:tcBorders>
              <w:top w:val="nil"/>
              <w:left w:val="single" w:sz="4" w:space="0" w:color="auto"/>
              <w:bottom w:val="single" w:sz="4" w:space="0" w:color="auto"/>
              <w:right w:val="single" w:sz="4" w:space="0" w:color="auto"/>
            </w:tcBorders>
          </w:tcPr>
          <w:p w14:paraId="429D95F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DD8222" w14:textId="5C0B8FE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p>
        </w:tc>
        <w:tc>
          <w:tcPr>
            <w:tcW w:w="599" w:type="pct"/>
            <w:tcBorders>
              <w:top w:val="nil"/>
              <w:left w:val="nil"/>
              <w:bottom w:val="single" w:sz="4" w:space="0" w:color="auto"/>
              <w:right w:val="single" w:sz="4" w:space="0" w:color="auto"/>
            </w:tcBorders>
            <w:shd w:val="clear" w:color="auto" w:fill="auto"/>
            <w:vAlign w:val="center"/>
            <w:hideMark/>
          </w:tcPr>
          <w:p w14:paraId="76D616A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0E312A9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1 834,4</w:t>
            </w:r>
          </w:p>
        </w:tc>
        <w:tc>
          <w:tcPr>
            <w:tcW w:w="574" w:type="pct"/>
            <w:tcBorders>
              <w:top w:val="nil"/>
              <w:left w:val="nil"/>
              <w:bottom w:val="single" w:sz="4" w:space="0" w:color="auto"/>
              <w:right w:val="single" w:sz="4" w:space="0" w:color="auto"/>
            </w:tcBorders>
            <w:shd w:val="clear" w:color="auto" w:fill="auto"/>
            <w:vAlign w:val="center"/>
            <w:hideMark/>
          </w:tcPr>
          <w:p w14:paraId="0F3BB5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63AD570" w14:textId="77777777" w:rsidTr="00EB63B2">
        <w:trPr>
          <w:trHeight w:val="300"/>
        </w:trPr>
        <w:tc>
          <w:tcPr>
            <w:tcW w:w="457" w:type="pct"/>
            <w:tcBorders>
              <w:top w:val="nil"/>
              <w:left w:val="single" w:sz="4" w:space="0" w:color="auto"/>
              <w:bottom w:val="single" w:sz="4" w:space="0" w:color="auto"/>
              <w:right w:val="single" w:sz="4" w:space="0" w:color="auto"/>
            </w:tcBorders>
          </w:tcPr>
          <w:p w14:paraId="167D3E9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8B10B2" w14:textId="50E53E0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17</w:t>
            </w:r>
            <w:r w:rsidR="002753A8">
              <w:rPr>
                <w:rFonts w:eastAsia="Times New Roman" w:cs="Times New Roman"/>
                <w:color w:val="000000"/>
                <w:sz w:val="20"/>
                <w:szCs w:val="20"/>
                <w:lang w:eastAsia="ru-RU"/>
              </w:rPr>
              <w:t>/</w:t>
            </w:r>
            <w:r>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D0C286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0,119</w:t>
            </w:r>
          </w:p>
        </w:tc>
        <w:tc>
          <w:tcPr>
            <w:tcW w:w="767" w:type="pct"/>
            <w:tcBorders>
              <w:top w:val="nil"/>
              <w:left w:val="nil"/>
              <w:bottom w:val="single" w:sz="4" w:space="0" w:color="auto"/>
              <w:right w:val="single" w:sz="4" w:space="0" w:color="auto"/>
            </w:tcBorders>
            <w:shd w:val="clear" w:color="auto" w:fill="auto"/>
            <w:vAlign w:val="center"/>
            <w:hideMark/>
          </w:tcPr>
          <w:p w14:paraId="56779F9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1 834,4</w:t>
            </w:r>
          </w:p>
        </w:tc>
        <w:tc>
          <w:tcPr>
            <w:tcW w:w="574" w:type="pct"/>
            <w:tcBorders>
              <w:top w:val="nil"/>
              <w:left w:val="nil"/>
              <w:bottom w:val="single" w:sz="4" w:space="0" w:color="auto"/>
              <w:right w:val="single" w:sz="4" w:space="0" w:color="auto"/>
            </w:tcBorders>
            <w:shd w:val="clear" w:color="auto" w:fill="auto"/>
            <w:vAlign w:val="center"/>
            <w:hideMark/>
          </w:tcPr>
          <w:p w14:paraId="46318E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4489605" w14:textId="77777777" w:rsidTr="00EB63B2">
        <w:trPr>
          <w:trHeight w:val="300"/>
        </w:trPr>
        <w:tc>
          <w:tcPr>
            <w:tcW w:w="457" w:type="pct"/>
            <w:tcBorders>
              <w:top w:val="nil"/>
              <w:left w:val="single" w:sz="4" w:space="0" w:color="auto"/>
              <w:bottom w:val="single" w:sz="4" w:space="0" w:color="auto"/>
              <w:right w:val="single" w:sz="4" w:space="0" w:color="auto"/>
            </w:tcBorders>
          </w:tcPr>
          <w:p w14:paraId="3CFAC57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A1B270B" w14:textId="5DD7DB0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Чапаева,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21</w:t>
            </w:r>
          </w:p>
        </w:tc>
        <w:tc>
          <w:tcPr>
            <w:tcW w:w="599" w:type="pct"/>
            <w:tcBorders>
              <w:top w:val="nil"/>
              <w:left w:val="nil"/>
              <w:bottom w:val="single" w:sz="4" w:space="0" w:color="auto"/>
              <w:right w:val="single" w:sz="4" w:space="0" w:color="auto"/>
            </w:tcBorders>
            <w:shd w:val="clear" w:color="auto" w:fill="auto"/>
            <w:vAlign w:val="center"/>
            <w:hideMark/>
          </w:tcPr>
          <w:p w14:paraId="0EB5A6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0,456</w:t>
            </w:r>
          </w:p>
        </w:tc>
        <w:tc>
          <w:tcPr>
            <w:tcW w:w="767" w:type="pct"/>
            <w:tcBorders>
              <w:top w:val="nil"/>
              <w:left w:val="nil"/>
              <w:bottom w:val="single" w:sz="4" w:space="0" w:color="auto"/>
              <w:right w:val="single" w:sz="4" w:space="0" w:color="auto"/>
            </w:tcBorders>
            <w:shd w:val="clear" w:color="auto" w:fill="auto"/>
            <w:vAlign w:val="center"/>
            <w:hideMark/>
          </w:tcPr>
          <w:p w14:paraId="69C0EC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4 532,2</w:t>
            </w:r>
          </w:p>
        </w:tc>
        <w:tc>
          <w:tcPr>
            <w:tcW w:w="574" w:type="pct"/>
            <w:tcBorders>
              <w:top w:val="nil"/>
              <w:left w:val="nil"/>
              <w:bottom w:val="single" w:sz="4" w:space="0" w:color="auto"/>
              <w:right w:val="single" w:sz="4" w:space="0" w:color="auto"/>
            </w:tcBorders>
            <w:shd w:val="clear" w:color="auto" w:fill="auto"/>
            <w:vAlign w:val="center"/>
            <w:hideMark/>
          </w:tcPr>
          <w:p w14:paraId="294DAF3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FCC949B" w14:textId="77777777" w:rsidTr="00EB63B2">
        <w:trPr>
          <w:trHeight w:val="300"/>
        </w:trPr>
        <w:tc>
          <w:tcPr>
            <w:tcW w:w="457" w:type="pct"/>
            <w:tcBorders>
              <w:top w:val="nil"/>
              <w:left w:val="single" w:sz="4" w:space="0" w:color="auto"/>
              <w:bottom w:val="single" w:sz="4" w:space="0" w:color="auto"/>
              <w:right w:val="single" w:sz="4" w:space="0" w:color="auto"/>
            </w:tcBorders>
          </w:tcPr>
          <w:p w14:paraId="194A3DF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B01603" w14:textId="7B76D80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14</w:t>
            </w:r>
          </w:p>
        </w:tc>
        <w:tc>
          <w:tcPr>
            <w:tcW w:w="599" w:type="pct"/>
            <w:tcBorders>
              <w:top w:val="nil"/>
              <w:left w:val="nil"/>
              <w:bottom w:val="single" w:sz="4" w:space="0" w:color="auto"/>
              <w:right w:val="single" w:sz="4" w:space="0" w:color="auto"/>
            </w:tcBorders>
            <w:shd w:val="clear" w:color="auto" w:fill="auto"/>
            <w:vAlign w:val="center"/>
            <w:hideMark/>
          </w:tcPr>
          <w:p w14:paraId="71491C8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0,326</w:t>
            </w:r>
          </w:p>
        </w:tc>
        <w:tc>
          <w:tcPr>
            <w:tcW w:w="767" w:type="pct"/>
            <w:tcBorders>
              <w:top w:val="nil"/>
              <w:left w:val="nil"/>
              <w:bottom w:val="single" w:sz="4" w:space="0" w:color="auto"/>
              <w:right w:val="single" w:sz="4" w:space="0" w:color="auto"/>
            </w:tcBorders>
            <w:shd w:val="clear" w:color="auto" w:fill="auto"/>
            <w:vAlign w:val="center"/>
            <w:hideMark/>
          </w:tcPr>
          <w:p w14:paraId="1CD90E3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3 243,7</w:t>
            </w:r>
          </w:p>
        </w:tc>
        <w:tc>
          <w:tcPr>
            <w:tcW w:w="574" w:type="pct"/>
            <w:tcBorders>
              <w:top w:val="nil"/>
              <w:left w:val="nil"/>
              <w:bottom w:val="single" w:sz="4" w:space="0" w:color="auto"/>
              <w:right w:val="single" w:sz="4" w:space="0" w:color="auto"/>
            </w:tcBorders>
            <w:shd w:val="clear" w:color="auto" w:fill="auto"/>
            <w:vAlign w:val="center"/>
            <w:hideMark/>
          </w:tcPr>
          <w:p w14:paraId="4E020D7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58ECF66" w14:textId="77777777" w:rsidTr="00EB63B2">
        <w:trPr>
          <w:trHeight w:val="300"/>
        </w:trPr>
        <w:tc>
          <w:tcPr>
            <w:tcW w:w="457" w:type="pct"/>
            <w:tcBorders>
              <w:top w:val="nil"/>
              <w:left w:val="single" w:sz="4" w:space="0" w:color="auto"/>
              <w:bottom w:val="single" w:sz="4" w:space="0" w:color="auto"/>
              <w:right w:val="single" w:sz="4" w:space="0" w:color="auto"/>
            </w:tcBorders>
          </w:tcPr>
          <w:p w14:paraId="68F1A6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66DE57D" w14:textId="5036FF6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16</w:t>
            </w:r>
          </w:p>
        </w:tc>
        <w:tc>
          <w:tcPr>
            <w:tcW w:w="599" w:type="pct"/>
            <w:tcBorders>
              <w:top w:val="nil"/>
              <w:left w:val="nil"/>
              <w:bottom w:val="single" w:sz="4" w:space="0" w:color="auto"/>
              <w:right w:val="single" w:sz="4" w:space="0" w:color="auto"/>
            </w:tcBorders>
            <w:shd w:val="clear" w:color="auto" w:fill="auto"/>
            <w:vAlign w:val="center"/>
            <w:hideMark/>
          </w:tcPr>
          <w:p w14:paraId="6109A4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0,161</w:t>
            </w:r>
          </w:p>
        </w:tc>
        <w:tc>
          <w:tcPr>
            <w:tcW w:w="767" w:type="pct"/>
            <w:tcBorders>
              <w:top w:val="nil"/>
              <w:left w:val="nil"/>
              <w:bottom w:val="single" w:sz="4" w:space="0" w:color="auto"/>
              <w:right w:val="single" w:sz="4" w:space="0" w:color="auto"/>
            </w:tcBorders>
            <w:shd w:val="clear" w:color="auto" w:fill="auto"/>
            <w:vAlign w:val="center"/>
            <w:hideMark/>
          </w:tcPr>
          <w:p w14:paraId="49F6F13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2 471,7</w:t>
            </w:r>
          </w:p>
        </w:tc>
        <w:tc>
          <w:tcPr>
            <w:tcW w:w="574" w:type="pct"/>
            <w:tcBorders>
              <w:top w:val="nil"/>
              <w:left w:val="nil"/>
              <w:bottom w:val="single" w:sz="4" w:space="0" w:color="auto"/>
              <w:right w:val="single" w:sz="4" w:space="0" w:color="auto"/>
            </w:tcBorders>
            <w:shd w:val="clear" w:color="auto" w:fill="auto"/>
            <w:vAlign w:val="center"/>
            <w:hideMark/>
          </w:tcPr>
          <w:p w14:paraId="2191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8801426" w14:textId="77777777" w:rsidTr="00EB63B2">
        <w:trPr>
          <w:trHeight w:val="300"/>
        </w:trPr>
        <w:tc>
          <w:tcPr>
            <w:tcW w:w="457" w:type="pct"/>
            <w:tcBorders>
              <w:top w:val="nil"/>
              <w:left w:val="single" w:sz="4" w:space="0" w:color="auto"/>
              <w:bottom w:val="single" w:sz="4" w:space="0" w:color="auto"/>
              <w:right w:val="single" w:sz="4" w:space="0" w:color="auto"/>
            </w:tcBorders>
          </w:tcPr>
          <w:p w14:paraId="2FD124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B77D89" w14:textId="3F80F28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 xml:space="preserve">г. Черемхово, ул. Шевченко, </w:t>
            </w:r>
            <w:r>
              <w:rPr>
                <w:rFonts w:eastAsia="Times New Roman" w:cs="Times New Roman"/>
                <w:color w:val="000000"/>
                <w:sz w:val="20"/>
                <w:szCs w:val="20"/>
                <w:lang w:eastAsia="ru-RU"/>
              </w:rPr>
              <w:t>д.</w:t>
            </w:r>
            <w:r w:rsidRPr="0090408F">
              <w:rPr>
                <w:rFonts w:eastAsia="Times New Roman" w:cs="Times New Roman"/>
                <w:color w:val="000000"/>
                <w:sz w:val="20"/>
                <w:szCs w:val="20"/>
                <w:lang w:eastAsia="ru-RU"/>
              </w:rPr>
              <w:t xml:space="preserve"> 16</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4579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0,156</w:t>
            </w:r>
          </w:p>
        </w:tc>
        <w:tc>
          <w:tcPr>
            <w:tcW w:w="767" w:type="pct"/>
            <w:tcBorders>
              <w:top w:val="nil"/>
              <w:left w:val="nil"/>
              <w:bottom w:val="single" w:sz="4" w:space="0" w:color="auto"/>
              <w:right w:val="single" w:sz="4" w:space="0" w:color="auto"/>
            </w:tcBorders>
            <w:shd w:val="clear" w:color="auto" w:fill="auto"/>
            <w:vAlign w:val="center"/>
            <w:hideMark/>
          </w:tcPr>
          <w:p w14:paraId="408CDED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2 407,0</w:t>
            </w:r>
          </w:p>
        </w:tc>
        <w:tc>
          <w:tcPr>
            <w:tcW w:w="574" w:type="pct"/>
            <w:tcBorders>
              <w:top w:val="nil"/>
              <w:left w:val="nil"/>
              <w:bottom w:val="single" w:sz="4" w:space="0" w:color="auto"/>
              <w:right w:val="single" w:sz="4" w:space="0" w:color="auto"/>
            </w:tcBorders>
            <w:shd w:val="clear" w:color="auto" w:fill="auto"/>
            <w:vAlign w:val="center"/>
            <w:hideMark/>
          </w:tcPr>
          <w:p w14:paraId="774DA3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33B5BFA" w14:textId="77777777" w:rsidTr="00EB63B2">
        <w:trPr>
          <w:trHeight w:val="300"/>
        </w:trPr>
        <w:tc>
          <w:tcPr>
            <w:tcW w:w="457" w:type="pct"/>
            <w:tcBorders>
              <w:top w:val="nil"/>
              <w:left w:val="single" w:sz="4" w:space="0" w:color="auto"/>
              <w:bottom w:val="single" w:sz="4" w:space="0" w:color="auto"/>
              <w:right w:val="single" w:sz="4" w:space="0" w:color="auto"/>
            </w:tcBorders>
          </w:tcPr>
          <w:p w14:paraId="146362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91E406" w14:textId="056BD1F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18</w:t>
            </w:r>
          </w:p>
        </w:tc>
        <w:tc>
          <w:tcPr>
            <w:tcW w:w="599" w:type="pct"/>
            <w:tcBorders>
              <w:top w:val="nil"/>
              <w:left w:val="nil"/>
              <w:bottom w:val="single" w:sz="4" w:space="0" w:color="auto"/>
              <w:right w:val="single" w:sz="4" w:space="0" w:color="auto"/>
            </w:tcBorders>
            <w:shd w:val="clear" w:color="auto" w:fill="auto"/>
            <w:vAlign w:val="center"/>
            <w:hideMark/>
          </w:tcPr>
          <w:p w14:paraId="4BE59B8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0,317</w:t>
            </w:r>
          </w:p>
        </w:tc>
        <w:tc>
          <w:tcPr>
            <w:tcW w:w="767" w:type="pct"/>
            <w:tcBorders>
              <w:top w:val="nil"/>
              <w:left w:val="nil"/>
              <w:bottom w:val="single" w:sz="4" w:space="0" w:color="auto"/>
              <w:right w:val="single" w:sz="4" w:space="0" w:color="auto"/>
            </w:tcBorders>
            <w:shd w:val="clear" w:color="auto" w:fill="auto"/>
            <w:vAlign w:val="center"/>
            <w:hideMark/>
          </w:tcPr>
          <w:p w14:paraId="428BC8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3 152,2</w:t>
            </w:r>
          </w:p>
        </w:tc>
        <w:tc>
          <w:tcPr>
            <w:tcW w:w="574" w:type="pct"/>
            <w:tcBorders>
              <w:top w:val="nil"/>
              <w:left w:val="nil"/>
              <w:bottom w:val="single" w:sz="4" w:space="0" w:color="auto"/>
              <w:right w:val="single" w:sz="4" w:space="0" w:color="auto"/>
            </w:tcBorders>
            <w:shd w:val="clear" w:color="auto" w:fill="auto"/>
            <w:vAlign w:val="center"/>
            <w:hideMark/>
          </w:tcPr>
          <w:p w14:paraId="0799D2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57D759" w14:textId="77777777" w:rsidTr="00EB63B2">
        <w:trPr>
          <w:trHeight w:val="300"/>
        </w:trPr>
        <w:tc>
          <w:tcPr>
            <w:tcW w:w="457" w:type="pct"/>
            <w:tcBorders>
              <w:top w:val="nil"/>
              <w:left w:val="single" w:sz="4" w:space="0" w:color="auto"/>
              <w:bottom w:val="single" w:sz="4" w:space="0" w:color="auto"/>
              <w:right w:val="single" w:sz="4" w:space="0" w:color="auto"/>
            </w:tcBorders>
          </w:tcPr>
          <w:p w14:paraId="24837B7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7444AAF" w14:textId="43D02E0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25</w:t>
            </w:r>
          </w:p>
        </w:tc>
        <w:tc>
          <w:tcPr>
            <w:tcW w:w="599" w:type="pct"/>
            <w:tcBorders>
              <w:top w:val="nil"/>
              <w:left w:val="nil"/>
              <w:bottom w:val="single" w:sz="4" w:space="0" w:color="auto"/>
              <w:right w:val="single" w:sz="4" w:space="0" w:color="auto"/>
            </w:tcBorders>
            <w:shd w:val="clear" w:color="auto" w:fill="auto"/>
            <w:vAlign w:val="center"/>
            <w:hideMark/>
          </w:tcPr>
          <w:p w14:paraId="61F1CC4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0,309</w:t>
            </w:r>
          </w:p>
        </w:tc>
        <w:tc>
          <w:tcPr>
            <w:tcW w:w="767" w:type="pct"/>
            <w:tcBorders>
              <w:top w:val="nil"/>
              <w:left w:val="nil"/>
              <w:bottom w:val="single" w:sz="4" w:space="0" w:color="auto"/>
              <w:right w:val="single" w:sz="4" w:space="0" w:color="auto"/>
            </w:tcBorders>
            <w:shd w:val="clear" w:color="auto" w:fill="auto"/>
            <w:vAlign w:val="center"/>
            <w:hideMark/>
          </w:tcPr>
          <w:p w14:paraId="14369C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3 072,6</w:t>
            </w:r>
          </w:p>
        </w:tc>
        <w:tc>
          <w:tcPr>
            <w:tcW w:w="574" w:type="pct"/>
            <w:tcBorders>
              <w:top w:val="nil"/>
              <w:left w:val="nil"/>
              <w:bottom w:val="single" w:sz="4" w:space="0" w:color="auto"/>
              <w:right w:val="single" w:sz="4" w:space="0" w:color="auto"/>
            </w:tcBorders>
            <w:shd w:val="clear" w:color="auto" w:fill="auto"/>
            <w:vAlign w:val="center"/>
            <w:hideMark/>
          </w:tcPr>
          <w:p w14:paraId="0E12692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FB5E34C" w14:textId="77777777" w:rsidTr="00EB63B2">
        <w:trPr>
          <w:trHeight w:val="300"/>
        </w:trPr>
        <w:tc>
          <w:tcPr>
            <w:tcW w:w="457" w:type="pct"/>
            <w:tcBorders>
              <w:top w:val="nil"/>
              <w:left w:val="single" w:sz="4" w:space="0" w:color="auto"/>
              <w:bottom w:val="single" w:sz="4" w:space="0" w:color="auto"/>
              <w:right w:val="single" w:sz="4" w:space="0" w:color="auto"/>
            </w:tcBorders>
          </w:tcPr>
          <w:p w14:paraId="65C9145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6EC472D" w14:textId="63238C4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27</w:t>
            </w:r>
          </w:p>
        </w:tc>
        <w:tc>
          <w:tcPr>
            <w:tcW w:w="599" w:type="pct"/>
            <w:tcBorders>
              <w:top w:val="nil"/>
              <w:left w:val="nil"/>
              <w:bottom w:val="single" w:sz="4" w:space="0" w:color="auto"/>
              <w:right w:val="single" w:sz="4" w:space="0" w:color="auto"/>
            </w:tcBorders>
            <w:shd w:val="clear" w:color="auto" w:fill="auto"/>
            <w:vAlign w:val="center"/>
            <w:hideMark/>
          </w:tcPr>
          <w:p w14:paraId="317336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0,165</w:t>
            </w:r>
          </w:p>
        </w:tc>
        <w:tc>
          <w:tcPr>
            <w:tcW w:w="767" w:type="pct"/>
            <w:tcBorders>
              <w:top w:val="nil"/>
              <w:left w:val="nil"/>
              <w:bottom w:val="single" w:sz="4" w:space="0" w:color="auto"/>
              <w:right w:val="single" w:sz="4" w:space="0" w:color="auto"/>
            </w:tcBorders>
            <w:shd w:val="clear" w:color="auto" w:fill="auto"/>
            <w:vAlign w:val="center"/>
            <w:hideMark/>
          </w:tcPr>
          <w:p w14:paraId="2C0866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2 539,5</w:t>
            </w:r>
          </w:p>
        </w:tc>
        <w:tc>
          <w:tcPr>
            <w:tcW w:w="574" w:type="pct"/>
            <w:tcBorders>
              <w:top w:val="nil"/>
              <w:left w:val="nil"/>
              <w:bottom w:val="single" w:sz="4" w:space="0" w:color="auto"/>
              <w:right w:val="single" w:sz="4" w:space="0" w:color="auto"/>
            </w:tcBorders>
            <w:shd w:val="clear" w:color="auto" w:fill="auto"/>
            <w:vAlign w:val="center"/>
            <w:hideMark/>
          </w:tcPr>
          <w:p w14:paraId="595C946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3FCC5793" w14:textId="77777777" w:rsidTr="00EB63B2">
        <w:trPr>
          <w:trHeight w:val="300"/>
        </w:trPr>
        <w:tc>
          <w:tcPr>
            <w:tcW w:w="457" w:type="pct"/>
            <w:tcBorders>
              <w:top w:val="nil"/>
              <w:left w:val="single" w:sz="4" w:space="0" w:color="auto"/>
              <w:bottom w:val="single" w:sz="4" w:space="0" w:color="auto"/>
              <w:right w:val="single" w:sz="4" w:space="0" w:color="auto"/>
            </w:tcBorders>
          </w:tcPr>
          <w:p w14:paraId="7D89EA3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FDDB713" w14:textId="6E1D852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47C50C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0,192</w:t>
            </w:r>
          </w:p>
        </w:tc>
        <w:tc>
          <w:tcPr>
            <w:tcW w:w="767" w:type="pct"/>
            <w:tcBorders>
              <w:top w:val="nil"/>
              <w:left w:val="nil"/>
              <w:bottom w:val="single" w:sz="4" w:space="0" w:color="auto"/>
              <w:right w:val="single" w:sz="4" w:space="0" w:color="auto"/>
            </w:tcBorders>
            <w:shd w:val="clear" w:color="auto" w:fill="auto"/>
            <w:vAlign w:val="center"/>
            <w:hideMark/>
          </w:tcPr>
          <w:p w14:paraId="6D8D9C5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2 956,8</w:t>
            </w:r>
          </w:p>
        </w:tc>
        <w:tc>
          <w:tcPr>
            <w:tcW w:w="574" w:type="pct"/>
            <w:tcBorders>
              <w:top w:val="nil"/>
              <w:left w:val="nil"/>
              <w:bottom w:val="single" w:sz="4" w:space="0" w:color="auto"/>
              <w:right w:val="single" w:sz="4" w:space="0" w:color="auto"/>
            </w:tcBorders>
            <w:shd w:val="clear" w:color="auto" w:fill="auto"/>
            <w:vAlign w:val="center"/>
            <w:hideMark/>
          </w:tcPr>
          <w:p w14:paraId="6CB390F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8C8D347" w14:textId="77777777" w:rsidTr="00EB63B2">
        <w:trPr>
          <w:trHeight w:val="300"/>
        </w:trPr>
        <w:tc>
          <w:tcPr>
            <w:tcW w:w="457" w:type="pct"/>
            <w:tcBorders>
              <w:top w:val="nil"/>
              <w:left w:val="single" w:sz="4" w:space="0" w:color="auto"/>
              <w:bottom w:val="single" w:sz="4" w:space="0" w:color="auto"/>
              <w:right w:val="single" w:sz="4" w:space="0" w:color="auto"/>
            </w:tcBorders>
          </w:tcPr>
          <w:p w14:paraId="7EDC79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D487D25" w14:textId="2EEAC03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29</w:t>
            </w:r>
          </w:p>
        </w:tc>
        <w:tc>
          <w:tcPr>
            <w:tcW w:w="599" w:type="pct"/>
            <w:tcBorders>
              <w:top w:val="nil"/>
              <w:left w:val="nil"/>
              <w:bottom w:val="single" w:sz="4" w:space="0" w:color="auto"/>
              <w:right w:val="single" w:sz="4" w:space="0" w:color="auto"/>
            </w:tcBorders>
            <w:shd w:val="clear" w:color="auto" w:fill="auto"/>
            <w:vAlign w:val="center"/>
            <w:hideMark/>
          </w:tcPr>
          <w:p w14:paraId="00F5A6A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0,265</w:t>
            </w:r>
          </w:p>
        </w:tc>
        <w:tc>
          <w:tcPr>
            <w:tcW w:w="767" w:type="pct"/>
            <w:tcBorders>
              <w:top w:val="nil"/>
              <w:left w:val="nil"/>
              <w:bottom w:val="single" w:sz="4" w:space="0" w:color="auto"/>
              <w:right w:val="single" w:sz="4" w:space="0" w:color="auto"/>
            </w:tcBorders>
            <w:shd w:val="clear" w:color="auto" w:fill="auto"/>
            <w:vAlign w:val="center"/>
            <w:hideMark/>
          </w:tcPr>
          <w:p w14:paraId="6B06D6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2 970,3</w:t>
            </w:r>
          </w:p>
        </w:tc>
        <w:tc>
          <w:tcPr>
            <w:tcW w:w="574" w:type="pct"/>
            <w:tcBorders>
              <w:top w:val="nil"/>
              <w:left w:val="nil"/>
              <w:bottom w:val="single" w:sz="4" w:space="0" w:color="auto"/>
              <w:right w:val="single" w:sz="4" w:space="0" w:color="auto"/>
            </w:tcBorders>
            <w:shd w:val="clear" w:color="auto" w:fill="auto"/>
            <w:vAlign w:val="center"/>
            <w:hideMark/>
          </w:tcPr>
          <w:p w14:paraId="0055DB4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858AEC" w14:textId="77777777" w:rsidTr="00EB63B2">
        <w:trPr>
          <w:trHeight w:val="300"/>
        </w:trPr>
        <w:tc>
          <w:tcPr>
            <w:tcW w:w="457" w:type="pct"/>
            <w:tcBorders>
              <w:top w:val="nil"/>
              <w:left w:val="single" w:sz="4" w:space="0" w:color="auto"/>
              <w:bottom w:val="single" w:sz="4" w:space="0" w:color="auto"/>
              <w:right w:val="single" w:sz="4" w:space="0" w:color="auto"/>
            </w:tcBorders>
          </w:tcPr>
          <w:p w14:paraId="12C6843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B5E515E" w14:textId="6B36076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30</w:t>
            </w:r>
          </w:p>
        </w:tc>
        <w:tc>
          <w:tcPr>
            <w:tcW w:w="599" w:type="pct"/>
            <w:tcBorders>
              <w:top w:val="nil"/>
              <w:left w:val="nil"/>
              <w:bottom w:val="single" w:sz="4" w:space="0" w:color="auto"/>
              <w:right w:val="single" w:sz="4" w:space="0" w:color="auto"/>
            </w:tcBorders>
            <w:shd w:val="clear" w:color="auto" w:fill="auto"/>
            <w:vAlign w:val="center"/>
            <w:hideMark/>
          </w:tcPr>
          <w:p w14:paraId="7C644D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0,127</w:t>
            </w:r>
          </w:p>
        </w:tc>
        <w:tc>
          <w:tcPr>
            <w:tcW w:w="767" w:type="pct"/>
            <w:tcBorders>
              <w:top w:val="nil"/>
              <w:left w:val="nil"/>
              <w:bottom w:val="single" w:sz="4" w:space="0" w:color="auto"/>
              <w:right w:val="single" w:sz="4" w:space="0" w:color="auto"/>
            </w:tcBorders>
            <w:shd w:val="clear" w:color="auto" w:fill="auto"/>
            <w:vAlign w:val="center"/>
            <w:hideMark/>
          </w:tcPr>
          <w:p w14:paraId="2F05C1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1 952,7</w:t>
            </w:r>
          </w:p>
        </w:tc>
        <w:tc>
          <w:tcPr>
            <w:tcW w:w="574" w:type="pct"/>
            <w:tcBorders>
              <w:top w:val="nil"/>
              <w:left w:val="nil"/>
              <w:bottom w:val="single" w:sz="4" w:space="0" w:color="auto"/>
              <w:right w:val="single" w:sz="4" w:space="0" w:color="auto"/>
            </w:tcBorders>
            <w:shd w:val="clear" w:color="auto" w:fill="auto"/>
            <w:vAlign w:val="center"/>
            <w:hideMark/>
          </w:tcPr>
          <w:p w14:paraId="0AEEF6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5AB6248D" w14:textId="77777777" w:rsidTr="00EB63B2">
        <w:trPr>
          <w:trHeight w:val="300"/>
        </w:trPr>
        <w:tc>
          <w:tcPr>
            <w:tcW w:w="457" w:type="pct"/>
            <w:tcBorders>
              <w:top w:val="nil"/>
              <w:left w:val="single" w:sz="4" w:space="0" w:color="auto"/>
              <w:bottom w:val="single" w:sz="4" w:space="0" w:color="auto"/>
              <w:right w:val="single" w:sz="4" w:space="0" w:color="auto"/>
            </w:tcBorders>
          </w:tcPr>
          <w:p w14:paraId="78250B5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2F38C0" w14:textId="64CBC3D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31</w:t>
            </w:r>
          </w:p>
        </w:tc>
        <w:tc>
          <w:tcPr>
            <w:tcW w:w="599" w:type="pct"/>
            <w:tcBorders>
              <w:top w:val="nil"/>
              <w:left w:val="nil"/>
              <w:bottom w:val="single" w:sz="4" w:space="0" w:color="auto"/>
              <w:right w:val="single" w:sz="4" w:space="0" w:color="auto"/>
            </w:tcBorders>
            <w:shd w:val="clear" w:color="auto" w:fill="auto"/>
            <w:vAlign w:val="center"/>
            <w:hideMark/>
          </w:tcPr>
          <w:p w14:paraId="00A126B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0,224</w:t>
            </w:r>
          </w:p>
        </w:tc>
        <w:tc>
          <w:tcPr>
            <w:tcW w:w="767" w:type="pct"/>
            <w:tcBorders>
              <w:top w:val="nil"/>
              <w:left w:val="nil"/>
              <w:bottom w:val="single" w:sz="4" w:space="0" w:color="auto"/>
              <w:right w:val="single" w:sz="4" w:space="0" w:color="auto"/>
            </w:tcBorders>
            <w:shd w:val="clear" w:color="auto" w:fill="auto"/>
            <w:vAlign w:val="center"/>
            <w:hideMark/>
          </w:tcPr>
          <w:p w14:paraId="41573C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2 514,4</w:t>
            </w:r>
          </w:p>
        </w:tc>
        <w:tc>
          <w:tcPr>
            <w:tcW w:w="574" w:type="pct"/>
            <w:tcBorders>
              <w:top w:val="nil"/>
              <w:left w:val="nil"/>
              <w:bottom w:val="single" w:sz="4" w:space="0" w:color="auto"/>
              <w:right w:val="single" w:sz="4" w:space="0" w:color="auto"/>
            </w:tcBorders>
            <w:shd w:val="clear" w:color="auto" w:fill="auto"/>
            <w:vAlign w:val="center"/>
            <w:hideMark/>
          </w:tcPr>
          <w:p w14:paraId="4AAC9AA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220B7DE9" w14:textId="77777777" w:rsidTr="00EB63B2">
        <w:trPr>
          <w:trHeight w:val="300"/>
        </w:trPr>
        <w:tc>
          <w:tcPr>
            <w:tcW w:w="457" w:type="pct"/>
            <w:tcBorders>
              <w:top w:val="nil"/>
              <w:left w:val="single" w:sz="4" w:space="0" w:color="auto"/>
              <w:bottom w:val="single" w:sz="4" w:space="0" w:color="auto"/>
              <w:right w:val="single" w:sz="4" w:space="0" w:color="auto"/>
            </w:tcBorders>
          </w:tcPr>
          <w:p w14:paraId="2997F8C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8A5294A" w14:textId="4030C23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32</w:t>
            </w:r>
          </w:p>
        </w:tc>
        <w:tc>
          <w:tcPr>
            <w:tcW w:w="599" w:type="pct"/>
            <w:tcBorders>
              <w:top w:val="nil"/>
              <w:left w:val="nil"/>
              <w:bottom w:val="single" w:sz="4" w:space="0" w:color="auto"/>
              <w:right w:val="single" w:sz="4" w:space="0" w:color="auto"/>
            </w:tcBorders>
            <w:shd w:val="clear" w:color="auto" w:fill="auto"/>
            <w:vAlign w:val="center"/>
            <w:hideMark/>
          </w:tcPr>
          <w:p w14:paraId="132DBD3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5CC0F6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2 664,2</w:t>
            </w:r>
          </w:p>
        </w:tc>
        <w:tc>
          <w:tcPr>
            <w:tcW w:w="574" w:type="pct"/>
            <w:tcBorders>
              <w:top w:val="nil"/>
              <w:left w:val="nil"/>
              <w:bottom w:val="single" w:sz="4" w:space="0" w:color="auto"/>
              <w:right w:val="single" w:sz="4" w:space="0" w:color="auto"/>
            </w:tcBorders>
            <w:shd w:val="clear" w:color="auto" w:fill="auto"/>
            <w:vAlign w:val="center"/>
            <w:hideMark/>
          </w:tcPr>
          <w:p w14:paraId="71B0AD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67A9567" w14:textId="77777777" w:rsidTr="00EB63B2">
        <w:trPr>
          <w:trHeight w:val="300"/>
        </w:trPr>
        <w:tc>
          <w:tcPr>
            <w:tcW w:w="457" w:type="pct"/>
            <w:tcBorders>
              <w:top w:val="nil"/>
              <w:left w:val="single" w:sz="4" w:space="0" w:color="auto"/>
              <w:bottom w:val="single" w:sz="4" w:space="0" w:color="auto"/>
              <w:right w:val="single" w:sz="4" w:space="0" w:color="auto"/>
            </w:tcBorders>
          </w:tcPr>
          <w:p w14:paraId="28186A8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DEA2026" w14:textId="462F85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34</w:t>
            </w:r>
          </w:p>
        </w:tc>
        <w:tc>
          <w:tcPr>
            <w:tcW w:w="599" w:type="pct"/>
            <w:tcBorders>
              <w:top w:val="nil"/>
              <w:left w:val="nil"/>
              <w:bottom w:val="single" w:sz="4" w:space="0" w:color="auto"/>
              <w:right w:val="single" w:sz="4" w:space="0" w:color="auto"/>
            </w:tcBorders>
            <w:shd w:val="clear" w:color="auto" w:fill="auto"/>
            <w:vAlign w:val="center"/>
            <w:hideMark/>
          </w:tcPr>
          <w:p w14:paraId="09E016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0,927</w:t>
            </w:r>
          </w:p>
        </w:tc>
        <w:tc>
          <w:tcPr>
            <w:tcW w:w="767" w:type="pct"/>
            <w:tcBorders>
              <w:top w:val="nil"/>
              <w:left w:val="nil"/>
              <w:bottom w:val="single" w:sz="4" w:space="0" w:color="auto"/>
              <w:right w:val="single" w:sz="4" w:space="0" w:color="auto"/>
            </w:tcBorders>
            <w:shd w:val="clear" w:color="auto" w:fill="auto"/>
            <w:vAlign w:val="center"/>
            <w:hideMark/>
          </w:tcPr>
          <w:p w14:paraId="74D52E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6 342,7</w:t>
            </w:r>
          </w:p>
        </w:tc>
        <w:tc>
          <w:tcPr>
            <w:tcW w:w="574" w:type="pct"/>
            <w:tcBorders>
              <w:top w:val="nil"/>
              <w:left w:val="nil"/>
              <w:bottom w:val="single" w:sz="4" w:space="0" w:color="auto"/>
              <w:right w:val="single" w:sz="4" w:space="0" w:color="auto"/>
            </w:tcBorders>
            <w:shd w:val="clear" w:color="auto" w:fill="auto"/>
            <w:vAlign w:val="center"/>
            <w:hideMark/>
          </w:tcPr>
          <w:p w14:paraId="316D3A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3C48369" w14:textId="77777777" w:rsidTr="00EB63B2">
        <w:trPr>
          <w:trHeight w:val="300"/>
        </w:trPr>
        <w:tc>
          <w:tcPr>
            <w:tcW w:w="457" w:type="pct"/>
            <w:tcBorders>
              <w:top w:val="nil"/>
              <w:left w:val="single" w:sz="4" w:space="0" w:color="auto"/>
              <w:bottom w:val="single" w:sz="4" w:space="0" w:color="auto"/>
              <w:right w:val="single" w:sz="4" w:space="0" w:color="auto"/>
            </w:tcBorders>
          </w:tcPr>
          <w:p w14:paraId="7741C62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C25B32" w14:textId="4BBB9B4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35</w:t>
            </w:r>
          </w:p>
        </w:tc>
        <w:tc>
          <w:tcPr>
            <w:tcW w:w="599" w:type="pct"/>
            <w:tcBorders>
              <w:top w:val="nil"/>
              <w:left w:val="nil"/>
              <w:bottom w:val="single" w:sz="4" w:space="0" w:color="auto"/>
              <w:right w:val="single" w:sz="4" w:space="0" w:color="auto"/>
            </w:tcBorders>
            <w:shd w:val="clear" w:color="auto" w:fill="auto"/>
            <w:vAlign w:val="center"/>
            <w:hideMark/>
          </w:tcPr>
          <w:p w14:paraId="263171A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0,237</w:t>
            </w:r>
          </w:p>
        </w:tc>
        <w:tc>
          <w:tcPr>
            <w:tcW w:w="767" w:type="pct"/>
            <w:tcBorders>
              <w:top w:val="nil"/>
              <w:left w:val="nil"/>
              <w:bottom w:val="single" w:sz="4" w:space="0" w:color="auto"/>
              <w:right w:val="single" w:sz="4" w:space="0" w:color="auto"/>
            </w:tcBorders>
            <w:shd w:val="clear" w:color="auto" w:fill="auto"/>
            <w:vAlign w:val="center"/>
            <w:hideMark/>
          </w:tcPr>
          <w:p w14:paraId="51E190A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2 661,5</w:t>
            </w:r>
          </w:p>
        </w:tc>
        <w:tc>
          <w:tcPr>
            <w:tcW w:w="574" w:type="pct"/>
            <w:tcBorders>
              <w:top w:val="nil"/>
              <w:left w:val="nil"/>
              <w:bottom w:val="single" w:sz="4" w:space="0" w:color="auto"/>
              <w:right w:val="single" w:sz="4" w:space="0" w:color="auto"/>
            </w:tcBorders>
            <w:shd w:val="clear" w:color="auto" w:fill="auto"/>
            <w:vAlign w:val="center"/>
            <w:hideMark/>
          </w:tcPr>
          <w:p w14:paraId="5577E62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7322B8D" w14:textId="77777777" w:rsidTr="00EB63B2">
        <w:trPr>
          <w:trHeight w:val="300"/>
        </w:trPr>
        <w:tc>
          <w:tcPr>
            <w:tcW w:w="457" w:type="pct"/>
            <w:tcBorders>
              <w:top w:val="nil"/>
              <w:left w:val="single" w:sz="4" w:space="0" w:color="auto"/>
              <w:bottom w:val="single" w:sz="4" w:space="0" w:color="auto"/>
              <w:right w:val="single" w:sz="4" w:space="0" w:color="auto"/>
            </w:tcBorders>
          </w:tcPr>
          <w:p w14:paraId="159439F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F243E9" w14:textId="315B45D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 </w:t>
            </w:r>
          </w:p>
        </w:tc>
        <w:tc>
          <w:tcPr>
            <w:tcW w:w="599" w:type="pct"/>
            <w:tcBorders>
              <w:top w:val="nil"/>
              <w:left w:val="nil"/>
              <w:bottom w:val="single" w:sz="4" w:space="0" w:color="auto"/>
              <w:right w:val="single" w:sz="4" w:space="0" w:color="auto"/>
            </w:tcBorders>
            <w:shd w:val="clear" w:color="auto" w:fill="auto"/>
            <w:vAlign w:val="center"/>
            <w:hideMark/>
          </w:tcPr>
          <w:p w14:paraId="6D2429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0,205</w:t>
            </w:r>
          </w:p>
        </w:tc>
        <w:tc>
          <w:tcPr>
            <w:tcW w:w="767" w:type="pct"/>
            <w:tcBorders>
              <w:top w:val="nil"/>
              <w:left w:val="nil"/>
              <w:bottom w:val="single" w:sz="4" w:space="0" w:color="auto"/>
              <w:right w:val="single" w:sz="4" w:space="0" w:color="auto"/>
            </w:tcBorders>
            <w:shd w:val="clear" w:color="auto" w:fill="auto"/>
            <w:vAlign w:val="center"/>
            <w:hideMark/>
          </w:tcPr>
          <w:p w14:paraId="1F615D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2 306,6</w:t>
            </w:r>
          </w:p>
        </w:tc>
        <w:tc>
          <w:tcPr>
            <w:tcW w:w="574" w:type="pct"/>
            <w:tcBorders>
              <w:top w:val="nil"/>
              <w:left w:val="nil"/>
              <w:bottom w:val="single" w:sz="4" w:space="0" w:color="auto"/>
              <w:right w:val="single" w:sz="4" w:space="0" w:color="auto"/>
            </w:tcBorders>
            <w:shd w:val="clear" w:color="auto" w:fill="auto"/>
            <w:vAlign w:val="center"/>
            <w:hideMark/>
          </w:tcPr>
          <w:p w14:paraId="753F44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19CDBDAB" w14:textId="77777777" w:rsidTr="00EB63B2">
        <w:trPr>
          <w:trHeight w:val="300"/>
        </w:trPr>
        <w:tc>
          <w:tcPr>
            <w:tcW w:w="457" w:type="pct"/>
            <w:tcBorders>
              <w:top w:val="nil"/>
              <w:left w:val="single" w:sz="4" w:space="0" w:color="auto"/>
              <w:bottom w:val="single" w:sz="4" w:space="0" w:color="auto"/>
              <w:right w:val="single" w:sz="4" w:space="0" w:color="auto"/>
            </w:tcBorders>
          </w:tcPr>
          <w:p w14:paraId="5C0207B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ABD7B30" w14:textId="2313892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522BDEC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0,103</w:t>
            </w:r>
          </w:p>
        </w:tc>
        <w:tc>
          <w:tcPr>
            <w:tcW w:w="767" w:type="pct"/>
            <w:tcBorders>
              <w:top w:val="nil"/>
              <w:left w:val="nil"/>
              <w:bottom w:val="single" w:sz="4" w:space="0" w:color="auto"/>
              <w:right w:val="single" w:sz="4" w:space="0" w:color="auto"/>
            </w:tcBorders>
            <w:shd w:val="clear" w:color="auto" w:fill="auto"/>
            <w:vAlign w:val="center"/>
            <w:hideMark/>
          </w:tcPr>
          <w:p w14:paraId="780DE8A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1 581,6</w:t>
            </w:r>
          </w:p>
        </w:tc>
        <w:tc>
          <w:tcPr>
            <w:tcW w:w="574" w:type="pct"/>
            <w:tcBorders>
              <w:top w:val="nil"/>
              <w:left w:val="nil"/>
              <w:bottom w:val="single" w:sz="4" w:space="0" w:color="auto"/>
              <w:right w:val="single" w:sz="4" w:space="0" w:color="auto"/>
            </w:tcBorders>
            <w:shd w:val="clear" w:color="auto" w:fill="auto"/>
            <w:vAlign w:val="center"/>
            <w:hideMark/>
          </w:tcPr>
          <w:p w14:paraId="48A26A1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C0ADA47" w14:textId="77777777" w:rsidTr="00EB63B2">
        <w:trPr>
          <w:trHeight w:val="300"/>
        </w:trPr>
        <w:tc>
          <w:tcPr>
            <w:tcW w:w="457" w:type="pct"/>
            <w:tcBorders>
              <w:top w:val="nil"/>
              <w:left w:val="single" w:sz="4" w:space="0" w:color="auto"/>
              <w:bottom w:val="single" w:sz="4" w:space="0" w:color="auto"/>
              <w:right w:val="single" w:sz="4" w:space="0" w:color="auto"/>
            </w:tcBorders>
          </w:tcPr>
          <w:p w14:paraId="638306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F20884" w14:textId="751789E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3</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543D56B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0,110</w:t>
            </w:r>
          </w:p>
        </w:tc>
        <w:tc>
          <w:tcPr>
            <w:tcW w:w="767" w:type="pct"/>
            <w:tcBorders>
              <w:top w:val="nil"/>
              <w:left w:val="nil"/>
              <w:bottom w:val="single" w:sz="4" w:space="0" w:color="auto"/>
              <w:right w:val="single" w:sz="4" w:space="0" w:color="auto"/>
            </w:tcBorders>
            <w:shd w:val="clear" w:color="auto" w:fill="auto"/>
            <w:vAlign w:val="center"/>
            <w:hideMark/>
          </w:tcPr>
          <w:p w14:paraId="50339A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1 690,9</w:t>
            </w:r>
          </w:p>
        </w:tc>
        <w:tc>
          <w:tcPr>
            <w:tcW w:w="574" w:type="pct"/>
            <w:tcBorders>
              <w:top w:val="nil"/>
              <w:left w:val="nil"/>
              <w:bottom w:val="single" w:sz="4" w:space="0" w:color="auto"/>
              <w:right w:val="single" w:sz="4" w:space="0" w:color="auto"/>
            </w:tcBorders>
            <w:shd w:val="clear" w:color="auto" w:fill="auto"/>
            <w:vAlign w:val="center"/>
            <w:hideMark/>
          </w:tcPr>
          <w:p w14:paraId="66BF82D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A1882F9" w14:textId="77777777" w:rsidTr="00EB63B2">
        <w:trPr>
          <w:trHeight w:val="300"/>
        </w:trPr>
        <w:tc>
          <w:tcPr>
            <w:tcW w:w="457" w:type="pct"/>
            <w:tcBorders>
              <w:top w:val="nil"/>
              <w:left w:val="single" w:sz="4" w:space="0" w:color="auto"/>
              <w:bottom w:val="single" w:sz="4" w:space="0" w:color="auto"/>
              <w:right w:val="single" w:sz="4" w:space="0" w:color="auto"/>
            </w:tcBorders>
          </w:tcPr>
          <w:p w14:paraId="4877A14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764B8C6" w14:textId="3494B885"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5E115B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0,488</w:t>
            </w:r>
          </w:p>
        </w:tc>
        <w:tc>
          <w:tcPr>
            <w:tcW w:w="767" w:type="pct"/>
            <w:tcBorders>
              <w:top w:val="nil"/>
              <w:left w:val="nil"/>
              <w:bottom w:val="single" w:sz="4" w:space="0" w:color="auto"/>
              <w:right w:val="single" w:sz="4" w:space="0" w:color="auto"/>
            </w:tcBorders>
            <w:shd w:val="clear" w:color="auto" w:fill="auto"/>
            <w:vAlign w:val="center"/>
            <w:hideMark/>
          </w:tcPr>
          <w:p w14:paraId="5AF983B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4 858,6</w:t>
            </w:r>
          </w:p>
        </w:tc>
        <w:tc>
          <w:tcPr>
            <w:tcW w:w="574" w:type="pct"/>
            <w:tcBorders>
              <w:top w:val="nil"/>
              <w:left w:val="nil"/>
              <w:bottom w:val="single" w:sz="4" w:space="0" w:color="auto"/>
              <w:right w:val="single" w:sz="4" w:space="0" w:color="auto"/>
            </w:tcBorders>
            <w:shd w:val="clear" w:color="auto" w:fill="auto"/>
            <w:vAlign w:val="center"/>
            <w:hideMark/>
          </w:tcPr>
          <w:p w14:paraId="313F728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861F4E3" w14:textId="77777777" w:rsidTr="00EB63B2">
        <w:trPr>
          <w:trHeight w:val="300"/>
        </w:trPr>
        <w:tc>
          <w:tcPr>
            <w:tcW w:w="457" w:type="pct"/>
            <w:tcBorders>
              <w:top w:val="nil"/>
              <w:left w:val="single" w:sz="4" w:space="0" w:color="auto"/>
              <w:bottom w:val="single" w:sz="4" w:space="0" w:color="auto"/>
              <w:right w:val="single" w:sz="4" w:space="0" w:color="auto"/>
            </w:tcBorders>
          </w:tcPr>
          <w:p w14:paraId="48F708A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4E8508" w14:textId="30730E4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41</w:t>
            </w:r>
          </w:p>
        </w:tc>
        <w:tc>
          <w:tcPr>
            <w:tcW w:w="599" w:type="pct"/>
            <w:tcBorders>
              <w:top w:val="nil"/>
              <w:left w:val="nil"/>
              <w:bottom w:val="single" w:sz="4" w:space="0" w:color="auto"/>
              <w:right w:val="single" w:sz="4" w:space="0" w:color="auto"/>
            </w:tcBorders>
            <w:shd w:val="clear" w:color="auto" w:fill="auto"/>
            <w:vAlign w:val="center"/>
            <w:hideMark/>
          </w:tcPr>
          <w:p w14:paraId="4B525C7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0,412</w:t>
            </w:r>
          </w:p>
        </w:tc>
        <w:tc>
          <w:tcPr>
            <w:tcW w:w="767" w:type="pct"/>
            <w:tcBorders>
              <w:top w:val="nil"/>
              <w:left w:val="nil"/>
              <w:bottom w:val="single" w:sz="4" w:space="0" w:color="auto"/>
              <w:right w:val="single" w:sz="4" w:space="0" w:color="auto"/>
            </w:tcBorders>
            <w:shd w:val="clear" w:color="auto" w:fill="auto"/>
            <w:vAlign w:val="center"/>
            <w:hideMark/>
          </w:tcPr>
          <w:p w14:paraId="31B25C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4 099,2</w:t>
            </w:r>
          </w:p>
        </w:tc>
        <w:tc>
          <w:tcPr>
            <w:tcW w:w="574" w:type="pct"/>
            <w:tcBorders>
              <w:top w:val="nil"/>
              <w:left w:val="nil"/>
              <w:bottom w:val="single" w:sz="4" w:space="0" w:color="auto"/>
              <w:right w:val="single" w:sz="4" w:space="0" w:color="auto"/>
            </w:tcBorders>
            <w:shd w:val="clear" w:color="auto" w:fill="auto"/>
            <w:vAlign w:val="center"/>
            <w:hideMark/>
          </w:tcPr>
          <w:p w14:paraId="228A22B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62C9EFB" w14:textId="77777777" w:rsidTr="00EB63B2">
        <w:trPr>
          <w:trHeight w:val="300"/>
        </w:trPr>
        <w:tc>
          <w:tcPr>
            <w:tcW w:w="457" w:type="pct"/>
            <w:tcBorders>
              <w:top w:val="nil"/>
              <w:left w:val="single" w:sz="4" w:space="0" w:color="auto"/>
              <w:bottom w:val="single" w:sz="4" w:space="0" w:color="auto"/>
              <w:right w:val="single" w:sz="4" w:space="0" w:color="auto"/>
            </w:tcBorders>
          </w:tcPr>
          <w:p w14:paraId="27DAC5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0FC635C" w14:textId="7CBCE12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43</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7D7C91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0,550</w:t>
            </w:r>
          </w:p>
        </w:tc>
        <w:tc>
          <w:tcPr>
            <w:tcW w:w="767" w:type="pct"/>
            <w:tcBorders>
              <w:top w:val="nil"/>
              <w:left w:val="nil"/>
              <w:bottom w:val="single" w:sz="4" w:space="0" w:color="auto"/>
              <w:right w:val="single" w:sz="4" w:space="0" w:color="auto"/>
            </w:tcBorders>
            <w:shd w:val="clear" w:color="auto" w:fill="auto"/>
            <w:vAlign w:val="center"/>
            <w:hideMark/>
          </w:tcPr>
          <w:p w14:paraId="2EE39D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3 763,9</w:t>
            </w:r>
          </w:p>
        </w:tc>
        <w:tc>
          <w:tcPr>
            <w:tcW w:w="574" w:type="pct"/>
            <w:tcBorders>
              <w:top w:val="nil"/>
              <w:left w:val="nil"/>
              <w:bottom w:val="single" w:sz="4" w:space="0" w:color="auto"/>
              <w:right w:val="single" w:sz="4" w:space="0" w:color="auto"/>
            </w:tcBorders>
            <w:shd w:val="clear" w:color="auto" w:fill="auto"/>
            <w:vAlign w:val="center"/>
            <w:hideMark/>
          </w:tcPr>
          <w:p w14:paraId="6D1553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C4B1329" w14:textId="77777777" w:rsidTr="00EB63B2">
        <w:trPr>
          <w:trHeight w:val="300"/>
        </w:trPr>
        <w:tc>
          <w:tcPr>
            <w:tcW w:w="457" w:type="pct"/>
            <w:tcBorders>
              <w:top w:val="nil"/>
              <w:left w:val="single" w:sz="4" w:space="0" w:color="auto"/>
              <w:bottom w:val="single" w:sz="4" w:space="0" w:color="auto"/>
              <w:right w:val="single" w:sz="4" w:space="0" w:color="auto"/>
            </w:tcBorders>
          </w:tcPr>
          <w:p w14:paraId="3CA16E7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8DBEF01" w14:textId="0EE685A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48</w:t>
            </w:r>
          </w:p>
        </w:tc>
        <w:tc>
          <w:tcPr>
            <w:tcW w:w="599" w:type="pct"/>
            <w:tcBorders>
              <w:top w:val="nil"/>
              <w:left w:val="nil"/>
              <w:bottom w:val="single" w:sz="4" w:space="0" w:color="auto"/>
              <w:right w:val="single" w:sz="4" w:space="0" w:color="auto"/>
            </w:tcBorders>
            <w:shd w:val="clear" w:color="auto" w:fill="auto"/>
            <w:vAlign w:val="center"/>
            <w:hideMark/>
          </w:tcPr>
          <w:p w14:paraId="086CE1D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0,091</w:t>
            </w:r>
          </w:p>
        </w:tc>
        <w:tc>
          <w:tcPr>
            <w:tcW w:w="767" w:type="pct"/>
            <w:tcBorders>
              <w:top w:val="nil"/>
              <w:left w:val="nil"/>
              <w:bottom w:val="single" w:sz="4" w:space="0" w:color="auto"/>
              <w:right w:val="single" w:sz="4" w:space="0" w:color="auto"/>
            </w:tcBorders>
            <w:shd w:val="clear" w:color="auto" w:fill="auto"/>
            <w:vAlign w:val="center"/>
            <w:hideMark/>
          </w:tcPr>
          <w:p w14:paraId="541FCA5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1 682,6</w:t>
            </w:r>
          </w:p>
        </w:tc>
        <w:tc>
          <w:tcPr>
            <w:tcW w:w="574" w:type="pct"/>
            <w:tcBorders>
              <w:top w:val="nil"/>
              <w:left w:val="nil"/>
              <w:bottom w:val="single" w:sz="4" w:space="0" w:color="auto"/>
              <w:right w:val="single" w:sz="4" w:space="0" w:color="auto"/>
            </w:tcBorders>
            <w:shd w:val="clear" w:color="auto" w:fill="auto"/>
            <w:vAlign w:val="center"/>
            <w:hideMark/>
          </w:tcPr>
          <w:p w14:paraId="62A26D6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52C0EF" w14:textId="77777777" w:rsidTr="00EB63B2">
        <w:trPr>
          <w:trHeight w:val="300"/>
        </w:trPr>
        <w:tc>
          <w:tcPr>
            <w:tcW w:w="457" w:type="pct"/>
            <w:tcBorders>
              <w:top w:val="nil"/>
              <w:left w:val="single" w:sz="4" w:space="0" w:color="auto"/>
              <w:bottom w:val="single" w:sz="4" w:space="0" w:color="auto"/>
              <w:right w:val="single" w:sz="4" w:space="0" w:color="auto"/>
            </w:tcBorders>
          </w:tcPr>
          <w:p w14:paraId="63C1B48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75115C5" w14:textId="74946A3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0CBD135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4C9CA6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1 726,6</w:t>
            </w:r>
          </w:p>
        </w:tc>
        <w:tc>
          <w:tcPr>
            <w:tcW w:w="574" w:type="pct"/>
            <w:tcBorders>
              <w:top w:val="nil"/>
              <w:left w:val="nil"/>
              <w:bottom w:val="single" w:sz="4" w:space="0" w:color="auto"/>
              <w:right w:val="single" w:sz="4" w:space="0" w:color="auto"/>
            </w:tcBorders>
            <w:shd w:val="clear" w:color="auto" w:fill="auto"/>
            <w:vAlign w:val="center"/>
            <w:hideMark/>
          </w:tcPr>
          <w:p w14:paraId="30B54C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36E0AF" w14:textId="77777777" w:rsidTr="00EB63B2">
        <w:trPr>
          <w:trHeight w:val="300"/>
        </w:trPr>
        <w:tc>
          <w:tcPr>
            <w:tcW w:w="457" w:type="pct"/>
            <w:tcBorders>
              <w:top w:val="nil"/>
              <w:left w:val="single" w:sz="4" w:space="0" w:color="auto"/>
              <w:bottom w:val="single" w:sz="4" w:space="0" w:color="auto"/>
              <w:right w:val="single" w:sz="4" w:space="0" w:color="auto"/>
            </w:tcBorders>
          </w:tcPr>
          <w:p w14:paraId="1E7C2A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FC053F6" w14:textId="5264802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061D4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0,210</w:t>
            </w:r>
          </w:p>
        </w:tc>
        <w:tc>
          <w:tcPr>
            <w:tcW w:w="767" w:type="pct"/>
            <w:tcBorders>
              <w:top w:val="nil"/>
              <w:left w:val="nil"/>
              <w:bottom w:val="single" w:sz="4" w:space="0" w:color="auto"/>
              <w:right w:val="single" w:sz="4" w:space="0" w:color="auto"/>
            </w:tcBorders>
            <w:shd w:val="clear" w:color="auto" w:fill="auto"/>
            <w:vAlign w:val="center"/>
            <w:hideMark/>
          </w:tcPr>
          <w:p w14:paraId="342679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2 355,0</w:t>
            </w:r>
          </w:p>
        </w:tc>
        <w:tc>
          <w:tcPr>
            <w:tcW w:w="574" w:type="pct"/>
            <w:tcBorders>
              <w:top w:val="nil"/>
              <w:left w:val="nil"/>
              <w:bottom w:val="single" w:sz="4" w:space="0" w:color="auto"/>
              <w:right w:val="single" w:sz="4" w:space="0" w:color="auto"/>
            </w:tcBorders>
            <w:shd w:val="clear" w:color="auto" w:fill="auto"/>
            <w:vAlign w:val="center"/>
            <w:hideMark/>
          </w:tcPr>
          <w:p w14:paraId="430F337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6C0E55A2" w14:textId="77777777" w:rsidTr="00EB63B2">
        <w:trPr>
          <w:trHeight w:val="300"/>
        </w:trPr>
        <w:tc>
          <w:tcPr>
            <w:tcW w:w="457" w:type="pct"/>
            <w:tcBorders>
              <w:top w:val="nil"/>
              <w:left w:val="single" w:sz="4" w:space="0" w:color="auto"/>
              <w:bottom w:val="single" w:sz="4" w:space="0" w:color="auto"/>
              <w:right w:val="single" w:sz="4" w:space="0" w:color="auto"/>
            </w:tcBorders>
          </w:tcPr>
          <w:p w14:paraId="346FABE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565BBD" w14:textId="588DC8F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В</w:t>
            </w:r>
          </w:p>
        </w:tc>
        <w:tc>
          <w:tcPr>
            <w:tcW w:w="599" w:type="pct"/>
            <w:tcBorders>
              <w:top w:val="nil"/>
              <w:left w:val="nil"/>
              <w:bottom w:val="single" w:sz="4" w:space="0" w:color="auto"/>
              <w:right w:val="single" w:sz="4" w:space="0" w:color="auto"/>
            </w:tcBorders>
            <w:shd w:val="clear" w:color="auto" w:fill="auto"/>
            <w:vAlign w:val="center"/>
            <w:hideMark/>
          </w:tcPr>
          <w:p w14:paraId="510A24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0,112</w:t>
            </w:r>
          </w:p>
        </w:tc>
        <w:tc>
          <w:tcPr>
            <w:tcW w:w="767" w:type="pct"/>
            <w:tcBorders>
              <w:top w:val="nil"/>
              <w:left w:val="nil"/>
              <w:bottom w:val="single" w:sz="4" w:space="0" w:color="auto"/>
              <w:right w:val="single" w:sz="4" w:space="0" w:color="auto"/>
            </w:tcBorders>
            <w:shd w:val="clear" w:color="auto" w:fill="auto"/>
            <w:vAlign w:val="center"/>
            <w:hideMark/>
          </w:tcPr>
          <w:p w14:paraId="0D15B7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1 726,6</w:t>
            </w:r>
          </w:p>
        </w:tc>
        <w:tc>
          <w:tcPr>
            <w:tcW w:w="574" w:type="pct"/>
            <w:tcBorders>
              <w:top w:val="nil"/>
              <w:left w:val="nil"/>
              <w:bottom w:val="single" w:sz="4" w:space="0" w:color="auto"/>
              <w:right w:val="single" w:sz="4" w:space="0" w:color="auto"/>
            </w:tcBorders>
            <w:shd w:val="clear" w:color="auto" w:fill="auto"/>
            <w:vAlign w:val="center"/>
            <w:hideMark/>
          </w:tcPr>
          <w:p w14:paraId="15334C9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2784380" w14:textId="77777777" w:rsidTr="00EB63B2">
        <w:trPr>
          <w:trHeight w:val="300"/>
        </w:trPr>
        <w:tc>
          <w:tcPr>
            <w:tcW w:w="457" w:type="pct"/>
            <w:tcBorders>
              <w:top w:val="nil"/>
              <w:left w:val="single" w:sz="4" w:space="0" w:color="auto"/>
              <w:bottom w:val="single" w:sz="4" w:space="0" w:color="auto"/>
              <w:right w:val="single" w:sz="4" w:space="0" w:color="auto"/>
            </w:tcBorders>
          </w:tcPr>
          <w:p w14:paraId="256F03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7CF80FB3" w14:textId="3B22143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56</w:t>
            </w:r>
          </w:p>
        </w:tc>
        <w:tc>
          <w:tcPr>
            <w:tcW w:w="599" w:type="pct"/>
            <w:tcBorders>
              <w:top w:val="nil"/>
              <w:left w:val="nil"/>
              <w:bottom w:val="single" w:sz="4" w:space="0" w:color="auto"/>
              <w:right w:val="single" w:sz="4" w:space="0" w:color="auto"/>
            </w:tcBorders>
            <w:shd w:val="clear" w:color="auto" w:fill="auto"/>
            <w:vAlign w:val="center"/>
            <w:hideMark/>
          </w:tcPr>
          <w:p w14:paraId="537F3CF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0,081</w:t>
            </w:r>
          </w:p>
        </w:tc>
        <w:tc>
          <w:tcPr>
            <w:tcW w:w="767" w:type="pct"/>
            <w:tcBorders>
              <w:top w:val="nil"/>
              <w:left w:val="nil"/>
              <w:bottom w:val="single" w:sz="4" w:space="0" w:color="auto"/>
              <w:right w:val="single" w:sz="4" w:space="0" w:color="auto"/>
            </w:tcBorders>
            <w:shd w:val="clear" w:color="auto" w:fill="auto"/>
            <w:vAlign w:val="center"/>
            <w:hideMark/>
          </w:tcPr>
          <w:p w14:paraId="5351A73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1 497,2</w:t>
            </w:r>
          </w:p>
        </w:tc>
        <w:tc>
          <w:tcPr>
            <w:tcW w:w="574" w:type="pct"/>
            <w:tcBorders>
              <w:top w:val="nil"/>
              <w:left w:val="nil"/>
              <w:bottom w:val="single" w:sz="4" w:space="0" w:color="auto"/>
              <w:right w:val="single" w:sz="4" w:space="0" w:color="auto"/>
            </w:tcBorders>
            <w:shd w:val="clear" w:color="auto" w:fill="auto"/>
            <w:vAlign w:val="center"/>
            <w:hideMark/>
          </w:tcPr>
          <w:p w14:paraId="7E88D5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688BECE4" w14:textId="77777777" w:rsidTr="00EB63B2">
        <w:trPr>
          <w:trHeight w:val="300"/>
        </w:trPr>
        <w:tc>
          <w:tcPr>
            <w:tcW w:w="457" w:type="pct"/>
            <w:tcBorders>
              <w:top w:val="nil"/>
              <w:left w:val="single" w:sz="4" w:space="0" w:color="auto"/>
              <w:bottom w:val="single" w:sz="4" w:space="0" w:color="auto"/>
              <w:right w:val="single" w:sz="4" w:space="0" w:color="auto"/>
            </w:tcBorders>
          </w:tcPr>
          <w:p w14:paraId="6C3DFC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C26063" w14:textId="2EE397A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57</w:t>
            </w:r>
          </w:p>
        </w:tc>
        <w:tc>
          <w:tcPr>
            <w:tcW w:w="599" w:type="pct"/>
            <w:tcBorders>
              <w:top w:val="nil"/>
              <w:left w:val="nil"/>
              <w:bottom w:val="single" w:sz="4" w:space="0" w:color="auto"/>
              <w:right w:val="single" w:sz="4" w:space="0" w:color="auto"/>
            </w:tcBorders>
            <w:shd w:val="clear" w:color="auto" w:fill="auto"/>
            <w:vAlign w:val="center"/>
            <w:hideMark/>
          </w:tcPr>
          <w:p w14:paraId="4DF89C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0,109</w:t>
            </w:r>
          </w:p>
        </w:tc>
        <w:tc>
          <w:tcPr>
            <w:tcW w:w="767" w:type="pct"/>
            <w:tcBorders>
              <w:top w:val="nil"/>
              <w:left w:val="nil"/>
              <w:bottom w:val="single" w:sz="4" w:space="0" w:color="auto"/>
              <w:right w:val="single" w:sz="4" w:space="0" w:color="auto"/>
            </w:tcBorders>
            <w:shd w:val="clear" w:color="auto" w:fill="auto"/>
            <w:vAlign w:val="center"/>
            <w:hideMark/>
          </w:tcPr>
          <w:p w14:paraId="55976DA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1 674,0</w:t>
            </w:r>
          </w:p>
        </w:tc>
        <w:tc>
          <w:tcPr>
            <w:tcW w:w="574" w:type="pct"/>
            <w:tcBorders>
              <w:top w:val="nil"/>
              <w:left w:val="nil"/>
              <w:bottom w:val="single" w:sz="4" w:space="0" w:color="auto"/>
              <w:right w:val="single" w:sz="4" w:space="0" w:color="auto"/>
            </w:tcBorders>
            <w:shd w:val="clear" w:color="auto" w:fill="auto"/>
            <w:vAlign w:val="center"/>
            <w:hideMark/>
          </w:tcPr>
          <w:p w14:paraId="2D56732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AA788E" w14:textId="77777777" w:rsidTr="00EB63B2">
        <w:trPr>
          <w:trHeight w:val="300"/>
        </w:trPr>
        <w:tc>
          <w:tcPr>
            <w:tcW w:w="457" w:type="pct"/>
            <w:tcBorders>
              <w:top w:val="nil"/>
              <w:left w:val="single" w:sz="4" w:space="0" w:color="auto"/>
              <w:bottom w:val="single" w:sz="4" w:space="0" w:color="auto"/>
              <w:right w:val="single" w:sz="4" w:space="0" w:color="auto"/>
            </w:tcBorders>
          </w:tcPr>
          <w:p w14:paraId="1518B7A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0BC53D" w14:textId="20FFEC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58</w:t>
            </w:r>
          </w:p>
        </w:tc>
        <w:tc>
          <w:tcPr>
            <w:tcW w:w="599" w:type="pct"/>
            <w:tcBorders>
              <w:top w:val="nil"/>
              <w:left w:val="nil"/>
              <w:bottom w:val="single" w:sz="4" w:space="0" w:color="auto"/>
              <w:right w:val="single" w:sz="4" w:space="0" w:color="auto"/>
            </w:tcBorders>
            <w:shd w:val="clear" w:color="auto" w:fill="auto"/>
            <w:vAlign w:val="center"/>
            <w:hideMark/>
          </w:tcPr>
          <w:p w14:paraId="6D9A89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0,090</w:t>
            </w:r>
          </w:p>
        </w:tc>
        <w:tc>
          <w:tcPr>
            <w:tcW w:w="767" w:type="pct"/>
            <w:tcBorders>
              <w:top w:val="nil"/>
              <w:left w:val="nil"/>
              <w:bottom w:val="single" w:sz="4" w:space="0" w:color="auto"/>
              <w:right w:val="single" w:sz="4" w:space="0" w:color="auto"/>
            </w:tcBorders>
            <w:shd w:val="clear" w:color="auto" w:fill="auto"/>
            <w:vAlign w:val="center"/>
            <w:hideMark/>
          </w:tcPr>
          <w:p w14:paraId="5CA94D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1 660,6</w:t>
            </w:r>
          </w:p>
        </w:tc>
        <w:tc>
          <w:tcPr>
            <w:tcW w:w="574" w:type="pct"/>
            <w:tcBorders>
              <w:top w:val="nil"/>
              <w:left w:val="nil"/>
              <w:bottom w:val="single" w:sz="4" w:space="0" w:color="auto"/>
              <w:right w:val="single" w:sz="4" w:space="0" w:color="auto"/>
            </w:tcBorders>
            <w:shd w:val="clear" w:color="auto" w:fill="auto"/>
            <w:vAlign w:val="center"/>
            <w:hideMark/>
          </w:tcPr>
          <w:p w14:paraId="660DB3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963297A" w14:textId="77777777" w:rsidTr="00EB63B2">
        <w:trPr>
          <w:trHeight w:val="300"/>
        </w:trPr>
        <w:tc>
          <w:tcPr>
            <w:tcW w:w="457" w:type="pct"/>
            <w:tcBorders>
              <w:top w:val="nil"/>
              <w:left w:val="single" w:sz="4" w:space="0" w:color="auto"/>
              <w:bottom w:val="single" w:sz="4" w:space="0" w:color="auto"/>
              <w:right w:val="single" w:sz="4" w:space="0" w:color="auto"/>
            </w:tcBorders>
          </w:tcPr>
          <w:p w14:paraId="7CE8232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4DFAC63" w14:textId="704AB3F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59</w:t>
            </w:r>
          </w:p>
        </w:tc>
        <w:tc>
          <w:tcPr>
            <w:tcW w:w="599" w:type="pct"/>
            <w:tcBorders>
              <w:top w:val="nil"/>
              <w:left w:val="nil"/>
              <w:bottom w:val="single" w:sz="4" w:space="0" w:color="auto"/>
              <w:right w:val="single" w:sz="4" w:space="0" w:color="auto"/>
            </w:tcBorders>
            <w:shd w:val="clear" w:color="auto" w:fill="auto"/>
            <w:vAlign w:val="center"/>
            <w:hideMark/>
          </w:tcPr>
          <w:p w14:paraId="53E532C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1AD9A37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1 352,0</w:t>
            </w:r>
          </w:p>
        </w:tc>
        <w:tc>
          <w:tcPr>
            <w:tcW w:w="574" w:type="pct"/>
            <w:tcBorders>
              <w:top w:val="nil"/>
              <w:left w:val="nil"/>
              <w:bottom w:val="single" w:sz="4" w:space="0" w:color="auto"/>
              <w:right w:val="single" w:sz="4" w:space="0" w:color="auto"/>
            </w:tcBorders>
            <w:shd w:val="clear" w:color="auto" w:fill="auto"/>
            <w:vAlign w:val="center"/>
            <w:hideMark/>
          </w:tcPr>
          <w:p w14:paraId="2A617F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2C50612" w14:textId="77777777" w:rsidTr="00EB63B2">
        <w:trPr>
          <w:trHeight w:val="300"/>
        </w:trPr>
        <w:tc>
          <w:tcPr>
            <w:tcW w:w="457" w:type="pct"/>
            <w:tcBorders>
              <w:top w:val="nil"/>
              <w:left w:val="single" w:sz="4" w:space="0" w:color="auto"/>
              <w:bottom w:val="single" w:sz="4" w:space="0" w:color="auto"/>
              <w:right w:val="single" w:sz="4" w:space="0" w:color="auto"/>
            </w:tcBorders>
          </w:tcPr>
          <w:p w14:paraId="5A55748D"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C3B3131" w14:textId="02AA410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60</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5DB190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0,050</w:t>
            </w:r>
          </w:p>
        </w:tc>
        <w:tc>
          <w:tcPr>
            <w:tcW w:w="767" w:type="pct"/>
            <w:tcBorders>
              <w:top w:val="nil"/>
              <w:left w:val="nil"/>
              <w:bottom w:val="single" w:sz="4" w:space="0" w:color="auto"/>
              <w:right w:val="single" w:sz="4" w:space="0" w:color="auto"/>
            </w:tcBorders>
            <w:shd w:val="clear" w:color="auto" w:fill="auto"/>
            <w:vAlign w:val="center"/>
            <w:hideMark/>
          </w:tcPr>
          <w:p w14:paraId="315B7DC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923,5</w:t>
            </w:r>
          </w:p>
        </w:tc>
        <w:tc>
          <w:tcPr>
            <w:tcW w:w="574" w:type="pct"/>
            <w:tcBorders>
              <w:top w:val="nil"/>
              <w:left w:val="nil"/>
              <w:bottom w:val="single" w:sz="4" w:space="0" w:color="auto"/>
              <w:right w:val="single" w:sz="4" w:space="0" w:color="auto"/>
            </w:tcBorders>
            <w:shd w:val="clear" w:color="auto" w:fill="auto"/>
            <w:vAlign w:val="center"/>
            <w:hideMark/>
          </w:tcPr>
          <w:p w14:paraId="1DF609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FDFEBC1" w14:textId="77777777" w:rsidTr="00EB63B2">
        <w:trPr>
          <w:trHeight w:val="300"/>
        </w:trPr>
        <w:tc>
          <w:tcPr>
            <w:tcW w:w="457" w:type="pct"/>
            <w:tcBorders>
              <w:top w:val="nil"/>
              <w:left w:val="single" w:sz="4" w:space="0" w:color="auto"/>
              <w:bottom w:val="single" w:sz="4" w:space="0" w:color="auto"/>
              <w:right w:val="single" w:sz="4" w:space="0" w:color="auto"/>
            </w:tcBorders>
          </w:tcPr>
          <w:p w14:paraId="131A66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86A0AD" w14:textId="1B652A7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61</w:t>
            </w:r>
          </w:p>
        </w:tc>
        <w:tc>
          <w:tcPr>
            <w:tcW w:w="599" w:type="pct"/>
            <w:tcBorders>
              <w:top w:val="nil"/>
              <w:left w:val="nil"/>
              <w:bottom w:val="single" w:sz="4" w:space="0" w:color="auto"/>
              <w:right w:val="single" w:sz="4" w:space="0" w:color="auto"/>
            </w:tcBorders>
            <w:shd w:val="clear" w:color="auto" w:fill="auto"/>
            <w:vAlign w:val="center"/>
            <w:hideMark/>
          </w:tcPr>
          <w:p w14:paraId="56CEF94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0,082</w:t>
            </w:r>
          </w:p>
        </w:tc>
        <w:tc>
          <w:tcPr>
            <w:tcW w:w="767" w:type="pct"/>
            <w:tcBorders>
              <w:top w:val="nil"/>
              <w:left w:val="nil"/>
              <w:bottom w:val="single" w:sz="4" w:space="0" w:color="auto"/>
              <w:right w:val="single" w:sz="4" w:space="0" w:color="auto"/>
            </w:tcBorders>
            <w:shd w:val="clear" w:color="auto" w:fill="auto"/>
            <w:vAlign w:val="center"/>
            <w:hideMark/>
          </w:tcPr>
          <w:p w14:paraId="5D3DB6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1 520,1</w:t>
            </w:r>
          </w:p>
        </w:tc>
        <w:tc>
          <w:tcPr>
            <w:tcW w:w="574" w:type="pct"/>
            <w:tcBorders>
              <w:top w:val="nil"/>
              <w:left w:val="nil"/>
              <w:bottom w:val="single" w:sz="4" w:space="0" w:color="auto"/>
              <w:right w:val="single" w:sz="4" w:space="0" w:color="auto"/>
            </w:tcBorders>
            <w:shd w:val="clear" w:color="auto" w:fill="auto"/>
            <w:vAlign w:val="center"/>
            <w:hideMark/>
          </w:tcPr>
          <w:p w14:paraId="2390AA3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061F6C6" w14:textId="77777777" w:rsidTr="00EB63B2">
        <w:trPr>
          <w:trHeight w:val="300"/>
        </w:trPr>
        <w:tc>
          <w:tcPr>
            <w:tcW w:w="457" w:type="pct"/>
            <w:tcBorders>
              <w:top w:val="nil"/>
              <w:left w:val="single" w:sz="4" w:space="0" w:color="auto"/>
              <w:bottom w:val="single" w:sz="4" w:space="0" w:color="auto"/>
              <w:right w:val="single" w:sz="4" w:space="0" w:color="auto"/>
            </w:tcBorders>
          </w:tcPr>
          <w:p w14:paraId="2EEAF5B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C644625" w14:textId="76E79F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62</w:t>
            </w:r>
          </w:p>
        </w:tc>
        <w:tc>
          <w:tcPr>
            <w:tcW w:w="599" w:type="pct"/>
            <w:tcBorders>
              <w:top w:val="nil"/>
              <w:left w:val="nil"/>
              <w:bottom w:val="single" w:sz="4" w:space="0" w:color="auto"/>
              <w:right w:val="single" w:sz="4" w:space="0" w:color="auto"/>
            </w:tcBorders>
            <w:shd w:val="clear" w:color="auto" w:fill="auto"/>
            <w:vAlign w:val="center"/>
            <w:hideMark/>
          </w:tcPr>
          <w:p w14:paraId="3DE3DD2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0,393</w:t>
            </w:r>
          </w:p>
        </w:tc>
        <w:tc>
          <w:tcPr>
            <w:tcW w:w="767" w:type="pct"/>
            <w:tcBorders>
              <w:top w:val="nil"/>
              <w:left w:val="nil"/>
              <w:bottom w:val="single" w:sz="4" w:space="0" w:color="auto"/>
              <w:right w:val="single" w:sz="4" w:space="0" w:color="auto"/>
            </w:tcBorders>
            <w:shd w:val="clear" w:color="auto" w:fill="auto"/>
            <w:vAlign w:val="center"/>
            <w:hideMark/>
          </w:tcPr>
          <w:p w14:paraId="69A8B1C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3 910,9</w:t>
            </w:r>
          </w:p>
        </w:tc>
        <w:tc>
          <w:tcPr>
            <w:tcW w:w="574" w:type="pct"/>
            <w:tcBorders>
              <w:top w:val="nil"/>
              <w:left w:val="nil"/>
              <w:bottom w:val="single" w:sz="4" w:space="0" w:color="auto"/>
              <w:right w:val="single" w:sz="4" w:space="0" w:color="auto"/>
            </w:tcBorders>
            <w:shd w:val="clear" w:color="auto" w:fill="auto"/>
            <w:vAlign w:val="center"/>
            <w:hideMark/>
          </w:tcPr>
          <w:p w14:paraId="07B831F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085E205" w14:textId="77777777" w:rsidTr="00EB63B2">
        <w:trPr>
          <w:trHeight w:val="300"/>
        </w:trPr>
        <w:tc>
          <w:tcPr>
            <w:tcW w:w="457" w:type="pct"/>
            <w:tcBorders>
              <w:top w:val="nil"/>
              <w:left w:val="single" w:sz="4" w:space="0" w:color="auto"/>
              <w:bottom w:val="single" w:sz="4" w:space="0" w:color="auto"/>
              <w:right w:val="single" w:sz="4" w:space="0" w:color="auto"/>
            </w:tcBorders>
          </w:tcPr>
          <w:p w14:paraId="2661309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944D131" w14:textId="06E1FAD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63</w:t>
            </w:r>
          </w:p>
        </w:tc>
        <w:tc>
          <w:tcPr>
            <w:tcW w:w="599" w:type="pct"/>
            <w:tcBorders>
              <w:top w:val="nil"/>
              <w:left w:val="nil"/>
              <w:bottom w:val="single" w:sz="4" w:space="0" w:color="auto"/>
              <w:right w:val="single" w:sz="4" w:space="0" w:color="auto"/>
            </w:tcBorders>
            <w:shd w:val="clear" w:color="auto" w:fill="auto"/>
            <w:vAlign w:val="center"/>
            <w:hideMark/>
          </w:tcPr>
          <w:p w14:paraId="3019EE5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6DD83EA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1 439,1</w:t>
            </w:r>
          </w:p>
        </w:tc>
        <w:tc>
          <w:tcPr>
            <w:tcW w:w="574" w:type="pct"/>
            <w:tcBorders>
              <w:top w:val="nil"/>
              <w:left w:val="nil"/>
              <w:bottom w:val="single" w:sz="4" w:space="0" w:color="auto"/>
              <w:right w:val="single" w:sz="4" w:space="0" w:color="auto"/>
            </w:tcBorders>
            <w:shd w:val="clear" w:color="auto" w:fill="auto"/>
            <w:vAlign w:val="center"/>
            <w:hideMark/>
          </w:tcPr>
          <w:p w14:paraId="1BE8E4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9476DF7" w14:textId="77777777" w:rsidTr="00EB63B2">
        <w:trPr>
          <w:trHeight w:val="300"/>
        </w:trPr>
        <w:tc>
          <w:tcPr>
            <w:tcW w:w="457" w:type="pct"/>
            <w:tcBorders>
              <w:top w:val="nil"/>
              <w:left w:val="single" w:sz="4" w:space="0" w:color="auto"/>
              <w:bottom w:val="single" w:sz="4" w:space="0" w:color="auto"/>
              <w:right w:val="single" w:sz="4" w:space="0" w:color="auto"/>
            </w:tcBorders>
          </w:tcPr>
          <w:p w14:paraId="7720560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B3CAD96" w14:textId="7992284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64</w:t>
            </w:r>
          </w:p>
        </w:tc>
        <w:tc>
          <w:tcPr>
            <w:tcW w:w="599" w:type="pct"/>
            <w:tcBorders>
              <w:top w:val="nil"/>
              <w:left w:val="nil"/>
              <w:bottom w:val="single" w:sz="4" w:space="0" w:color="auto"/>
              <w:right w:val="single" w:sz="4" w:space="0" w:color="auto"/>
            </w:tcBorders>
            <w:shd w:val="clear" w:color="auto" w:fill="auto"/>
            <w:vAlign w:val="center"/>
            <w:hideMark/>
          </w:tcPr>
          <w:p w14:paraId="21DC30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0,042</w:t>
            </w:r>
          </w:p>
        </w:tc>
        <w:tc>
          <w:tcPr>
            <w:tcW w:w="767" w:type="pct"/>
            <w:tcBorders>
              <w:top w:val="nil"/>
              <w:left w:val="nil"/>
              <w:bottom w:val="single" w:sz="4" w:space="0" w:color="auto"/>
              <w:right w:val="single" w:sz="4" w:space="0" w:color="auto"/>
            </w:tcBorders>
            <w:shd w:val="clear" w:color="auto" w:fill="auto"/>
            <w:vAlign w:val="center"/>
            <w:hideMark/>
          </w:tcPr>
          <w:p w14:paraId="173122A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774,3</w:t>
            </w:r>
          </w:p>
        </w:tc>
        <w:tc>
          <w:tcPr>
            <w:tcW w:w="574" w:type="pct"/>
            <w:tcBorders>
              <w:top w:val="nil"/>
              <w:left w:val="nil"/>
              <w:bottom w:val="single" w:sz="4" w:space="0" w:color="auto"/>
              <w:right w:val="single" w:sz="4" w:space="0" w:color="auto"/>
            </w:tcBorders>
            <w:shd w:val="clear" w:color="auto" w:fill="auto"/>
            <w:vAlign w:val="center"/>
            <w:hideMark/>
          </w:tcPr>
          <w:p w14:paraId="530A9D7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2B1A1B5A" w14:textId="77777777" w:rsidTr="00EB63B2">
        <w:trPr>
          <w:trHeight w:val="300"/>
        </w:trPr>
        <w:tc>
          <w:tcPr>
            <w:tcW w:w="457" w:type="pct"/>
            <w:tcBorders>
              <w:top w:val="nil"/>
              <w:left w:val="single" w:sz="4" w:space="0" w:color="auto"/>
              <w:bottom w:val="single" w:sz="4" w:space="0" w:color="auto"/>
              <w:right w:val="single" w:sz="4" w:space="0" w:color="auto"/>
            </w:tcBorders>
          </w:tcPr>
          <w:p w14:paraId="152167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4527C1E" w14:textId="2E913EC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65</w:t>
            </w:r>
          </w:p>
        </w:tc>
        <w:tc>
          <w:tcPr>
            <w:tcW w:w="599" w:type="pct"/>
            <w:tcBorders>
              <w:top w:val="nil"/>
              <w:left w:val="nil"/>
              <w:bottom w:val="single" w:sz="4" w:space="0" w:color="auto"/>
              <w:right w:val="single" w:sz="4" w:space="0" w:color="auto"/>
            </w:tcBorders>
            <w:shd w:val="clear" w:color="auto" w:fill="auto"/>
            <w:vAlign w:val="center"/>
            <w:hideMark/>
          </w:tcPr>
          <w:p w14:paraId="0B70472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0,132</w:t>
            </w:r>
          </w:p>
        </w:tc>
        <w:tc>
          <w:tcPr>
            <w:tcW w:w="767" w:type="pct"/>
            <w:tcBorders>
              <w:top w:val="nil"/>
              <w:left w:val="nil"/>
              <w:bottom w:val="single" w:sz="4" w:space="0" w:color="auto"/>
              <w:right w:val="single" w:sz="4" w:space="0" w:color="auto"/>
            </w:tcBorders>
            <w:shd w:val="clear" w:color="auto" w:fill="auto"/>
            <w:vAlign w:val="center"/>
            <w:hideMark/>
          </w:tcPr>
          <w:p w14:paraId="6D660B6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2 038,2</w:t>
            </w:r>
          </w:p>
        </w:tc>
        <w:tc>
          <w:tcPr>
            <w:tcW w:w="574" w:type="pct"/>
            <w:tcBorders>
              <w:top w:val="nil"/>
              <w:left w:val="nil"/>
              <w:bottom w:val="single" w:sz="4" w:space="0" w:color="auto"/>
              <w:right w:val="single" w:sz="4" w:space="0" w:color="auto"/>
            </w:tcBorders>
            <w:shd w:val="clear" w:color="auto" w:fill="auto"/>
            <w:vAlign w:val="center"/>
            <w:hideMark/>
          </w:tcPr>
          <w:p w14:paraId="7ED0CB7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70117BEA" w14:textId="77777777" w:rsidTr="00EB63B2">
        <w:trPr>
          <w:trHeight w:val="300"/>
        </w:trPr>
        <w:tc>
          <w:tcPr>
            <w:tcW w:w="457" w:type="pct"/>
            <w:tcBorders>
              <w:top w:val="nil"/>
              <w:left w:val="single" w:sz="4" w:space="0" w:color="auto"/>
              <w:bottom w:val="single" w:sz="4" w:space="0" w:color="auto"/>
              <w:right w:val="single" w:sz="4" w:space="0" w:color="auto"/>
            </w:tcBorders>
          </w:tcPr>
          <w:p w14:paraId="2F6A32C8"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11A0063" w14:textId="3D98F13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66</w:t>
            </w:r>
          </w:p>
        </w:tc>
        <w:tc>
          <w:tcPr>
            <w:tcW w:w="599" w:type="pct"/>
            <w:tcBorders>
              <w:top w:val="nil"/>
              <w:left w:val="nil"/>
              <w:bottom w:val="single" w:sz="4" w:space="0" w:color="auto"/>
              <w:right w:val="single" w:sz="4" w:space="0" w:color="auto"/>
            </w:tcBorders>
            <w:shd w:val="clear" w:color="auto" w:fill="auto"/>
            <w:vAlign w:val="center"/>
            <w:hideMark/>
          </w:tcPr>
          <w:p w14:paraId="3D8DC7E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0,186</w:t>
            </w:r>
          </w:p>
        </w:tc>
        <w:tc>
          <w:tcPr>
            <w:tcW w:w="767" w:type="pct"/>
            <w:tcBorders>
              <w:top w:val="nil"/>
              <w:left w:val="nil"/>
              <w:bottom w:val="single" w:sz="4" w:space="0" w:color="auto"/>
              <w:right w:val="single" w:sz="4" w:space="0" w:color="auto"/>
            </w:tcBorders>
            <w:shd w:val="clear" w:color="auto" w:fill="auto"/>
            <w:vAlign w:val="center"/>
            <w:hideMark/>
          </w:tcPr>
          <w:p w14:paraId="033BD9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2 859,0</w:t>
            </w:r>
          </w:p>
        </w:tc>
        <w:tc>
          <w:tcPr>
            <w:tcW w:w="574" w:type="pct"/>
            <w:tcBorders>
              <w:top w:val="nil"/>
              <w:left w:val="nil"/>
              <w:bottom w:val="single" w:sz="4" w:space="0" w:color="auto"/>
              <w:right w:val="single" w:sz="4" w:space="0" w:color="auto"/>
            </w:tcBorders>
            <w:shd w:val="clear" w:color="auto" w:fill="auto"/>
            <w:vAlign w:val="center"/>
            <w:hideMark/>
          </w:tcPr>
          <w:p w14:paraId="2A21DC6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D57629" w14:textId="77777777" w:rsidTr="00EB63B2">
        <w:trPr>
          <w:trHeight w:val="300"/>
        </w:trPr>
        <w:tc>
          <w:tcPr>
            <w:tcW w:w="457" w:type="pct"/>
            <w:tcBorders>
              <w:top w:val="nil"/>
              <w:left w:val="single" w:sz="4" w:space="0" w:color="auto"/>
              <w:bottom w:val="single" w:sz="4" w:space="0" w:color="auto"/>
              <w:right w:val="single" w:sz="4" w:space="0" w:color="auto"/>
            </w:tcBorders>
          </w:tcPr>
          <w:p w14:paraId="404B722B"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CBB3B2" w14:textId="182AE2C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67</w:t>
            </w:r>
          </w:p>
        </w:tc>
        <w:tc>
          <w:tcPr>
            <w:tcW w:w="599" w:type="pct"/>
            <w:tcBorders>
              <w:top w:val="nil"/>
              <w:left w:val="nil"/>
              <w:bottom w:val="single" w:sz="4" w:space="0" w:color="auto"/>
              <w:right w:val="single" w:sz="4" w:space="0" w:color="auto"/>
            </w:tcBorders>
            <w:shd w:val="clear" w:color="auto" w:fill="auto"/>
            <w:vAlign w:val="center"/>
            <w:hideMark/>
          </w:tcPr>
          <w:p w14:paraId="46B99EE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0,105</w:t>
            </w:r>
          </w:p>
        </w:tc>
        <w:tc>
          <w:tcPr>
            <w:tcW w:w="767" w:type="pct"/>
            <w:tcBorders>
              <w:top w:val="nil"/>
              <w:left w:val="nil"/>
              <w:bottom w:val="single" w:sz="4" w:space="0" w:color="auto"/>
              <w:right w:val="single" w:sz="4" w:space="0" w:color="auto"/>
            </w:tcBorders>
            <w:shd w:val="clear" w:color="auto" w:fill="auto"/>
            <w:vAlign w:val="center"/>
            <w:hideMark/>
          </w:tcPr>
          <w:p w14:paraId="5A1141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1 613,9</w:t>
            </w:r>
          </w:p>
        </w:tc>
        <w:tc>
          <w:tcPr>
            <w:tcW w:w="574" w:type="pct"/>
            <w:tcBorders>
              <w:top w:val="nil"/>
              <w:left w:val="nil"/>
              <w:bottom w:val="single" w:sz="4" w:space="0" w:color="auto"/>
              <w:right w:val="single" w:sz="4" w:space="0" w:color="auto"/>
            </w:tcBorders>
            <w:shd w:val="clear" w:color="auto" w:fill="auto"/>
            <w:vAlign w:val="center"/>
            <w:hideMark/>
          </w:tcPr>
          <w:p w14:paraId="630BDAC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5D2ADBA6" w14:textId="77777777" w:rsidTr="00EB63B2">
        <w:trPr>
          <w:trHeight w:val="300"/>
        </w:trPr>
        <w:tc>
          <w:tcPr>
            <w:tcW w:w="457" w:type="pct"/>
            <w:tcBorders>
              <w:top w:val="nil"/>
              <w:left w:val="single" w:sz="4" w:space="0" w:color="auto"/>
              <w:bottom w:val="single" w:sz="4" w:space="0" w:color="auto"/>
              <w:right w:val="single" w:sz="4" w:space="0" w:color="auto"/>
            </w:tcBorders>
          </w:tcPr>
          <w:p w14:paraId="09B4EC89"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1022E9A0" w14:textId="2967AF1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68</w:t>
            </w:r>
          </w:p>
        </w:tc>
        <w:tc>
          <w:tcPr>
            <w:tcW w:w="599" w:type="pct"/>
            <w:tcBorders>
              <w:top w:val="nil"/>
              <w:left w:val="nil"/>
              <w:bottom w:val="single" w:sz="4" w:space="0" w:color="auto"/>
              <w:right w:val="single" w:sz="4" w:space="0" w:color="auto"/>
            </w:tcBorders>
            <w:shd w:val="clear" w:color="auto" w:fill="auto"/>
            <w:vAlign w:val="center"/>
            <w:hideMark/>
          </w:tcPr>
          <w:p w14:paraId="266953B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0,560</w:t>
            </w:r>
          </w:p>
        </w:tc>
        <w:tc>
          <w:tcPr>
            <w:tcW w:w="767" w:type="pct"/>
            <w:tcBorders>
              <w:top w:val="nil"/>
              <w:left w:val="nil"/>
              <w:bottom w:val="single" w:sz="4" w:space="0" w:color="auto"/>
              <w:right w:val="single" w:sz="4" w:space="0" w:color="auto"/>
            </w:tcBorders>
            <w:shd w:val="clear" w:color="auto" w:fill="auto"/>
            <w:vAlign w:val="center"/>
            <w:hideMark/>
          </w:tcPr>
          <w:p w14:paraId="31BDCD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3 831,3</w:t>
            </w:r>
          </w:p>
        </w:tc>
        <w:tc>
          <w:tcPr>
            <w:tcW w:w="574" w:type="pct"/>
            <w:tcBorders>
              <w:top w:val="nil"/>
              <w:left w:val="nil"/>
              <w:bottom w:val="single" w:sz="4" w:space="0" w:color="auto"/>
              <w:right w:val="single" w:sz="4" w:space="0" w:color="auto"/>
            </w:tcBorders>
            <w:shd w:val="clear" w:color="auto" w:fill="auto"/>
            <w:vAlign w:val="center"/>
            <w:hideMark/>
          </w:tcPr>
          <w:p w14:paraId="59884E2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455A605" w14:textId="77777777" w:rsidTr="00EB63B2">
        <w:trPr>
          <w:trHeight w:val="300"/>
        </w:trPr>
        <w:tc>
          <w:tcPr>
            <w:tcW w:w="457" w:type="pct"/>
            <w:tcBorders>
              <w:top w:val="nil"/>
              <w:left w:val="single" w:sz="4" w:space="0" w:color="auto"/>
              <w:bottom w:val="single" w:sz="4" w:space="0" w:color="auto"/>
              <w:right w:val="single" w:sz="4" w:space="0" w:color="auto"/>
            </w:tcBorders>
          </w:tcPr>
          <w:p w14:paraId="2AE355A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C961500" w14:textId="7CE2FBD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69</w:t>
            </w:r>
          </w:p>
        </w:tc>
        <w:tc>
          <w:tcPr>
            <w:tcW w:w="599" w:type="pct"/>
            <w:tcBorders>
              <w:top w:val="nil"/>
              <w:left w:val="nil"/>
              <w:bottom w:val="single" w:sz="4" w:space="0" w:color="auto"/>
              <w:right w:val="single" w:sz="4" w:space="0" w:color="auto"/>
            </w:tcBorders>
            <w:shd w:val="clear" w:color="auto" w:fill="auto"/>
            <w:vAlign w:val="center"/>
            <w:hideMark/>
          </w:tcPr>
          <w:p w14:paraId="04B0911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0,033</w:t>
            </w:r>
          </w:p>
        </w:tc>
        <w:tc>
          <w:tcPr>
            <w:tcW w:w="767" w:type="pct"/>
            <w:tcBorders>
              <w:top w:val="nil"/>
              <w:left w:val="nil"/>
              <w:bottom w:val="single" w:sz="4" w:space="0" w:color="auto"/>
              <w:right w:val="single" w:sz="4" w:space="0" w:color="auto"/>
            </w:tcBorders>
            <w:shd w:val="clear" w:color="auto" w:fill="auto"/>
            <w:vAlign w:val="center"/>
            <w:hideMark/>
          </w:tcPr>
          <w:p w14:paraId="04BB15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615,1</w:t>
            </w:r>
          </w:p>
        </w:tc>
        <w:tc>
          <w:tcPr>
            <w:tcW w:w="574" w:type="pct"/>
            <w:tcBorders>
              <w:top w:val="nil"/>
              <w:left w:val="nil"/>
              <w:bottom w:val="single" w:sz="4" w:space="0" w:color="auto"/>
              <w:right w:val="single" w:sz="4" w:space="0" w:color="auto"/>
            </w:tcBorders>
            <w:shd w:val="clear" w:color="auto" w:fill="auto"/>
            <w:vAlign w:val="center"/>
            <w:hideMark/>
          </w:tcPr>
          <w:p w14:paraId="182F943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C956A78" w14:textId="77777777" w:rsidTr="00EB63B2">
        <w:trPr>
          <w:trHeight w:val="300"/>
        </w:trPr>
        <w:tc>
          <w:tcPr>
            <w:tcW w:w="457" w:type="pct"/>
            <w:tcBorders>
              <w:top w:val="nil"/>
              <w:left w:val="single" w:sz="4" w:space="0" w:color="auto"/>
              <w:bottom w:val="single" w:sz="4" w:space="0" w:color="auto"/>
              <w:right w:val="single" w:sz="4" w:space="0" w:color="auto"/>
            </w:tcBorders>
          </w:tcPr>
          <w:p w14:paraId="1DE4441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2BA10BA" w14:textId="6E5A6BB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70</w:t>
            </w:r>
          </w:p>
        </w:tc>
        <w:tc>
          <w:tcPr>
            <w:tcW w:w="599" w:type="pct"/>
            <w:tcBorders>
              <w:top w:val="nil"/>
              <w:left w:val="nil"/>
              <w:bottom w:val="single" w:sz="4" w:space="0" w:color="auto"/>
              <w:right w:val="single" w:sz="4" w:space="0" w:color="auto"/>
            </w:tcBorders>
            <w:shd w:val="clear" w:color="auto" w:fill="auto"/>
            <w:vAlign w:val="center"/>
            <w:hideMark/>
          </w:tcPr>
          <w:p w14:paraId="57206EB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0,220</w:t>
            </w:r>
          </w:p>
        </w:tc>
        <w:tc>
          <w:tcPr>
            <w:tcW w:w="767" w:type="pct"/>
            <w:tcBorders>
              <w:top w:val="nil"/>
              <w:left w:val="nil"/>
              <w:bottom w:val="single" w:sz="4" w:space="0" w:color="auto"/>
              <w:right w:val="single" w:sz="4" w:space="0" w:color="auto"/>
            </w:tcBorders>
            <w:shd w:val="clear" w:color="auto" w:fill="auto"/>
            <w:vAlign w:val="center"/>
            <w:hideMark/>
          </w:tcPr>
          <w:p w14:paraId="124500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2 471,4</w:t>
            </w:r>
          </w:p>
        </w:tc>
        <w:tc>
          <w:tcPr>
            <w:tcW w:w="574" w:type="pct"/>
            <w:tcBorders>
              <w:top w:val="nil"/>
              <w:left w:val="nil"/>
              <w:bottom w:val="single" w:sz="4" w:space="0" w:color="auto"/>
              <w:right w:val="single" w:sz="4" w:space="0" w:color="auto"/>
            </w:tcBorders>
            <w:shd w:val="clear" w:color="auto" w:fill="auto"/>
            <w:vAlign w:val="center"/>
            <w:hideMark/>
          </w:tcPr>
          <w:p w14:paraId="7C3EB43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8C3376F" w14:textId="77777777" w:rsidTr="00EB63B2">
        <w:trPr>
          <w:trHeight w:val="300"/>
        </w:trPr>
        <w:tc>
          <w:tcPr>
            <w:tcW w:w="457" w:type="pct"/>
            <w:tcBorders>
              <w:top w:val="nil"/>
              <w:left w:val="single" w:sz="4" w:space="0" w:color="auto"/>
              <w:bottom w:val="single" w:sz="4" w:space="0" w:color="auto"/>
              <w:right w:val="single" w:sz="4" w:space="0" w:color="auto"/>
            </w:tcBorders>
          </w:tcPr>
          <w:p w14:paraId="788F1F9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B223D0F" w14:textId="59143DA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71</w:t>
            </w:r>
          </w:p>
        </w:tc>
        <w:tc>
          <w:tcPr>
            <w:tcW w:w="599" w:type="pct"/>
            <w:tcBorders>
              <w:top w:val="nil"/>
              <w:left w:val="nil"/>
              <w:bottom w:val="single" w:sz="4" w:space="0" w:color="auto"/>
              <w:right w:val="single" w:sz="4" w:space="0" w:color="auto"/>
            </w:tcBorders>
            <w:shd w:val="clear" w:color="auto" w:fill="auto"/>
            <w:vAlign w:val="center"/>
            <w:hideMark/>
          </w:tcPr>
          <w:p w14:paraId="4B8D3C8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0,149</w:t>
            </w:r>
          </w:p>
        </w:tc>
        <w:tc>
          <w:tcPr>
            <w:tcW w:w="767" w:type="pct"/>
            <w:tcBorders>
              <w:top w:val="nil"/>
              <w:left w:val="nil"/>
              <w:bottom w:val="single" w:sz="4" w:space="0" w:color="auto"/>
              <w:right w:val="single" w:sz="4" w:space="0" w:color="auto"/>
            </w:tcBorders>
            <w:shd w:val="clear" w:color="auto" w:fill="auto"/>
            <w:vAlign w:val="center"/>
            <w:hideMark/>
          </w:tcPr>
          <w:p w14:paraId="04578C8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2 296,0</w:t>
            </w:r>
          </w:p>
        </w:tc>
        <w:tc>
          <w:tcPr>
            <w:tcW w:w="574" w:type="pct"/>
            <w:tcBorders>
              <w:top w:val="nil"/>
              <w:left w:val="nil"/>
              <w:bottom w:val="single" w:sz="4" w:space="0" w:color="auto"/>
              <w:right w:val="single" w:sz="4" w:space="0" w:color="auto"/>
            </w:tcBorders>
            <w:shd w:val="clear" w:color="auto" w:fill="auto"/>
            <w:vAlign w:val="center"/>
            <w:hideMark/>
          </w:tcPr>
          <w:p w14:paraId="2DB6616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F98C688" w14:textId="77777777" w:rsidTr="00EB63B2">
        <w:trPr>
          <w:trHeight w:val="300"/>
        </w:trPr>
        <w:tc>
          <w:tcPr>
            <w:tcW w:w="457" w:type="pct"/>
            <w:tcBorders>
              <w:top w:val="nil"/>
              <w:left w:val="single" w:sz="4" w:space="0" w:color="auto"/>
              <w:bottom w:val="single" w:sz="4" w:space="0" w:color="auto"/>
              <w:right w:val="single" w:sz="4" w:space="0" w:color="auto"/>
            </w:tcBorders>
          </w:tcPr>
          <w:p w14:paraId="0B15FE4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4326BB4" w14:textId="25BAD1F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72</w:t>
            </w:r>
          </w:p>
        </w:tc>
        <w:tc>
          <w:tcPr>
            <w:tcW w:w="599" w:type="pct"/>
            <w:tcBorders>
              <w:top w:val="nil"/>
              <w:left w:val="nil"/>
              <w:bottom w:val="single" w:sz="4" w:space="0" w:color="auto"/>
              <w:right w:val="single" w:sz="4" w:space="0" w:color="auto"/>
            </w:tcBorders>
            <w:shd w:val="clear" w:color="auto" w:fill="auto"/>
            <w:vAlign w:val="center"/>
            <w:hideMark/>
          </w:tcPr>
          <w:p w14:paraId="1D5A8BB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35AED59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3 867,6</w:t>
            </w:r>
          </w:p>
        </w:tc>
        <w:tc>
          <w:tcPr>
            <w:tcW w:w="574" w:type="pct"/>
            <w:tcBorders>
              <w:top w:val="nil"/>
              <w:left w:val="nil"/>
              <w:bottom w:val="single" w:sz="4" w:space="0" w:color="auto"/>
              <w:right w:val="single" w:sz="4" w:space="0" w:color="auto"/>
            </w:tcBorders>
            <w:shd w:val="clear" w:color="auto" w:fill="auto"/>
            <w:vAlign w:val="center"/>
            <w:hideMark/>
          </w:tcPr>
          <w:p w14:paraId="0F44706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B743F73" w14:textId="77777777" w:rsidTr="00EB63B2">
        <w:trPr>
          <w:trHeight w:val="300"/>
        </w:trPr>
        <w:tc>
          <w:tcPr>
            <w:tcW w:w="457" w:type="pct"/>
            <w:tcBorders>
              <w:top w:val="nil"/>
              <w:left w:val="single" w:sz="4" w:space="0" w:color="auto"/>
              <w:bottom w:val="single" w:sz="4" w:space="0" w:color="auto"/>
              <w:right w:val="single" w:sz="4" w:space="0" w:color="auto"/>
            </w:tcBorders>
          </w:tcPr>
          <w:p w14:paraId="5735CC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052234" w14:textId="65C87B7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73</w:t>
            </w:r>
          </w:p>
        </w:tc>
        <w:tc>
          <w:tcPr>
            <w:tcW w:w="599" w:type="pct"/>
            <w:tcBorders>
              <w:top w:val="nil"/>
              <w:left w:val="nil"/>
              <w:bottom w:val="single" w:sz="4" w:space="0" w:color="auto"/>
              <w:right w:val="single" w:sz="4" w:space="0" w:color="auto"/>
            </w:tcBorders>
            <w:shd w:val="clear" w:color="auto" w:fill="auto"/>
            <w:vAlign w:val="center"/>
            <w:hideMark/>
          </w:tcPr>
          <w:p w14:paraId="66FDF3B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0,073</w:t>
            </w:r>
          </w:p>
        </w:tc>
        <w:tc>
          <w:tcPr>
            <w:tcW w:w="767" w:type="pct"/>
            <w:tcBorders>
              <w:top w:val="nil"/>
              <w:left w:val="nil"/>
              <w:bottom w:val="single" w:sz="4" w:space="0" w:color="auto"/>
              <w:right w:val="single" w:sz="4" w:space="0" w:color="auto"/>
            </w:tcBorders>
            <w:shd w:val="clear" w:color="auto" w:fill="auto"/>
            <w:vAlign w:val="center"/>
            <w:hideMark/>
          </w:tcPr>
          <w:p w14:paraId="377B909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1 352,0</w:t>
            </w:r>
          </w:p>
        </w:tc>
        <w:tc>
          <w:tcPr>
            <w:tcW w:w="574" w:type="pct"/>
            <w:tcBorders>
              <w:top w:val="nil"/>
              <w:left w:val="nil"/>
              <w:bottom w:val="single" w:sz="4" w:space="0" w:color="auto"/>
              <w:right w:val="single" w:sz="4" w:space="0" w:color="auto"/>
            </w:tcBorders>
            <w:shd w:val="clear" w:color="auto" w:fill="auto"/>
            <w:vAlign w:val="center"/>
            <w:hideMark/>
          </w:tcPr>
          <w:p w14:paraId="1A67CEC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960CBC0" w14:textId="77777777" w:rsidTr="00EB63B2">
        <w:trPr>
          <w:trHeight w:val="300"/>
        </w:trPr>
        <w:tc>
          <w:tcPr>
            <w:tcW w:w="457" w:type="pct"/>
            <w:tcBorders>
              <w:top w:val="nil"/>
              <w:left w:val="single" w:sz="4" w:space="0" w:color="auto"/>
              <w:bottom w:val="single" w:sz="4" w:space="0" w:color="auto"/>
              <w:right w:val="single" w:sz="4" w:space="0" w:color="auto"/>
            </w:tcBorders>
          </w:tcPr>
          <w:p w14:paraId="1A63EA81"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5B2D71F" w14:textId="45E26C5C"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74</w:t>
            </w:r>
          </w:p>
        </w:tc>
        <w:tc>
          <w:tcPr>
            <w:tcW w:w="599" w:type="pct"/>
            <w:tcBorders>
              <w:top w:val="nil"/>
              <w:left w:val="nil"/>
              <w:bottom w:val="single" w:sz="4" w:space="0" w:color="auto"/>
              <w:right w:val="single" w:sz="4" w:space="0" w:color="auto"/>
            </w:tcBorders>
            <w:shd w:val="clear" w:color="auto" w:fill="auto"/>
            <w:vAlign w:val="center"/>
            <w:hideMark/>
          </w:tcPr>
          <w:p w14:paraId="48F3B0E1"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0,143</w:t>
            </w:r>
          </w:p>
        </w:tc>
        <w:tc>
          <w:tcPr>
            <w:tcW w:w="767" w:type="pct"/>
            <w:tcBorders>
              <w:top w:val="nil"/>
              <w:left w:val="nil"/>
              <w:bottom w:val="single" w:sz="4" w:space="0" w:color="auto"/>
              <w:right w:val="single" w:sz="4" w:space="0" w:color="auto"/>
            </w:tcBorders>
            <w:shd w:val="clear" w:color="auto" w:fill="auto"/>
            <w:vAlign w:val="center"/>
            <w:hideMark/>
          </w:tcPr>
          <w:p w14:paraId="47D581C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2 206,8</w:t>
            </w:r>
          </w:p>
        </w:tc>
        <w:tc>
          <w:tcPr>
            <w:tcW w:w="574" w:type="pct"/>
            <w:tcBorders>
              <w:top w:val="nil"/>
              <w:left w:val="nil"/>
              <w:bottom w:val="single" w:sz="4" w:space="0" w:color="auto"/>
              <w:right w:val="single" w:sz="4" w:space="0" w:color="auto"/>
            </w:tcBorders>
            <w:shd w:val="clear" w:color="auto" w:fill="auto"/>
            <w:vAlign w:val="center"/>
            <w:hideMark/>
          </w:tcPr>
          <w:p w14:paraId="64E17C0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009F8152" w14:textId="77777777" w:rsidTr="00EB63B2">
        <w:trPr>
          <w:trHeight w:val="300"/>
        </w:trPr>
        <w:tc>
          <w:tcPr>
            <w:tcW w:w="457" w:type="pct"/>
            <w:tcBorders>
              <w:top w:val="nil"/>
              <w:left w:val="single" w:sz="4" w:space="0" w:color="auto"/>
              <w:bottom w:val="single" w:sz="4" w:space="0" w:color="auto"/>
              <w:right w:val="single" w:sz="4" w:space="0" w:color="auto"/>
            </w:tcBorders>
          </w:tcPr>
          <w:p w14:paraId="49525B1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1755419" w14:textId="06280B9E"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75</w:t>
            </w:r>
          </w:p>
        </w:tc>
        <w:tc>
          <w:tcPr>
            <w:tcW w:w="599" w:type="pct"/>
            <w:tcBorders>
              <w:top w:val="nil"/>
              <w:left w:val="nil"/>
              <w:bottom w:val="single" w:sz="4" w:space="0" w:color="auto"/>
              <w:right w:val="single" w:sz="4" w:space="0" w:color="auto"/>
            </w:tcBorders>
            <w:shd w:val="clear" w:color="auto" w:fill="auto"/>
            <w:vAlign w:val="center"/>
            <w:hideMark/>
          </w:tcPr>
          <w:p w14:paraId="1D282AA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0,064</w:t>
            </w:r>
          </w:p>
        </w:tc>
        <w:tc>
          <w:tcPr>
            <w:tcW w:w="767" w:type="pct"/>
            <w:tcBorders>
              <w:top w:val="nil"/>
              <w:left w:val="nil"/>
              <w:bottom w:val="single" w:sz="4" w:space="0" w:color="auto"/>
              <w:right w:val="single" w:sz="4" w:space="0" w:color="auto"/>
            </w:tcBorders>
            <w:shd w:val="clear" w:color="auto" w:fill="auto"/>
            <w:vAlign w:val="center"/>
            <w:hideMark/>
          </w:tcPr>
          <w:p w14:paraId="28F863B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1 180,2</w:t>
            </w:r>
          </w:p>
        </w:tc>
        <w:tc>
          <w:tcPr>
            <w:tcW w:w="574" w:type="pct"/>
            <w:tcBorders>
              <w:top w:val="nil"/>
              <w:left w:val="nil"/>
              <w:bottom w:val="single" w:sz="4" w:space="0" w:color="auto"/>
              <w:right w:val="single" w:sz="4" w:space="0" w:color="auto"/>
            </w:tcBorders>
            <w:shd w:val="clear" w:color="auto" w:fill="auto"/>
            <w:vAlign w:val="center"/>
            <w:hideMark/>
          </w:tcPr>
          <w:p w14:paraId="5C17302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44E65FC5" w14:textId="77777777" w:rsidTr="00EB63B2">
        <w:trPr>
          <w:trHeight w:val="300"/>
        </w:trPr>
        <w:tc>
          <w:tcPr>
            <w:tcW w:w="457" w:type="pct"/>
            <w:tcBorders>
              <w:top w:val="nil"/>
              <w:left w:val="single" w:sz="4" w:space="0" w:color="auto"/>
              <w:bottom w:val="single" w:sz="4" w:space="0" w:color="auto"/>
              <w:right w:val="single" w:sz="4" w:space="0" w:color="auto"/>
            </w:tcBorders>
          </w:tcPr>
          <w:p w14:paraId="0ECFBAC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230D3E6" w14:textId="777CEE5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76</w:t>
            </w:r>
          </w:p>
        </w:tc>
        <w:tc>
          <w:tcPr>
            <w:tcW w:w="599" w:type="pct"/>
            <w:tcBorders>
              <w:top w:val="nil"/>
              <w:left w:val="nil"/>
              <w:bottom w:val="single" w:sz="4" w:space="0" w:color="auto"/>
              <w:right w:val="single" w:sz="4" w:space="0" w:color="auto"/>
            </w:tcBorders>
            <w:shd w:val="clear" w:color="auto" w:fill="auto"/>
            <w:vAlign w:val="center"/>
            <w:hideMark/>
          </w:tcPr>
          <w:p w14:paraId="263DDF5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0,192</w:t>
            </w:r>
          </w:p>
        </w:tc>
        <w:tc>
          <w:tcPr>
            <w:tcW w:w="767" w:type="pct"/>
            <w:tcBorders>
              <w:top w:val="nil"/>
              <w:left w:val="nil"/>
              <w:bottom w:val="single" w:sz="4" w:space="0" w:color="auto"/>
              <w:right w:val="single" w:sz="4" w:space="0" w:color="auto"/>
            </w:tcBorders>
            <w:shd w:val="clear" w:color="auto" w:fill="auto"/>
            <w:vAlign w:val="center"/>
            <w:hideMark/>
          </w:tcPr>
          <w:p w14:paraId="2EAF03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2 950,6</w:t>
            </w:r>
          </w:p>
        </w:tc>
        <w:tc>
          <w:tcPr>
            <w:tcW w:w="574" w:type="pct"/>
            <w:tcBorders>
              <w:top w:val="nil"/>
              <w:left w:val="nil"/>
              <w:bottom w:val="single" w:sz="4" w:space="0" w:color="auto"/>
              <w:right w:val="single" w:sz="4" w:space="0" w:color="auto"/>
            </w:tcBorders>
            <w:shd w:val="clear" w:color="auto" w:fill="auto"/>
            <w:vAlign w:val="center"/>
            <w:hideMark/>
          </w:tcPr>
          <w:p w14:paraId="0B1522D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7DFFBA5" w14:textId="77777777" w:rsidTr="00EB63B2">
        <w:trPr>
          <w:trHeight w:val="300"/>
        </w:trPr>
        <w:tc>
          <w:tcPr>
            <w:tcW w:w="457" w:type="pct"/>
            <w:tcBorders>
              <w:top w:val="nil"/>
              <w:left w:val="single" w:sz="4" w:space="0" w:color="auto"/>
              <w:bottom w:val="single" w:sz="4" w:space="0" w:color="auto"/>
              <w:right w:val="single" w:sz="4" w:space="0" w:color="auto"/>
            </w:tcBorders>
          </w:tcPr>
          <w:p w14:paraId="64F4BCD3"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4F4D99A" w14:textId="523C0E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77</w:t>
            </w:r>
          </w:p>
        </w:tc>
        <w:tc>
          <w:tcPr>
            <w:tcW w:w="599" w:type="pct"/>
            <w:tcBorders>
              <w:top w:val="nil"/>
              <w:left w:val="nil"/>
              <w:bottom w:val="single" w:sz="4" w:space="0" w:color="auto"/>
              <w:right w:val="single" w:sz="4" w:space="0" w:color="auto"/>
            </w:tcBorders>
            <w:shd w:val="clear" w:color="auto" w:fill="auto"/>
            <w:vAlign w:val="center"/>
            <w:hideMark/>
          </w:tcPr>
          <w:p w14:paraId="504CC09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0,063</w:t>
            </w:r>
          </w:p>
        </w:tc>
        <w:tc>
          <w:tcPr>
            <w:tcW w:w="767" w:type="pct"/>
            <w:tcBorders>
              <w:top w:val="nil"/>
              <w:left w:val="nil"/>
              <w:bottom w:val="single" w:sz="4" w:space="0" w:color="auto"/>
              <w:right w:val="single" w:sz="4" w:space="0" w:color="auto"/>
            </w:tcBorders>
            <w:shd w:val="clear" w:color="auto" w:fill="auto"/>
            <w:vAlign w:val="center"/>
            <w:hideMark/>
          </w:tcPr>
          <w:p w14:paraId="2B860E7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1 163,6</w:t>
            </w:r>
          </w:p>
        </w:tc>
        <w:tc>
          <w:tcPr>
            <w:tcW w:w="574" w:type="pct"/>
            <w:tcBorders>
              <w:top w:val="nil"/>
              <w:left w:val="nil"/>
              <w:bottom w:val="single" w:sz="4" w:space="0" w:color="auto"/>
              <w:right w:val="single" w:sz="4" w:space="0" w:color="auto"/>
            </w:tcBorders>
            <w:shd w:val="clear" w:color="auto" w:fill="auto"/>
            <w:vAlign w:val="center"/>
            <w:hideMark/>
          </w:tcPr>
          <w:p w14:paraId="50E4E2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059E751B" w14:textId="77777777" w:rsidTr="00EB63B2">
        <w:trPr>
          <w:trHeight w:val="300"/>
        </w:trPr>
        <w:tc>
          <w:tcPr>
            <w:tcW w:w="457" w:type="pct"/>
            <w:tcBorders>
              <w:top w:val="nil"/>
              <w:left w:val="single" w:sz="4" w:space="0" w:color="auto"/>
              <w:bottom w:val="single" w:sz="4" w:space="0" w:color="auto"/>
              <w:right w:val="single" w:sz="4" w:space="0" w:color="auto"/>
            </w:tcBorders>
          </w:tcPr>
          <w:p w14:paraId="5040AB7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6C5CE18" w14:textId="1BFCE743"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78</w:t>
            </w:r>
          </w:p>
        </w:tc>
        <w:tc>
          <w:tcPr>
            <w:tcW w:w="599" w:type="pct"/>
            <w:tcBorders>
              <w:top w:val="nil"/>
              <w:left w:val="nil"/>
              <w:bottom w:val="single" w:sz="4" w:space="0" w:color="auto"/>
              <w:right w:val="single" w:sz="4" w:space="0" w:color="auto"/>
            </w:tcBorders>
            <w:shd w:val="clear" w:color="auto" w:fill="auto"/>
            <w:vAlign w:val="center"/>
            <w:hideMark/>
          </w:tcPr>
          <w:p w14:paraId="4D8050F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0,078</w:t>
            </w:r>
          </w:p>
        </w:tc>
        <w:tc>
          <w:tcPr>
            <w:tcW w:w="767" w:type="pct"/>
            <w:tcBorders>
              <w:top w:val="nil"/>
              <w:left w:val="nil"/>
              <w:bottom w:val="single" w:sz="4" w:space="0" w:color="auto"/>
              <w:right w:val="single" w:sz="4" w:space="0" w:color="auto"/>
            </w:tcBorders>
            <w:shd w:val="clear" w:color="auto" w:fill="auto"/>
            <w:vAlign w:val="center"/>
            <w:hideMark/>
          </w:tcPr>
          <w:p w14:paraId="4EAE59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1 432,9</w:t>
            </w:r>
          </w:p>
        </w:tc>
        <w:tc>
          <w:tcPr>
            <w:tcW w:w="574" w:type="pct"/>
            <w:tcBorders>
              <w:top w:val="nil"/>
              <w:left w:val="nil"/>
              <w:bottom w:val="single" w:sz="4" w:space="0" w:color="auto"/>
              <w:right w:val="single" w:sz="4" w:space="0" w:color="auto"/>
            </w:tcBorders>
            <w:shd w:val="clear" w:color="auto" w:fill="auto"/>
            <w:vAlign w:val="center"/>
            <w:hideMark/>
          </w:tcPr>
          <w:p w14:paraId="119E6BE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C4C97B8" w14:textId="77777777" w:rsidTr="00EB63B2">
        <w:trPr>
          <w:trHeight w:val="300"/>
        </w:trPr>
        <w:tc>
          <w:tcPr>
            <w:tcW w:w="457" w:type="pct"/>
            <w:tcBorders>
              <w:top w:val="nil"/>
              <w:left w:val="single" w:sz="4" w:space="0" w:color="auto"/>
              <w:bottom w:val="single" w:sz="4" w:space="0" w:color="auto"/>
              <w:right w:val="single" w:sz="4" w:space="0" w:color="auto"/>
            </w:tcBorders>
          </w:tcPr>
          <w:p w14:paraId="31CAE02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AFF4DC6" w14:textId="5BFDC712"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79</w:t>
            </w:r>
          </w:p>
        </w:tc>
        <w:tc>
          <w:tcPr>
            <w:tcW w:w="599" w:type="pct"/>
            <w:tcBorders>
              <w:top w:val="nil"/>
              <w:left w:val="nil"/>
              <w:bottom w:val="single" w:sz="4" w:space="0" w:color="auto"/>
              <w:right w:val="single" w:sz="4" w:space="0" w:color="auto"/>
            </w:tcBorders>
            <w:shd w:val="clear" w:color="auto" w:fill="auto"/>
            <w:vAlign w:val="center"/>
            <w:hideMark/>
          </w:tcPr>
          <w:p w14:paraId="1F576AE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0,302</w:t>
            </w:r>
          </w:p>
        </w:tc>
        <w:tc>
          <w:tcPr>
            <w:tcW w:w="767" w:type="pct"/>
            <w:tcBorders>
              <w:top w:val="nil"/>
              <w:left w:val="nil"/>
              <w:bottom w:val="single" w:sz="4" w:space="0" w:color="auto"/>
              <w:right w:val="single" w:sz="4" w:space="0" w:color="auto"/>
            </w:tcBorders>
            <w:shd w:val="clear" w:color="auto" w:fill="auto"/>
            <w:vAlign w:val="center"/>
            <w:hideMark/>
          </w:tcPr>
          <w:p w14:paraId="77AD5F8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3 004,9</w:t>
            </w:r>
          </w:p>
        </w:tc>
        <w:tc>
          <w:tcPr>
            <w:tcW w:w="574" w:type="pct"/>
            <w:tcBorders>
              <w:top w:val="nil"/>
              <w:left w:val="nil"/>
              <w:bottom w:val="single" w:sz="4" w:space="0" w:color="auto"/>
              <w:right w:val="single" w:sz="4" w:space="0" w:color="auto"/>
            </w:tcBorders>
            <w:shd w:val="clear" w:color="auto" w:fill="auto"/>
            <w:vAlign w:val="center"/>
            <w:hideMark/>
          </w:tcPr>
          <w:p w14:paraId="5135E98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C5AD5E5" w14:textId="77777777" w:rsidTr="00EB63B2">
        <w:trPr>
          <w:trHeight w:val="300"/>
        </w:trPr>
        <w:tc>
          <w:tcPr>
            <w:tcW w:w="457" w:type="pct"/>
            <w:tcBorders>
              <w:top w:val="nil"/>
              <w:left w:val="single" w:sz="4" w:space="0" w:color="auto"/>
              <w:bottom w:val="single" w:sz="4" w:space="0" w:color="auto"/>
              <w:right w:val="single" w:sz="4" w:space="0" w:color="auto"/>
            </w:tcBorders>
          </w:tcPr>
          <w:p w14:paraId="2BA7AA3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651FBF" w14:textId="4F05C6C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81</w:t>
            </w:r>
          </w:p>
        </w:tc>
        <w:tc>
          <w:tcPr>
            <w:tcW w:w="599" w:type="pct"/>
            <w:tcBorders>
              <w:top w:val="nil"/>
              <w:left w:val="nil"/>
              <w:bottom w:val="single" w:sz="4" w:space="0" w:color="auto"/>
              <w:right w:val="single" w:sz="4" w:space="0" w:color="auto"/>
            </w:tcBorders>
            <w:shd w:val="clear" w:color="auto" w:fill="auto"/>
            <w:vAlign w:val="center"/>
            <w:hideMark/>
          </w:tcPr>
          <w:p w14:paraId="5F7FBB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0,318</w:t>
            </w:r>
          </w:p>
        </w:tc>
        <w:tc>
          <w:tcPr>
            <w:tcW w:w="767" w:type="pct"/>
            <w:tcBorders>
              <w:top w:val="nil"/>
              <w:left w:val="nil"/>
              <w:bottom w:val="single" w:sz="4" w:space="0" w:color="auto"/>
              <w:right w:val="single" w:sz="4" w:space="0" w:color="auto"/>
            </w:tcBorders>
            <w:shd w:val="clear" w:color="auto" w:fill="auto"/>
            <w:vAlign w:val="center"/>
            <w:hideMark/>
          </w:tcPr>
          <w:p w14:paraId="423C908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3 160,1</w:t>
            </w:r>
          </w:p>
        </w:tc>
        <w:tc>
          <w:tcPr>
            <w:tcW w:w="574" w:type="pct"/>
            <w:tcBorders>
              <w:top w:val="nil"/>
              <w:left w:val="nil"/>
              <w:bottom w:val="single" w:sz="4" w:space="0" w:color="auto"/>
              <w:right w:val="single" w:sz="4" w:space="0" w:color="auto"/>
            </w:tcBorders>
            <w:shd w:val="clear" w:color="auto" w:fill="auto"/>
            <w:vAlign w:val="center"/>
            <w:hideMark/>
          </w:tcPr>
          <w:p w14:paraId="28825D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654683BB" w14:textId="77777777" w:rsidTr="00EB63B2">
        <w:trPr>
          <w:trHeight w:val="300"/>
        </w:trPr>
        <w:tc>
          <w:tcPr>
            <w:tcW w:w="457" w:type="pct"/>
            <w:tcBorders>
              <w:top w:val="nil"/>
              <w:left w:val="single" w:sz="4" w:space="0" w:color="auto"/>
              <w:bottom w:val="single" w:sz="4" w:space="0" w:color="auto"/>
              <w:right w:val="single" w:sz="4" w:space="0" w:color="auto"/>
            </w:tcBorders>
          </w:tcPr>
          <w:p w14:paraId="1FB89A1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3CC88E2" w14:textId="5A3AE03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83</w:t>
            </w:r>
          </w:p>
        </w:tc>
        <w:tc>
          <w:tcPr>
            <w:tcW w:w="599" w:type="pct"/>
            <w:tcBorders>
              <w:top w:val="nil"/>
              <w:left w:val="nil"/>
              <w:bottom w:val="single" w:sz="4" w:space="0" w:color="auto"/>
              <w:right w:val="single" w:sz="4" w:space="0" w:color="auto"/>
            </w:tcBorders>
            <w:shd w:val="clear" w:color="auto" w:fill="auto"/>
            <w:vAlign w:val="center"/>
            <w:hideMark/>
          </w:tcPr>
          <w:p w14:paraId="48AC260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0,407</w:t>
            </w:r>
          </w:p>
        </w:tc>
        <w:tc>
          <w:tcPr>
            <w:tcW w:w="767" w:type="pct"/>
            <w:tcBorders>
              <w:top w:val="nil"/>
              <w:left w:val="nil"/>
              <w:bottom w:val="single" w:sz="4" w:space="0" w:color="auto"/>
              <w:right w:val="single" w:sz="4" w:space="0" w:color="auto"/>
            </w:tcBorders>
            <w:shd w:val="clear" w:color="auto" w:fill="auto"/>
            <w:vAlign w:val="center"/>
            <w:hideMark/>
          </w:tcPr>
          <w:p w14:paraId="0F3B07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4 053,6</w:t>
            </w:r>
          </w:p>
        </w:tc>
        <w:tc>
          <w:tcPr>
            <w:tcW w:w="574" w:type="pct"/>
            <w:tcBorders>
              <w:top w:val="nil"/>
              <w:left w:val="nil"/>
              <w:bottom w:val="single" w:sz="4" w:space="0" w:color="auto"/>
              <w:right w:val="single" w:sz="4" w:space="0" w:color="auto"/>
            </w:tcBorders>
            <w:shd w:val="clear" w:color="auto" w:fill="auto"/>
            <w:vAlign w:val="center"/>
            <w:hideMark/>
          </w:tcPr>
          <w:p w14:paraId="66A50F3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C6BE89D" w14:textId="77777777" w:rsidTr="00EB63B2">
        <w:trPr>
          <w:trHeight w:val="300"/>
        </w:trPr>
        <w:tc>
          <w:tcPr>
            <w:tcW w:w="457" w:type="pct"/>
            <w:tcBorders>
              <w:top w:val="nil"/>
              <w:left w:val="single" w:sz="4" w:space="0" w:color="auto"/>
              <w:bottom w:val="single" w:sz="4" w:space="0" w:color="auto"/>
              <w:right w:val="single" w:sz="4" w:space="0" w:color="auto"/>
            </w:tcBorders>
          </w:tcPr>
          <w:p w14:paraId="4981B2C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5D387E57" w14:textId="07FB29D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85</w:t>
            </w:r>
          </w:p>
        </w:tc>
        <w:tc>
          <w:tcPr>
            <w:tcW w:w="599" w:type="pct"/>
            <w:tcBorders>
              <w:top w:val="nil"/>
              <w:left w:val="nil"/>
              <w:bottom w:val="single" w:sz="4" w:space="0" w:color="auto"/>
              <w:right w:val="single" w:sz="4" w:space="0" w:color="auto"/>
            </w:tcBorders>
            <w:shd w:val="clear" w:color="auto" w:fill="auto"/>
            <w:vAlign w:val="center"/>
            <w:hideMark/>
          </w:tcPr>
          <w:p w14:paraId="5B53AE8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0,569</w:t>
            </w:r>
          </w:p>
        </w:tc>
        <w:tc>
          <w:tcPr>
            <w:tcW w:w="767" w:type="pct"/>
            <w:tcBorders>
              <w:top w:val="nil"/>
              <w:left w:val="nil"/>
              <w:bottom w:val="single" w:sz="4" w:space="0" w:color="auto"/>
              <w:right w:val="single" w:sz="4" w:space="0" w:color="auto"/>
            </w:tcBorders>
            <w:shd w:val="clear" w:color="auto" w:fill="auto"/>
            <w:vAlign w:val="center"/>
            <w:hideMark/>
          </w:tcPr>
          <w:p w14:paraId="345BC34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3 892,6</w:t>
            </w:r>
          </w:p>
        </w:tc>
        <w:tc>
          <w:tcPr>
            <w:tcW w:w="574" w:type="pct"/>
            <w:tcBorders>
              <w:top w:val="nil"/>
              <w:left w:val="nil"/>
              <w:bottom w:val="single" w:sz="4" w:space="0" w:color="auto"/>
              <w:right w:val="single" w:sz="4" w:space="0" w:color="auto"/>
            </w:tcBorders>
            <w:shd w:val="clear" w:color="auto" w:fill="auto"/>
            <w:vAlign w:val="center"/>
            <w:hideMark/>
          </w:tcPr>
          <w:p w14:paraId="3F5FE1F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23EF8F60" w14:textId="77777777" w:rsidTr="00EB63B2">
        <w:trPr>
          <w:trHeight w:val="300"/>
        </w:trPr>
        <w:tc>
          <w:tcPr>
            <w:tcW w:w="457" w:type="pct"/>
            <w:tcBorders>
              <w:top w:val="nil"/>
              <w:left w:val="single" w:sz="4" w:space="0" w:color="auto"/>
              <w:bottom w:val="single" w:sz="4" w:space="0" w:color="auto"/>
              <w:right w:val="single" w:sz="4" w:space="0" w:color="auto"/>
            </w:tcBorders>
          </w:tcPr>
          <w:p w14:paraId="268416C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2C7B7DC" w14:textId="0FB4CF5F"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86</w:t>
            </w:r>
          </w:p>
        </w:tc>
        <w:tc>
          <w:tcPr>
            <w:tcW w:w="599" w:type="pct"/>
            <w:tcBorders>
              <w:top w:val="nil"/>
              <w:left w:val="nil"/>
              <w:bottom w:val="single" w:sz="4" w:space="0" w:color="auto"/>
              <w:right w:val="single" w:sz="4" w:space="0" w:color="auto"/>
            </w:tcBorders>
            <w:shd w:val="clear" w:color="auto" w:fill="auto"/>
            <w:vAlign w:val="center"/>
            <w:hideMark/>
          </w:tcPr>
          <w:p w14:paraId="32E5512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0,601</w:t>
            </w:r>
          </w:p>
        </w:tc>
        <w:tc>
          <w:tcPr>
            <w:tcW w:w="767" w:type="pct"/>
            <w:tcBorders>
              <w:top w:val="nil"/>
              <w:left w:val="nil"/>
              <w:bottom w:val="single" w:sz="4" w:space="0" w:color="auto"/>
              <w:right w:val="single" w:sz="4" w:space="0" w:color="auto"/>
            </w:tcBorders>
            <w:shd w:val="clear" w:color="auto" w:fill="auto"/>
            <w:vAlign w:val="center"/>
            <w:hideMark/>
          </w:tcPr>
          <w:p w14:paraId="22683EE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4 111,0</w:t>
            </w:r>
          </w:p>
        </w:tc>
        <w:tc>
          <w:tcPr>
            <w:tcW w:w="574" w:type="pct"/>
            <w:tcBorders>
              <w:top w:val="nil"/>
              <w:left w:val="nil"/>
              <w:bottom w:val="single" w:sz="4" w:space="0" w:color="auto"/>
              <w:right w:val="single" w:sz="4" w:space="0" w:color="auto"/>
            </w:tcBorders>
            <w:shd w:val="clear" w:color="auto" w:fill="auto"/>
            <w:vAlign w:val="center"/>
            <w:hideMark/>
          </w:tcPr>
          <w:p w14:paraId="1441308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3388922" w14:textId="77777777" w:rsidTr="00EB63B2">
        <w:trPr>
          <w:trHeight w:val="300"/>
        </w:trPr>
        <w:tc>
          <w:tcPr>
            <w:tcW w:w="457" w:type="pct"/>
            <w:tcBorders>
              <w:top w:val="nil"/>
              <w:left w:val="single" w:sz="4" w:space="0" w:color="auto"/>
              <w:bottom w:val="single" w:sz="4" w:space="0" w:color="auto"/>
              <w:right w:val="single" w:sz="4" w:space="0" w:color="auto"/>
            </w:tcBorders>
          </w:tcPr>
          <w:p w14:paraId="76566256"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85C11AB" w14:textId="346A8AAA"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87</w:t>
            </w:r>
          </w:p>
        </w:tc>
        <w:tc>
          <w:tcPr>
            <w:tcW w:w="599" w:type="pct"/>
            <w:tcBorders>
              <w:top w:val="nil"/>
              <w:left w:val="nil"/>
              <w:bottom w:val="single" w:sz="4" w:space="0" w:color="auto"/>
              <w:right w:val="single" w:sz="4" w:space="0" w:color="auto"/>
            </w:tcBorders>
            <w:shd w:val="clear" w:color="auto" w:fill="auto"/>
            <w:vAlign w:val="center"/>
            <w:hideMark/>
          </w:tcPr>
          <w:p w14:paraId="3F1EA50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0,413</w:t>
            </w:r>
          </w:p>
        </w:tc>
        <w:tc>
          <w:tcPr>
            <w:tcW w:w="767" w:type="pct"/>
            <w:tcBorders>
              <w:top w:val="nil"/>
              <w:left w:val="nil"/>
              <w:bottom w:val="single" w:sz="4" w:space="0" w:color="auto"/>
              <w:right w:val="single" w:sz="4" w:space="0" w:color="auto"/>
            </w:tcBorders>
            <w:shd w:val="clear" w:color="auto" w:fill="auto"/>
            <w:vAlign w:val="center"/>
            <w:hideMark/>
          </w:tcPr>
          <w:p w14:paraId="15AD40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4 110,3</w:t>
            </w:r>
          </w:p>
        </w:tc>
        <w:tc>
          <w:tcPr>
            <w:tcW w:w="574" w:type="pct"/>
            <w:tcBorders>
              <w:top w:val="nil"/>
              <w:left w:val="nil"/>
              <w:bottom w:val="single" w:sz="4" w:space="0" w:color="auto"/>
              <w:right w:val="single" w:sz="4" w:space="0" w:color="auto"/>
            </w:tcBorders>
            <w:shd w:val="clear" w:color="auto" w:fill="auto"/>
            <w:vAlign w:val="center"/>
            <w:hideMark/>
          </w:tcPr>
          <w:p w14:paraId="328C80D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947FE65" w14:textId="77777777" w:rsidTr="00EB63B2">
        <w:trPr>
          <w:trHeight w:val="300"/>
        </w:trPr>
        <w:tc>
          <w:tcPr>
            <w:tcW w:w="457" w:type="pct"/>
            <w:tcBorders>
              <w:top w:val="nil"/>
              <w:left w:val="single" w:sz="4" w:space="0" w:color="auto"/>
              <w:bottom w:val="single" w:sz="4" w:space="0" w:color="auto"/>
              <w:right w:val="single" w:sz="4" w:space="0" w:color="auto"/>
            </w:tcBorders>
          </w:tcPr>
          <w:p w14:paraId="19FF892E"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AF1B7F1" w14:textId="6B07817D"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Шевченко,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89</w:t>
            </w:r>
          </w:p>
        </w:tc>
        <w:tc>
          <w:tcPr>
            <w:tcW w:w="599" w:type="pct"/>
            <w:tcBorders>
              <w:top w:val="nil"/>
              <w:left w:val="nil"/>
              <w:bottom w:val="single" w:sz="4" w:space="0" w:color="auto"/>
              <w:right w:val="single" w:sz="4" w:space="0" w:color="auto"/>
            </w:tcBorders>
            <w:shd w:val="clear" w:color="auto" w:fill="auto"/>
            <w:vAlign w:val="center"/>
            <w:hideMark/>
          </w:tcPr>
          <w:p w14:paraId="662A63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0,989</w:t>
            </w:r>
          </w:p>
        </w:tc>
        <w:tc>
          <w:tcPr>
            <w:tcW w:w="767" w:type="pct"/>
            <w:tcBorders>
              <w:top w:val="nil"/>
              <w:left w:val="nil"/>
              <w:bottom w:val="single" w:sz="4" w:space="0" w:color="auto"/>
              <w:right w:val="single" w:sz="4" w:space="0" w:color="auto"/>
            </w:tcBorders>
            <w:shd w:val="clear" w:color="auto" w:fill="auto"/>
            <w:vAlign w:val="center"/>
            <w:hideMark/>
          </w:tcPr>
          <w:p w14:paraId="032BB242"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6 762,7</w:t>
            </w:r>
          </w:p>
        </w:tc>
        <w:tc>
          <w:tcPr>
            <w:tcW w:w="574" w:type="pct"/>
            <w:tcBorders>
              <w:top w:val="nil"/>
              <w:left w:val="nil"/>
              <w:bottom w:val="single" w:sz="4" w:space="0" w:color="auto"/>
              <w:right w:val="single" w:sz="4" w:space="0" w:color="auto"/>
            </w:tcBorders>
            <w:shd w:val="clear" w:color="auto" w:fill="auto"/>
            <w:vAlign w:val="center"/>
            <w:hideMark/>
          </w:tcPr>
          <w:p w14:paraId="3E62399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013D22A4" w14:textId="77777777" w:rsidTr="00EB63B2">
        <w:trPr>
          <w:trHeight w:val="300"/>
        </w:trPr>
        <w:tc>
          <w:tcPr>
            <w:tcW w:w="457" w:type="pct"/>
            <w:tcBorders>
              <w:top w:val="nil"/>
              <w:left w:val="single" w:sz="4" w:space="0" w:color="auto"/>
              <w:bottom w:val="single" w:sz="4" w:space="0" w:color="auto"/>
              <w:right w:val="single" w:sz="4" w:space="0" w:color="auto"/>
            </w:tcBorders>
          </w:tcPr>
          <w:p w14:paraId="24ABF38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9F73D70" w14:textId="7B3E6B6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1</w:t>
            </w:r>
          </w:p>
        </w:tc>
        <w:tc>
          <w:tcPr>
            <w:tcW w:w="599" w:type="pct"/>
            <w:tcBorders>
              <w:top w:val="nil"/>
              <w:left w:val="nil"/>
              <w:bottom w:val="single" w:sz="4" w:space="0" w:color="auto"/>
              <w:right w:val="single" w:sz="4" w:space="0" w:color="auto"/>
            </w:tcBorders>
            <w:shd w:val="clear" w:color="auto" w:fill="auto"/>
            <w:vAlign w:val="center"/>
            <w:hideMark/>
          </w:tcPr>
          <w:p w14:paraId="5CFCB5D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0,389</w:t>
            </w:r>
          </w:p>
        </w:tc>
        <w:tc>
          <w:tcPr>
            <w:tcW w:w="767" w:type="pct"/>
            <w:tcBorders>
              <w:top w:val="nil"/>
              <w:left w:val="nil"/>
              <w:bottom w:val="single" w:sz="4" w:space="0" w:color="auto"/>
              <w:right w:val="single" w:sz="4" w:space="0" w:color="auto"/>
            </w:tcBorders>
            <w:shd w:val="clear" w:color="auto" w:fill="auto"/>
            <w:vAlign w:val="center"/>
            <w:hideMark/>
          </w:tcPr>
          <w:p w14:paraId="65DA11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3 870,2</w:t>
            </w:r>
          </w:p>
        </w:tc>
        <w:tc>
          <w:tcPr>
            <w:tcW w:w="574" w:type="pct"/>
            <w:tcBorders>
              <w:top w:val="nil"/>
              <w:left w:val="nil"/>
              <w:bottom w:val="single" w:sz="4" w:space="0" w:color="auto"/>
              <w:right w:val="single" w:sz="4" w:space="0" w:color="auto"/>
            </w:tcBorders>
            <w:shd w:val="clear" w:color="auto" w:fill="auto"/>
            <w:vAlign w:val="center"/>
            <w:hideMark/>
          </w:tcPr>
          <w:p w14:paraId="79CE7A7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74ADE638" w14:textId="77777777" w:rsidTr="00EB63B2">
        <w:trPr>
          <w:trHeight w:val="300"/>
        </w:trPr>
        <w:tc>
          <w:tcPr>
            <w:tcW w:w="457" w:type="pct"/>
            <w:tcBorders>
              <w:top w:val="nil"/>
              <w:left w:val="single" w:sz="4" w:space="0" w:color="auto"/>
              <w:bottom w:val="single" w:sz="4" w:space="0" w:color="auto"/>
              <w:right w:val="single" w:sz="4" w:space="0" w:color="auto"/>
            </w:tcBorders>
          </w:tcPr>
          <w:p w14:paraId="7866140F"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166A75A" w14:textId="73AABEC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w:t>
            </w:r>
          </w:p>
        </w:tc>
        <w:tc>
          <w:tcPr>
            <w:tcW w:w="599" w:type="pct"/>
            <w:tcBorders>
              <w:top w:val="nil"/>
              <w:left w:val="nil"/>
              <w:bottom w:val="single" w:sz="4" w:space="0" w:color="auto"/>
              <w:right w:val="single" w:sz="4" w:space="0" w:color="auto"/>
            </w:tcBorders>
            <w:shd w:val="clear" w:color="auto" w:fill="auto"/>
            <w:vAlign w:val="center"/>
            <w:hideMark/>
          </w:tcPr>
          <w:p w14:paraId="7A2EDCE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0,558</w:t>
            </w:r>
          </w:p>
        </w:tc>
        <w:tc>
          <w:tcPr>
            <w:tcW w:w="767" w:type="pct"/>
            <w:tcBorders>
              <w:top w:val="nil"/>
              <w:left w:val="nil"/>
              <w:bottom w:val="single" w:sz="4" w:space="0" w:color="auto"/>
              <w:right w:val="single" w:sz="4" w:space="0" w:color="auto"/>
            </w:tcBorders>
            <w:shd w:val="clear" w:color="auto" w:fill="auto"/>
            <w:vAlign w:val="center"/>
            <w:hideMark/>
          </w:tcPr>
          <w:p w14:paraId="72DD212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3 819,4</w:t>
            </w:r>
          </w:p>
        </w:tc>
        <w:tc>
          <w:tcPr>
            <w:tcW w:w="574" w:type="pct"/>
            <w:tcBorders>
              <w:top w:val="nil"/>
              <w:left w:val="nil"/>
              <w:bottom w:val="single" w:sz="4" w:space="0" w:color="auto"/>
              <w:right w:val="single" w:sz="4" w:space="0" w:color="auto"/>
            </w:tcBorders>
            <w:shd w:val="clear" w:color="auto" w:fill="auto"/>
            <w:vAlign w:val="center"/>
            <w:hideMark/>
          </w:tcPr>
          <w:p w14:paraId="284EDE2B"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47FFF348" w14:textId="77777777" w:rsidTr="00EB63B2">
        <w:trPr>
          <w:trHeight w:val="300"/>
        </w:trPr>
        <w:tc>
          <w:tcPr>
            <w:tcW w:w="457" w:type="pct"/>
            <w:tcBorders>
              <w:top w:val="nil"/>
              <w:left w:val="single" w:sz="4" w:space="0" w:color="auto"/>
              <w:bottom w:val="single" w:sz="4" w:space="0" w:color="auto"/>
              <w:right w:val="single" w:sz="4" w:space="0" w:color="auto"/>
            </w:tcBorders>
          </w:tcPr>
          <w:p w14:paraId="0512E27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E65E0F0" w14:textId="60F719E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А</w:t>
            </w:r>
          </w:p>
        </w:tc>
        <w:tc>
          <w:tcPr>
            <w:tcW w:w="599" w:type="pct"/>
            <w:tcBorders>
              <w:top w:val="nil"/>
              <w:left w:val="nil"/>
              <w:bottom w:val="single" w:sz="4" w:space="0" w:color="auto"/>
              <w:right w:val="single" w:sz="4" w:space="0" w:color="auto"/>
            </w:tcBorders>
            <w:shd w:val="clear" w:color="auto" w:fill="auto"/>
            <w:vAlign w:val="center"/>
            <w:hideMark/>
          </w:tcPr>
          <w:p w14:paraId="357334E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0,009</w:t>
            </w:r>
          </w:p>
        </w:tc>
        <w:tc>
          <w:tcPr>
            <w:tcW w:w="767" w:type="pct"/>
            <w:tcBorders>
              <w:top w:val="nil"/>
              <w:left w:val="nil"/>
              <w:bottom w:val="single" w:sz="4" w:space="0" w:color="auto"/>
              <w:right w:val="single" w:sz="4" w:space="0" w:color="auto"/>
            </w:tcBorders>
            <w:shd w:val="clear" w:color="auto" w:fill="auto"/>
            <w:vAlign w:val="center"/>
            <w:hideMark/>
          </w:tcPr>
          <w:p w14:paraId="1FC2247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170,8</w:t>
            </w:r>
          </w:p>
        </w:tc>
        <w:tc>
          <w:tcPr>
            <w:tcW w:w="574" w:type="pct"/>
            <w:tcBorders>
              <w:top w:val="nil"/>
              <w:left w:val="nil"/>
              <w:bottom w:val="single" w:sz="4" w:space="0" w:color="auto"/>
              <w:right w:val="single" w:sz="4" w:space="0" w:color="auto"/>
            </w:tcBorders>
            <w:shd w:val="clear" w:color="auto" w:fill="auto"/>
            <w:vAlign w:val="center"/>
            <w:hideMark/>
          </w:tcPr>
          <w:p w14:paraId="75FEB8AE"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14282F51" w14:textId="77777777" w:rsidTr="00EB63B2">
        <w:trPr>
          <w:trHeight w:val="300"/>
        </w:trPr>
        <w:tc>
          <w:tcPr>
            <w:tcW w:w="457" w:type="pct"/>
            <w:tcBorders>
              <w:top w:val="nil"/>
              <w:left w:val="single" w:sz="4" w:space="0" w:color="auto"/>
              <w:bottom w:val="single" w:sz="4" w:space="0" w:color="auto"/>
              <w:right w:val="single" w:sz="4" w:space="0" w:color="auto"/>
            </w:tcBorders>
          </w:tcPr>
          <w:p w14:paraId="2753E3E7"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4124E59A" w14:textId="726D2A2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w:t>
            </w:r>
            <w:r w:rsidR="002753A8">
              <w:rPr>
                <w:rFonts w:eastAsia="Times New Roman" w:cs="Times New Roman"/>
                <w:color w:val="000000"/>
                <w:sz w:val="20"/>
                <w:szCs w:val="20"/>
                <w:lang w:eastAsia="ru-RU"/>
              </w:rPr>
              <w:t>/</w:t>
            </w:r>
            <w:r w:rsidRPr="0090408F">
              <w:rPr>
                <w:rFonts w:eastAsia="Times New Roman" w:cs="Times New Roman"/>
                <w:color w:val="000000"/>
                <w:sz w:val="20"/>
                <w:szCs w:val="20"/>
                <w:lang w:eastAsia="ru-RU"/>
              </w:rPr>
              <w:t>Б</w:t>
            </w:r>
          </w:p>
        </w:tc>
        <w:tc>
          <w:tcPr>
            <w:tcW w:w="599" w:type="pct"/>
            <w:tcBorders>
              <w:top w:val="nil"/>
              <w:left w:val="nil"/>
              <w:bottom w:val="single" w:sz="4" w:space="0" w:color="auto"/>
              <w:right w:val="single" w:sz="4" w:space="0" w:color="auto"/>
            </w:tcBorders>
            <w:shd w:val="clear" w:color="auto" w:fill="auto"/>
            <w:vAlign w:val="center"/>
            <w:hideMark/>
          </w:tcPr>
          <w:p w14:paraId="3F89139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0,013</w:t>
            </w:r>
          </w:p>
        </w:tc>
        <w:tc>
          <w:tcPr>
            <w:tcW w:w="767" w:type="pct"/>
            <w:tcBorders>
              <w:top w:val="nil"/>
              <w:left w:val="nil"/>
              <w:bottom w:val="single" w:sz="4" w:space="0" w:color="auto"/>
              <w:right w:val="single" w:sz="4" w:space="0" w:color="auto"/>
            </w:tcBorders>
            <w:shd w:val="clear" w:color="auto" w:fill="auto"/>
            <w:vAlign w:val="center"/>
            <w:hideMark/>
          </w:tcPr>
          <w:p w14:paraId="08C289F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238,4</w:t>
            </w:r>
          </w:p>
        </w:tc>
        <w:tc>
          <w:tcPr>
            <w:tcW w:w="574" w:type="pct"/>
            <w:tcBorders>
              <w:top w:val="nil"/>
              <w:left w:val="nil"/>
              <w:bottom w:val="single" w:sz="4" w:space="0" w:color="auto"/>
              <w:right w:val="single" w:sz="4" w:space="0" w:color="auto"/>
            </w:tcBorders>
            <w:shd w:val="clear" w:color="auto" w:fill="auto"/>
            <w:vAlign w:val="center"/>
            <w:hideMark/>
          </w:tcPr>
          <w:p w14:paraId="2A337BF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720FF8F5" w14:textId="77777777" w:rsidTr="00EB63B2">
        <w:trPr>
          <w:trHeight w:val="300"/>
        </w:trPr>
        <w:tc>
          <w:tcPr>
            <w:tcW w:w="457" w:type="pct"/>
            <w:tcBorders>
              <w:top w:val="nil"/>
              <w:left w:val="single" w:sz="4" w:space="0" w:color="auto"/>
              <w:bottom w:val="single" w:sz="4" w:space="0" w:color="auto"/>
              <w:right w:val="single" w:sz="4" w:space="0" w:color="auto"/>
            </w:tcBorders>
          </w:tcPr>
          <w:p w14:paraId="2FD1C4D4"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4ABF5D0" w14:textId="585AD608"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20</w:t>
            </w:r>
          </w:p>
        </w:tc>
        <w:tc>
          <w:tcPr>
            <w:tcW w:w="599" w:type="pct"/>
            <w:tcBorders>
              <w:top w:val="nil"/>
              <w:left w:val="nil"/>
              <w:bottom w:val="single" w:sz="4" w:space="0" w:color="auto"/>
              <w:right w:val="single" w:sz="4" w:space="0" w:color="auto"/>
            </w:tcBorders>
            <w:shd w:val="clear" w:color="auto" w:fill="auto"/>
            <w:vAlign w:val="center"/>
            <w:hideMark/>
          </w:tcPr>
          <w:p w14:paraId="3402200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0,363</w:t>
            </w:r>
          </w:p>
        </w:tc>
        <w:tc>
          <w:tcPr>
            <w:tcW w:w="767" w:type="pct"/>
            <w:tcBorders>
              <w:top w:val="nil"/>
              <w:left w:val="nil"/>
              <w:bottom w:val="single" w:sz="4" w:space="0" w:color="auto"/>
              <w:right w:val="single" w:sz="4" w:space="0" w:color="auto"/>
            </w:tcBorders>
            <w:shd w:val="clear" w:color="auto" w:fill="auto"/>
            <w:vAlign w:val="center"/>
            <w:hideMark/>
          </w:tcPr>
          <w:p w14:paraId="509382DC"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3 615,3</w:t>
            </w:r>
          </w:p>
        </w:tc>
        <w:tc>
          <w:tcPr>
            <w:tcW w:w="574" w:type="pct"/>
            <w:tcBorders>
              <w:top w:val="nil"/>
              <w:left w:val="nil"/>
              <w:bottom w:val="single" w:sz="4" w:space="0" w:color="auto"/>
              <w:right w:val="single" w:sz="4" w:space="0" w:color="auto"/>
            </w:tcBorders>
            <w:shd w:val="clear" w:color="auto" w:fill="auto"/>
            <w:vAlign w:val="center"/>
            <w:hideMark/>
          </w:tcPr>
          <w:p w14:paraId="4610155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1AEE0244" w14:textId="77777777" w:rsidTr="00EB63B2">
        <w:trPr>
          <w:trHeight w:val="300"/>
        </w:trPr>
        <w:tc>
          <w:tcPr>
            <w:tcW w:w="457" w:type="pct"/>
            <w:tcBorders>
              <w:top w:val="nil"/>
              <w:left w:val="single" w:sz="4" w:space="0" w:color="auto"/>
              <w:bottom w:val="single" w:sz="4" w:space="0" w:color="auto"/>
              <w:right w:val="single" w:sz="4" w:space="0" w:color="auto"/>
            </w:tcBorders>
          </w:tcPr>
          <w:p w14:paraId="3C02127A"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9CEB1FB" w14:textId="1D78BD47"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 xml:space="preserve">. </w:t>
            </w:r>
            <w:r w:rsidRPr="0090408F">
              <w:rPr>
                <w:rFonts w:eastAsia="Times New Roman" w:cs="Times New Roman"/>
                <w:color w:val="000000"/>
                <w:sz w:val="20"/>
                <w:szCs w:val="20"/>
                <w:lang w:eastAsia="ru-RU"/>
              </w:rPr>
              <w:t>22</w:t>
            </w:r>
          </w:p>
        </w:tc>
        <w:tc>
          <w:tcPr>
            <w:tcW w:w="599" w:type="pct"/>
            <w:tcBorders>
              <w:top w:val="nil"/>
              <w:left w:val="nil"/>
              <w:bottom w:val="single" w:sz="4" w:space="0" w:color="auto"/>
              <w:right w:val="single" w:sz="4" w:space="0" w:color="auto"/>
            </w:tcBorders>
            <w:shd w:val="clear" w:color="auto" w:fill="auto"/>
            <w:vAlign w:val="center"/>
            <w:hideMark/>
          </w:tcPr>
          <w:p w14:paraId="398EE87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0,076</w:t>
            </w:r>
          </w:p>
        </w:tc>
        <w:tc>
          <w:tcPr>
            <w:tcW w:w="767" w:type="pct"/>
            <w:tcBorders>
              <w:top w:val="nil"/>
              <w:left w:val="nil"/>
              <w:bottom w:val="single" w:sz="4" w:space="0" w:color="auto"/>
              <w:right w:val="single" w:sz="4" w:space="0" w:color="auto"/>
            </w:tcBorders>
            <w:shd w:val="clear" w:color="auto" w:fill="auto"/>
            <w:vAlign w:val="center"/>
            <w:hideMark/>
          </w:tcPr>
          <w:p w14:paraId="3A77ED0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1 407,4</w:t>
            </w:r>
          </w:p>
        </w:tc>
        <w:tc>
          <w:tcPr>
            <w:tcW w:w="574" w:type="pct"/>
            <w:tcBorders>
              <w:top w:val="nil"/>
              <w:left w:val="nil"/>
              <w:bottom w:val="single" w:sz="4" w:space="0" w:color="auto"/>
              <w:right w:val="single" w:sz="4" w:space="0" w:color="auto"/>
            </w:tcBorders>
            <w:shd w:val="clear" w:color="auto" w:fill="auto"/>
            <w:vAlign w:val="center"/>
            <w:hideMark/>
          </w:tcPr>
          <w:p w14:paraId="25CBEA7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2027</w:t>
            </w:r>
          </w:p>
        </w:tc>
      </w:tr>
      <w:tr w:rsidR="000C014C" w:rsidRPr="0090408F" w14:paraId="36AB5DF1" w14:textId="77777777" w:rsidTr="00EB63B2">
        <w:trPr>
          <w:trHeight w:val="300"/>
        </w:trPr>
        <w:tc>
          <w:tcPr>
            <w:tcW w:w="457" w:type="pct"/>
            <w:tcBorders>
              <w:top w:val="nil"/>
              <w:left w:val="single" w:sz="4" w:space="0" w:color="auto"/>
              <w:bottom w:val="single" w:sz="4" w:space="0" w:color="auto"/>
              <w:right w:val="single" w:sz="4" w:space="0" w:color="auto"/>
            </w:tcBorders>
          </w:tcPr>
          <w:p w14:paraId="26EB377C"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7D99EEE" w14:textId="368BA950"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24</w:t>
            </w:r>
          </w:p>
        </w:tc>
        <w:tc>
          <w:tcPr>
            <w:tcW w:w="599" w:type="pct"/>
            <w:tcBorders>
              <w:top w:val="nil"/>
              <w:left w:val="nil"/>
              <w:bottom w:val="single" w:sz="4" w:space="0" w:color="auto"/>
              <w:right w:val="single" w:sz="4" w:space="0" w:color="auto"/>
            </w:tcBorders>
            <w:shd w:val="clear" w:color="auto" w:fill="auto"/>
            <w:vAlign w:val="center"/>
            <w:hideMark/>
          </w:tcPr>
          <w:p w14:paraId="32B2DB1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0,328</w:t>
            </w:r>
          </w:p>
        </w:tc>
        <w:tc>
          <w:tcPr>
            <w:tcW w:w="767" w:type="pct"/>
            <w:tcBorders>
              <w:top w:val="nil"/>
              <w:left w:val="nil"/>
              <w:bottom w:val="single" w:sz="4" w:space="0" w:color="auto"/>
              <w:right w:val="single" w:sz="4" w:space="0" w:color="auto"/>
            </w:tcBorders>
            <w:shd w:val="clear" w:color="auto" w:fill="auto"/>
            <w:vAlign w:val="center"/>
            <w:hideMark/>
          </w:tcPr>
          <w:p w14:paraId="128BD7E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3 262,9</w:t>
            </w:r>
          </w:p>
        </w:tc>
        <w:tc>
          <w:tcPr>
            <w:tcW w:w="574" w:type="pct"/>
            <w:tcBorders>
              <w:top w:val="nil"/>
              <w:left w:val="nil"/>
              <w:bottom w:val="single" w:sz="4" w:space="0" w:color="auto"/>
              <w:right w:val="single" w:sz="4" w:space="0" w:color="auto"/>
            </w:tcBorders>
            <w:shd w:val="clear" w:color="auto" w:fill="auto"/>
            <w:vAlign w:val="center"/>
            <w:hideMark/>
          </w:tcPr>
          <w:p w14:paraId="19E66487"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C5BDDF7" w14:textId="77777777" w:rsidTr="00EB63B2">
        <w:trPr>
          <w:trHeight w:val="300"/>
        </w:trPr>
        <w:tc>
          <w:tcPr>
            <w:tcW w:w="457" w:type="pct"/>
            <w:tcBorders>
              <w:top w:val="nil"/>
              <w:left w:val="single" w:sz="4" w:space="0" w:color="auto"/>
              <w:bottom w:val="single" w:sz="4" w:space="0" w:color="auto"/>
              <w:right w:val="single" w:sz="4" w:space="0" w:color="auto"/>
            </w:tcBorders>
          </w:tcPr>
          <w:p w14:paraId="59DEB8B2"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673FCAA7" w14:textId="28BC4639"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26</w:t>
            </w:r>
          </w:p>
        </w:tc>
        <w:tc>
          <w:tcPr>
            <w:tcW w:w="599" w:type="pct"/>
            <w:tcBorders>
              <w:top w:val="nil"/>
              <w:left w:val="nil"/>
              <w:bottom w:val="single" w:sz="4" w:space="0" w:color="auto"/>
              <w:right w:val="single" w:sz="4" w:space="0" w:color="auto"/>
            </w:tcBorders>
            <w:shd w:val="clear" w:color="auto" w:fill="auto"/>
            <w:vAlign w:val="center"/>
            <w:hideMark/>
          </w:tcPr>
          <w:p w14:paraId="154E5C49"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0,432</w:t>
            </w:r>
          </w:p>
        </w:tc>
        <w:tc>
          <w:tcPr>
            <w:tcW w:w="767" w:type="pct"/>
            <w:tcBorders>
              <w:top w:val="nil"/>
              <w:left w:val="nil"/>
              <w:bottom w:val="single" w:sz="4" w:space="0" w:color="auto"/>
              <w:right w:val="single" w:sz="4" w:space="0" w:color="auto"/>
            </w:tcBorders>
            <w:shd w:val="clear" w:color="auto" w:fill="auto"/>
            <w:vAlign w:val="center"/>
            <w:hideMark/>
          </w:tcPr>
          <w:p w14:paraId="7A371A68"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4 300,2</w:t>
            </w:r>
          </w:p>
        </w:tc>
        <w:tc>
          <w:tcPr>
            <w:tcW w:w="574" w:type="pct"/>
            <w:tcBorders>
              <w:top w:val="nil"/>
              <w:left w:val="nil"/>
              <w:bottom w:val="single" w:sz="4" w:space="0" w:color="auto"/>
              <w:right w:val="single" w:sz="4" w:space="0" w:color="auto"/>
            </w:tcBorders>
            <w:shd w:val="clear" w:color="auto" w:fill="auto"/>
            <w:vAlign w:val="center"/>
            <w:hideMark/>
          </w:tcPr>
          <w:p w14:paraId="2EFD0955"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ED31549" w14:textId="77777777" w:rsidTr="00EB63B2">
        <w:trPr>
          <w:trHeight w:val="300"/>
        </w:trPr>
        <w:tc>
          <w:tcPr>
            <w:tcW w:w="457" w:type="pct"/>
            <w:tcBorders>
              <w:top w:val="nil"/>
              <w:left w:val="single" w:sz="4" w:space="0" w:color="auto"/>
              <w:bottom w:val="single" w:sz="4" w:space="0" w:color="auto"/>
              <w:right w:val="single" w:sz="4" w:space="0" w:color="auto"/>
            </w:tcBorders>
          </w:tcPr>
          <w:p w14:paraId="1CC8848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B5F2FA3" w14:textId="50606326"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28</w:t>
            </w:r>
          </w:p>
        </w:tc>
        <w:tc>
          <w:tcPr>
            <w:tcW w:w="599" w:type="pct"/>
            <w:tcBorders>
              <w:top w:val="nil"/>
              <w:left w:val="nil"/>
              <w:bottom w:val="single" w:sz="4" w:space="0" w:color="auto"/>
              <w:right w:val="single" w:sz="4" w:space="0" w:color="auto"/>
            </w:tcBorders>
            <w:shd w:val="clear" w:color="auto" w:fill="auto"/>
            <w:vAlign w:val="center"/>
            <w:hideMark/>
          </w:tcPr>
          <w:p w14:paraId="7DB3510F"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0,268</w:t>
            </w:r>
          </w:p>
        </w:tc>
        <w:tc>
          <w:tcPr>
            <w:tcW w:w="767" w:type="pct"/>
            <w:tcBorders>
              <w:top w:val="nil"/>
              <w:left w:val="nil"/>
              <w:bottom w:val="single" w:sz="4" w:space="0" w:color="auto"/>
              <w:right w:val="single" w:sz="4" w:space="0" w:color="auto"/>
            </w:tcBorders>
            <w:shd w:val="clear" w:color="auto" w:fill="auto"/>
            <w:vAlign w:val="center"/>
            <w:hideMark/>
          </w:tcPr>
          <w:p w14:paraId="6339AC4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3 014,1</w:t>
            </w:r>
          </w:p>
        </w:tc>
        <w:tc>
          <w:tcPr>
            <w:tcW w:w="574" w:type="pct"/>
            <w:tcBorders>
              <w:top w:val="nil"/>
              <w:left w:val="nil"/>
              <w:bottom w:val="single" w:sz="4" w:space="0" w:color="auto"/>
              <w:right w:val="single" w:sz="4" w:space="0" w:color="auto"/>
            </w:tcBorders>
            <w:shd w:val="clear" w:color="auto" w:fill="auto"/>
            <w:vAlign w:val="center"/>
            <w:hideMark/>
          </w:tcPr>
          <w:p w14:paraId="3692F523"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588F58CC" w14:textId="77777777" w:rsidTr="00EB63B2">
        <w:trPr>
          <w:trHeight w:val="300"/>
        </w:trPr>
        <w:tc>
          <w:tcPr>
            <w:tcW w:w="457" w:type="pct"/>
            <w:tcBorders>
              <w:top w:val="nil"/>
              <w:left w:val="single" w:sz="4" w:space="0" w:color="auto"/>
              <w:bottom w:val="single" w:sz="4" w:space="0" w:color="auto"/>
              <w:right w:val="single" w:sz="4" w:space="0" w:color="auto"/>
            </w:tcBorders>
          </w:tcPr>
          <w:p w14:paraId="6EB248B0"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2EDA541A" w14:textId="5390A261"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37</w:t>
            </w:r>
          </w:p>
        </w:tc>
        <w:tc>
          <w:tcPr>
            <w:tcW w:w="599" w:type="pct"/>
            <w:tcBorders>
              <w:top w:val="nil"/>
              <w:left w:val="nil"/>
              <w:bottom w:val="single" w:sz="4" w:space="0" w:color="auto"/>
              <w:right w:val="single" w:sz="4" w:space="0" w:color="auto"/>
            </w:tcBorders>
            <w:shd w:val="clear" w:color="auto" w:fill="auto"/>
            <w:vAlign w:val="center"/>
            <w:hideMark/>
          </w:tcPr>
          <w:p w14:paraId="08D9277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0,239</w:t>
            </w:r>
          </w:p>
        </w:tc>
        <w:tc>
          <w:tcPr>
            <w:tcW w:w="767" w:type="pct"/>
            <w:tcBorders>
              <w:top w:val="nil"/>
              <w:left w:val="nil"/>
              <w:bottom w:val="single" w:sz="4" w:space="0" w:color="auto"/>
              <w:right w:val="single" w:sz="4" w:space="0" w:color="auto"/>
            </w:tcBorders>
            <w:shd w:val="clear" w:color="auto" w:fill="auto"/>
            <w:vAlign w:val="center"/>
            <w:hideMark/>
          </w:tcPr>
          <w:p w14:paraId="0DCCA92D"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2 679,5</w:t>
            </w:r>
          </w:p>
        </w:tc>
        <w:tc>
          <w:tcPr>
            <w:tcW w:w="574" w:type="pct"/>
            <w:tcBorders>
              <w:top w:val="nil"/>
              <w:left w:val="nil"/>
              <w:bottom w:val="single" w:sz="4" w:space="0" w:color="auto"/>
              <w:right w:val="single" w:sz="4" w:space="0" w:color="auto"/>
            </w:tcBorders>
            <w:shd w:val="clear" w:color="auto" w:fill="auto"/>
            <w:vAlign w:val="center"/>
            <w:hideMark/>
          </w:tcPr>
          <w:p w14:paraId="7F82D0C0"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2029</w:t>
            </w:r>
          </w:p>
        </w:tc>
      </w:tr>
      <w:tr w:rsidR="000C014C" w:rsidRPr="0090408F" w14:paraId="42D75D94" w14:textId="77777777" w:rsidTr="00EB63B2">
        <w:trPr>
          <w:trHeight w:val="300"/>
        </w:trPr>
        <w:tc>
          <w:tcPr>
            <w:tcW w:w="457" w:type="pct"/>
            <w:tcBorders>
              <w:top w:val="nil"/>
              <w:left w:val="single" w:sz="4" w:space="0" w:color="auto"/>
              <w:bottom w:val="single" w:sz="4" w:space="0" w:color="auto"/>
              <w:right w:val="single" w:sz="4" w:space="0" w:color="auto"/>
            </w:tcBorders>
          </w:tcPr>
          <w:p w14:paraId="116C62B5" w14:textId="77777777" w:rsidR="000C014C" w:rsidRPr="000C014C" w:rsidRDefault="000C014C" w:rsidP="00065D52">
            <w:pPr>
              <w:pStyle w:val="af5"/>
              <w:numPr>
                <w:ilvl w:val="0"/>
                <w:numId w:val="86"/>
              </w:numPr>
              <w:spacing w:line="240" w:lineRule="auto"/>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0E4E7E7A" w14:textId="489B85E4"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г. Черемхово, ул. Школьная, д</w:t>
            </w:r>
            <w:r>
              <w:rPr>
                <w:rFonts w:eastAsia="Times New Roman" w:cs="Times New Roman"/>
                <w:color w:val="000000"/>
                <w:sz w:val="20"/>
                <w:szCs w:val="20"/>
                <w:lang w:eastAsia="ru-RU"/>
              </w:rPr>
              <w:t>.</w:t>
            </w:r>
            <w:r w:rsidRPr="0090408F">
              <w:rPr>
                <w:rFonts w:eastAsia="Times New Roman" w:cs="Times New Roman"/>
                <w:color w:val="000000"/>
                <w:sz w:val="20"/>
                <w:szCs w:val="20"/>
                <w:lang w:eastAsia="ru-RU"/>
              </w:rPr>
              <w:t xml:space="preserve"> 39</w:t>
            </w:r>
          </w:p>
        </w:tc>
        <w:tc>
          <w:tcPr>
            <w:tcW w:w="599" w:type="pct"/>
            <w:tcBorders>
              <w:top w:val="nil"/>
              <w:left w:val="nil"/>
              <w:bottom w:val="single" w:sz="4" w:space="0" w:color="auto"/>
              <w:right w:val="single" w:sz="4" w:space="0" w:color="auto"/>
            </w:tcBorders>
            <w:shd w:val="clear" w:color="auto" w:fill="auto"/>
            <w:vAlign w:val="center"/>
            <w:hideMark/>
          </w:tcPr>
          <w:p w14:paraId="7456C52A"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0,316</w:t>
            </w:r>
          </w:p>
        </w:tc>
        <w:tc>
          <w:tcPr>
            <w:tcW w:w="767" w:type="pct"/>
            <w:tcBorders>
              <w:top w:val="nil"/>
              <w:left w:val="nil"/>
              <w:bottom w:val="single" w:sz="4" w:space="0" w:color="auto"/>
              <w:right w:val="single" w:sz="4" w:space="0" w:color="auto"/>
            </w:tcBorders>
            <w:shd w:val="clear" w:color="auto" w:fill="auto"/>
            <w:vAlign w:val="center"/>
            <w:hideMark/>
          </w:tcPr>
          <w:p w14:paraId="3FD6DAF6"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3 145,2</w:t>
            </w:r>
          </w:p>
        </w:tc>
        <w:tc>
          <w:tcPr>
            <w:tcW w:w="574" w:type="pct"/>
            <w:tcBorders>
              <w:top w:val="nil"/>
              <w:left w:val="nil"/>
              <w:bottom w:val="single" w:sz="4" w:space="0" w:color="auto"/>
              <w:right w:val="single" w:sz="4" w:space="0" w:color="auto"/>
            </w:tcBorders>
            <w:shd w:val="clear" w:color="auto" w:fill="auto"/>
            <w:vAlign w:val="center"/>
            <w:hideMark/>
          </w:tcPr>
          <w:p w14:paraId="309AEF34" w14:textId="77777777" w:rsidR="000C014C" w:rsidRPr="0090408F" w:rsidRDefault="000C014C" w:rsidP="00EB63B2">
            <w:pPr>
              <w:spacing w:line="240" w:lineRule="auto"/>
              <w:jc w:val="center"/>
              <w:rPr>
                <w:rFonts w:eastAsia="Times New Roman" w:cs="Times New Roman"/>
                <w:color w:val="000000"/>
                <w:sz w:val="20"/>
                <w:szCs w:val="20"/>
                <w:lang w:eastAsia="ru-RU"/>
              </w:rPr>
            </w:pPr>
            <w:r w:rsidRPr="0090408F">
              <w:rPr>
                <w:rFonts w:eastAsia="Times New Roman" w:cs="Times New Roman"/>
                <w:color w:val="000000"/>
                <w:sz w:val="20"/>
                <w:szCs w:val="20"/>
                <w:lang w:eastAsia="ru-RU"/>
              </w:rPr>
              <w:t>2028</w:t>
            </w:r>
          </w:p>
        </w:tc>
      </w:tr>
      <w:tr w:rsidR="000C014C" w:rsidRPr="0090408F" w14:paraId="317E1635" w14:textId="77777777" w:rsidTr="00875BC7">
        <w:trPr>
          <w:trHeight w:val="372"/>
        </w:trPr>
        <w:tc>
          <w:tcPr>
            <w:tcW w:w="457" w:type="pct"/>
            <w:tcBorders>
              <w:top w:val="nil"/>
              <w:left w:val="single" w:sz="4" w:space="0" w:color="auto"/>
              <w:bottom w:val="single" w:sz="4" w:space="0" w:color="auto"/>
              <w:right w:val="single" w:sz="4" w:space="0" w:color="auto"/>
            </w:tcBorders>
          </w:tcPr>
          <w:p w14:paraId="3494081D" w14:textId="77777777" w:rsidR="000C014C" w:rsidRPr="000C014C" w:rsidRDefault="000C014C" w:rsidP="000C014C">
            <w:pPr>
              <w:spacing w:line="240" w:lineRule="auto"/>
              <w:ind w:left="360"/>
              <w:jc w:val="left"/>
              <w:rPr>
                <w:rFonts w:eastAsia="Times New Roman" w:cs="Times New Roman"/>
                <w:color w:val="000000"/>
                <w:sz w:val="20"/>
                <w:szCs w:val="20"/>
                <w:lang w:eastAsia="ru-RU"/>
              </w:rPr>
            </w:pPr>
          </w:p>
        </w:tc>
        <w:tc>
          <w:tcPr>
            <w:tcW w:w="2603" w:type="pct"/>
            <w:tcBorders>
              <w:top w:val="nil"/>
              <w:left w:val="single" w:sz="4" w:space="0" w:color="auto"/>
              <w:bottom w:val="single" w:sz="4" w:space="0" w:color="auto"/>
              <w:right w:val="single" w:sz="4" w:space="0" w:color="auto"/>
            </w:tcBorders>
            <w:shd w:val="clear" w:color="auto" w:fill="auto"/>
            <w:vAlign w:val="center"/>
            <w:hideMark/>
          </w:tcPr>
          <w:p w14:paraId="31087358" w14:textId="06137C4B" w:rsidR="000C014C" w:rsidRPr="0090408F" w:rsidRDefault="000C014C" w:rsidP="0090408F">
            <w:pPr>
              <w:spacing w:line="240" w:lineRule="auto"/>
              <w:jc w:val="left"/>
              <w:rPr>
                <w:rFonts w:eastAsia="Times New Roman" w:cs="Times New Roman"/>
                <w:color w:val="000000"/>
                <w:sz w:val="20"/>
                <w:szCs w:val="20"/>
                <w:lang w:eastAsia="ru-RU"/>
              </w:rPr>
            </w:pPr>
            <w:r w:rsidRPr="0090408F">
              <w:rPr>
                <w:rFonts w:eastAsia="Times New Roman" w:cs="Times New Roman"/>
                <w:color w:val="000000"/>
                <w:sz w:val="20"/>
                <w:szCs w:val="20"/>
                <w:lang w:eastAsia="ru-RU"/>
              </w:rPr>
              <w:t>Итого</w:t>
            </w:r>
          </w:p>
        </w:tc>
        <w:tc>
          <w:tcPr>
            <w:tcW w:w="599" w:type="pct"/>
            <w:tcBorders>
              <w:top w:val="nil"/>
              <w:left w:val="nil"/>
              <w:bottom w:val="single" w:sz="4" w:space="0" w:color="auto"/>
              <w:right w:val="single" w:sz="4" w:space="0" w:color="auto"/>
            </w:tcBorders>
            <w:shd w:val="clear" w:color="auto" w:fill="auto"/>
            <w:vAlign w:val="center"/>
            <w:hideMark/>
          </w:tcPr>
          <w:p w14:paraId="2C3DCA5E" w14:textId="4C966CD2" w:rsidR="000C014C" w:rsidRPr="0090408F" w:rsidRDefault="000C014C" w:rsidP="00EB63B2">
            <w:pPr>
              <w:spacing w:line="240" w:lineRule="auto"/>
              <w:jc w:val="center"/>
              <w:rPr>
                <w:rFonts w:eastAsia="Times New Roman" w:cs="Times New Roman"/>
                <w:color w:val="000000"/>
                <w:sz w:val="20"/>
                <w:szCs w:val="20"/>
                <w:lang w:eastAsia="ru-RU"/>
              </w:rPr>
            </w:pPr>
          </w:p>
        </w:tc>
        <w:tc>
          <w:tcPr>
            <w:tcW w:w="767" w:type="pct"/>
            <w:tcBorders>
              <w:top w:val="nil"/>
              <w:left w:val="nil"/>
              <w:bottom w:val="single" w:sz="4" w:space="0" w:color="auto"/>
              <w:right w:val="single" w:sz="4" w:space="0" w:color="auto"/>
            </w:tcBorders>
            <w:shd w:val="clear" w:color="auto" w:fill="auto"/>
            <w:vAlign w:val="center"/>
            <w:hideMark/>
          </w:tcPr>
          <w:p w14:paraId="598931FE" w14:textId="22673F84" w:rsidR="000C014C" w:rsidRPr="0090408F" w:rsidRDefault="00875BC7" w:rsidP="00EB63B2">
            <w:pPr>
              <w:spacing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1 427 269,1</w:t>
            </w:r>
          </w:p>
        </w:tc>
        <w:tc>
          <w:tcPr>
            <w:tcW w:w="574" w:type="pct"/>
            <w:tcBorders>
              <w:top w:val="nil"/>
              <w:left w:val="nil"/>
              <w:bottom w:val="single" w:sz="4" w:space="0" w:color="auto"/>
              <w:right w:val="single" w:sz="4" w:space="0" w:color="auto"/>
            </w:tcBorders>
            <w:shd w:val="clear" w:color="auto" w:fill="auto"/>
            <w:vAlign w:val="center"/>
            <w:hideMark/>
          </w:tcPr>
          <w:p w14:paraId="7F4FBFCD" w14:textId="41D9A488" w:rsidR="000C014C" w:rsidRPr="0090408F" w:rsidRDefault="000C014C" w:rsidP="00EB63B2">
            <w:pPr>
              <w:spacing w:line="240" w:lineRule="auto"/>
              <w:jc w:val="center"/>
              <w:rPr>
                <w:rFonts w:eastAsia="Times New Roman" w:cs="Times New Roman"/>
                <w:color w:val="000000"/>
                <w:sz w:val="20"/>
                <w:szCs w:val="20"/>
                <w:lang w:eastAsia="ru-RU"/>
              </w:rPr>
            </w:pPr>
          </w:p>
        </w:tc>
      </w:tr>
    </w:tbl>
    <w:p w14:paraId="6015703C" w14:textId="586B2021" w:rsidR="00CA7AAC" w:rsidRDefault="00CA7AAC" w:rsidP="00FB48B0">
      <w:pPr>
        <w:pStyle w:val="21"/>
        <w:spacing w:before="0" w:after="12" w:line="240" w:lineRule="auto"/>
        <w:jc w:val="center"/>
        <w:rPr>
          <w:rFonts w:cs="Times New Roman"/>
          <w:sz w:val="28"/>
          <w:szCs w:val="28"/>
        </w:rPr>
      </w:pPr>
      <w:bookmarkStart w:id="95" w:name="_Toc174561333"/>
      <w:bookmarkStart w:id="96" w:name="_Toc215197446"/>
      <w:bookmarkStart w:id="97" w:name="_Toc180393493"/>
    </w:p>
    <w:p w14:paraId="38CA0B36" w14:textId="64637F04" w:rsidR="00D32C82" w:rsidRPr="007D45AB" w:rsidRDefault="00FB48B0" w:rsidP="007D45AB">
      <w:pPr>
        <w:jc w:val="center"/>
        <w:rPr>
          <w:b/>
          <w:sz w:val="28"/>
        </w:rPr>
      </w:pPr>
      <w:r w:rsidRPr="007D45AB">
        <w:rPr>
          <w:b/>
          <w:sz w:val="28"/>
        </w:rPr>
        <w:t xml:space="preserve">7.2. </w:t>
      </w:r>
      <w:r w:rsidR="00E85947" w:rsidRPr="007D45AB">
        <w:rPr>
          <w:b/>
          <w:sz w:val="28"/>
        </w:rPr>
        <w:t>Предложения по переводу существующих открытых</w:t>
      </w:r>
    </w:p>
    <w:p w14:paraId="3AD73E5C" w14:textId="580CB443" w:rsidR="00E83401" w:rsidRPr="007D45AB" w:rsidRDefault="00E85947" w:rsidP="007D45AB">
      <w:pPr>
        <w:jc w:val="center"/>
        <w:rPr>
          <w:b/>
          <w:sz w:val="28"/>
        </w:rPr>
      </w:pPr>
      <w:r w:rsidRPr="007D45AB">
        <w:rPr>
          <w:b/>
          <w:sz w:val="28"/>
        </w:rPr>
        <w:t>систем теплоснабжения (горячего водоснабжения) в</w:t>
      </w:r>
    </w:p>
    <w:p w14:paraId="50EEB9FB" w14:textId="7A6C592F" w:rsidR="00E83401" w:rsidRPr="007D45AB" w:rsidRDefault="00E85947" w:rsidP="007D45AB">
      <w:pPr>
        <w:jc w:val="center"/>
        <w:rPr>
          <w:b/>
          <w:sz w:val="28"/>
        </w:rPr>
      </w:pPr>
      <w:r w:rsidRPr="007D45AB">
        <w:rPr>
          <w:b/>
          <w:sz w:val="28"/>
        </w:rPr>
        <w:t>закрытые системы</w:t>
      </w:r>
      <w:r w:rsidR="00BC715B" w:rsidRPr="007D45AB">
        <w:rPr>
          <w:b/>
          <w:sz w:val="28"/>
        </w:rPr>
        <w:t xml:space="preserve"> </w:t>
      </w:r>
      <w:r w:rsidRPr="007D45AB">
        <w:rPr>
          <w:b/>
          <w:sz w:val="28"/>
        </w:rPr>
        <w:t>горячего водоснабжения, для</w:t>
      </w:r>
    </w:p>
    <w:p w14:paraId="073514FF" w14:textId="29A66107" w:rsidR="00E83401" w:rsidRPr="007D45AB" w:rsidRDefault="00E85947" w:rsidP="007D45AB">
      <w:pPr>
        <w:jc w:val="center"/>
        <w:rPr>
          <w:b/>
          <w:sz w:val="28"/>
        </w:rPr>
      </w:pPr>
      <w:r w:rsidRPr="007D45AB">
        <w:rPr>
          <w:b/>
          <w:sz w:val="28"/>
        </w:rPr>
        <w:lastRenderedPageBreak/>
        <w:t>осуществления которого отсутствует необходимость строительства</w:t>
      </w:r>
    </w:p>
    <w:p w14:paraId="1716A6AF" w14:textId="6EE5143E" w:rsidR="00E83401" w:rsidRPr="007D45AB" w:rsidRDefault="00E85947" w:rsidP="007D45AB">
      <w:pPr>
        <w:jc w:val="center"/>
        <w:rPr>
          <w:b/>
          <w:sz w:val="28"/>
        </w:rPr>
      </w:pPr>
      <w:r w:rsidRPr="007D45AB">
        <w:rPr>
          <w:b/>
          <w:sz w:val="28"/>
        </w:rPr>
        <w:t xml:space="preserve">индивидуальных и (или) </w:t>
      </w:r>
      <w:r w:rsidR="00E83401" w:rsidRPr="007D45AB">
        <w:rPr>
          <w:b/>
          <w:sz w:val="28"/>
        </w:rPr>
        <w:t>центральных тепловых</w:t>
      </w:r>
      <w:r w:rsidRPr="007D45AB">
        <w:rPr>
          <w:b/>
          <w:sz w:val="28"/>
        </w:rPr>
        <w:t xml:space="preserve"> пунктов по</w:t>
      </w:r>
    </w:p>
    <w:p w14:paraId="75BC709A" w14:textId="65469265" w:rsidR="00E83401" w:rsidRPr="007D45AB" w:rsidRDefault="00E85947" w:rsidP="007D45AB">
      <w:pPr>
        <w:jc w:val="center"/>
        <w:rPr>
          <w:b/>
          <w:sz w:val="28"/>
        </w:rPr>
      </w:pPr>
      <w:r w:rsidRPr="007D45AB">
        <w:rPr>
          <w:b/>
          <w:sz w:val="28"/>
        </w:rPr>
        <w:t>причине отсутствия у потребителей внутридомовых систем</w:t>
      </w:r>
    </w:p>
    <w:p w14:paraId="71DBC9D4" w14:textId="5B054F34" w:rsidR="00E85947" w:rsidRPr="007D45AB" w:rsidRDefault="00E85947" w:rsidP="007D45AB">
      <w:pPr>
        <w:jc w:val="center"/>
        <w:rPr>
          <w:b/>
          <w:sz w:val="28"/>
        </w:rPr>
      </w:pPr>
      <w:r w:rsidRPr="007D45AB">
        <w:rPr>
          <w:b/>
          <w:sz w:val="28"/>
        </w:rPr>
        <w:t>горячего водоснабжения</w:t>
      </w:r>
      <w:bookmarkEnd w:id="95"/>
      <w:bookmarkEnd w:id="96"/>
    </w:p>
    <w:p w14:paraId="17DABE4F" w14:textId="347DA636" w:rsidR="00E85947" w:rsidRDefault="00E85947" w:rsidP="0007038E">
      <w:pPr>
        <w:pStyle w:val="Default0"/>
        <w:spacing w:after="12"/>
        <w:ind w:firstLine="709"/>
        <w:rPr>
          <w:rFonts w:cs="Times New Roman"/>
          <w:color w:val="auto"/>
          <w:sz w:val="28"/>
          <w:szCs w:val="28"/>
        </w:rPr>
      </w:pPr>
      <w:r w:rsidRPr="0007038E">
        <w:rPr>
          <w:rFonts w:cs="Times New Roman"/>
          <w:color w:val="auto"/>
          <w:sz w:val="28"/>
          <w:szCs w:val="28"/>
        </w:rPr>
        <w:t>Мероприятия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w:t>
      </w:r>
      <w:r w:rsidR="006430DA">
        <w:rPr>
          <w:rFonts w:cs="Times New Roman"/>
          <w:color w:val="auto"/>
          <w:sz w:val="28"/>
          <w:szCs w:val="28"/>
        </w:rPr>
        <w:t>доснабжения</w:t>
      </w:r>
      <w:r w:rsidR="00E83401">
        <w:rPr>
          <w:rFonts w:cs="Times New Roman"/>
          <w:color w:val="auto"/>
          <w:sz w:val="28"/>
          <w:szCs w:val="28"/>
        </w:rPr>
        <w:t>,</w:t>
      </w:r>
      <w:r w:rsidR="006430DA">
        <w:rPr>
          <w:rFonts w:cs="Times New Roman"/>
          <w:color w:val="auto"/>
          <w:sz w:val="28"/>
          <w:szCs w:val="28"/>
        </w:rPr>
        <w:t xml:space="preserve"> не планируются, так как</w:t>
      </w:r>
      <w:r w:rsidRPr="0007038E">
        <w:rPr>
          <w:rFonts w:cs="Times New Roman"/>
          <w:color w:val="auto"/>
          <w:sz w:val="28"/>
          <w:szCs w:val="28"/>
        </w:rPr>
        <w:t xml:space="preserve"> у потребителей и</w:t>
      </w:r>
      <w:r w:rsidR="006430DA">
        <w:rPr>
          <w:rFonts w:cs="Times New Roman"/>
          <w:color w:val="auto"/>
          <w:sz w:val="28"/>
          <w:szCs w:val="28"/>
        </w:rPr>
        <w:t>меются внутридомовые системы горячего водоснабжения</w:t>
      </w:r>
      <w:r w:rsidRPr="0007038E">
        <w:rPr>
          <w:rFonts w:cs="Times New Roman"/>
          <w:color w:val="auto"/>
          <w:sz w:val="28"/>
          <w:szCs w:val="28"/>
        </w:rPr>
        <w:t>.</w:t>
      </w:r>
    </w:p>
    <w:p w14:paraId="2E3E0453" w14:textId="77777777" w:rsidR="00FB48B0" w:rsidRPr="0007038E" w:rsidRDefault="00FB48B0" w:rsidP="0007038E">
      <w:pPr>
        <w:pStyle w:val="Default0"/>
        <w:spacing w:after="12"/>
        <w:ind w:firstLine="709"/>
        <w:rPr>
          <w:rFonts w:eastAsia="Times New Roman" w:cs="Times New Roman"/>
          <w:color w:val="auto"/>
          <w:sz w:val="28"/>
          <w:szCs w:val="28"/>
        </w:rPr>
      </w:pPr>
    </w:p>
    <w:p w14:paraId="61AF7D6F" w14:textId="77777777" w:rsidR="00E83401" w:rsidRDefault="00FB48B0" w:rsidP="00FB48B0">
      <w:pPr>
        <w:pStyle w:val="21"/>
        <w:spacing w:before="0" w:after="12" w:line="240" w:lineRule="auto"/>
        <w:jc w:val="center"/>
        <w:rPr>
          <w:rFonts w:cs="Times New Roman"/>
          <w:sz w:val="28"/>
          <w:szCs w:val="28"/>
        </w:rPr>
      </w:pPr>
      <w:bookmarkStart w:id="98" w:name="_Toc174561334"/>
      <w:bookmarkStart w:id="99" w:name="_Toc215197447"/>
      <w:r>
        <w:rPr>
          <w:rFonts w:cs="Times New Roman"/>
          <w:sz w:val="28"/>
          <w:szCs w:val="28"/>
        </w:rPr>
        <w:t xml:space="preserve">7.3. </w:t>
      </w:r>
      <w:r w:rsidR="00E85947" w:rsidRPr="0007038E">
        <w:rPr>
          <w:rFonts w:cs="Times New Roman"/>
          <w:sz w:val="28"/>
          <w:szCs w:val="28"/>
        </w:rPr>
        <w:t xml:space="preserve">Оценка экономической эффективности мероприятий по </w:t>
      </w:r>
    </w:p>
    <w:p w14:paraId="5B6E407A" w14:textId="77777777" w:rsidR="00E83401"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переводу открытых систем теплоснабжения </w:t>
      </w:r>
    </w:p>
    <w:p w14:paraId="07F01A83" w14:textId="77777777" w:rsidR="00E83401"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отдельных участков таких </w:t>
      </w:r>
    </w:p>
    <w:p w14:paraId="3DC38C94" w14:textId="2FAC817B" w:rsidR="00E85947" w:rsidRPr="0007038E" w:rsidRDefault="00E85947" w:rsidP="00FB48B0">
      <w:pPr>
        <w:pStyle w:val="21"/>
        <w:spacing w:before="0" w:after="12" w:line="240" w:lineRule="auto"/>
        <w:jc w:val="center"/>
        <w:rPr>
          <w:rFonts w:cs="Times New Roman"/>
          <w:sz w:val="28"/>
          <w:szCs w:val="28"/>
        </w:rPr>
      </w:pPr>
      <w:r w:rsidRPr="0007038E">
        <w:rPr>
          <w:rFonts w:cs="Times New Roman"/>
          <w:sz w:val="28"/>
          <w:szCs w:val="28"/>
        </w:rPr>
        <w:t>систем на закрытые системы горячего водоснабжения</w:t>
      </w:r>
      <w:bookmarkEnd w:id="98"/>
      <w:bookmarkEnd w:id="99"/>
    </w:p>
    <w:p w14:paraId="11F4E63B" w14:textId="6BCE9969" w:rsidR="00753594" w:rsidRPr="0007038E" w:rsidRDefault="00753594" w:rsidP="0007038E">
      <w:pPr>
        <w:spacing w:after="12" w:line="240" w:lineRule="auto"/>
        <w:ind w:firstLine="708"/>
        <w:rPr>
          <w:rFonts w:cs="Times New Roman"/>
          <w:sz w:val="28"/>
          <w:szCs w:val="28"/>
        </w:rPr>
      </w:pPr>
      <w:r w:rsidRPr="0007038E">
        <w:rPr>
          <w:rFonts w:cs="Times New Roman"/>
          <w:sz w:val="28"/>
          <w:szCs w:val="28"/>
        </w:rPr>
        <w:t>При оценке экономической эффективности мероприятий</w:t>
      </w:r>
      <w:r w:rsidR="006430DA">
        <w:rPr>
          <w:rFonts w:cs="Times New Roman"/>
          <w:sz w:val="28"/>
          <w:szCs w:val="28"/>
        </w:rPr>
        <w:t xml:space="preserve"> по переводу открытых систем горячего водоснабжения</w:t>
      </w:r>
      <w:r w:rsidRPr="0007038E">
        <w:rPr>
          <w:rFonts w:cs="Times New Roman"/>
          <w:sz w:val="28"/>
          <w:szCs w:val="28"/>
        </w:rPr>
        <w:t xml:space="preserve"> на закрытые учитывается снижение расхода подпиточной воды на источниках теплоснабжения вследствие сокращения расхода сли</w:t>
      </w:r>
      <w:r w:rsidR="006430DA">
        <w:rPr>
          <w:rFonts w:cs="Times New Roman"/>
          <w:sz w:val="28"/>
          <w:szCs w:val="28"/>
        </w:rPr>
        <w:t>ваемой из сети воды на нужды горячего водоснабжения</w:t>
      </w:r>
      <w:r w:rsidRPr="0007038E">
        <w:rPr>
          <w:rFonts w:cs="Times New Roman"/>
          <w:sz w:val="28"/>
          <w:szCs w:val="28"/>
        </w:rPr>
        <w:t xml:space="preserve"> у потребителей, а также снижение расходов тепловой энергии</w:t>
      </w:r>
      <w:r w:rsidR="00E83401">
        <w:rPr>
          <w:rFonts w:cs="Times New Roman"/>
          <w:sz w:val="28"/>
          <w:szCs w:val="28"/>
        </w:rPr>
        <w:t>,</w:t>
      </w:r>
      <w:r w:rsidRPr="0007038E">
        <w:rPr>
          <w:rFonts w:cs="Times New Roman"/>
          <w:sz w:val="28"/>
          <w:szCs w:val="28"/>
        </w:rPr>
        <w:t xml:space="preserve"> необходимой для подогрева теплоносителя. Данное обстоятельство приводит к снижению затрат на приготовление подпиточной воды. Стоимость подготовки подпиточной воды определена по данным теплоснабжающих организаций по состоянию на 2024 г</w:t>
      </w:r>
      <w:r w:rsidR="00E83401">
        <w:rPr>
          <w:rFonts w:cs="Times New Roman"/>
          <w:sz w:val="28"/>
          <w:szCs w:val="28"/>
        </w:rPr>
        <w:t>од</w:t>
      </w:r>
      <w:r w:rsidRPr="0007038E">
        <w:rPr>
          <w:rFonts w:cs="Times New Roman"/>
          <w:sz w:val="28"/>
          <w:szCs w:val="28"/>
        </w:rPr>
        <w:t xml:space="preserve">. </w:t>
      </w:r>
    </w:p>
    <w:p w14:paraId="7B311E73" w14:textId="7F6D5EFD" w:rsidR="00753594" w:rsidRPr="0007038E" w:rsidRDefault="00753594" w:rsidP="0007038E">
      <w:pPr>
        <w:spacing w:after="12" w:line="240" w:lineRule="auto"/>
        <w:ind w:firstLine="709"/>
        <w:rPr>
          <w:rFonts w:cs="Times New Roman"/>
          <w:sz w:val="28"/>
          <w:szCs w:val="28"/>
        </w:rPr>
      </w:pPr>
      <w:r w:rsidRPr="0007038E">
        <w:rPr>
          <w:rFonts w:cs="Times New Roman"/>
          <w:sz w:val="28"/>
          <w:szCs w:val="28"/>
        </w:rPr>
        <w:t>Для первичной оценки экономической эффективности мероприятий по переводу по</w:t>
      </w:r>
      <w:r w:rsidR="006430DA">
        <w:rPr>
          <w:rFonts w:cs="Times New Roman"/>
          <w:sz w:val="28"/>
          <w:szCs w:val="28"/>
        </w:rPr>
        <w:t>требителей на закрытую схему горячего водоснабжения</w:t>
      </w:r>
      <w:r w:rsidRPr="0007038E">
        <w:rPr>
          <w:rFonts w:cs="Times New Roman"/>
          <w:sz w:val="28"/>
          <w:szCs w:val="28"/>
        </w:rPr>
        <w:t xml:space="preserve"> в таблице </w:t>
      </w:r>
      <w:r w:rsidR="00E83401">
        <w:rPr>
          <w:rFonts w:cs="Times New Roman"/>
          <w:sz w:val="28"/>
          <w:szCs w:val="28"/>
        </w:rPr>
        <w:t>7</w:t>
      </w:r>
      <w:r w:rsidR="006430DA">
        <w:rPr>
          <w:rFonts w:cs="Times New Roman"/>
          <w:sz w:val="28"/>
          <w:szCs w:val="28"/>
        </w:rPr>
        <w:t>.</w:t>
      </w:r>
      <w:r w:rsidR="00E83401">
        <w:rPr>
          <w:rFonts w:cs="Times New Roman"/>
          <w:sz w:val="28"/>
          <w:szCs w:val="28"/>
        </w:rPr>
        <w:t>2</w:t>
      </w:r>
      <w:r w:rsidRPr="0007038E">
        <w:rPr>
          <w:rFonts w:cs="Times New Roman"/>
          <w:sz w:val="28"/>
          <w:szCs w:val="28"/>
        </w:rPr>
        <w:t xml:space="preserve"> выполнен расчет простого срока окупаемости </w:t>
      </w:r>
      <w:r w:rsidR="0072797D">
        <w:rPr>
          <w:rFonts w:cs="Times New Roman"/>
          <w:sz w:val="28"/>
          <w:szCs w:val="28"/>
        </w:rPr>
        <w:t xml:space="preserve">реализации </w:t>
      </w:r>
      <w:r w:rsidRPr="0007038E">
        <w:rPr>
          <w:rFonts w:cs="Times New Roman"/>
          <w:sz w:val="28"/>
          <w:szCs w:val="28"/>
        </w:rPr>
        <w:t xml:space="preserve">мероприятий. Анализ расчета показывает, что простой срок окупаемости мероприятий значительно превышает 10 лет, что позволяет сделать вывод об экономической нецелесообразности реализации предложенных мероприятий по переходу на закрытую схему. </w:t>
      </w:r>
    </w:p>
    <w:p w14:paraId="266A2AC0" w14:textId="1FACAF18" w:rsidR="00753594" w:rsidRDefault="00753594" w:rsidP="00BC17DD">
      <w:pPr>
        <w:spacing w:before="12" w:line="240" w:lineRule="auto"/>
        <w:ind w:firstLine="709"/>
        <w:rPr>
          <w:sz w:val="28"/>
        </w:rPr>
      </w:pPr>
      <w:r w:rsidRPr="007D45AB">
        <w:rPr>
          <w:sz w:val="28"/>
        </w:rPr>
        <w:t xml:space="preserve">При отсутствии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такие мероприятия могут быть включены в </w:t>
      </w:r>
      <w:r w:rsidR="0072797D" w:rsidRPr="007D45AB">
        <w:rPr>
          <w:sz w:val="28"/>
        </w:rPr>
        <w:t>С</w:t>
      </w:r>
      <w:r w:rsidRPr="007D45AB">
        <w:rPr>
          <w:sz w:val="28"/>
        </w:rPr>
        <w:t xml:space="preserve">хему теплоснабжения по предложению органа местного самоуправления </w:t>
      </w:r>
      <w:r w:rsidR="00536127" w:rsidRPr="007D45AB">
        <w:rPr>
          <w:sz w:val="28"/>
        </w:rPr>
        <w:t>муниципального образования «город Черемхово»</w:t>
      </w:r>
      <w:r w:rsidRPr="007D45AB">
        <w:rPr>
          <w:sz w:val="28"/>
        </w:rPr>
        <w:t xml:space="preserve"> при наличии источника финансирования таких мероприятий в случае необходимости завершения начатых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и обеспечения требований к качеству и безопасности горячей воды.</w:t>
      </w:r>
    </w:p>
    <w:p w14:paraId="3EC5E377" w14:textId="77777777" w:rsidR="00BC17DD" w:rsidRPr="007D45AB" w:rsidRDefault="00BC17DD" w:rsidP="00BC17DD">
      <w:pPr>
        <w:spacing w:before="12" w:line="240" w:lineRule="auto"/>
        <w:ind w:firstLine="709"/>
        <w:rPr>
          <w:sz w:val="28"/>
        </w:rPr>
      </w:pPr>
    </w:p>
    <w:p w14:paraId="51F6BCB9" w14:textId="4E245CB0" w:rsidR="00753594" w:rsidRPr="0007038E" w:rsidRDefault="00753594" w:rsidP="00BA0983">
      <w:pPr>
        <w:spacing w:after="12" w:line="240" w:lineRule="auto"/>
        <w:rPr>
          <w:rFonts w:cs="Times New Roman"/>
          <w:b/>
          <w:sz w:val="28"/>
          <w:szCs w:val="28"/>
        </w:rPr>
      </w:pPr>
      <w:bookmarkStart w:id="100" w:name="_Toc152518574"/>
      <w:r w:rsidRPr="0007038E">
        <w:rPr>
          <w:rFonts w:cs="Times New Roman"/>
          <w:b/>
          <w:sz w:val="28"/>
          <w:szCs w:val="28"/>
        </w:rPr>
        <w:lastRenderedPageBreak/>
        <w:t xml:space="preserve">Таблица </w:t>
      </w:r>
      <w:r w:rsidR="00EC22B6">
        <w:rPr>
          <w:rFonts w:cs="Times New Roman"/>
          <w:b/>
          <w:sz w:val="28"/>
          <w:szCs w:val="28"/>
        </w:rPr>
        <w:t>7</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2</w:t>
      </w:r>
      <w:r w:rsidR="00B56217" w:rsidRPr="0007038E">
        <w:rPr>
          <w:rFonts w:cs="Times New Roman"/>
          <w:b/>
          <w:sz w:val="28"/>
          <w:szCs w:val="28"/>
        </w:rPr>
        <w:fldChar w:fldCharType="end"/>
      </w:r>
      <w:r w:rsidRPr="0007038E">
        <w:rPr>
          <w:rFonts w:cs="Times New Roman"/>
          <w:b/>
          <w:sz w:val="28"/>
          <w:szCs w:val="28"/>
        </w:rPr>
        <w:t>. Расчет простого срока окупаемости реализации мероприятий по переходу на закрыт</w:t>
      </w:r>
      <w:r w:rsidR="0094005C">
        <w:rPr>
          <w:rFonts w:cs="Times New Roman"/>
          <w:b/>
          <w:sz w:val="28"/>
          <w:szCs w:val="28"/>
        </w:rPr>
        <w:t>ую</w:t>
      </w:r>
      <w:r w:rsidRPr="0007038E">
        <w:rPr>
          <w:rFonts w:cs="Times New Roman"/>
          <w:b/>
          <w:sz w:val="28"/>
          <w:szCs w:val="28"/>
        </w:rPr>
        <w:t xml:space="preserve"> </w:t>
      </w:r>
      <w:bookmarkEnd w:id="100"/>
      <w:r w:rsidR="0094005C">
        <w:rPr>
          <w:rFonts w:cs="Times New Roman"/>
          <w:b/>
          <w:sz w:val="28"/>
          <w:szCs w:val="28"/>
        </w:rPr>
        <w:t>систему горячего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6"/>
        <w:gridCol w:w="2336"/>
        <w:gridCol w:w="2336"/>
      </w:tblGrid>
      <w:tr w:rsidR="00753594" w:rsidRPr="0007038E" w14:paraId="17219447" w14:textId="77777777" w:rsidTr="007D45AB">
        <w:trPr>
          <w:trHeight w:val="1473"/>
        </w:trPr>
        <w:tc>
          <w:tcPr>
            <w:tcW w:w="1250" w:type="pct"/>
            <w:tcBorders>
              <w:top w:val="single" w:sz="4" w:space="0" w:color="auto"/>
              <w:left w:val="single" w:sz="4" w:space="0" w:color="auto"/>
              <w:bottom w:val="single" w:sz="4" w:space="0" w:color="auto"/>
              <w:right w:val="single" w:sz="4" w:space="0" w:color="auto"/>
            </w:tcBorders>
            <w:vAlign w:val="center"/>
            <w:hideMark/>
          </w:tcPr>
          <w:p w14:paraId="01B2EF29"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Наименование источника теплоснабжения</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88DA53A"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Экономия от снижения расхода на энергоресурсы, тыс. руб.</w:t>
            </w:r>
          </w:p>
        </w:tc>
        <w:tc>
          <w:tcPr>
            <w:tcW w:w="1250" w:type="pct"/>
            <w:tcBorders>
              <w:top w:val="single" w:sz="4" w:space="0" w:color="auto"/>
              <w:left w:val="single" w:sz="4" w:space="0" w:color="auto"/>
              <w:bottom w:val="single" w:sz="4" w:space="0" w:color="auto"/>
              <w:right w:val="single" w:sz="4" w:space="0" w:color="auto"/>
            </w:tcBorders>
            <w:vAlign w:val="center"/>
            <w:hideMark/>
          </w:tcPr>
          <w:p w14:paraId="7D0877CA" w14:textId="61F6CB35" w:rsidR="00753594" w:rsidRPr="00283B1B" w:rsidRDefault="00753594" w:rsidP="00BA0983">
            <w:pPr>
              <w:spacing w:after="12" w:line="240" w:lineRule="auto"/>
              <w:jc w:val="center"/>
              <w:rPr>
                <w:rFonts w:cs="Times New Roman"/>
                <w:b/>
                <w:color w:val="000000"/>
                <w:sz w:val="20"/>
                <w:szCs w:val="20"/>
              </w:rPr>
            </w:pPr>
            <w:r w:rsidRPr="00283B1B">
              <w:rPr>
                <w:rFonts w:cs="Times New Roman"/>
                <w:b/>
                <w:color w:val="000000"/>
                <w:sz w:val="20"/>
                <w:szCs w:val="20"/>
              </w:rPr>
              <w:t xml:space="preserve">Капитальные затраты на перевод потребителей на закрытую </w:t>
            </w:r>
            <w:r w:rsidR="00BA0983" w:rsidRPr="00283B1B">
              <w:rPr>
                <w:rFonts w:cs="Times New Roman"/>
                <w:b/>
                <w:color w:val="000000"/>
                <w:sz w:val="20"/>
                <w:szCs w:val="20"/>
              </w:rPr>
              <w:t>систему горячего водоснабжения</w:t>
            </w:r>
            <w:r w:rsidRPr="00283B1B">
              <w:rPr>
                <w:rFonts w:cs="Times New Roman"/>
                <w:b/>
                <w:color w:val="000000"/>
                <w:sz w:val="20"/>
                <w:szCs w:val="20"/>
              </w:rPr>
              <w:t>, тыс. руб.</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8E8696F" w14:textId="77777777" w:rsidR="00753594" w:rsidRPr="00283B1B" w:rsidRDefault="00753594" w:rsidP="0007038E">
            <w:pPr>
              <w:spacing w:after="12" w:line="240" w:lineRule="auto"/>
              <w:jc w:val="center"/>
              <w:rPr>
                <w:rFonts w:cs="Times New Roman"/>
                <w:b/>
                <w:color w:val="000000"/>
                <w:sz w:val="20"/>
                <w:szCs w:val="20"/>
              </w:rPr>
            </w:pPr>
            <w:r w:rsidRPr="00283B1B">
              <w:rPr>
                <w:rFonts w:cs="Times New Roman"/>
                <w:b/>
                <w:color w:val="000000"/>
                <w:sz w:val="20"/>
                <w:szCs w:val="20"/>
              </w:rPr>
              <w:t>Простой срок окупаемости, лет</w:t>
            </w:r>
          </w:p>
        </w:tc>
      </w:tr>
      <w:tr w:rsidR="00753594" w:rsidRPr="0007038E" w14:paraId="77F676DE" w14:textId="77777777" w:rsidTr="007D45AB">
        <w:trPr>
          <w:trHeight w:val="440"/>
        </w:trPr>
        <w:tc>
          <w:tcPr>
            <w:tcW w:w="1250" w:type="pct"/>
            <w:tcBorders>
              <w:top w:val="single" w:sz="4" w:space="0" w:color="auto"/>
              <w:left w:val="single" w:sz="4" w:space="0" w:color="auto"/>
              <w:bottom w:val="single" w:sz="4" w:space="0" w:color="auto"/>
              <w:right w:val="single" w:sz="4" w:space="0" w:color="auto"/>
            </w:tcBorders>
            <w:vAlign w:val="center"/>
            <w:hideMark/>
          </w:tcPr>
          <w:p w14:paraId="7E42302C" w14:textId="42C8A932" w:rsidR="00753594" w:rsidRPr="0020284F" w:rsidRDefault="00BA0983" w:rsidP="0007038E">
            <w:pPr>
              <w:spacing w:after="12" w:line="240" w:lineRule="auto"/>
              <w:jc w:val="left"/>
              <w:rPr>
                <w:rFonts w:cs="Times New Roman"/>
                <w:color w:val="000000"/>
                <w:sz w:val="20"/>
                <w:szCs w:val="20"/>
              </w:rPr>
            </w:pPr>
            <w:r>
              <w:rPr>
                <w:rFonts w:cs="Times New Roman"/>
                <w:color w:val="000000"/>
                <w:sz w:val="20"/>
                <w:szCs w:val="20"/>
              </w:rPr>
              <w:t>ТЭЦ</w:t>
            </w:r>
            <w:r w:rsidR="0072797D" w:rsidRPr="0020284F">
              <w:rPr>
                <w:rFonts w:cs="Times New Roman"/>
                <w:color w:val="000000"/>
                <w:sz w:val="20"/>
                <w:szCs w:val="20"/>
              </w:rPr>
              <w:t>-</w:t>
            </w:r>
            <w:r w:rsidR="00753594" w:rsidRPr="0020284F">
              <w:rPr>
                <w:rFonts w:cs="Times New Roman"/>
                <w:color w:val="000000"/>
                <w:sz w:val="20"/>
                <w:szCs w:val="20"/>
              </w:rPr>
              <w:t>12</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C3EF3A8"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19186</w:t>
            </w:r>
          </w:p>
        </w:tc>
        <w:tc>
          <w:tcPr>
            <w:tcW w:w="1250" w:type="pct"/>
            <w:tcBorders>
              <w:top w:val="single" w:sz="4" w:space="0" w:color="auto"/>
              <w:left w:val="single" w:sz="4" w:space="0" w:color="auto"/>
              <w:bottom w:val="single" w:sz="4" w:space="0" w:color="auto"/>
              <w:right w:val="single" w:sz="4" w:space="0" w:color="auto"/>
            </w:tcBorders>
            <w:vAlign w:val="center"/>
            <w:hideMark/>
          </w:tcPr>
          <w:p w14:paraId="26164E9F"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1418922,0</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0D2F464" w14:textId="77777777" w:rsidR="00753594" w:rsidRPr="0020284F" w:rsidRDefault="00753594" w:rsidP="0007038E">
            <w:pPr>
              <w:spacing w:after="12" w:line="240" w:lineRule="auto"/>
              <w:jc w:val="center"/>
              <w:rPr>
                <w:rFonts w:cs="Times New Roman"/>
                <w:color w:val="000000"/>
                <w:sz w:val="20"/>
                <w:szCs w:val="20"/>
              </w:rPr>
            </w:pPr>
            <w:r w:rsidRPr="0020284F">
              <w:rPr>
                <w:rFonts w:cs="Times New Roman"/>
                <w:color w:val="000000"/>
                <w:sz w:val="20"/>
                <w:szCs w:val="20"/>
              </w:rPr>
              <w:t>73</w:t>
            </w:r>
          </w:p>
        </w:tc>
      </w:tr>
    </w:tbl>
    <w:p w14:paraId="02E6F90D" w14:textId="77777777" w:rsidR="00E85947" w:rsidRPr="007D45AB" w:rsidRDefault="00E85947" w:rsidP="0007038E">
      <w:pPr>
        <w:spacing w:after="12" w:line="240" w:lineRule="auto"/>
        <w:rPr>
          <w:rFonts w:cs="Times New Roman"/>
          <w:sz w:val="28"/>
          <w:szCs w:val="28"/>
        </w:rPr>
      </w:pPr>
    </w:p>
    <w:p w14:paraId="71ED0CF6" w14:textId="43E9E8AF" w:rsidR="00E85947" w:rsidRDefault="00E85947" w:rsidP="00FB48B0">
      <w:pPr>
        <w:pStyle w:val="19"/>
        <w:spacing w:after="12" w:line="240" w:lineRule="auto"/>
        <w:jc w:val="center"/>
        <w:rPr>
          <w:rFonts w:cs="Times New Roman"/>
        </w:rPr>
      </w:pPr>
      <w:bookmarkStart w:id="101" w:name="_Toc174561335"/>
      <w:bookmarkStart w:id="102" w:name="_Toc215197448"/>
      <w:r w:rsidRPr="0007038E">
        <w:rPr>
          <w:rFonts w:cs="Times New Roman"/>
        </w:rPr>
        <w:t>Раздел 8. Перспективные топливные балансы</w:t>
      </w:r>
      <w:bookmarkEnd w:id="101"/>
      <w:bookmarkEnd w:id="102"/>
    </w:p>
    <w:p w14:paraId="7F905D0F" w14:textId="77777777" w:rsidR="00BA0983" w:rsidRPr="007D45AB" w:rsidRDefault="00BA0983" w:rsidP="00BA0983">
      <w:pPr>
        <w:rPr>
          <w:sz w:val="28"/>
        </w:rPr>
      </w:pPr>
    </w:p>
    <w:p w14:paraId="5628C4C4" w14:textId="77777777" w:rsidR="00842EC3" w:rsidRDefault="00FB48B0" w:rsidP="00FB48B0">
      <w:pPr>
        <w:pStyle w:val="21"/>
        <w:spacing w:before="0" w:after="12" w:line="240" w:lineRule="auto"/>
        <w:jc w:val="center"/>
        <w:rPr>
          <w:rFonts w:cs="Times New Roman"/>
          <w:sz w:val="28"/>
          <w:szCs w:val="28"/>
        </w:rPr>
      </w:pPr>
      <w:bookmarkStart w:id="103" w:name="_Toc174561336"/>
      <w:bookmarkStart w:id="104" w:name="_Toc215197449"/>
      <w:r>
        <w:rPr>
          <w:rFonts w:cs="Times New Roman"/>
          <w:sz w:val="28"/>
          <w:szCs w:val="28"/>
        </w:rPr>
        <w:t xml:space="preserve">8.1. </w:t>
      </w:r>
      <w:r w:rsidR="00E85947" w:rsidRPr="0007038E">
        <w:rPr>
          <w:rFonts w:cs="Times New Roman"/>
          <w:sz w:val="28"/>
          <w:szCs w:val="28"/>
        </w:rPr>
        <w:t xml:space="preserve">Перспективные топливные балансы для каждого </w:t>
      </w:r>
    </w:p>
    <w:p w14:paraId="375A9EA3" w14:textId="77777777" w:rsidR="00842EC3" w:rsidRDefault="00E85947" w:rsidP="00FB48B0">
      <w:pPr>
        <w:pStyle w:val="21"/>
        <w:spacing w:before="0" w:after="12" w:line="240" w:lineRule="auto"/>
        <w:jc w:val="center"/>
        <w:rPr>
          <w:rFonts w:cs="Times New Roman"/>
          <w:sz w:val="28"/>
          <w:szCs w:val="28"/>
        </w:rPr>
      </w:pPr>
      <w:r w:rsidRPr="0007038E">
        <w:rPr>
          <w:rFonts w:cs="Times New Roman"/>
          <w:sz w:val="28"/>
          <w:szCs w:val="28"/>
        </w:rPr>
        <w:t xml:space="preserve">источника тепловой энергии по видам основного, резервного </w:t>
      </w:r>
    </w:p>
    <w:p w14:paraId="2E171DC6" w14:textId="751164F2" w:rsidR="00E85947" w:rsidRPr="0007038E" w:rsidRDefault="00E85947" w:rsidP="00FB48B0">
      <w:pPr>
        <w:pStyle w:val="21"/>
        <w:spacing w:before="0" w:after="12" w:line="240" w:lineRule="auto"/>
        <w:jc w:val="center"/>
        <w:rPr>
          <w:rFonts w:cs="Times New Roman"/>
          <w:bCs w:val="0"/>
          <w:sz w:val="28"/>
          <w:szCs w:val="28"/>
        </w:rPr>
      </w:pPr>
      <w:r w:rsidRPr="0007038E">
        <w:rPr>
          <w:rFonts w:cs="Times New Roman"/>
          <w:sz w:val="28"/>
          <w:szCs w:val="28"/>
        </w:rPr>
        <w:t>и аварийного топлива на каждом этапе</w:t>
      </w:r>
      <w:bookmarkEnd w:id="103"/>
      <w:bookmarkEnd w:id="104"/>
    </w:p>
    <w:p w14:paraId="47DE0EC5" w14:textId="10841F79" w:rsidR="0054624B" w:rsidRPr="00957143" w:rsidRDefault="0054624B" w:rsidP="0007038E">
      <w:pPr>
        <w:pStyle w:val="Default0"/>
        <w:spacing w:after="12"/>
        <w:ind w:firstLine="709"/>
        <w:rPr>
          <w:rFonts w:cs="Times New Roman"/>
          <w:color w:val="000000" w:themeColor="text1"/>
          <w:sz w:val="28"/>
          <w:szCs w:val="28"/>
        </w:rPr>
      </w:pPr>
      <w:r w:rsidRPr="0007038E">
        <w:rPr>
          <w:rFonts w:cs="Times New Roman"/>
          <w:color w:val="000000" w:themeColor="text1"/>
          <w:sz w:val="28"/>
          <w:szCs w:val="28"/>
        </w:rPr>
        <w:t xml:space="preserve">Основным видом топлива для источников теплоснабжения </w:t>
      </w:r>
      <w:r w:rsidRPr="0007038E">
        <w:rPr>
          <w:rFonts w:cs="Times New Roman"/>
          <w:sz w:val="28"/>
          <w:szCs w:val="28"/>
        </w:rPr>
        <w:t>по муниципальному образованию «город Черемхово»</w:t>
      </w:r>
      <w:r w:rsidRPr="0007038E">
        <w:rPr>
          <w:rFonts w:cs="Times New Roman"/>
          <w:color w:val="000000" w:themeColor="text1"/>
          <w:sz w:val="28"/>
          <w:szCs w:val="28"/>
        </w:rPr>
        <w:t xml:space="preserve"> является уголь. </w:t>
      </w:r>
      <w:r w:rsidR="00957143">
        <w:rPr>
          <w:rFonts w:cs="Times New Roman"/>
          <w:color w:val="000000" w:themeColor="text1"/>
          <w:sz w:val="28"/>
          <w:szCs w:val="28"/>
        </w:rPr>
        <w:t>Потребление топлива источниками теплоснабжения представлены в таблице 8.1.</w:t>
      </w:r>
    </w:p>
    <w:p w14:paraId="4EFF1804" w14:textId="0033B924" w:rsidR="00BA116B" w:rsidRPr="007D45AB" w:rsidRDefault="00BA116B" w:rsidP="0007038E">
      <w:pPr>
        <w:pStyle w:val="Default0"/>
        <w:spacing w:after="12"/>
        <w:ind w:firstLine="709"/>
        <w:rPr>
          <w:rFonts w:cs="Times New Roman"/>
          <w:color w:val="000000" w:themeColor="text1"/>
          <w:sz w:val="28"/>
          <w:szCs w:val="28"/>
        </w:rPr>
      </w:pPr>
    </w:p>
    <w:p w14:paraId="2CE96D3D" w14:textId="50E3B6FE" w:rsidR="0054624B" w:rsidRPr="0007038E" w:rsidRDefault="0054624B" w:rsidP="00BA0983">
      <w:pPr>
        <w:pStyle w:val="af5"/>
        <w:spacing w:after="12" w:line="240" w:lineRule="auto"/>
        <w:ind w:left="0"/>
        <w:rPr>
          <w:rFonts w:cs="Times New Roman"/>
          <w:b/>
          <w:sz w:val="28"/>
          <w:szCs w:val="28"/>
        </w:rPr>
      </w:pPr>
      <w:bookmarkStart w:id="105" w:name="_Toc178534671"/>
      <w:r w:rsidRPr="0007038E">
        <w:rPr>
          <w:rFonts w:cs="Times New Roman"/>
          <w:b/>
          <w:sz w:val="28"/>
          <w:szCs w:val="28"/>
        </w:rPr>
        <w:t xml:space="preserve">Таблица </w:t>
      </w:r>
      <w:r w:rsidR="00B066B5">
        <w:rPr>
          <w:rFonts w:cs="Times New Roman"/>
          <w:b/>
          <w:sz w:val="28"/>
          <w:szCs w:val="28"/>
        </w:rPr>
        <w:t>8</w:t>
      </w:r>
      <w:r w:rsidR="00B56217" w:rsidRPr="0007038E">
        <w:rPr>
          <w:rFonts w:cs="Times New Roman"/>
          <w:b/>
          <w:sz w:val="28"/>
          <w:szCs w:val="28"/>
        </w:rPr>
        <w:t>.</w:t>
      </w:r>
      <w:r w:rsidR="00B56217" w:rsidRPr="0007038E">
        <w:rPr>
          <w:rFonts w:cs="Times New Roman"/>
          <w:b/>
          <w:sz w:val="28"/>
          <w:szCs w:val="28"/>
        </w:rPr>
        <w:fldChar w:fldCharType="begin"/>
      </w:r>
      <w:r w:rsidR="00B56217" w:rsidRPr="0007038E">
        <w:rPr>
          <w:rFonts w:cs="Times New Roman"/>
          <w:b/>
          <w:sz w:val="28"/>
          <w:szCs w:val="28"/>
        </w:rPr>
        <w:instrText xml:space="preserve"> SEQ Таблица \* ARABIC \s 1 </w:instrText>
      </w:r>
      <w:r w:rsidR="00B56217" w:rsidRPr="0007038E">
        <w:rPr>
          <w:rFonts w:cs="Times New Roman"/>
          <w:b/>
          <w:sz w:val="28"/>
          <w:szCs w:val="28"/>
        </w:rPr>
        <w:fldChar w:fldCharType="separate"/>
      </w:r>
      <w:r w:rsidR="0034759F">
        <w:rPr>
          <w:rFonts w:cs="Times New Roman"/>
          <w:b/>
          <w:noProof/>
          <w:sz w:val="28"/>
          <w:szCs w:val="28"/>
        </w:rPr>
        <w:t>1</w:t>
      </w:r>
      <w:r w:rsidR="00B56217" w:rsidRPr="0007038E">
        <w:rPr>
          <w:rFonts w:cs="Times New Roman"/>
          <w:b/>
          <w:sz w:val="28"/>
          <w:szCs w:val="28"/>
        </w:rPr>
        <w:fldChar w:fldCharType="end"/>
      </w:r>
      <w:r w:rsidR="00FB48B0">
        <w:rPr>
          <w:rFonts w:cs="Times New Roman"/>
          <w:b/>
          <w:sz w:val="28"/>
          <w:szCs w:val="28"/>
        </w:rPr>
        <w:t xml:space="preserve">. </w:t>
      </w:r>
      <w:r w:rsidRPr="0007038E">
        <w:rPr>
          <w:rFonts w:cs="Times New Roman"/>
          <w:b/>
          <w:sz w:val="28"/>
          <w:szCs w:val="28"/>
        </w:rPr>
        <w:t xml:space="preserve">Потребление топлива </w:t>
      </w:r>
      <w:bookmarkEnd w:id="105"/>
      <w:r w:rsidR="00957143">
        <w:rPr>
          <w:rFonts w:cs="Times New Roman"/>
          <w:b/>
          <w:sz w:val="28"/>
          <w:szCs w:val="28"/>
        </w:rPr>
        <w:t>источниками теплоснабжения</w:t>
      </w:r>
    </w:p>
    <w:tbl>
      <w:tblPr>
        <w:tblW w:w="5000" w:type="pct"/>
        <w:tblLook w:val="04A0" w:firstRow="1" w:lastRow="0" w:firstColumn="1" w:lastColumn="0" w:noHBand="0" w:noVBand="1"/>
      </w:tblPr>
      <w:tblGrid>
        <w:gridCol w:w="738"/>
        <w:gridCol w:w="2802"/>
        <w:gridCol w:w="3097"/>
        <w:gridCol w:w="1306"/>
        <w:gridCol w:w="1402"/>
      </w:tblGrid>
      <w:tr w:rsidR="00B156E6" w:rsidRPr="00372523" w14:paraId="35362E91" w14:textId="77777777" w:rsidTr="007D45AB">
        <w:trPr>
          <w:trHeight w:val="655"/>
          <w:tblHeader/>
        </w:trPr>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10968E"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 п/п</w:t>
            </w:r>
          </w:p>
        </w:tc>
        <w:tc>
          <w:tcPr>
            <w:tcW w:w="1499" w:type="pct"/>
            <w:tcBorders>
              <w:top w:val="single" w:sz="4" w:space="0" w:color="auto"/>
              <w:left w:val="nil"/>
              <w:bottom w:val="single" w:sz="4" w:space="0" w:color="auto"/>
              <w:right w:val="single" w:sz="4" w:space="0" w:color="auto"/>
            </w:tcBorders>
            <w:shd w:val="clear" w:color="auto" w:fill="auto"/>
            <w:vAlign w:val="center"/>
            <w:hideMark/>
          </w:tcPr>
          <w:p w14:paraId="216C6D73"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Источник тепловой энергии</w:t>
            </w:r>
          </w:p>
        </w:tc>
        <w:tc>
          <w:tcPr>
            <w:tcW w:w="1657" w:type="pct"/>
            <w:tcBorders>
              <w:top w:val="single" w:sz="4" w:space="0" w:color="auto"/>
              <w:left w:val="nil"/>
              <w:bottom w:val="single" w:sz="4" w:space="0" w:color="auto"/>
              <w:right w:val="single" w:sz="4" w:space="0" w:color="auto"/>
            </w:tcBorders>
            <w:shd w:val="clear" w:color="auto" w:fill="auto"/>
            <w:vAlign w:val="center"/>
            <w:hideMark/>
          </w:tcPr>
          <w:p w14:paraId="57AFA087"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Теплоснабжающая организация</w:t>
            </w:r>
          </w:p>
        </w:tc>
        <w:tc>
          <w:tcPr>
            <w:tcW w:w="699" w:type="pct"/>
            <w:tcBorders>
              <w:top w:val="single" w:sz="4" w:space="0" w:color="auto"/>
              <w:left w:val="nil"/>
              <w:bottom w:val="single" w:sz="4" w:space="0" w:color="auto"/>
              <w:right w:val="single" w:sz="4" w:space="0" w:color="auto"/>
            </w:tcBorders>
            <w:shd w:val="clear" w:color="auto" w:fill="auto"/>
            <w:vAlign w:val="center"/>
            <w:hideMark/>
          </w:tcPr>
          <w:p w14:paraId="07AE4D63"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Основное топливо</w:t>
            </w:r>
          </w:p>
        </w:tc>
        <w:tc>
          <w:tcPr>
            <w:tcW w:w="750" w:type="pct"/>
            <w:tcBorders>
              <w:top w:val="single" w:sz="4" w:space="0" w:color="auto"/>
              <w:left w:val="nil"/>
              <w:bottom w:val="single" w:sz="4" w:space="0" w:color="auto"/>
              <w:right w:val="single" w:sz="4" w:space="0" w:color="auto"/>
            </w:tcBorders>
            <w:shd w:val="clear" w:color="auto" w:fill="auto"/>
            <w:vAlign w:val="center"/>
            <w:hideMark/>
          </w:tcPr>
          <w:p w14:paraId="44DB897C" w14:textId="77777777" w:rsidR="00B156E6" w:rsidRPr="00283B1B" w:rsidRDefault="00B156E6" w:rsidP="0007038E">
            <w:pPr>
              <w:spacing w:after="12" w:line="240" w:lineRule="auto"/>
              <w:jc w:val="center"/>
              <w:rPr>
                <w:rFonts w:cs="Times New Roman"/>
                <w:b/>
                <w:color w:val="000000"/>
                <w:sz w:val="20"/>
                <w:szCs w:val="20"/>
              </w:rPr>
            </w:pPr>
            <w:r w:rsidRPr="00283B1B">
              <w:rPr>
                <w:rFonts w:cs="Times New Roman"/>
                <w:b/>
                <w:color w:val="000000"/>
                <w:sz w:val="20"/>
                <w:szCs w:val="20"/>
              </w:rPr>
              <w:t>Потребление топлива, т</w:t>
            </w:r>
          </w:p>
        </w:tc>
      </w:tr>
      <w:tr w:rsidR="00B156E6" w:rsidRPr="00372523" w14:paraId="250CDEDB" w14:textId="77777777" w:rsidTr="007D45AB">
        <w:trPr>
          <w:trHeight w:val="658"/>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AA54651"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w:t>
            </w:r>
          </w:p>
        </w:tc>
        <w:tc>
          <w:tcPr>
            <w:tcW w:w="1499" w:type="pct"/>
            <w:tcBorders>
              <w:top w:val="nil"/>
              <w:left w:val="nil"/>
              <w:bottom w:val="single" w:sz="4" w:space="0" w:color="auto"/>
              <w:right w:val="single" w:sz="4" w:space="0" w:color="auto"/>
            </w:tcBorders>
            <w:shd w:val="clear" w:color="auto" w:fill="auto"/>
            <w:vAlign w:val="center"/>
            <w:hideMark/>
          </w:tcPr>
          <w:p w14:paraId="318782DE" w14:textId="198E05D8" w:rsidR="00B156E6" w:rsidRPr="00372523" w:rsidRDefault="00BA0983" w:rsidP="0007038E">
            <w:pPr>
              <w:spacing w:after="12" w:line="240" w:lineRule="auto"/>
              <w:rPr>
                <w:rFonts w:cs="Times New Roman"/>
                <w:color w:val="000000"/>
                <w:sz w:val="20"/>
                <w:szCs w:val="20"/>
              </w:rPr>
            </w:pPr>
            <w:r>
              <w:rPr>
                <w:rFonts w:cs="Times New Roman"/>
                <w:color w:val="000000"/>
                <w:sz w:val="20"/>
                <w:szCs w:val="20"/>
              </w:rPr>
              <w:t>ТЭЦ</w:t>
            </w:r>
            <w:r w:rsidR="00B156E6" w:rsidRPr="00372523">
              <w:rPr>
                <w:rFonts w:cs="Times New Roman"/>
                <w:color w:val="000000"/>
                <w:sz w:val="20"/>
                <w:szCs w:val="20"/>
              </w:rPr>
              <w:t>-12</w:t>
            </w:r>
          </w:p>
        </w:tc>
        <w:tc>
          <w:tcPr>
            <w:tcW w:w="1657" w:type="pct"/>
            <w:tcBorders>
              <w:top w:val="nil"/>
              <w:left w:val="nil"/>
              <w:bottom w:val="single" w:sz="4" w:space="0" w:color="auto"/>
              <w:right w:val="single" w:sz="4" w:space="0" w:color="auto"/>
            </w:tcBorders>
            <w:shd w:val="clear" w:color="auto" w:fill="auto"/>
            <w:vAlign w:val="center"/>
            <w:hideMark/>
          </w:tcPr>
          <w:p w14:paraId="36B458CA" w14:textId="1E69953B" w:rsidR="00B156E6" w:rsidRPr="00372523" w:rsidRDefault="00BA0983" w:rsidP="00BA0983">
            <w:pPr>
              <w:spacing w:after="12" w:line="240" w:lineRule="auto"/>
              <w:rPr>
                <w:rFonts w:cs="Times New Roman"/>
                <w:color w:val="000000"/>
                <w:sz w:val="20"/>
                <w:szCs w:val="20"/>
              </w:rPr>
            </w:pPr>
            <w:r>
              <w:rPr>
                <w:rFonts w:cs="Times New Roman"/>
                <w:color w:val="000000"/>
                <w:sz w:val="20"/>
                <w:szCs w:val="20"/>
              </w:rPr>
              <w:t>Ф</w:t>
            </w:r>
            <w:r w:rsidR="00B156E6" w:rsidRPr="00372523">
              <w:rPr>
                <w:rFonts w:cs="Times New Roman"/>
                <w:color w:val="000000"/>
                <w:sz w:val="20"/>
                <w:szCs w:val="20"/>
              </w:rPr>
              <w:t xml:space="preserve">илиал </w:t>
            </w:r>
            <w:r>
              <w:rPr>
                <w:rFonts w:cs="Times New Roman"/>
                <w:color w:val="000000"/>
                <w:sz w:val="20"/>
                <w:szCs w:val="20"/>
              </w:rPr>
              <w:t>ООО</w:t>
            </w:r>
            <w:r w:rsidR="002A224E">
              <w:rPr>
                <w:rFonts w:cs="Times New Roman"/>
                <w:color w:val="000000"/>
                <w:sz w:val="20"/>
                <w:szCs w:val="20"/>
              </w:rPr>
              <w:t xml:space="preserve"> «Байкальская энергетическая к</w:t>
            </w:r>
            <w:r w:rsidR="00B156E6" w:rsidRPr="00372523">
              <w:rPr>
                <w:rFonts w:cs="Times New Roman"/>
                <w:color w:val="000000"/>
                <w:sz w:val="20"/>
                <w:szCs w:val="20"/>
              </w:rPr>
              <w:t>омпания»</w:t>
            </w:r>
          </w:p>
        </w:tc>
        <w:tc>
          <w:tcPr>
            <w:tcW w:w="699" w:type="pct"/>
            <w:tcBorders>
              <w:top w:val="nil"/>
              <w:left w:val="nil"/>
              <w:bottom w:val="single" w:sz="4" w:space="0" w:color="auto"/>
              <w:right w:val="single" w:sz="4" w:space="0" w:color="auto"/>
            </w:tcBorders>
            <w:shd w:val="clear" w:color="auto" w:fill="auto"/>
            <w:vAlign w:val="center"/>
            <w:hideMark/>
          </w:tcPr>
          <w:p w14:paraId="3FBF0491"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auto" w:fill="auto"/>
            <w:noWrap/>
            <w:vAlign w:val="center"/>
            <w:hideMark/>
          </w:tcPr>
          <w:p w14:paraId="1E1EF795"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96814</w:t>
            </w:r>
          </w:p>
        </w:tc>
      </w:tr>
      <w:tr w:rsidR="00B156E6" w:rsidRPr="00372523" w14:paraId="7D24FE0E" w14:textId="77777777" w:rsidTr="007D45AB">
        <w:trPr>
          <w:trHeight w:val="555"/>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79CE3539"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w:t>
            </w:r>
          </w:p>
        </w:tc>
        <w:tc>
          <w:tcPr>
            <w:tcW w:w="1499" w:type="pct"/>
            <w:tcBorders>
              <w:top w:val="nil"/>
              <w:left w:val="nil"/>
              <w:bottom w:val="single" w:sz="4" w:space="0" w:color="auto"/>
              <w:right w:val="single" w:sz="4" w:space="0" w:color="auto"/>
            </w:tcBorders>
            <w:shd w:val="clear" w:color="auto" w:fill="auto"/>
            <w:vAlign w:val="center"/>
            <w:hideMark/>
          </w:tcPr>
          <w:p w14:paraId="76DCB85A"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 xml:space="preserve">Котельная «Свердлова»  </w:t>
            </w:r>
          </w:p>
        </w:tc>
        <w:tc>
          <w:tcPr>
            <w:tcW w:w="1657" w:type="pct"/>
            <w:tcBorders>
              <w:top w:val="nil"/>
              <w:left w:val="nil"/>
              <w:bottom w:val="single" w:sz="4" w:space="0" w:color="auto"/>
              <w:right w:val="single" w:sz="4" w:space="0" w:color="auto"/>
            </w:tcBorders>
            <w:shd w:val="clear" w:color="auto" w:fill="auto"/>
            <w:vAlign w:val="center"/>
            <w:hideMark/>
          </w:tcPr>
          <w:p w14:paraId="0C993D39" w14:textId="32A57CCD" w:rsidR="00B156E6" w:rsidRPr="00372523" w:rsidRDefault="00BA0983" w:rsidP="00842EC3">
            <w:pPr>
              <w:spacing w:after="12" w:line="240" w:lineRule="auto"/>
              <w:rPr>
                <w:rFonts w:cs="Times New Roman"/>
                <w:color w:val="000000"/>
                <w:sz w:val="20"/>
                <w:szCs w:val="20"/>
              </w:rPr>
            </w:pPr>
            <w:r>
              <w:rPr>
                <w:rFonts w:cs="Times New Roman"/>
                <w:color w:val="000000"/>
                <w:sz w:val="20"/>
                <w:szCs w:val="20"/>
              </w:rPr>
              <w:t>МУП</w:t>
            </w:r>
            <w:r w:rsidR="00B156E6" w:rsidRPr="00372523">
              <w:rPr>
                <w:rFonts w:cs="Times New Roman"/>
                <w:color w:val="000000"/>
                <w:sz w:val="20"/>
                <w:szCs w:val="20"/>
              </w:rPr>
              <w:t xml:space="preserve"> «Теплосервис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6DCE762A"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24982DE2"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2154</w:t>
            </w:r>
          </w:p>
        </w:tc>
      </w:tr>
      <w:tr w:rsidR="00B156E6" w:rsidRPr="00372523" w14:paraId="403F0799" w14:textId="77777777" w:rsidTr="007D45AB">
        <w:trPr>
          <w:trHeight w:val="549"/>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0F335FD1"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3</w:t>
            </w:r>
          </w:p>
        </w:tc>
        <w:tc>
          <w:tcPr>
            <w:tcW w:w="1499" w:type="pct"/>
            <w:tcBorders>
              <w:top w:val="nil"/>
              <w:left w:val="nil"/>
              <w:bottom w:val="single" w:sz="4" w:space="0" w:color="auto"/>
              <w:right w:val="single" w:sz="4" w:space="0" w:color="auto"/>
            </w:tcBorders>
            <w:shd w:val="clear" w:color="auto" w:fill="auto"/>
            <w:vAlign w:val="center"/>
            <w:hideMark/>
          </w:tcPr>
          <w:p w14:paraId="40EF8ACD" w14:textId="6F24AF21" w:rsidR="00B156E6" w:rsidRPr="00372523" w:rsidRDefault="00372523" w:rsidP="0007038E">
            <w:pPr>
              <w:spacing w:after="12" w:line="240" w:lineRule="auto"/>
              <w:rPr>
                <w:rFonts w:cs="Times New Roman"/>
                <w:color w:val="000000"/>
                <w:sz w:val="20"/>
                <w:szCs w:val="20"/>
              </w:rPr>
            </w:pPr>
            <w:r w:rsidRPr="00372523">
              <w:rPr>
                <w:rFonts w:cs="Times New Roman"/>
                <w:color w:val="000000"/>
                <w:sz w:val="20"/>
                <w:szCs w:val="20"/>
              </w:rPr>
              <w:t>Котельная «</w:t>
            </w:r>
            <w:r w:rsidR="00B156E6" w:rsidRPr="00372523">
              <w:rPr>
                <w:rFonts w:cs="Times New Roman"/>
                <w:color w:val="000000"/>
                <w:sz w:val="20"/>
                <w:szCs w:val="20"/>
              </w:rPr>
              <w:t>Касьяновка»</w:t>
            </w:r>
          </w:p>
        </w:tc>
        <w:tc>
          <w:tcPr>
            <w:tcW w:w="1657" w:type="pct"/>
            <w:tcBorders>
              <w:top w:val="nil"/>
              <w:left w:val="nil"/>
              <w:bottom w:val="single" w:sz="4" w:space="0" w:color="auto"/>
              <w:right w:val="single" w:sz="4" w:space="0" w:color="auto"/>
            </w:tcBorders>
            <w:shd w:val="clear" w:color="auto" w:fill="auto"/>
            <w:vAlign w:val="center"/>
            <w:hideMark/>
          </w:tcPr>
          <w:p w14:paraId="40ACA4F4" w14:textId="57DC0FC1"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3A40ED3F"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67DA6419"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269</w:t>
            </w:r>
          </w:p>
        </w:tc>
      </w:tr>
      <w:tr w:rsidR="00B156E6" w:rsidRPr="00372523" w14:paraId="61EF2247" w14:textId="77777777" w:rsidTr="007D45AB">
        <w:trPr>
          <w:trHeight w:val="556"/>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D133D5E"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4</w:t>
            </w:r>
          </w:p>
        </w:tc>
        <w:tc>
          <w:tcPr>
            <w:tcW w:w="1499" w:type="pct"/>
            <w:tcBorders>
              <w:top w:val="nil"/>
              <w:left w:val="nil"/>
              <w:bottom w:val="single" w:sz="4" w:space="0" w:color="auto"/>
              <w:right w:val="single" w:sz="4" w:space="0" w:color="auto"/>
            </w:tcBorders>
            <w:shd w:val="clear" w:color="auto" w:fill="auto"/>
            <w:vAlign w:val="center"/>
            <w:hideMark/>
          </w:tcPr>
          <w:p w14:paraId="76260F3E"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Котельная «Заводская»</w:t>
            </w:r>
          </w:p>
        </w:tc>
        <w:tc>
          <w:tcPr>
            <w:tcW w:w="1657" w:type="pct"/>
            <w:tcBorders>
              <w:top w:val="nil"/>
              <w:left w:val="nil"/>
              <w:bottom w:val="single" w:sz="4" w:space="0" w:color="auto"/>
              <w:right w:val="single" w:sz="4" w:space="0" w:color="auto"/>
            </w:tcBorders>
            <w:shd w:val="clear" w:color="auto" w:fill="auto"/>
            <w:vAlign w:val="center"/>
            <w:hideMark/>
          </w:tcPr>
          <w:p w14:paraId="2D23C465" w14:textId="63196A38"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50322EBB"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3037A62F"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1437</w:t>
            </w:r>
          </w:p>
        </w:tc>
      </w:tr>
      <w:tr w:rsidR="00B156E6" w:rsidRPr="00372523" w14:paraId="45207ECF" w14:textId="77777777" w:rsidTr="007D45AB">
        <w:trPr>
          <w:trHeight w:val="564"/>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E02E964"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5</w:t>
            </w:r>
          </w:p>
        </w:tc>
        <w:tc>
          <w:tcPr>
            <w:tcW w:w="1499" w:type="pct"/>
            <w:tcBorders>
              <w:top w:val="nil"/>
              <w:left w:val="nil"/>
              <w:bottom w:val="single" w:sz="4" w:space="0" w:color="auto"/>
              <w:right w:val="single" w:sz="4" w:space="0" w:color="auto"/>
            </w:tcBorders>
            <w:shd w:val="clear" w:color="auto" w:fill="auto"/>
            <w:vAlign w:val="center"/>
            <w:hideMark/>
          </w:tcPr>
          <w:p w14:paraId="40C074E0"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Котельная «АРЗ»</w:t>
            </w:r>
          </w:p>
        </w:tc>
        <w:tc>
          <w:tcPr>
            <w:tcW w:w="1657" w:type="pct"/>
            <w:tcBorders>
              <w:top w:val="nil"/>
              <w:left w:val="nil"/>
              <w:bottom w:val="single" w:sz="4" w:space="0" w:color="auto"/>
              <w:right w:val="single" w:sz="4" w:space="0" w:color="auto"/>
            </w:tcBorders>
            <w:shd w:val="clear" w:color="auto" w:fill="auto"/>
            <w:vAlign w:val="center"/>
            <w:hideMark/>
          </w:tcPr>
          <w:p w14:paraId="32507D28" w14:textId="56CD1CFB" w:rsidR="00B156E6" w:rsidRPr="00372523" w:rsidRDefault="00BA0983" w:rsidP="00842EC3">
            <w:pPr>
              <w:spacing w:after="12" w:line="240" w:lineRule="auto"/>
              <w:rPr>
                <w:rFonts w:cs="Times New Roman"/>
                <w:color w:val="000000"/>
                <w:sz w:val="20"/>
                <w:szCs w:val="20"/>
              </w:rPr>
            </w:pPr>
            <w:r w:rsidRPr="00BA0983">
              <w:rPr>
                <w:rFonts w:cs="Times New Roman"/>
                <w:color w:val="000000"/>
                <w:sz w:val="20"/>
                <w:szCs w:val="20"/>
              </w:rPr>
              <w:t xml:space="preserve">МУП </w:t>
            </w:r>
            <w:r w:rsidR="00B156E6" w:rsidRPr="00372523">
              <w:rPr>
                <w:rFonts w:cs="Times New Roman"/>
                <w:color w:val="000000"/>
                <w:sz w:val="20"/>
                <w:szCs w:val="20"/>
              </w:rPr>
              <w:t>«Теплосервис г</w:t>
            </w:r>
            <w:r w:rsidR="00AB72B4">
              <w:rPr>
                <w:rFonts w:cs="Times New Roman"/>
                <w:color w:val="000000"/>
                <w:sz w:val="20"/>
                <w:szCs w:val="20"/>
              </w:rPr>
              <w:t>орода</w:t>
            </w:r>
            <w:r w:rsidR="00B156E6" w:rsidRPr="00372523">
              <w:rPr>
                <w:rFonts w:cs="Times New Roman"/>
                <w:color w:val="000000"/>
                <w:sz w:val="20"/>
                <w:szCs w:val="20"/>
              </w:rPr>
              <w:t xml:space="preserve"> Черемхово»</w:t>
            </w:r>
          </w:p>
        </w:tc>
        <w:tc>
          <w:tcPr>
            <w:tcW w:w="699" w:type="pct"/>
            <w:tcBorders>
              <w:top w:val="nil"/>
              <w:left w:val="nil"/>
              <w:bottom w:val="single" w:sz="4" w:space="0" w:color="auto"/>
              <w:right w:val="single" w:sz="4" w:space="0" w:color="auto"/>
            </w:tcBorders>
            <w:shd w:val="clear" w:color="auto" w:fill="auto"/>
            <w:vAlign w:val="center"/>
            <w:hideMark/>
          </w:tcPr>
          <w:p w14:paraId="54DE41D2"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уголь</w:t>
            </w:r>
          </w:p>
        </w:tc>
        <w:tc>
          <w:tcPr>
            <w:tcW w:w="750" w:type="pct"/>
            <w:tcBorders>
              <w:top w:val="nil"/>
              <w:left w:val="nil"/>
              <w:bottom w:val="single" w:sz="4" w:space="0" w:color="auto"/>
              <w:right w:val="single" w:sz="4" w:space="0" w:color="auto"/>
            </w:tcBorders>
            <w:shd w:val="clear" w:color="000000" w:fill="FFFFFF"/>
            <w:vAlign w:val="center"/>
            <w:hideMark/>
          </w:tcPr>
          <w:p w14:paraId="6D8FEA68"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1920</w:t>
            </w:r>
          </w:p>
        </w:tc>
      </w:tr>
      <w:tr w:rsidR="00B156E6" w:rsidRPr="00372523" w14:paraId="555E3948" w14:textId="77777777" w:rsidTr="007D45AB">
        <w:trPr>
          <w:trHeight w:val="433"/>
        </w:trPr>
        <w:tc>
          <w:tcPr>
            <w:tcW w:w="425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D9BC0" w14:textId="77777777" w:rsidR="00B156E6" w:rsidRPr="00372523" w:rsidRDefault="00B156E6" w:rsidP="0007038E">
            <w:pPr>
              <w:spacing w:after="12" w:line="240" w:lineRule="auto"/>
              <w:rPr>
                <w:rFonts w:cs="Times New Roman"/>
                <w:color w:val="000000"/>
                <w:sz w:val="20"/>
                <w:szCs w:val="20"/>
              </w:rPr>
            </w:pPr>
            <w:r w:rsidRPr="00372523">
              <w:rPr>
                <w:rFonts w:cs="Times New Roman"/>
                <w:color w:val="000000"/>
                <w:sz w:val="20"/>
                <w:szCs w:val="20"/>
              </w:rPr>
              <w:t>Итого по муниципальному образованию «город Черемхово»</w:t>
            </w:r>
          </w:p>
        </w:tc>
        <w:tc>
          <w:tcPr>
            <w:tcW w:w="750" w:type="pct"/>
            <w:tcBorders>
              <w:top w:val="nil"/>
              <w:left w:val="nil"/>
              <w:bottom w:val="single" w:sz="4" w:space="0" w:color="auto"/>
              <w:right w:val="single" w:sz="4" w:space="0" w:color="auto"/>
            </w:tcBorders>
            <w:shd w:val="clear" w:color="auto" w:fill="auto"/>
            <w:noWrap/>
            <w:vAlign w:val="center"/>
            <w:hideMark/>
          </w:tcPr>
          <w:p w14:paraId="413CD257" w14:textId="77777777" w:rsidR="00B156E6" w:rsidRPr="00372523" w:rsidRDefault="00B156E6" w:rsidP="0007038E">
            <w:pPr>
              <w:spacing w:after="12" w:line="240" w:lineRule="auto"/>
              <w:jc w:val="center"/>
              <w:rPr>
                <w:rFonts w:cs="Times New Roman"/>
                <w:color w:val="000000"/>
                <w:sz w:val="20"/>
                <w:szCs w:val="20"/>
              </w:rPr>
            </w:pPr>
            <w:r w:rsidRPr="00372523">
              <w:rPr>
                <w:rFonts w:cs="Times New Roman"/>
                <w:color w:val="000000"/>
                <w:sz w:val="20"/>
                <w:szCs w:val="20"/>
              </w:rPr>
              <w:t>102594</w:t>
            </w:r>
          </w:p>
        </w:tc>
      </w:tr>
    </w:tbl>
    <w:p w14:paraId="21D83718" w14:textId="3E032888" w:rsidR="005B64E3" w:rsidRDefault="005B64E3" w:rsidP="005B64E3">
      <w:pPr>
        <w:rPr>
          <w:rFonts w:cs="Times New Roman"/>
          <w:sz w:val="28"/>
          <w:szCs w:val="28"/>
        </w:rPr>
      </w:pPr>
    </w:p>
    <w:p w14:paraId="16F60290" w14:textId="78E76CD3" w:rsidR="008F0C68" w:rsidRPr="00C05807" w:rsidRDefault="002761C9" w:rsidP="00C05807">
      <w:pPr>
        <w:jc w:val="center"/>
        <w:rPr>
          <w:b/>
          <w:sz w:val="28"/>
        </w:rPr>
      </w:pPr>
      <w:bookmarkStart w:id="106" w:name="_Toc174561341"/>
      <w:bookmarkStart w:id="107" w:name="_Toc215197454"/>
      <w:bookmarkEnd w:id="97"/>
      <w:r w:rsidRPr="00C05807">
        <w:rPr>
          <w:b/>
          <w:sz w:val="28"/>
        </w:rPr>
        <w:t>Раздел 9. Инвестиции в строительство, реконструкцию,</w:t>
      </w:r>
    </w:p>
    <w:p w14:paraId="649F6AD8" w14:textId="388BEF28" w:rsidR="00C05807" w:rsidRDefault="002761C9" w:rsidP="00C05807">
      <w:pPr>
        <w:jc w:val="center"/>
        <w:rPr>
          <w:b/>
          <w:sz w:val="28"/>
        </w:rPr>
      </w:pPr>
      <w:r w:rsidRPr="00C05807">
        <w:rPr>
          <w:b/>
          <w:sz w:val="28"/>
        </w:rPr>
        <w:t>техническое перевооружение и (или) модернизацию</w:t>
      </w:r>
      <w:bookmarkEnd w:id="106"/>
      <w:bookmarkEnd w:id="107"/>
      <w:r w:rsidR="00C05807" w:rsidRPr="00C05807">
        <w:rPr>
          <w:b/>
          <w:sz w:val="28"/>
        </w:rPr>
        <w:t xml:space="preserve"> </w:t>
      </w:r>
    </w:p>
    <w:p w14:paraId="6B62A4A0" w14:textId="07EE53B5" w:rsidR="00C05807" w:rsidRDefault="00C05807" w:rsidP="00C05807">
      <w:pPr>
        <w:jc w:val="center"/>
        <w:rPr>
          <w:b/>
          <w:sz w:val="28"/>
        </w:rPr>
      </w:pPr>
    </w:p>
    <w:p w14:paraId="5D0DFA87" w14:textId="77777777" w:rsidR="00C05807" w:rsidRPr="00C05807" w:rsidRDefault="00C05807" w:rsidP="00C05807">
      <w:pPr>
        <w:jc w:val="center"/>
        <w:rPr>
          <w:b/>
          <w:sz w:val="28"/>
        </w:rPr>
        <w:sectPr w:rsidR="00C05807" w:rsidRPr="00C05807" w:rsidSect="00C05807">
          <w:type w:val="continuous"/>
          <w:pgSz w:w="11906" w:h="16838"/>
          <w:pgMar w:top="1134" w:right="850" w:bottom="1134" w:left="1701" w:header="397" w:footer="397" w:gutter="0"/>
          <w:cols w:space="708"/>
          <w:docGrid w:linePitch="360"/>
        </w:sectPr>
      </w:pPr>
    </w:p>
    <w:p w14:paraId="30ED1E04" w14:textId="4C2A6118" w:rsidR="008F0C68" w:rsidRPr="00C05807" w:rsidRDefault="00B066B5" w:rsidP="00C05807">
      <w:pPr>
        <w:jc w:val="center"/>
        <w:rPr>
          <w:b/>
          <w:sz w:val="28"/>
        </w:rPr>
      </w:pPr>
      <w:bookmarkStart w:id="108" w:name="_Toc174561342"/>
      <w:bookmarkStart w:id="109" w:name="_Toc215197455"/>
      <w:r w:rsidRPr="00C05807">
        <w:rPr>
          <w:b/>
          <w:sz w:val="28"/>
        </w:rPr>
        <w:t xml:space="preserve">9.1. </w:t>
      </w:r>
      <w:r w:rsidR="002761C9" w:rsidRPr="00C05807">
        <w:rPr>
          <w:b/>
          <w:sz w:val="28"/>
        </w:rPr>
        <w:t>Предложения по величине необходимых инвестиций в</w:t>
      </w:r>
    </w:p>
    <w:p w14:paraId="4520D4CE" w14:textId="10DBC30B" w:rsidR="008F0C68" w:rsidRPr="00C05807" w:rsidRDefault="002761C9" w:rsidP="00C05807">
      <w:pPr>
        <w:jc w:val="center"/>
        <w:rPr>
          <w:b/>
          <w:sz w:val="28"/>
        </w:rPr>
      </w:pPr>
      <w:r w:rsidRPr="00C05807">
        <w:rPr>
          <w:b/>
          <w:sz w:val="28"/>
        </w:rPr>
        <w:t>строительство, реконструкцию и техническое перевооружение</w:t>
      </w:r>
    </w:p>
    <w:p w14:paraId="244D256C" w14:textId="7CF3B748" w:rsidR="008F0C68" w:rsidRPr="00C05807" w:rsidRDefault="002761C9" w:rsidP="00C05807">
      <w:pPr>
        <w:jc w:val="center"/>
        <w:rPr>
          <w:b/>
          <w:sz w:val="28"/>
        </w:rPr>
      </w:pPr>
      <w:r w:rsidRPr="00C05807">
        <w:rPr>
          <w:b/>
          <w:sz w:val="28"/>
        </w:rPr>
        <w:t>и (или) модернизацию источников тепловой энергии</w:t>
      </w:r>
    </w:p>
    <w:p w14:paraId="341107EF" w14:textId="599250BD" w:rsidR="00E726A2" w:rsidRPr="00C05807" w:rsidRDefault="002761C9" w:rsidP="00C05807">
      <w:pPr>
        <w:rPr>
          <w:sz w:val="28"/>
        </w:rPr>
      </w:pPr>
      <w:r w:rsidRPr="0007038E">
        <w:t xml:space="preserve"> </w:t>
      </w:r>
      <w:bookmarkEnd w:id="108"/>
      <w:bookmarkEnd w:id="109"/>
      <w:r w:rsidR="00283B1B">
        <w:tab/>
      </w:r>
      <w:r w:rsidRPr="00C05807">
        <w:rPr>
          <w:sz w:val="28"/>
        </w:rPr>
        <w:t xml:space="preserve">Финансовые потребности для выполнения </w:t>
      </w:r>
      <w:r w:rsidR="008C738B" w:rsidRPr="00C05807">
        <w:rPr>
          <w:sz w:val="28"/>
        </w:rPr>
        <w:t>мероприятий,</w:t>
      </w:r>
      <w:r w:rsidRPr="00C05807">
        <w:rPr>
          <w:sz w:val="28"/>
        </w:rPr>
        <w:t xml:space="preserve"> предусмотренных Схемой теплоснабжения в части источников теплоснабжения</w:t>
      </w:r>
      <w:r w:rsidR="008F0C68" w:rsidRPr="00C05807">
        <w:rPr>
          <w:sz w:val="28"/>
        </w:rPr>
        <w:t>,</w:t>
      </w:r>
      <w:r w:rsidRPr="00C05807">
        <w:rPr>
          <w:sz w:val="28"/>
        </w:rPr>
        <w:t xml:space="preserve"> опреде</w:t>
      </w:r>
      <w:r w:rsidRPr="00C05807">
        <w:rPr>
          <w:sz w:val="28"/>
        </w:rPr>
        <w:lastRenderedPageBreak/>
        <w:t>лены на основании предлагаемых вариантов развития. Стоимостные характеристики проектов реконструкции и нового строительства мощностей источников тепловой энергии определены на основании:</w:t>
      </w:r>
    </w:p>
    <w:p w14:paraId="36CBFDAD" w14:textId="38D80AAA" w:rsidR="00E726A2" w:rsidRDefault="00E726A2" w:rsidP="00E726A2">
      <w:pPr>
        <w:tabs>
          <w:tab w:val="left" w:pos="0"/>
        </w:tabs>
        <w:rPr>
          <w:rFonts w:cs="Times New Roman"/>
          <w:sz w:val="28"/>
          <w:szCs w:val="28"/>
        </w:rPr>
      </w:pPr>
      <w:r>
        <w:rPr>
          <w:sz w:val="28"/>
          <w:szCs w:val="28"/>
        </w:rPr>
        <w:tab/>
      </w:r>
      <w:r w:rsidRPr="00451E12">
        <w:rPr>
          <w:sz w:val="28"/>
          <w:szCs w:val="28"/>
        </w:rPr>
        <w:t xml:space="preserve">1. </w:t>
      </w:r>
      <w:r w:rsidR="00A854A4">
        <w:rPr>
          <w:rFonts w:cs="Times New Roman"/>
          <w:sz w:val="28"/>
          <w:szCs w:val="28"/>
        </w:rPr>
        <w:t>Д</w:t>
      </w:r>
      <w:r w:rsidRPr="0007038E">
        <w:rPr>
          <w:rFonts w:cs="Times New Roman"/>
          <w:sz w:val="28"/>
          <w:szCs w:val="28"/>
        </w:rPr>
        <w:t>анных поставщиков (производителей) основного и вспомогательного оборудования котельных</w:t>
      </w:r>
      <w:r w:rsidR="0085327C">
        <w:rPr>
          <w:rFonts w:cs="Times New Roman"/>
          <w:sz w:val="28"/>
          <w:szCs w:val="28"/>
        </w:rPr>
        <w:t>.</w:t>
      </w:r>
    </w:p>
    <w:p w14:paraId="7C6D7303" w14:textId="3E52AC8A" w:rsidR="00E726A2" w:rsidRDefault="00E726A2" w:rsidP="00E726A2">
      <w:pPr>
        <w:tabs>
          <w:tab w:val="left" w:pos="0"/>
        </w:tabs>
        <w:rPr>
          <w:rFonts w:cs="Times New Roman"/>
          <w:sz w:val="28"/>
          <w:szCs w:val="28"/>
        </w:rPr>
      </w:pPr>
      <w:r>
        <w:rPr>
          <w:sz w:val="28"/>
          <w:szCs w:val="28"/>
        </w:rPr>
        <w:tab/>
        <w:t xml:space="preserve">2. </w:t>
      </w:r>
      <w:r w:rsidR="00A854A4">
        <w:rPr>
          <w:rFonts w:cs="Times New Roman"/>
          <w:sz w:val="28"/>
          <w:szCs w:val="28"/>
        </w:rPr>
        <w:t>У</w:t>
      </w:r>
      <w:r w:rsidRPr="0007038E">
        <w:rPr>
          <w:rFonts w:cs="Times New Roman"/>
          <w:sz w:val="28"/>
          <w:szCs w:val="28"/>
        </w:rPr>
        <w:t>крупненных нормативов стоимости строительства и реконструкции котельных</w:t>
      </w:r>
      <w:r w:rsidR="0085327C">
        <w:rPr>
          <w:rFonts w:cs="Times New Roman"/>
          <w:sz w:val="28"/>
          <w:szCs w:val="28"/>
        </w:rPr>
        <w:t>.</w:t>
      </w:r>
    </w:p>
    <w:p w14:paraId="3E933FC2" w14:textId="20BCACB8" w:rsidR="00E726A2" w:rsidRPr="009F2CF6" w:rsidRDefault="00E726A2" w:rsidP="00E726A2">
      <w:pPr>
        <w:tabs>
          <w:tab w:val="left" w:pos="0"/>
        </w:tabs>
        <w:rPr>
          <w:sz w:val="28"/>
          <w:szCs w:val="28"/>
        </w:rPr>
      </w:pPr>
      <w:r>
        <w:rPr>
          <w:rFonts w:cs="Times New Roman"/>
          <w:sz w:val="28"/>
          <w:szCs w:val="28"/>
        </w:rPr>
        <w:tab/>
        <w:t xml:space="preserve">3. </w:t>
      </w:r>
      <w:r w:rsidR="00A854A4">
        <w:rPr>
          <w:rFonts w:cs="Times New Roman"/>
          <w:sz w:val="28"/>
          <w:szCs w:val="28"/>
        </w:rPr>
        <w:t>Д</w:t>
      </w:r>
      <w:r w:rsidR="000B6A8D">
        <w:rPr>
          <w:rFonts w:cs="Times New Roman"/>
          <w:sz w:val="28"/>
          <w:szCs w:val="28"/>
        </w:rPr>
        <w:t>анных по объектам-</w:t>
      </w:r>
      <w:r w:rsidRPr="0007038E">
        <w:rPr>
          <w:rFonts w:cs="Times New Roman"/>
          <w:sz w:val="28"/>
          <w:szCs w:val="28"/>
        </w:rPr>
        <w:t>аналогам</w:t>
      </w:r>
      <w:r>
        <w:rPr>
          <w:rFonts w:cs="Times New Roman"/>
          <w:sz w:val="28"/>
          <w:szCs w:val="28"/>
        </w:rPr>
        <w:t>.</w:t>
      </w:r>
    </w:p>
    <w:p w14:paraId="3723D7DF" w14:textId="0C078EF7" w:rsidR="002761C9" w:rsidRPr="0007038E" w:rsidRDefault="002761C9" w:rsidP="00E726A2">
      <w:pPr>
        <w:spacing w:after="12" w:line="240" w:lineRule="auto"/>
        <w:ind w:firstLine="708"/>
        <w:rPr>
          <w:rFonts w:cs="Times New Roman"/>
          <w:sz w:val="28"/>
          <w:szCs w:val="28"/>
        </w:rPr>
      </w:pPr>
      <w:r w:rsidRPr="0007038E">
        <w:rPr>
          <w:rFonts w:cs="Times New Roman"/>
          <w:sz w:val="28"/>
          <w:szCs w:val="28"/>
        </w:rPr>
        <w:t xml:space="preserve"> Данные по стоимости реконструкции и нового строительства мощностей источников тепловой энергии рассчитаны в прогнозных ценах по годам плани</w:t>
      </w:r>
      <w:r w:rsidRPr="00FD1E89">
        <w:rPr>
          <w:rFonts w:cs="Times New Roman"/>
          <w:sz w:val="28"/>
          <w:szCs w:val="28"/>
        </w:rPr>
        <w:t xml:space="preserve">руемого периода на основании </w:t>
      </w:r>
      <w:r w:rsidR="00A42778">
        <w:rPr>
          <w:rFonts w:cs="Times New Roman"/>
          <w:sz w:val="28"/>
          <w:szCs w:val="28"/>
        </w:rPr>
        <w:t>п</w:t>
      </w:r>
      <w:r w:rsidR="00A42778" w:rsidRPr="00A42778">
        <w:rPr>
          <w:rFonts w:cs="Times New Roman"/>
          <w:sz w:val="28"/>
          <w:szCs w:val="28"/>
        </w:rPr>
        <w:t>исьм</w:t>
      </w:r>
      <w:r w:rsidR="00A42778">
        <w:rPr>
          <w:rFonts w:cs="Times New Roman"/>
          <w:sz w:val="28"/>
          <w:szCs w:val="28"/>
        </w:rPr>
        <w:t>а</w:t>
      </w:r>
      <w:r w:rsidR="00A42778" w:rsidRPr="00A42778">
        <w:rPr>
          <w:rFonts w:cs="Times New Roman"/>
          <w:sz w:val="28"/>
          <w:szCs w:val="28"/>
        </w:rPr>
        <w:t xml:space="preserve"> Министерства экономического развития </w:t>
      </w:r>
      <w:r w:rsidR="00A42778">
        <w:rPr>
          <w:rFonts w:cs="Times New Roman"/>
          <w:sz w:val="28"/>
          <w:szCs w:val="28"/>
        </w:rPr>
        <w:t>Российской Федерации</w:t>
      </w:r>
      <w:r w:rsidR="00A42778" w:rsidRPr="00A42778">
        <w:rPr>
          <w:rFonts w:cs="Times New Roman"/>
          <w:sz w:val="28"/>
          <w:szCs w:val="28"/>
        </w:rPr>
        <w:t xml:space="preserve"> от 7 декабря 2018 г</w:t>
      </w:r>
      <w:r w:rsidR="005E0812">
        <w:rPr>
          <w:rFonts w:cs="Times New Roman"/>
          <w:sz w:val="28"/>
          <w:szCs w:val="28"/>
        </w:rPr>
        <w:t>ода</w:t>
      </w:r>
      <w:r w:rsidR="00A42778" w:rsidRPr="00A42778">
        <w:rPr>
          <w:rFonts w:cs="Times New Roman"/>
          <w:sz w:val="28"/>
          <w:szCs w:val="28"/>
        </w:rPr>
        <w:t xml:space="preserve"> № 36097-АТ/Д03и </w:t>
      </w:r>
      <w:r w:rsidR="00A42778">
        <w:rPr>
          <w:rFonts w:cs="Times New Roman"/>
          <w:sz w:val="28"/>
          <w:szCs w:val="28"/>
        </w:rPr>
        <w:t>«</w:t>
      </w:r>
      <w:r w:rsidR="00A42778" w:rsidRPr="00A42778">
        <w:rPr>
          <w:rFonts w:cs="Times New Roman"/>
          <w:sz w:val="28"/>
          <w:szCs w:val="28"/>
        </w:rPr>
        <w:t>О показателях долгосрочного прогноза социально-экономического развития Российской Федерации на период до 2036 года, используемых в целях ценообразования на продукцию, поставляемую по государственному оборонному заказу</w:t>
      </w:r>
      <w:r w:rsidR="00A42778">
        <w:rPr>
          <w:rFonts w:cs="Times New Roman"/>
          <w:sz w:val="28"/>
          <w:szCs w:val="28"/>
        </w:rPr>
        <w:t>».</w:t>
      </w:r>
    </w:p>
    <w:p w14:paraId="751D5881" w14:textId="7C7E3FA9" w:rsidR="002761C9" w:rsidRDefault="002761C9" w:rsidP="0007038E">
      <w:pPr>
        <w:spacing w:after="12" w:line="240" w:lineRule="auto"/>
        <w:ind w:firstLine="708"/>
        <w:rPr>
          <w:rFonts w:cs="Times New Roman"/>
          <w:sz w:val="28"/>
          <w:szCs w:val="28"/>
        </w:rPr>
      </w:pPr>
      <w:r w:rsidRPr="0007038E">
        <w:rPr>
          <w:rFonts w:cs="Times New Roman"/>
          <w:sz w:val="28"/>
          <w:szCs w:val="28"/>
        </w:rPr>
        <w:t>Объем инвестиций, необходимых для реализации мероприятий по строительству и техническому перевооружению тепловых сетей, насосных станций и тепловых пунктов в соответствии с разработанной схемой теплоснабжения на период до 20</w:t>
      </w:r>
      <w:r w:rsidR="0054624B" w:rsidRPr="0007038E">
        <w:rPr>
          <w:rFonts w:cs="Times New Roman"/>
          <w:sz w:val="28"/>
          <w:szCs w:val="28"/>
        </w:rPr>
        <w:t>36</w:t>
      </w:r>
      <w:r w:rsidRPr="0007038E">
        <w:rPr>
          <w:rFonts w:cs="Times New Roman"/>
          <w:sz w:val="28"/>
          <w:szCs w:val="28"/>
        </w:rPr>
        <w:t xml:space="preserve"> года, определяется с использованием следующих источников:</w:t>
      </w:r>
    </w:p>
    <w:p w14:paraId="342C312A" w14:textId="3FB19854" w:rsidR="00E726A2" w:rsidRPr="008F0C68" w:rsidRDefault="00E726A2" w:rsidP="00E726A2">
      <w:pPr>
        <w:tabs>
          <w:tab w:val="left" w:pos="0"/>
        </w:tabs>
        <w:rPr>
          <w:rFonts w:cs="Times New Roman"/>
          <w:sz w:val="28"/>
          <w:szCs w:val="28"/>
          <w:highlight w:val="yellow"/>
        </w:rPr>
      </w:pPr>
      <w:r>
        <w:rPr>
          <w:sz w:val="28"/>
          <w:szCs w:val="28"/>
        </w:rPr>
        <w:tab/>
      </w:r>
      <w:r w:rsidRPr="00FD1E89">
        <w:rPr>
          <w:sz w:val="28"/>
          <w:szCs w:val="28"/>
        </w:rPr>
        <w:t xml:space="preserve">1. </w:t>
      </w:r>
      <w:r w:rsidR="00FD1E89" w:rsidRPr="00FD1E89">
        <w:rPr>
          <w:sz w:val="28"/>
          <w:szCs w:val="28"/>
        </w:rPr>
        <w:t>П</w:t>
      </w:r>
      <w:r w:rsidRPr="00FD1E89">
        <w:rPr>
          <w:rFonts w:cs="Times New Roman"/>
          <w:sz w:val="28"/>
          <w:szCs w:val="28"/>
        </w:rPr>
        <w:t>риказ Мин</w:t>
      </w:r>
      <w:r w:rsidR="00FD1E89">
        <w:rPr>
          <w:rFonts w:cs="Times New Roman"/>
          <w:sz w:val="28"/>
          <w:szCs w:val="28"/>
        </w:rPr>
        <w:t xml:space="preserve">истерства </w:t>
      </w:r>
      <w:r w:rsidRPr="00FD1E89">
        <w:rPr>
          <w:rFonts w:cs="Times New Roman"/>
          <w:sz w:val="28"/>
          <w:szCs w:val="28"/>
        </w:rPr>
        <w:t>регион</w:t>
      </w:r>
      <w:r w:rsidR="00FD1E89">
        <w:rPr>
          <w:rFonts w:cs="Times New Roman"/>
          <w:sz w:val="28"/>
          <w:szCs w:val="28"/>
        </w:rPr>
        <w:t xml:space="preserve">ального </w:t>
      </w:r>
      <w:r w:rsidRPr="00FD1E89">
        <w:rPr>
          <w:rFonts w:cs="Times New Roman"/>
          <w:sz w:val="28"/>
          <w:szCs w:val="28"/>
        </w:rPr>
        <w:t>развития</w:t>
      </w:r>
      <w:r w:rsidR="00FD1E89">
        <w:rPr>
          <w:rFonts w:cs="Times New Roman"/>
          <w:sz w:val="28"/>
          <w:szCs w:val="28"/>
        </w:rPr>
        <w:t xml:space="preserve"> Российской Федерации</w:t>
      </w:r>
      <w:r w:rsidRPr="00FD1E89">
        <w:rPr>
          <w:rFonts w:cs="Times New Roman"/>
          <w:sz w:val="28"/>
          <w:szCs w:val="28"/>
        </w:rPr>
        <w:t xml:space="preserve"> от 30 декабря 2011 года № 643</w:t>
      </w:r>
      <w:r w:rsidR="00FD1E89" w:rsidRPr="00FD1E89">
        <w:rPr>
          <w:rFonts w:cs="Times New Roman"/>
          <w:sz w:val="28"/>
          <w:szCs w:val="28"/>
        </w:rPr>
        <w:t xml:space="preserve"> «Об утверждении укрупненных нормативов цены строительства различных видов объектов капитального строительства непроизводственного назначения и инженерной инфраструктуры и о внесении изменений в отдельные приказы Министерства регионального развития Российской Федераци</w:t>
      </w:r>
      <w:r w:rsidR="00FD1E89">
        <w:rPr>
          <w:rFonts w:cs="Times New Roman"/>
          <w:sz w:val="28"/>
          <w:szCs w:val="28"/>
        </w:rPr>
        <w:t>и».</w:t>
      </w:r>
    </w:p>
    <w:p w14:paraId="4B2BB921" w14:textId="04BD8971" w:rsidR="00933425" w:rsidRDefault="00833C7B" w:rsidP="00833C7B">
      <w:pPr>
        <w:tabs>
          <w:tab w:val="left" w:pos="0"/>
        </w:tabs>
        <w:rPr>
          <w:rFonts w:cs="Times New Roman"/>
          <w:sz w:val="28"/>
          <w:szCs w:val="28"/>
        </w:rPr>
      </w:pPr>
      <w:r w:rsidRPr="00933425">
        <w:rPr>
          <w:rFonts w:cs="Times New Roman"/>
          <w:sz w:val="28"/>
          <w:szCs w:val="28"/>
        </w:rPr>
        <w:tab/>
      </w:r>
      <w:r w:rsidRPr="00933425">
        <w:rPr>
          <w:sz w:val="28"/>
          <w:szCs w:val="28"/>
        </w:rPr>
        <w:t xml:space="preserve">2. </w:t>
      </w:r>
      <w:r w:rsidR="000B6A8D">
        <w:rPr>
          <w:rFonts w:cs="Times New Roman"/>
          <w:sz w:val="28"/>
          <w:szCs w:val="28"/>
        </w:rPr>
        <w:t>П</w:t>
      </w:r>
      <w:r w:rsidR="00933425" w:rsidRPr="00933425">
        <w:rPr>
          <w:rFonts w:cs="Times New Roman"/>
          <w:sz w:val="28"/>
          <w:szCs w:val="28"/>
        </w:rPr>
        <w:t>риказ Министерства строительства и жилищно-коммунального хозяйства Российской Федерации от</w:t>
      </w:r>
      <w:r w:rsidR="00933425">
        <w:rPr>
          <w:rFonts w:cs="Times New Roman"/>
          <w:sz w:val="28"/>
          <w:szCs w:val="28"/>
        </w:rPr>
        <w:t xml:space="preserve"> 5 марта 2025 года № 130/</w:t>
      </w:r>
      <w:proofErr w:type="spellStart"/>
      <w:r w:rsidR="00933425">
        <w:rPr>
          <w:rFonts w:cs="Times New Roman"/>
          <w:sz w:val="28"/>
          <w:szCs w:val="28"/>
        </w:rPr>
        <w:t>пр</w:t>
      </w:r>
      <w:proofErr w:type="spellEnd"/>
      <w:r w:rsidR="00933425">
        <w:rPr>
          <w:rFonts w:cs="Times New Roman"/>
          <w:sz w:val="28"/>
          <w:szCs w:val="28"/>
        </w:rPr>
        <w:t xml:space="preserve"> «</w:t>
      </w:r>
      <w:r w:rsidR="00933425" w:rsidRPr="00933425">
        <w:rPr>
          <w:rFonts w:cs="Times New Roman"/>
          <w:sz w:val="28"/>
          <w:szCs w:val="28"/>
        </w:rPr>
        <w:t>Об утверждении укрупненных нормативов цены строительства</w:t>
      </w:r>
      <w:r w:rsidR="00933425">
        <w:rPr>
          <w:rFonts w:cs="Times New Roman"/>
          <w:sz w:val="28"/>
          <w:szCs w:val="28"/>
        </w:rPr>
        <w:t>».</w:t>
      </w:r>
      <w:r>
        <w:rPr>
          <w:rFonts w:cs="Times New Roman"/>
          <w:sz w:val="28"/>
          <w:szCs w:val="28"/>
        </w:rPr>
        <w:tab/>
      </w:r>
    </w:p>
    <w:p w14:paraId="77D52787" w14:textId="01228F8A" w:rsidR="00833C7B" w:rsidRDefault="00933425" w:rsidP="00833C7B">
      <w:pPr>
        <w:tabs>
          <w:tab w:val="left" w:pos="0"/>
        </w:tabs>
        <w:rPr>
          <w:rFonts w:cs="Times New Roman"/>
          <w:sz w:val="28"/>
          <w:szCs w:val="28"/>
        </w:rPr>
      </w:pPr>
      <w:r>
        <w:rPr>
          <w:rFonts w:cs="Times New Roman"/>
          <w:sz w:val="28"/>
          <w:szCs w:val="28"/>
        </w:rPr>
        <w:tab/>
      </w:r>
      <w:r w:rsidR="00833C7B">
        <w:rPr>
          <w:rFonts w:cs="Times New Roman"/>
          <w:sz w:val="28"/>
          <w:szCs w:val="28"/>
        </w:rPr>
        <w:t xml:space="preserve">3. </w:t>
      </w:r>
      <w:r w:rsidR="00A854A4">
        <w:rPr>
          <w:rFonts w:cs="Times New Roman"/>
          <w:sz w:val="28"/>
          <w:szCs w:val="28"/>
        </w:rPr>
        <w:t>О</w:t>
      </w:r>
      <w:r w:rsidR="00833C7B" w:rsidRPr="0007038E">
        <w:rPr>
          <w:rFonts w:cs="Times New Roman"/>
          <w:sz w:val="28"/>
          <w:szCs w:val="28"/>
        </w:rPr>
        <w:t>ценка по проектам-аналогам</w:t>
      </w:r>
      <w:r w:rsidR="00833C7B">
        <w:rPr>
          <w:rFonts w:cs="Times New Roman"/>
          <w:sz w:val="28"/>
          <w:szCs w:val="28"/>
        </w:rPr>
        <w:t>.</w:t>
      </w:r>
    </w:p>
    <w:p w14:paraId="5D8DEA81" w14:textId="3CBC5BA7" w:rsidR="002761C9" w:rsidRPr="0007038E" w:rsidRDefault="002761C9" w:rsidP="006A3871">
      <w:pPr>
        <w:spacing w:after="12" w:line="240" w:lineRule="auto"/>
        <w:ind w:firstLine="708"/>
        <w:rPr>
          <w:rFonts w:cs="Times New Roman"/>
          <w:sz w:val="28"/>
          <w:szCs w:val="28"/>
        </w:rPr>
      </w:pPr>
      <w:r w:rsidRPr="0007038E">
        <w:rPr>
          <w:rFonts w:cs="Times New Roman"/>
          <w:sz w:val="28"/>
          <w:szCs w:val="28"/>
        </w:rPr>
        <w:t xml:space="preserve">Инвестиции в строительство перспективных сетей от новых источников теплоснабжения для развития вариантов систем теплоснабжения будут определяться на момент разработки </w:t>
      </w:r>
      <w:proofErr w:type="spellStart"/>
      <w:r w:rsidRPr="0007038E">
        <w:rPr>
          <w:rFonts w:cs="Times New Roman"/>
          <w:sz w:val="28"/>
          <w:szCs w:val="28"/>
        </w:rPr>
        <w:t>проектно</w:t>
      </w:r>
      <w:proofErr w:type="spellEnd"/>
      <w:r w:rsidR="00833C7B">
        <w:rPr>
          <w:rFonts w:cs="Times New Roman"/>
          <w:sz w:val="28"/>
          <w:szCs w:val="28"/>
        </w:rPr>
        <w:t xml:space="preserve"> </w:t>
      </w:r>
      <w:r w:rsidRPr="0007038E">
        <w:rPr>
          <w:rFonts w:cs="Times New Roman"/>
          <w:sz w:val="28"/>
          <w:szCs w:val="28"/>
        </w:rPr>
        <w:t>-</w:t>
      </w:r>
      <w:r w:rsidR="00833C7B">
        <w:rPr>
          <w:rFonts w:cs="Times New Roman"/>
          <w:sz w:val="28"/>
          <w:szCs w:val="28"/>
        </w:rPr>
        <w:t xml:space="preserve"> </w:t>
      </w:r>
      <w:r w:rsidRPr="0007038E">
        <w:rPr>
          <w:rFonts w:cs="Times New Roman"/>
          <w:sz w:val="28"/>
          <w:szCs w:val="28"/>
        </w:rPr>
        <w:t>сметной документации.</w:t>
      </w:r>
    </w:p>
    <w:p w14:paraId="7FDABB3A" w14:textId="37A3AB65" w:rsidR="003B3B7A" w:rsidRPr="003B3B7A" w:rsidRDefault="002761C9" w:rsidP="00C659F8">
      <w:pPr>
        <w:spacing w:after="12" w:line="240" w:lineRule="auto"/>
        <w:ind w:firstLine="708"/>
        <w:rPr>
          <w:rFonts w:cs="Times New Roman"/>
          <w:sz w:val="28"/>
          <w:szCs w:val="28"/>
        </w:rPr>
        <w:sectPr w:rsidR="003B3B7A" w:rsidRPr="003B3B7A" w:rsidSect="00C05807">
          <w:type w:val="continuous"/>
          <w:pgSz w:w="11906" w:h="16838"/>
          <w:pgMar w:top="1134" w:right="850" w:bottom="1134" w:left="1701" w:header="397" w:footer="397" w:gutter="0"/>
          <w:cols w:space="708"/>
          <w:docGrid w:linePitch="360"/>
        </w:sectPr>
      </w:pPr>
      <w:r w:rsidRPr="00933425">
        <w:rPr>
          <w:rFonts w:cs="Times New Roman"/>
          <w:sz w:val="28"/>
          <w:szCs w:val="28"/>
        </w:rPr>
        <w:t>Следует отметить, что в соответствии</w:t>
      </w:r>
      <w:r w:rsidR="00933425" w:rsidRPr="00933425">
        <w:rPr>
          <w:rFonts w:cs="Times New Roman"/>
          <w:sz w:val="28"/>
          <w:szCs w:val="28"/>
        </w:rPr>
        <w:t xml:space="preserve"> с</w:t>
      </w:r>
      <w:r w:rsidRPr="00933425">
        <w:rPr>
          <w:rFonts w:cs="Times New Roman"/>
          <w:sz w:val="28"/>
          <w:szCs w:val="28"/>
        </w:rPr>
        <w:t xml:space="preserve"> </w:t>
      </w:r>
      <w:r w:rsidR="00246C9D" w:rsidRPr="00933425">
        <w:rPr>
          <w:rFonts w:cs="Times New Roman"/>
          <w:sz w:val="28"/>
          <w:szCs w:val="28"/>
        </w:rPr>
        <w:t>Федеральным законом</w:t>
      </w:r>
      <w:r w:rsidR="00960CBC" w:rsidRPr="00960CBC">
        <w:t xml:space="preserve"> </w:t>
      </w:r>
      <w:r w:rsidR="00246C9D" w:rsidRPr="00933425">
        <w:rPr>
          <w:rFonts w:cs="Times New Roman"/>
          <w:sz w:val="28"/>
          <w:szCs w:val="28"/>
        </w:rPr>
        <w:t xml:space="preserve">от 27 июля 2010 года № 190-ФЗ </w:t>
      </w:r>
      <w:r w:rsidRPr="00933425">
        <w:rPr>
          <w:rFonts w:cs="Times New Roman"/>
          <w:sz w:val="28"/>
          <w:szCs w:val="28"/>
        </w:rPr>
        <w:t xml:space="preserve">«О теплоснабжении» </w:t>
      </w:r>
      <w:r w:rsidR="004501CC" w:rsidRPr="00933425">
        <w:rPr>
          <w:rFonts w:cs="Times New Roman"/>
          <w:sz w:val="28"/>
          <w:szCs w:val="28"/>
        </w:rPr>
        <w:t>С</w:t>
      </w:r>
      <w:r w:rsidRPr="00933425">
        <w:rPr>
          <w:rFonts w:cs="Times New Roman"/>
          <w:sz w:val="28"/>
          <w:szCs w:val="28"/>
        </w:rPr>
        <w:t>хема теплоснабжения является предпроектным документом, на</w:t>
      </w:r>
      <w:r w:rsidRPr="0007038E">
        <w:rPr>
          <w:rFonts w:cs="Times New Roman"/>
          <w:sz w:val="28"/>
          <w:szCs w:val="28"/>
        </w:rPr>
        <w:t xml:space="preserve"> основании которого осуществляется развитие систем теплоснабжения муниципального образования. Стоимость реализации мероприятий по развитию систем теплоснабжения, указанная в </w:t>
      </w:r>
      <w:r w:rsidR="000B6A8D">
        <w:rPr>
          <w:rFonts w:cs="Times New Roman"/>
          <w:sz w:val="28"/>
          <w:szCs w:val="28"/>
        </w:rPr>
        <w:t>С</w:t>
      </w:r>
      <w:r w:rsidRPr="0007038E">
        <w:rPr>
          <w:rFonts w:cs="Times New Roman"/>
          <w:sz w:val="28"/>
          <w:szCs w:val="28"/>
        </w:rPr>
        <w:t xml:space="preserve">хеме теплоснабжения, определяется по </w:t>
      </w:r>
      <w:r w:rsidR="007746D3">
        <w:rPr>
          <w:rFonts w:cs="Times New Roman"/>
          <w:sz w:val="28"/>
          <w:szCs w:val="28"/>
        </w:rPr>
        <w:t>укрупне</w:t>
      </w:r>
      <w:r w:rsidRPr="0007038E">
        <w:rPr>
          <w:rFonts w:cs="Times New Roman"/>
          <w:sz w:val="28"/>
          <w:szCs w:val="28"/>
        </w:rPr>
        <w:t xml:space="preserve">нным показателям и в результате разработки проектов может быть существенно скорректирована под влиянием </w:t>
      </w:r>
    </w:p>
    <w:p w14:paraId="3C1D62DC" w14:textId="0681ABAC" w:rsidR="00C659F8" w:rsidRPr="0007038E" w:rsidRDefault="00C659F8" w:rsidP="00C659F8">
      <w:pPr>
        <w:spacing w:after="12" w:line="240" w:lineRule="auto"/>
        <w:rPr>
          <w:rFonts w:cs="Times New Roman"/>
          <w:sz w:val="28"/>
          <w:szCs w:val="28"/>
        </w:rPr>
      </w:pPr>
      <w:r>
        <w:rPr>
          <w:rFonts w:cs="Times New Roman"/>
          <w:sz w:val="28"/>
          <w:szCs w:val="28"/>
        </w:rPr>
        <w:lastRenderedPageBreak/>
        <w:t xml:space="preserve">различных факторов: </w:t>
      </w:r>
      <w:r w:rsidRPr="0007038E">
        <w:rPr>
          <w:rFonts w:cs="Times New Roman"/>
          <w:sz w:val="28"/>
          <w:szCs w:val="28"/>
        </w:rPr>
        <w:t>условий прокладки трубопроводов, сроков строительства, сложности прокладки трубопроводов в границах земельных участков, насыщенных инженерными коммуникациями и инфраструктурными объектами, характера грунтов в местах прокладки, трассировки трубопроводов</w:t>
      </w:r>
      <w:r>
        <w:rPr>
          <w:rFonts w:cs="Times New Roman"/>
          <w:sz w:val="28"/>
          <w:szCs w:val="28"/>
        </w:rPr>
        <w:t>. Укрупне</w:t>
      </w:r>
      <w:r w:rsidRPr="0007038E">
        <w:rPr>
          <w:rFonts w:cs="Times New Roman"/>
          <w:sz w:val="28"/>
          <w:szCs w:val="28"/>
        </w:rPr>
        <w:t xml:space="preserve">нные нормативы цен строительства также не учитывают ряд факторов, влияющих на стоимость реализации проектов (затраты подрядных организаций, не относящихся к строительно-монтажным работам, плата за землю и земельный налог в период строительства, снос зданий, перенос инженерных сетей и </w:t>
      </w:r>
      <w:proofErr w:type="spellStart"/>
      <w:r w:rsidRPr="0007038E">
        <w:rPr>
          <w:rFonts w:cs="Times New Roman"/>
          <w:sz w:val="28"/>
          <w:szCs w:val="28"/>
        </w:rPr>
        <w:t>т.д</w:t>
      </w:r>
      <w:proofErr w:type="spellEnd"/>
      <w:r w:rsidRPr="0007038E">
        <w:rPr>
          <w:rFonts w:cs="Times New Roman"/>
          <w:sz w:val="28"/>
          <w:szCs w:val="28"/>
        </w:rPr>
        <w:t>). В соответствии с документом данные затраты также учитываются при определении сметной стоимости работ.</w:t>
      </w:r>
    </w:p>
    <w:p w14:paraId="28B741A9" w14:textId="41DF126E" w:rsidR="00C659F8" w:rsidRDefault="00C659F8" w:rsidP="00C659F8">
      <w:pPr>
        <w:spacing w:after="12" w:line="240" w:lineRule="auto"/>
        <w:rPr>
          <w:rFonts w:cs="Times New Roman"/>
          <w:b/>
          <w:sz w:val="28"/>
          <w:szCs w:val="28"/>
        </w:rPr>
      </w:pPr>
      <w:r>
        <w:rPr>
          <w:rFonts w:cs="Times New Roman"/>
          <w:sz w:val="28"/>
          <w:szCs w:val="28"/>
        </w:rPr>
        <w:t xml:space="preserve">             </w:t>
      </w:r>
      <w:r w:rsidRPr="003B3B7A">
        <w:rPr>
          <w:rFonts w:cs="Times New Roman"/>
          <w:sz w:val="28"/>
          <w:szCs w:val="28"/>
        </w:rPr>
        <w:t>Капитальные затраты на реконструкцию, модернизацию и строительство и</w:t>
      </w:r>
      <w:r>
        <w:rPr>
          <w:rFonts w:cs="Times New Roman"/>
          <w:sz w:val="28"/>
          <w:szCs w:val="28"/>
        </w:rPr>
        <w:t>сточников тепла представлены в таблице 9.1</w:t>
      </w:r>
    </w:p>
    <w:p w14:paraId="438FE30A" w14:textId="77777777" w:rsidR="00C659F8" w:rsidRDefault="00C659F8" w:rsidP="0007038E">
      <w:pPr>
        <w:spacing w:after="12" w:line="240" w:lineRule="auto"/>
        <w:rPr>
          <w:rFonts w:cs="Times New Roman"/>
          <w:b/>
          <w:sz w:val="28"/>
          <w:szCs w:val="28"/>
        </w:rPr>
      </w:pPr>
    </w:p>
    <w:p w14:paraId="6DF315F9" w14:textId="1361C460" w:rsidR="008C738B" w:rsidRPr="0007038E" w:rsidRDefault="002761C9" w:rsidP="0007038E">
      <w:pPr>
        <w:spacing w:after="12" w:line="240" w:lineRule="auto"/>
        <w:rPr>
          <w:rFonts w:cs="Times New Roman"/>
          <w:b/>
          <w:sz w:val="28"/>
          <w:szCs w:val="28"/>
        </w:rPr>
      </w:pPr>
      <w:r w:rsidRPr="0007038E">
        <w:rPr>
          <w:rFonts w:cs="Times New Roman"/>
          <w:b/>
          <w:sz w:val="28"/>
          <w:szCs w:val="28"/>
        </w:rPr>
        <w:t xml:space="preserve">Таблица </w:t>
      </w:r>
      <w:r w:rsidR="00A854A4">
        <w:rPr>
          <w:rFonts w:cs="Times New Roman"/>
          <w:b/>
          <w:sz w:val="28"/>
          <w:szCs w:val="28"/>
        </w:rPr>
        <w:t>9</w:t>
      </w:r>
      <w:r w:rsidR="00B56217" w:rsidRPr="0007038E">
        <w:rPr>
          <w:rFonts w:cs="Times New Roman"/>
          <w:b/>
          <w:sz w:val="28"/>
          <w:szCs w:val="28"/>
        </w:rPr>
        <w:t>.</w:t>
      </w:r>
      <w:r w:rsidR="007F3891">
        <w:rPr>
          <w:rFonts w:cs="Times New Roman"/>
          <w:b/>
          <w:sz w:val="28"/>
          <w:szCs w:val="28"/>
        </w:rPr>
        <w:t>1</w:t>
      </w:r>
      <w:r w:rsidR="00A854A4">
        <w:rPr>
          <w:rFonts w:cs="Times New Roman"/>
          <w:b/>
          <w:sz w:val="28"/>
          <w:szCs w:val="28"/>
        </w:rPr>
        <w:t>.</w:t>
      </w:r>
      <w:r w:rsidRPr="0007038E">
        <w:rPr>
          <w:rFonts w:cs="Times New Roman"/>
          <w:b/>
          <w:sz w:val="28"/>
          <w:szCs w:val="28"/>
        </w:rPr>
        <w:t xml:space="preserve"> Капитальные затраты на реконструкцию, модернизацию и строительство источников тепла согласно приоритетному варианту</w:t>
      </w:r>
      <w:r w:rsidR="00310246">
        <w:rPr>
          <w:rFonts w:cs="Times New Roman"/>
          <w:b/>
          <w:sz w:val="28"/>
          <w:szCs w:val="28"/>
        </w:rPr>
        <w:t xml:space="preserve"> (тыс</w:t>
      </w:r>
      <w:r w:rsidR="00A67FA7">
        <w:rPr>
          <w:rFonts w:cs="Times New Roman"/>
          <w:b/>
          <w:sz w:val="28"/>
          <w:szCs w:val="28"/>
        </w:rPr>
        <w:t>.</w:t>
      </w:r>
      <w:r w:rsidR="00310246">
        <w:rPr>
          <w:rFonts w:cs="Times New Roman"/>
          <w:b/>
          <w:sz w:val="28"/>
          <w:szCs w:val="28"/>
        </w:rPr>
        <w:t xml:space="preserve"> руб</w:t>
      </w:r>
      <w:r w:rsidR="00A67FA7">
        <w:rPr>
          <w:rFonts w:cs="Times New Roman"/>
          <w:b/>
          <w:sz w:val="28"/>
          <w:szCs w:val="28"/>
        </w:rPr>
        <w:t>.</w:t>
      </w:r>
      <w:r w:rsidR="00310246">
        <w:rPr>
          <w:rFonts w:cs="Times New Roman"/>
          <w:b/>
          <w:sz w:val="28"/>
          <w:szCs w:val="28"/>
        </w:rPr>
        <w:t>)</w:t>
      </w:r>
    </w:p>
    <w:tbl>
      <w:tblPr>
        <w:tblW w:w="5000" w:type="pct"/>
        <w:tblLook w:val="04A0" w:firstRow="1" w:lastRow="0" w:firstColumn="1" w:lastColumn="0" w:noHBand="0" w:noVBand="1"/>
      </w:tblPr>
      <w:tblGrid>
        <w:gridCol w:w="1366"/>
        <w:gridCol w:w="3178"/>
        <w:gridCol w:w="772"/>
        <w:gridCol w:w="772"/>
        <w:gridCol w:w="816"/>
        <w:gridCol w:w="816"/>
        <w:gridCol w:w="816"/>
        <w:gridCol w:w="816"/>
        <w:gridCol w:w="816"/>
        <w:gridCol w:w="816"/>
        <w:gridCol w:w="816"/>
        <w:gridCol w:w="816"/>
        <w:gridCol w:w="966"/>
        <w:gridCol w:w="970"/>
      </w:tblGrid>
      <w:tr w:rsidR="00B156E6" w:rsidRPr="008C738B" w14:paraId="4B299141" w14:textId="77777777" w:rsidTr="000054CA">
        <w:trPr>
          <w:trHeight w:val="20"/>
          <w:tblHeader/>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18497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Наименование мероприятия</w:t>
            </w:r>
          </w:p>
        </w:tc>
        <w:tc>
          <w:tcPr>
            <w:tcW w:w="266" w:type="pct"/>
            <w:tcBorders>
              <w:top w:val="single" w:sz="8" w:space="0" w:color="auto"/>
              <w:left w:val="nil"/>
              <w:bottom w:val="single" w:sz="8" w:space="0" w:color="auto"/>
              <w:right w:val="single" w:sz="8" w:space="0" w:color="auto"/>
            </w:tcBorders>
            <w:shd w:val="clear" w:color="auto" w:fill="auto"/>
            <w:vAlign w:val="center"/>
            <w:hideMark/>
          </w:tcPr>
          <w:p w14:paraId="30C768F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2025</w:t>
            </w:r>
          </w:p>
        </w:tc>
        <w:tc>
          <w:tcPr>
            <w:tcW w:w="266" w:type="pct"/>
            <w:tcBorders>
              <w:top w:val="single" w:sz="8" w:space="0" w:color="auto"/>
              <w:left w:val="nil"/>
              <w:bottom w:val="single" w:sz="8" w:space="0" w:color="auto"/>
              <w:right w:val="single" w:sz="8" w:space="0" w:color="auto"/>
            </w:tcBorders>
            <w:shd w:val="clear" w:color="auto" w:fill="auto"/>
            <w:vAlign w:val="center"/>
            <w:hideMark/>
          </w:tcPr>
          <w:p w14:paraId="6D12CCE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2026</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054BBF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2027</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460A7F2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2028</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1BBDE1C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2029</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5E8B4F8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2030</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2175FB4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2031</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4634BB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2032</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701BB3E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2033</w:t>
            </w:r>
          </w:p>
        </w:tc>
        <w:tc>
          <w:tcPr>
            <w:tcW w:w="280" w:type="pct"/>
            <w:tcBorders>
              <w:top w:val="single" w:sz="8" w:space="0" w:color="auto"/>
              <w:left w:val="nil"/>
              <w:bottom w:val="single" w:sz="8" w:space="0" w:color="auto"/>
              <w:right w:val="single" w:sz="8" w:space="0" w:color="auto"/>
            </w:tcBorders>
            <w:shd w:val="clear" w:color="auto" w:fill="auto"/>
            <w:vAlign w:val="center"/>
            <w:hideMark/>
          </w:tcPr>
          <w:p w14:paraId="71D2194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2034</w:t>
            </w:r>
          </w:p>
        </w:tc>
        <w:tc>
          <w:tcPr>
            <w:tcW w:w="332" w:type="pct"/>
            <w:tcBorders>
              <w:top w:val="single" w:sz="8" w:space="0" w:color="auto"/>
              <w:left w:val="nil"/>
              <w:bottom w:val="single" w:sz="8" w:space="0" w:color="auto"/>
              <w:right w:val="single" w:sz="8" w:space="0" w:color="auto"/>
            </w:tcBorders>
            <w:shd w:val="clear" w:color="auto" w:fill="auto"/>
            <w:vAlign w:val="center"/>
            <w:hideMark/>
          </w:tcPr>
          <w:p w14:paraId="241FDF8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2035</w:t>
            </w:r>
          </w:p>
        </w:tc>
        <w:tc>
          <w:tcPr>
            <w:tcW w:w="332" w:type="pct"/>
            <w:tcBorders>
              <w:top w:val="single" w:sz="8" w:space="0" w:color="auto"/>
              <w:left w:val="nil"/>
              <w:bottom w:val="single" w:sz="8" w:space="0" w:color="auto"/>
              <w:right w:val="single" w:sz="8" w:space="0" w:color="auto"/>
            </w:tcBorders>
            <w:shd w:val="clear" w:color="auto" w:fill="auto"/>
            <w:vAlign w:val="center"/>
            <w:hideMark/>
          </w:tcPr>
          <w:p w14:paraId="75D017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2036</w:t>
            </w:r>
          </w:p>
        </w:tc>
      </w:tr>
      <w:tr w:rsidR="00B156E6" w:rsidRPr="008C738B" w14:paraId="30DCD743"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B64E0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000.01.00.000 «Источники тепловой энергии»</w:t>
            </w:r>
          </w:p>
        </w:tc>
      </w:tr>
      <w:tr w:rsidR="00B156E6" w:rsidRPr="008C738B" w14:paraId="3D44E0D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3AE1F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24FB4B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57988CA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1257F86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53E20B5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21DA0D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4534978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DA4DE2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8EBFB3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010BCB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D25064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106FDD4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2E88482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7D7A8938"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671E4A2"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2A5CD67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469D901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25ADA6E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11E9095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3418407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216F259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0013F4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AE5A6E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27413F3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D23038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134A8C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398936,3</w:t>
            </w:r>
          </w:p>
        </w:tc>
        <w:tc>
          <w:tcPr>
            <w:tcW w:w="332" w:type="pct"/>
            <w:tcBorders>
              <w:top w:val="nil"/>
              <w:left w:val="nil"/>
              <w:bottom w:val="single" w:sz="8" w:space="0" w:color="auto"/>
              <w:right w:val="single" w:sz="8" w:space="0" w:color="auto"/>
            </w:tcBorders>
            <w:shd w:val="clear" w:color="auto" w:fill="auto"/>
            <w:vAlign w:val="center"/>
            <w:hideMark/>
          </w:tcPr>
          <w:p w14:paraId="2E0E811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435476,9</w:t>
            </w:r>
          </w:p>
        </w:tc>
      </w:tr>
      <w:tr w:rsidR="00B156E6" w:rsidRPr="008C738B" w14:paraId="5202B2A4"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EF28F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001.01.00.000 «Источники тепловой энергии»</w:t>
            </w:r>
          </w:p>
        </w:tc>
      </w:tr>
      <w:tr w:rsidR="00B156E6" w:rsidRPr="008C738B" w14:paraId="14259D82"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C8C188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359653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6312233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49DEFBB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0A6C189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6FF822A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1D56840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B13400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C8C3D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B27470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CDDAD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F61FA9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CD6B68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r>
      <w:tr w:rsidR="00B156E6" w:rsidRPr="008C738B" w14:paraId="7B428E3E"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1841BF"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779EF4B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281F9A8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5F79044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40A6686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4AFFB88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F577BC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6A34152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6B1C31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33AFDEB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7CFEF5F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5C2E80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7F0B9AE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r>
      <w:tr w:rsidR="00B156E6" w:rsidRPr="008C738B" w14:paraId="1EC500C4"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57EA5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Группа проектов 002.01.00.000 «Источники тепловой энергии»</w:t>
            </w:r>
          </w:p>
        </w:tc>
      </w:tr>
      <w:tr w:rsidR="00B156E6" w:rsidRPr="008C738B" w14:paraId="3450885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6BB22CB"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5432731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2E759BF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0EDE49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16771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86A392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E1E5C4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DC655CD"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CD65CA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6AE7CC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EF63BB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75D5EE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140F919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18E4B7C3"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8A9C6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309F543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6B6DB2C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A70EB2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8FA86C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E12001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39A9D9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3D9B9F6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63E7F6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6AA04C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386443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0F50BC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53D120D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42989</w:t>
            </w:r>
          </w:p>
        </w:tc>
      </w:tr>
      <w:tr w:rsidR="00B156E6" w:rsidRPr="008C738B" w14:paraId="256B992C"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196A7DD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001.01.07.000 -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2B371C9E"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DFF990"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4A75D53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258178E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7307C1D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0BA3DDA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287AF80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108B074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0A21E1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669D55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529404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A945C1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89E500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C6FE1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r>
      <w:tr w:rsidR="00B156E6" w:rsidRPr="008C738B" w14:paraId="7B76D371"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C519F6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625C3F1A"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07EDB3D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97181</w:t>
            </w:r>
          </w:p>
        </w:tc>
        <w:tc>
          <w:tcPr>
            <w:tcW w:w="280" w:type="pct"/>
            <w:tcBorders>
              <w:top w:val="nil"/>
              <w:left w:val="nil"/>
              <w:bottom w:val="single" w:sz="8" w:space="0" w:color="auto"/>
              <w:right w:val="single" w:sz="8" w:space="0" w:color="auto"/>
            </w:tcBorders>
            <w:shd w:val="clear" w:color="auto" w:fill="auto"/>
            <w:vAlign w:val="center"/>
            <w:hideMark/>
          </w:tcPr>
          <w:p w14:paraId="45183DEE"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138482</w:t>
            </w:r>
          </w:p>
        </w:tc>
        <w:tc>
          <w:tcPr>
            <w:tcW w:w="280" w:type="pct"/>
            <w:tcBorders>
              <w:top w:val="nil"/>
              <w:left w:val="nil"/>
              <w:bottom w:val="single" w:sz="8" w:space="0" w:color="auto"/>
              <w:right w:val="single" w:sz="8" w:space="0" w:color="auto"/>
            </w:tcBorders>
            <w:shd w:val="clear" w:color="auto" w:fill="auto"/>
            <w:vAlign w:val="center"/>
            <w:hideMark/>
          </w:tcPr>
          <w:p w14:paraId="4E0CA7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207083</w:t>
            </w:r>
          </w:p>
        </w:tc>
        <w:tc>
          <w:tcPr>
            <w:tcW w:w="280" w:type="pct"/>
            <w:tcBorders>
              <w:top w:val="nil"/>
              <w:left w:val="nil"/>
              <w:bottom w:val="single" w:sz="8" w:space="0" w:color="auto"/>
              <w:right w:val="single" w:sz="8" w:space="0" w:color="auto"/>
            </w:tcBorders>
            <w:shd w:val="clear" w:color="auto" w:fill="auto"/>
            <w:vAlign w:val="center"/>
            <w:hideMark/>
          </w:tcPr>
          <w:p w14:paraId="5686BE79"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A4607A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3B9FF6B2"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02C7D58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4757146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280" w:type="pct"/>
            <w:tcBorders>
              <w:top w:val="nil"/>
              <w:left w:val="nil"/>
              <w:bottom w:val="single" w:sz="8" w:space="0" w:color="auto"/>
              <w:right w:val="single" w:sz="8" w:space="0" w:color="auto"/>
            </w:tcBorders>
            <w:shd w:val="clear" w:color="auto" w:fill="auto"/>
            <w:vAlign w:val="center"/>
            <w:hideMark/>
          </w:tcPr>
          <w:p w14:paraId="72B6790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5D4DE89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c>
          <w:tcPr>
            <w:tcW w:w="332" w:type="pct"/>
            <w:tcBorders>
              <w:top w:val="nil"/>
              <w:left w:val="nil"/>
              <w:bottom w:val="single" w:sz="8" w:space="0" w:color="auto"/>
              <w:right w:val="single" w:sz="8" w:space="0" w:color="auto"/>
            </w:tcBorders>
            <w:shd w:val="clear" w:color="auto" w:fill="auto"/>
            <w:vAlign w:val="center"/>
            <w:hideMark/>
          </w:tcPr>
          <w:p w14:paraId="10DFF99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392488</w:t>
            </w:r>
          </w:p>
        </w:tc>
      </w:tr>
      <w:tr w:rsidR="00B156E6" w:rsidRPr="008C738B" w14:paraId="7F4938EC"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189AA218"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002.01.07.000 -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70459DB4"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719BD8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Всего стоимость группы проектов</w:t>
            </w:r>
          </w:p>
        </w:tc>
        <w:tc>
          <w:tcPr>
            <w:tcW w:w="266" w:type="pct"/>
            <w:tcBorders>
              <w:top w:val="nil"/>
              <w:left w:val="nil"/>
              <w:bottom w:val="single" w:sz="8" w:space="0" w:color="auto"/>
              <w:right w:val="single" w:sz="8" w:space="0" w:color="auto"/>
            </w:tcBorders>
            <w:shd w:val="clear" w:color="auto" w:fill="auto"/>
            <w:vAlign w:val="center"/>
            <w:hideMark/>
          </w:tcPr>
          <w:p w14:paraId="7187DCC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042E5D4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1BCEDE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8001FA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7CADD8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CA153B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4148A5C"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030CDC3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F680571"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4A5780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0AFA62F6"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42B336A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36540,6</w:t>
            </w:r>
          </w:p>
        </w:tc>
      </w:tr>
      <w:tr w:rsidR="00B156E6" w:rsidRPr="008C738B" w14:paraId="4F7E9F24" w14:textId="77777777" w:rsidTr="000054CA">
        <w:trPr>
          <w:trHeight w:val="20"/>
        </w:trPr>
        <w:tc>
          <w:tcPr>
            <w:tcW w:w="156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9C0033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lastRenderedPageBreak/>
              <w:t>Всего стоимость группы проектов накопленным итогом</w:t>
            </w:r>
          </w:p>
        </w:tc>
        <w:tc>
          <w:tcPr>
            <w:tcW w:w="266" w:type="pct"/>
            <w:tcBorders>
              <w:top w:val="nil"/>
              <w:left w:val="nil"/>
              <w:bottom w:val="single" w:sz="8" w:space="0" w:color="auto"/>
              <w:right w:val="single" w:sz="8" w:space="0" w:color="auto"/>
            </w:tcBorders>
            <w:shd w:val="clear" w:color="auto" w:fill="auto"/>
            <w:vAlign w:val="center"/>
            <w:hideMark/>
          </w:tcPr>
          <w:p w14:paraId="164751E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66" w:type="pct"/>
            <w:tcBorders>
              <w:top w:val="nil"/>
              <w:left w:val="nil"/>
              <w:bottom w:val="single" w:sz="8" w:space="0" w:color="auto"/>
              <w:right w:val="single" w:sz="8" w:space="0" w:color="auto"/>
            </w:tcBorders>
            <w:shd w:val="clear" w:color="auto" w:fill="auto"/>
            <w:vAlign w:val="center"/>
            <w:hideMark/>
          </w:tcPr>
          <w:p w14:paraId="491EFD3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4E4F41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E749FF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7B28EA57"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BB30D3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4F0F739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1ED14124"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CBCD625"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3704200"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14A0DDCF"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vAlign w:val="center"/>
            <w:hideMark/>
          </w:tcPr>
          <w:p w14:paraId="7A69FF93"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42989</w:t>
            </w:r>
          </w:p>
        </w:tc>
      </w:tr>
      <w:tr w:rsidR="00B156E6" w:rsidRPr="008C738B" w14:paraId="2CD2660B"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47AC01E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001.01.07.000 -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6226953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1EA18D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001.01.07.001</w:t>
            </w:r>
          </w:p>
        </w:tc>
        <w:tc>
          <w:tcPr>
            <w:tcW w:w="1093" w:type="pct"/>
            <w:tcBorders>
              <w:top w:val="nil"/>
              <w:left w:val="nil"/>
              <w:bottom w:val="single" w:sz="8" w:space="0" w:color="auto"/>
              <w:right w:val="single" w:sz="8" w:space="0" w:color="auto"/>
            </w:tcBorders>
            <w:shd w:val="clear" w:color="auto" w:fill="auto"/>
            <w:vAlign w:val="center"/>
            <w:hideMark/>
          </w:tcPr>
          <w:p w14:paraId="36B9DD31" w14:textId="1CF660A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Техническое перевооружение </w:t>
            </w:r>
            <w:r w:rsidR="00B43E44">
              <w:rPr>
                <w:rFonts w:eastAsia="Times New Roman" w:cs="Times New Roman"/>
                <w:color w:val="000000"/>
                <w:sz w:val="20"/>
                <w:szCs w:val="20"/>
                <w:lang w:eastAsia="ru-RU"/>
              </w:rPr>
              <w:t>ТФУ</w:t>
            </w:r>
            <w:r w:rsidRPr="008C738B">
              <w:rPr>
                <w:rFonts w:eastAsia="Times New Roman" w:cs="Times New Roman"/>
                <w:color w:val="000000"/>
                <w:sz w:val="20"/>
                <w:szCs w:val="20"/>
                <w:lang w:eastAsia="ru-RU"/>
              </w:rPr>
              <w:t xml:space="preserve"> ТЭЦ-12</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двух сетевых насосов СЭ-1250-140 (подача- 1250 </w:t>
            </w:r>
            <w:proofErr w:type="spellStart"/>
            <w:r w:rsidRPr="008C738B">
              <w:rPr>
                <w:rFonts w:eastAsia="Times New Roman" w:cs="Times New Roman"/>
                <w:color w:val="000000"/>
                <w:sz w:val="20"/>
                <w:szCs w:val="20"/>
                <w:lang w:eastAsia="ru-RU"/>
              </w:rPr>
              <w:t>мЗ</w:t>
            </w:r>
            <w:proofErr w:type="spellEnd"/>
            <w:r w:rsidRPr="008C738B">
              <w:rPr>
                <w:rFonts w:eastAsia="Times New Roman" w:cs="Times New Roman"/>
                <w:color w:val="000000"/>
                <w:sz w:val="20"/>
                <w:szCs w:val="20"/>
                <w:lang w:eastAsia="ru-RU"/>
              </w:rPr>
              <w:t xml:space="preserve">/ч) на два сетевых насоса СЭ-2500-160 (подача- 2500 </w:t>
            </w:r>
            <w:proofErr w:type="spellStart"/>
            <w:r w:rsidRPr="008C738B">
              <w:rPr>
                <w:rFonts w:eastAsia="Times New Roman" w:cs="Times New Roman"/>
                <w:color w:val="000000"/>
                <w:sz w:val="20"/>
                <w:szCs w:val="20"/>
                <w:lang w:eastAsia="ru-RU"/>
              </w:rPr>
              <w:t>мЗ</w:t>
            </w:r>
            <w:proofErr w:type="spellEnd"/>
            <w:r w:rsidRPr="008C738B">
              <w:rPr>
                <w:rFonts w:eastAsia="Times New Roman" w:cs="Times New Roman"/>
                <w:color w:val="000000"/>
                <w:sz w:val="20"/>
                <w:szCs w:val="20"/>
                <w:lang w:eastAsia="ru-RU"/>
              </w:rPr>
              <w:t>/ч).</w:t>
            </w:r>
          </w:p>
        </w:tc>
        <w:tc>
          <w:tcPr>
            <w:tcW w:w="266" w:type="pct"/>
            <w:tcBorders>
              <w:top w:val="nil"/>
              <w:left w:val="nil"/>
              <w:bottom w:val="single" w:sz="8" w:space="0" w:color="auto"/>
              <w:right w:val="single" w:sz="8" w:space="0" w:color="auto"/>
            </w:tcBorders>
            <w:shd w:val="clear" w:color="auto" w:fill="auto"/>
            <w:vAlign w:val="center"/>
            <w:hideMark/>
          </w:tcPr>
          <w:p w14:paraId="13676C8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1BC4F9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045283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23DAA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49000</w:t>
            </w:r>
          </w:p>
        </w:tc>
        <w:tc>
          <w:tcPr>
            <w:tcW w:w="280" w:type="pct"/>
            <w:tcBorders>
              <w:top w:val="nil"/>
              <w:left w:val="nil"/>
              <w:bottom w:val="single" w:sz="8" w:space="0" w:color="auto"/>
              <w:right w:val="single" w:sz="8" w:space="0" w:color="auto"/>
            </w:tcBorders>
            <w:shd w:val="clear" w:color="auto" w:fill="auto"/>
            <w:vAlign w:val="center"/>
            <w:hideMark/>
          </w:tcPr>
          <w:p w14:paraId="4289583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A0A44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6FB21A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B47099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F46C9D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9BAA9A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90B567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30000A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82356B4"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D37F50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001.01.07.002</w:t>
            </w:r>
          </w:p>
        </w:tc>
        <w:tc>
          <w:tcPr>
            <w:tcW w:w="1093" w:type="pct"/>
            <w:tcBorders>
              <w:top w:val="nil"/>
              <w:left w:val="nil"/>
              <w:bottom w:val="single" w:sz="8" w:space="0" w:color="auto"/>
              <w:right w:val="single" w:sz="8" w:space="0" w:color="auto"/>
            </w:tcBorders>
            <w:shd w:val="clear" w:color="auto" w:fill="auto"/>
            <w:vAlign w:val="center"/>
            <w:hideMark/>
          </w:tcPr>
          <w:p w14:paraId="66C05D18" w14:textId="64E6E8F9"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Повышение КПД золоулавливающих установок ТЭЦ-12, для </w:t>
            </w:r>
            <w:r w:rsidR="008C738B" w:rsidRPr="008C738B">
              <w:rPr>
                <w:rFonts w:eastAsia="Times New Roman" w:cs="Times New Roman"/>
                <w:color w:val="000000"/>
                <w:sz w:val="20"/>
                <w:szCs w:val="20"/>
                <w:lang w:eastAsia="ru-RU"/>
              </w:rPr>
              <w:t>обеспечивания не</w:t>
            </w:r>
            <w:r w:rsidRPr="008C738B">
              <w:rPr>
                <w:rFonts w:eastAsia="Times New Roman" w:cs="Times New Roman"/>
                <w:color w:val="000000"/>
                <w:sz w:val="20"/>
                <w:szCs w:val="20"/>
                <w:lang w:eastAsia="ru-RU"/>
              </w:rPr>
              <w:t xml:space="preserve"> превышения допустимых вкладов в концентрацию, и снижение в два раза совокупной массы выбросов приоритетных загрязняющих веществ в целом по отношению к его фактическим выбросам приоритетных загрязняющих веществ </w:t>
            </w:r>
          </w:p>
        </w:tc>
        <w:tc>
          <w:tcPr>
            <w:tcW w:w="266" w:type="pct"/>
            <w:tcBorders>
              <w:top w:val="nil"/>
              <w:left w:val="nil"/>
              <w:bottom w:val="single" w:sz="8" w:space="0" w:color="auto"/>
              <w:right w:val="single" w:sz="8" w:space="0" w:color="auto"/>
            </w:tcBorders>
            <w:shd w:val="clear" w:color="auto" w:fill="auto"/>
            <w:vAlign w:val="center"/>
            <w:hideMark/>
          </w:tcPr>
          <w:p w14:paraId="7CC041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769424C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C5452F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00AC9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EB1B2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152000</w:t>
            </w:r>
          </w:p>
        </w:tc>
        <w:tc>
          <w:tcPr>
            <w:tcW w:w="280" w:type="pct"/>
            <w:tcBorders>
              <w:top w:val="nil"/>
              <w:left w:val="nil"/>
              <w:bottom w:val="single" w:sz="8" w:space="0" w:color="auto"/>
              <w:right w:val="single" w:sz="8" w:space="0" w:color="auto"/>
            </w:tcBorders>
            <w:shd w:val="clear" w:color="auto" w:fill="auto"/>
            <w:vAlign w:val="center"/>
            <w:hideMark/>
          </w:tcPr>
          <w:p w14:paraId="447D039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AFF13E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6AAE4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50BDD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3321F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4FA1A3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9CC92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02F23DC4"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EC2143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001.01.07.003</w:t>
            </w:r>
          </w:p>
        </w:tc>
        <w:tc>
          <w:tcPr>
            <w:tcW w:w="1093" w:type="pct"/>
            <w:tcBorders>
              <w:top w:val="nil"/>
              <w:left w:val="nil"/>
              <w:bottom w:val="single" w:sz="8" w:space="0" w:color="auto"/>
              <w:right w:val="single" w:sz="8" w:space="0" w:color="auto"/>
            </w:tcBorders>
            <w:shd w:val="clear" w:color="auto" w:fill="auto"/>
            <w:vAlign w:val="center"/>
            <w:hideMark/>
          </w:tcPr>
          <w:p w14:paraId="368ED0EF" w14:textId="3759180C"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Т12_000001. Техническое перевооружение</w:t>
            </w:r>
            <w:r w:rsidR="00056AD5">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Устройство анкерной линии для обслуживания подкрановых путей в турбинном отделении.</w:t>
            </w:r>
          </w:p>
        </w:tc>
        <w:tc>
          <w:tcPr>
            <w:tcW w:w="266" w:type="pct"/>
            <w:tcBorders>
              <w:top w:val="nil"/>
              <w:left w:val="nil"/>
              <w:bottom w:val="single" w:sz="8" w:space="0" w:color="auto"/>
              <w:right w:val="single" w:sz="8" w:space="0" w:color="auto"/>
            </w:tcBorders>
            <w:shd w:val="clear" w:color="auto" w:fill="auto"/>
            <w:vAlign w:val="center"/>
            <w:hideMark/>
          </w:tcPr>
          <w:p w14:paraId="1FF22E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1929</w:t>
            </w:r>
          </w:p>
        </w:tc>
        <w:tc>
          <w:tcPr>
            <w:tcW w:w="266" w:type="pct"/>
            <w:tcBorders>
              <w:top w:val="nil"/>
              <w:left w:val="nil"/>
              <w:bottom w:val="single" w:sz="8" w:space="0" w:color="auto"/>
              <w:right w:val="single" w:sz="8" w:space="0" w:color="auto"/>
            </w:tcBorders>
            <w:shd w:val="clear" w:color="auto" w:fill="auto"/>
            <w:vAlign w:val="center"/>
            <w:hideMark/>
          </w:tcPr>
          <w:p w14:paraId="28FB31D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p>
        </w:tc>
        <w:tc>
          <w:tcPr>
            <w:tcW w:w="280" w:type="pct"/>
            <w:tcBorders>
              <w:top w:val="nil"/>
              <w:left w:val="nil"/>
              <w:bottom w:val="single" w:sz="8" w:space="0" w:color="auto"/>
              <w:right w:val="single" w:sz="8" w:space="0" w:color="auto"/>
            </w:tcBorders>
            <w:shd w:val="clear" w:color="auto" w:fill="auto"/>
            <w:noWrap/>
            <w:vAlign w:val="center"/>
            <w:hideMark/>
          </w:tcPr>
          <w:p w14:paraId="47B4C3A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CC1B0E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DABAD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1FD13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5AB2A5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283236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BF1957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08DF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6520C8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4B65BF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D1A297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2383C6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001.01.07.004</w:t>
            </w:r>
          </w:p>
        </w:tc>
        <w:tc>
          <w:tcPr>
            <w:tcW w:w="1093" w:type="pct"/>
            <w:tcBorders>
              <w:top w:val="nil"/>
              <w:left w:val="nil"/>
              <w:bottom w:val="single" w:sz="8" w:space="0" w:color="auto"/>
              <w:right w:val="single" w:sz="8" w:space="0" w:color="auto"/>
            </w:tcBorders>
            <w:shd w:val="clear" w:color="auto" w:fill="auto"/>
            <w:vAlign w:val="center"/>
            <w:hideMark/>
          </w:tcPr>
          <w:p w14:paraId="62731297"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Турбоагрегат Р -6-3,4 /0,5-1 ст. № 2. Инв. ИЭТ12_000306. Модернизация АРМ АСУТП ТА-2</w:t>
            </w:r>
          </w:p>
        </w:tc>
        <w:tc>
          <w:tcPr>
            <w:tcW w:w="266" w:type="pct"/>
            <w:tcBorders>
              <w:top w:val="nil"/>
              <w:left w:val="nil"/>
              <w:bottom w:val="single" w:sz="8" w:space="0" w:color="auto"/>
              <w:right w:val="single" w:sz="8" w:space="0" w:color="auto"/>
            </w:tcBorders>
            <w:shd w:val="clear" w:color="auto" w:fill="auto"/>
            <w:vAlign w:val="center"/>
            <w:hideMark/>
          </w:tcPr>
          <w:p w14:paraId="739D18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CBDF05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887</w:t>
            </w:r>
          </w:p>
        </w:tc>
        <w:tc>
          <w:tcPr>
            <w:tcW w:w="280" w:type="pct"/>
            <w:tcBorders>
              <w:top w:val="nil"/>
              <w:left w:val="nil"/>
              <w:bottom w:val="single" w:sz="8" w:space="0" w:color="auto"/>
              <w:right w:val="single" w:sz="8" w:space="0" w:color="auto"/>
            </w:tcBorders>
            <w:shd w:val="clear" w:color="auto" w:fill="auto"/>
            <w:noWrap/>
            <w:vAlign w:val="center"/>
            <w:hideMark/>
          </w:tcPr>
          <w:p w14:paraId="4DB96FF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8A8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2F4D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AC97C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EB1ADD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1663F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A93C00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139A17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AF4D19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D19428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F70E4E6"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FB6380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001.01.07.005</w:t>
            </w:r>
          </w:p>
        </w:tc>
        <w:tc>
          <w:tcPr>
            <w:tcW w:w="1093" w:type="pct"/>
            <w:tcBorders>
              <w:top w:val="nil"/>
              <w:left w:val="nil"/>
              <w:bottom w:val="single" w:sz="8" w:space="0" w:color="auto"/>
              <w:right w:val="single" w:sz="8" w:space="0" w:color="auto"/>
            </w:tcBorders>
            <w:shd w:val="clear" w:color="auto" w:fill="auto"/>
            <w:vAlign w:val="center"/>
            <w:hideMark/>
          </w:tcPr>
          <w:p w14:paraId="3C8FAD52" w14:textId="6AAA22AA"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КОТЕЛ-11 БКЗ. Инв. № ИЭТ12_001500.  Модернизация АРМ АСУТП КА-11</w:t>
            </w:r>
          </w:p>
        </w:tc>
        <w:tc>
          <w:tcPr>
            <w:tcW w:w="266" w:type="pct"/>
            <w:tcBorders>
              <w:top w:val="nil"/>
              <w:left w:val="nil"/>
              <w:bottom w:val="single" w:sz="8" w:space="0" w:color="auto"/>
              <w:right w:val="single" w:sz="8" w:space="0" w:color="auto"/>
            </w:tcBorders>
            <w:shd w:val="clear" w:color="auto" w:fill="auto"/>
            <w:vAlign w:val="center"/>
            <w:hideMark/>
          </w:tcPr>
          <w:p w14:paraId="6EF901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1C3F55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5A8E50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590</w:t>
            </w:r>
          </w:p>
        </w:tc>
        <w:tc>
          <w:tcPr>
            <w:tcW w:w="280" w:type="pct"/>
            <w:tcBorders>
              <w:top w:val="nil"/>
              <w:left w:val="nil"/>
              <w:bottom w:val="single" w:sz="8" w:space="0" w:color="auto"/>
              <w:right w:val="single" w:sz="8" w:space="0" w:color="auto"/>
            </w:tcBorders>
            <w:shd w:val="clear" w:color="auto" w:fill="auto"/>
            <w:vAlign w:val="center"/>
            <w:hideMark/>
          </w:tcPr>
          <w:p w14:paraId="2B6600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3255E0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B94781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9D03D3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4C9213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30B808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4EEDE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E095A2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7D3B26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961E207"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90A3B9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001.01.07.006</w:t>
            </w:r>
          </w:p>
        </w:tc>
        <w:tc>
          <w:tcPr>
            <w:tcW w:w="1093" w:type="pct"/>
            <w:tcBorders>
              <w:top w:val="nil"/>
              <w:left w:val="nil"/>
              <w:bottom w:val="single" w:sz="8" w:space="0" w:color="auto"/>
              <w:right w:val="single" w:sz="8" w:space="0" w:color="auto"/>
            </w:tcBorders>
            <w:shd w:val="clear" w:color="auto" w:fill="auto"/>
            <w:vAlign w:val="center"/>
            <w:hideMark/>
          </w:tcPr>
          <w:p w14:paraId="089C3F29"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КОТЛОАГРЕГАТ-10. Инв. № ИЭ000389.  Модернизация АРМ АСУТП КА-10</w:t>
            </w:r>
          </w:p>
        </w:tc>
        <w:tc>
          <w:tcPr>
            <w:tcW w:w="266" w:type="pct"/>
            <w:tcBorders>
              <w:top w:val="nil"/>
              <w:left w:val="nil"/>
              <w:bottom w:val="single" w:sz="8" w:space="0" w:color="auto"/>
              <w:right w:val="single" w:sz="8" w:space="0" w:color="auto"/>
            </w:tcBorders>
            <w:shd w:val="clear" w:color="auto" w:fill="auto"/>
            <w:vAlign w:val="center"/>
            <w:hideMark/>
          </w:tcPr>
          <w:p w14:paraId="6D2FC9A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5D59047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3B0DCEA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590</w:t>
            </w:r>
          </w:p>
        </w:tc>
        <w:tc>
          <w:tcPr>
            <w:tcW w:w="280" w:type="pct"/>
            <w:tcBorders>
              <w:top w:val="nil"/>
              <w:left w:val="nil"/>
              <w:bottom w:val="single" w:sz="8" w:space="0" w:color="auto"/>
              <w:right w:val="single" w:sz="8" w:space="0" w:color="auto"/>
            </w:tcBorders>
            <w:shd w:val="clear" w:color="auto" w:fill="auto"/>
            <w:vAlign w:val="center"/>
            <w:hideMark/>
          </w:tcPr>
          <w:p w14:paraId="1BBDD30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C5699A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506B4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530B9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94524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C93023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EC883F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D7B9D5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A4F905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018534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B2900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001.01.07.007</w:t>
            </w:r>
          </w:p>
        </w:tc>
        <w:tc>
          <w:tcPr>
            <w:tcW w:w="1093" w:type="pct"/>
            <w:tcBorders>
              <w:top w:val="nil"/>
              <w:left w:val="nil"/>
              <w:bottom w:val="single" w:sz="8" w:space="0" w:color="auto"/>
              <w:right w:val="single" w:sz="8" w:space="0" w:color="auto"/>
            </w:tcBorders>
            <w:shd w:val="clear" w:color="auto" w:fill="auto"/>
            <w:vAlign w:val="center"/>
            <w:hideMark/>
          </w:tcPr>
          <w:p w14:paraId="6F0EE0A0" w14:textId="01D6CE7E"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 -11 БКЗ. Инв. № ИЭТ12_001500.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w:t>
            </w:r>
            <w:r w:rsidR="008C738B" w:rsidRPr="008C738B">
              <w:rPr>
                <w:rFonts w:eastAsia="Times New Roman" w:cs="Times New Roman"/>
                <w:color w:val="000000"/>
                <w:sz w:val="20"/>
                <w:szCs w:val="20"/>
                <w:lang w:eastAsia="ru-RU"/>
              </w:rPr>
              <w:t>ВЭК 2</w:t>
            </w:r>
            <w:r w:rsidRPr="008C738B">
              <w:rPr>
                <w:rFonts w:eastAsia="Times New Roman" w:cs="Times New Roman"/>
                <w:color w:val="000000"/>
                <w:sz w:val="20"/>
                <w:szCs w:val="20"/>
                <w:lang w:eastAsia="ru-RU"/>
              </w:rPr>
              <w:t xml:space="preserve"> ступени.</w:t>
            </w:r>
          </w:p>
        </w:tc>
        <w:tc>
          <w:tcPr>
            <w:tcW w:w="266" w:type="pct"/>
            <w:tcBorders>
              <w:top w:val="nil"/>
              <w:left w:val="nil"/>
              <w:bottom w:val="single" w:sz="8" w:space="0" w:color="auto"/>
              <w:right w:val="single" w:sz="8" w:space="0" w:color="auto"/>
            </w:tcBorders>
            <w:shd w:val="clear" w:color="auto" w:fill="auto"/>
            <w:vAlign w:val="center"/>
            <w:hideMark/>
          </w:tcPr>
          <w:p w14:paraId="28CC45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F8D3E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8A28B5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6042</w:t>
            </w:r>
          </w:p>
        </w:tc>
        <w:tc>
          <w:tcPr>
            <w:tcW w:w="280" w:type="pct"/>
            <w:tcBorders>
              <w:top w:val="nil"/>
              <w:left w:val="nil"/>
              <w:bottom w:val="single" w:sz="8" w:space="0" w:color="auto"/>
              <w:right w:val="single" w:sz="8" w:space="0" w:color="auto"/>
            </w:tcBorders>
            <w:shd w:val="clear" w:color="auto" w:fill="auto"/>
            <w:vAlign w:val="center"/>
            <w:hideMark/>
          </w:tcPr>
          <w:p w14:paraId="7EC7505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629A2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4C0EE5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884321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2831F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6EC8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419906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3C4860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55745A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07396C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04011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lastRenderedPageBreak/>
              <w:t>001.01.07.008</w:t>
            </w:r>
          </w:p>
        </w:tc>
        <w:tc>
          <w:tcPr>
            <w:tcW w:w="1093" w:type="pct"/>
            <w:tcBorders>
              <w:top w:val="nil"/>
              <w:left w:val="nil"/>
              <w:bottom w:val="single" w:sz="8" w:space="0" w:color="auto"/>
              <w:right w:val="single" w:sz="8" w:space="0" w:color="auto"/>
            </w:tcBorders>
            <w:shd w:val="clear" w:color="auto" w:fill="auto"/>
            <w:vAlign w:val="center"/>
            <w:hideMark/>
          </w:tcPr>
          <w:p w14:paraId="14DDF143" w14:textId="471B5A4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КОТЛОАГРЕГАТ-9БКЗ-75. Инв. № ИЭ000376.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пароперегревателя 1 ступени.</w:t>
            </w:r>
          </w:p>
        </w:tc>
        <w:tc>
          <w:tcPr>
            <w:tcW w:w="266" w:type="pct"/>
            <w:tcBorders>
              <w:top w:val="nil"/>
              <w:left w:val="nil"/>
              <w:bottom w:val="single" w:sz="8" w:space="0" w:color="auto"/>
              <w:right w:val="single" w:sz="8" w:space="0" w:color="auto"/>
            </w:tcBorders>
            <w:shd w:val="clear" w:color="auto" w:fill="auto"/>
            <w:vAlign w:val="center"/>
            <w:hideMark/>
          </w:tcPr>
          <w:p w14:paraId="217D5BC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135A8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289134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B4C7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10799</w:t>
            </w:r>
          </w:p>
        </w:tc>
        <w:tc>
          <w:tcPr>
            <w:tcW w:w="280" w:type="pct"/>
            <w:tcBorders>
              <w:top w:val="nil"/>
              <w:left w:val="nil"/>
              <w:bottom w:val="single" w:sz="8" w:space="0" w:color="auto"/>
              <w:right w:val="single" w:sz="8" w:space="0" w:color="auto"/>
            </w:tcBorders>
            <w:shd w:val="clear" w:color="auto" w:fill="auto"/>
            <w:vAlign w:val="center"/>
            <w:hideMark/>
          </w:tcPr>
          <w:p w14:paraId="15569B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6A0C5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0BFC99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A478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8A3082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17D78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577F0F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563605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A1AD1C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D6C8B2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001.01.07.009</w:t>
            </w:r>
          </w:p>
        </w:tc>
        <w:tc>
          <w:tcPr>
            <w:tcW w:w="1093" w:type="pct"/>
            <w:tcBorders>
              <w:top w:val="nil"/>
              <w:left w:val="nil"/>
              <w:bottom w:val="single" w:sz="8" w:space="0" w:color="auto"/>
              <w:right w:val="single" w:sz="8" w:space="0" w:color="auto"/>
            </w:tcBorders>
            <w:shd w:val="clear" w:color="auto" w:fill="auto"/>
            <w:vAlign w:val="center"/>
            <w:hideMark/>
          </w:tcPr>
          <w:p w14:paraId="1823A48D" w14:textId="1063DCE6"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КОТЛОАГРЕГАТ-10. Инв. № ИЭ000389.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змеевиков пароперегревателя 1 и 2</w:t>
            </w:r>
            <w:r w:rsidR="008C738B" w:rsidRPr="008C738B">
              <w:rPr>
                <w:rFonts w:eastAsia="Times New Roman" w:cs="Times New Roman"/>
                <w:color w:val="000000"/>
                <w:sz w:val="20"/>
                <w:szCs w:val="20"/>
                <w:lang w:eastAsia="ru-RU"/>
              </w:rPr>
              <w:t xml:space="preserve"> ступени</w:t>
            </w:r>
            <w:r w:rsidRPr="008C738B">
              <w:rPr>
                <w:rFonts w:eastAsia="Times New Roman" w:cs="Times New Roman"/>
                <w:color w:val="000000"/>
                <w:sz w:val="20"/>
                <w:szCs w:val="20"/>
                <w:lang w:eastAsia="ru-RU"/>
              </w:rPr>
              <w:t>.</w:t>
            </w:r>
          </w:p>
        </w:tc>
        <w:tc>
          <w:tcPr>
            <w:tcW w:w="266" w:type="pct"/>
            <w:tcBorders>
              <w:top w:val="nil"/>
              <w:left w:val="nil"/>
              <w:bottom w:val="single" w:sz="8" w:space="0" w:color="auto"/>
              <w:right w:val="single" w:sz="8" w:space="0" w:color="auto"/>
            </w:tcBorders>
            <w:shd w:val="clear" w:color="auto" w:fill="auto"/>
            <w:vAlign w:val="center"/>
            <w:hideMark/>
          </w:tcPr>
          <w:p w14:paraId="2A6C63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B4454D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11036</w:t>
            </w:r>
          </w:p>
        </w:tc>
        <w:tc>
          <w:tcPr>
            <w:tcW w:w="280" w:type="pct"/>
            <w:tcBorders>
              <w:top w:val="nil"/>
              <w:left w:val="nil"/>
              <w:bottom w:val="single" w:sz="8" w:space="0" w:color="auto"/>
              <w:right w:val="single" w:sz="8" w:space="0" w:color="auto"/>
            </w:tcBorders>
            <w:shd w:val="clear" w:color="auto" w:fill="auto"/>
            <w:noWrap/>
            <w:vAlign w:val="center"/>
            <w:hideMark/>
          </w:tcPr>
          <w:p w14:paraId="2777D9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6985</w:t>
            </w:r>
          </w:p>
        </w:tc>
        <w:tc>
          <w:tcPr>
            <w:tcW w:w="280" w:type="pct"/>
            <w:tcBorders>
              <w:top w:val="nil"/>
              <w:left w:val="nil"/>
              <w:bottom w:val="single" w:sz="8" w:space="0" w:color="auto"/>
              <w:right w:val="single" w:sz="8" w:space="0" w:color="auto"/>
            </w:tcBorders>
            <w:shd w:val="clear" w:color="auto" w:fill="auto"/>
            <w:vAlign w:val="center"/>
            <w:hideMark/>
          </w:tcPr>
          <w:p w14:paraId="3BD8625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740CD9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C1BDF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45E68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CB52C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481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5DBA5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AC2153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2B58E2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1A72E0E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1EE528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001.01.07.010</w:t>
            </w:r>
          </w:p>
        </w:tc>
        <w:tc>
          <w:tcPr>
            <w:tcW w:w="1093" w:type="pct"/>
            <w:tcBorders>
              <w:top w:val="nil"/>
              <w:left w:val="nil"/>
              <w:bottom w:val="single" w:sz="8" w:space="0" w:color="auto"/>
              <w:right w:val="single" w:sz="8" w:space="0" w:color="auto"/>
            </w:tcBorders>
            <w:shd w:val="clear" w:color="auto" w:fill="auto"/>
            <w:vAlign w:val="center"/>
            <w:hideMark/>
          </w:tcPr>
          <w:p w14:paraId="1EE1B8DA" w14:textId="19377FB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Наружный водопровод. Инв. № ИЭ000311. Модернизация</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приборов учета правого водовода.</w:t>
            </w:r>
          </w:p>
        </w:tc>
        <w:tc>
          <w:tcPr>
            <w:tcW w:w="266" w:type="pct"/>
            <w:tcBorders>
              <w:top w:val="nil"/>
              <w:left w:val="nil"/>
              <w:bottom w:val="single" w:sz="8" w:space="0" w:color="auto"/>
              <w:right w:val="single" w:sz="8" w:space="0" w:color="auto"/>
            </w:tcBorders>
            <w:shd w:val="clear" w:color="auto" w:fill="auto"/>
            <w:vAlign w:val="center"/>
            <w:hideMark/>
          </w:tcPr>
          <w:p w14:paraId="547D3D9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3AFAA4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5758</w:t>
            </w:r>
          </w:p>
        </w:tc>
        <w:tc>
          <w:tcPr>
            <w:tcW w:w="280" w:type="pct"/>
            <w:tcBorders>
              <w:top w:val="nil"/>
              <w:left w:val="nil"/>
              <w:bottom w:val="single" w:sz="8" w:space="0" w:color="auto"/>
              <w:right w:val="single" w:sz="8" w:space="0" w:color="auto"/>
            </w:tcBorders>
            <w:shd w:val="clear" w:color="auto" w:fill="auto"/>
            <w:noWrap/>
            <w:vAlign w:val="center"/>
            <w:hideMark/>
          </w:tcPr>
          <w:p w14:paraId="652383D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E867F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8DA8B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315ED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B4A2D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7B6E27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E19DBF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119A2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F77F7F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86FF76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6BFA39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442A66B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001.01.07.011</w:t>
            </w:r>
          </w:p>
        </w:tc>
        <w:tc>
          <w:tcPr>
            <w:tcW w:w="1093" w:type="pct"/>
            <w:tcBorders>
              <w:top w:val="nil"/>
              <w:left w:val="nil"/>
              <w:bottom w:val="single" w:sz="8" w:space="0" w:color="auto"/>
              <w:right w:val="single" w:sz="8" w:space="0" w:color="auto"/>
            </w:tcBorders>
            <w:shd w:val="clear" w:color="auto" w:fill="auto"/>
            <w:vAlign w:val="center"/>
            <w:hideMark/>
          </w:tcPr>
          <w:p w14:paraId="29B2624E" w14:textId="012C33A1"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Т12_000001. Модернизация</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Система пожарной сигнализации ТЭЦ-12</w:t>
            </w:r>
          </w:p>
        </w:tc>
        <w:tc>
          <w:tcPr>
            <w:tcW w:w="266" w:type="pct"/>
            <w:tcBorders>
              <w:top w:val="nil"/>
              <w:left w:val="nil"/>
              <w:bottom w:val="single" w:sz="8" w:space="0" w:color="auto"/>
              <w:right w:val="single" w:sz="8" w:space="0" w:color="auto"/>
            </w:tcBorders>
            <w:shd w:val="clear" w:color="auto" w:fill="auto"/>
            <w:vAlign w:val="center"/>
            <w:hideMark/>
          </w:tcPr>
          <w:p w14:paraId="3B72012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695</w:t>
            </w:r>
          </w:p>
        </w:tc>
        <w:tc>
          <w:tcPr>
            <w:tcW w:w="266" w:type="pct"/>
            <w:tcBorders>
              <w:top w:val="nil"/>
              <w:left w:val="nil"/>
              <w:bottom w:val="single" w:sz="8" w:space="0" w:color="auto"/>
              <w:right w:val="single" w:sz="8" w:space="0" w:color="auto"/>
            </w:tcBorders>
            <w:shd w:val="clear" w:color="auto" w:fill="auto"/>
            <w:vAlign w:val="center"/>
            <w:hideMark/>
          </w:tcPr>
          <w:p w14:paraId="1FA440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28000</w:t>
            </w:r>
          </w:p>
        </w:tc>
        <w:tc>
          <w:tcPr>
            <w:tcW w:w="280" w:type="pct"/>
            <w:tcBorders>
              <w:top w:val="nil"/>
              <w:left w:val="nil"/>
              <w:bottom w:val="single" w:sz="8" w:space="0" w:color="auto"/>
              <w:right w:val="single" w:sz="8" w:space="0" w:color="auto"/>
            </w:tcBorders>
            <w:shd w:val="clear" w:color="auto" w:fill="auto"/>
            <w:noWrap/>
            <w:vAlign w:val="center"/>
            <w:hideMark/>
          </w:tcPr>
          <w:p w14:paraId="7B48024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8BC9C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1C911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A5513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2A026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AAE53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2820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73F78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4EC3A9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65902A9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48C09F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0F4FBC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001.01.07.012</w:t>
            </w:r>
          </w:p>
        </w:tc>
        <w:tc>
          <w:tcPr>
            <w:tcW w:w="1093" w:type="pct"/>
            <w:tcBorders>
              <w:top w:val="nil"/>
              <w:left w:val="nil"/>
              <w:bottom w:val="single" w:sz="8" w:space="0" w:color="auto"/>
              <w:right w:val="single" w:sz="8" w:space="0" w:color="auto"/>
            </w:tcBorders>
            <w:shd w:val="clear" w:color="auto" w:fill="auto"/>
            <w:vAlign w:val="center"/>
            <w:hideMark/>
          </w:tcPr>
          <w:p w14:paraId="316AF1A8" w14:textId="621E2A36"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НАКЛОННО-ЛЕНТОЧНЫЙ ТРАНСПОРТЕР В650-1. Инв. № ИЭ000319. Техническое перевооружение ЛК</w:t>
            </w:r>
            <w:r w:rsidR="0099374B">
              <w:rPr>
                <w:rFonts w:eastAsia="Times New Roman" w:cs="Times New Roman"/>
                <w:color w:val="000000"/>
                <w:sz w:val="20"/>
                <w:szCs w:val="20"/>
                <w:lang w:eastAsia="ru-RU"/>
              </w:rPr>
              <w:t>-</w:t>
            </w:r>
            <w:r w:rsidR="008C738B" w:rsidRPr="008C738B">
              <w:rPr>
                <w:rFonts w:eastAsia="Times New Roman" w:cs="Times New Roman"/>
                <w:color w:val="000000"/>
                <w:sz w:val="20"/>
                <w:szCs w:val="20"/>
                <w:lang w:eastAsia="ru-RU"/>
              </w:rPr>
              <w:t>1 Установка</w:t>
            </w:r>
            <w:r w:rsidRPr="008C738B">
              <w:rPr>
                <w:rFonts w:eastAsia="Times New Roman" w:cs="Times New Roman"/>
                <w:color w:val="000000"/>
                <w:sz w:val="20"/>
                <w:szCs w:val="20"/>
                <w:lang w:eastAsia="ru-RU"/>
              </w:rPr>
              <w:t xml:space="preserve"> ограждения.</w:t>
            </w:r>
          </w:p>
        </w:tc>
        <w:tc>
          <w:tcPr>
            <w:tcW w:w="266" w:type="pct"/>
            <w:tcBorders>
              <w:top w:val="nil"/>
              <w:left w:val="nil"/>
              <w:bottom w:val="single" w:sz="8" w:space="0" w:color="auto"/>
              <w:right w:val="single" w:sz="8" w:space="0" w:color="auto"/>
            </w:tcBorders>
            <w:shd w:val="clear" w:color="auto" w:fill="auto"/>
            <w:vAlign w:val="center"/>
            <w:hideMark/>
          </w:tcPr>
          <w:p w14:paraId="6EC58C0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584</w:t>
            </w:r>
          </w:p>
        </w:tc>
        <w:tc>
          <w:tcPr>
            <w:tcW w:w="266" w:type="pct"/>
            <w:tcBorders>
              <w:top w:val="nil"/>
              <w:left w:val="nil"/>
              <w:bottom w:val="single" w:sz="8" w:space="0" w:color="auto"/>
              <w:right w:val="single" w:sz="8" w:space="0" w:color="auto"/>
            </w:tcBorders>
            <w:shd w:val="clear" w:color="auto" w:fill="auto"/>
            <w:vAlign w:val="center"/>
            <w:hideMark/>
          </w:tcPr>
          <w:p w14:paraId="2B98D14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0A0DB8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612518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CED4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4CA7D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CB02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E3F75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954AE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68297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40B52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116ED91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E4E7858"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B66EB1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001.01.07.013</w:t>
            </w:r>
          </w:p>
        </w:tc>
        <w:tc>
          <w:tcPr>
            <w:tcW w:w="1093" w:type="pct"/>
            <w:tcBorders>
              <w:top w:val="nil"/>
              <w:left w:val="nil"/>
              <w:bottom w:val="single" w:sz="8" w:space="0" w:color="auto"/>
              <w:right w:val="single" w:sz="8" w:space="0" w:color="auto"/>
            </w:tcBorders>
            <w:shd w:val="clear" w:color="auto" w:fill="auto"/>
            <w:vAlign w:val="center"/>
            <w:hideMark/>
          </w:tcPr>
          <w:p w14:paraId="66557C83" w14:textId="0A7E990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НАКЛОННО-ЛЕНТОЧНЫЙ ТРАНСПОРТЕР В650-21. Инв. № ИЭ000330. Техническое перевооружение ЛК</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2</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Установка ограждения.</w:t>
            </w:r>
          </w:p>
        </w:tc>
        <w:tc>
          <w:tcPr>
            <w:tcW w:w="266" w:type="pct"/>
            <w:tcBorders>
              <w:top w:val="nil"/>
              <w:left w:val="nil"/>
              <w:bottom w:val="single" w:sz="8" w:space="0" w:color="auto"/>
              <w:right w:val="single" w:sz="8" w:space="0" w:color="auto"/>
            </w:tcBorders>
            <w:shd w:val="clear" w:color="auto" w:fill="auto"/>
            <w:vAlign w:val="center"/>
            <w:hideMark/>
          </w:tcPr>
          <w:p w14:paraId="78969F6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456E2F4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584</w:t>
            </w:r>
          </w:p>
        </w:tc>
        <w:tc>
          <w:tcPr>
            <w:tcW w:w="280" w:type="pct"/>
            <w:tcBorders>
              <w:top w:val="nil"/>
              <w:left w:val="nil"/>
              <w:bottom w:val="single" w:sz="8" w:space="0" w:color="auto"/>
              <w:right w:val="single" w:sz="8" w:space="0" w:color="auto"/>
            </w:tcBorders>
            <w:shd w:val="clear" w:color="auto" w:fill="auto"/>
            <w:noWrap/>
            <w:vAlign w:val="center"/>
            <w:hideMark/>
          </w:tcPr>
          <w:p w14:paraId="2F17756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1FFD16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E102B5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D5C605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BE7822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B78E8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88180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20B77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12A2E6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A42589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6FE84B7"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36BA4C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001.01.07.014</w:t>
            </w:r>
          </w:p>
        </w:tc>
        <w:tc>
          <w:tcPr>
            <w:tcW w:w="1093" w:type="pct"/>
            <w:tcBorders>
              <w:top w:val="nil"/>
              <w:left w:val="nil"/>
              <w:bottom w:val="single" w:sz="8" w:space="0" w:color="auto"/>
              <w:right w:val="single" w:sz="8" w:space="0" w:color="auto"/>
            </w:tcBorders>
            <w:shd w:val="clear" w:color="auto" w:fill="auto"/>
            <w:vAlign w:val="center"/>
            <w:hideMark/>
          </w:tcPr>
          <w:p w14:paraId="539E4EB2" w14:textId="6FFC6564" w:rsidR="00B156E6" w:rsidRPr="008C738B" w:rsidRDefault="008C738B"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Трубопровод теплотрассы луч</w:t>
            </w:r>
            <w:r w:rsidR="00056AD5">
              <w:rPr>
                <w:rFonts w:eastAsia="Times New Roman" w:cs="Times New Roman"/>
                <w:color w:val="000000"/>
                <w:sz w:val="20"/>
                <w:szCs w:val="20"/>
                <w:lang w:eastAsia="ru-RU"/>
              </w:rPr>
              <w:t>а</w:t>
            </w:r>
            <w:r w:rsidR="00B156E6" w:rsidRPr="008C738B">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Первомайский</w:t>
            </w:r>
            <w:r>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 Инв. № ИЭ000407. Техническое перевооружение</w:t>
            </w:r>
            <w:r w:rsidR="006F7D22">
              <w:rPr>
                <w:rFonts w:eastAsia="Times New Roman" w:cs="Times New Roman"/>
                <w:color w:val="000000"/>
                <w:sz w:val="20"/>
                <w:szCs w:val="20"/>
                <w:lang w:eastAsia="ru-RU"/>
              </w:rPr>
              <w:t>.</w:t>
            </w:r>
            <w:r w:rsidR="00B156E6" w:rsidRPr="008C738B">
              <w:rPr>
                <w:rFonts w:eastAsia="Times New Roman" w:cs="Times New Roman"/>
                <w:color w:val="000000"/>
                <w:sz w:val="20"/>
                <w:szCs w:val="20"/>
                <w:lang w:eastAsia="ru-RU"/>
              </w:rPr>
              <w:t xml:space="preserve"> Замена лестниц, ограждений, площадок обслуживания запорной арматуры</w:t>
            </w:r>
          </w:p>
        </w:tc>
        <w:tc>
          <w:tcPr>
            <w:tcW w:w="266" w:type="pct"/>
            <w:tcBorders>
              <w:top w:val="nil"/>
              <w:left w:val="nil"/>
              <w:bottom w:val="single" w:sz="8" w:space="0" w:color="auto"/>
              <w:right w:val="single" w:sz="8" w:space="0" w:color="auto"/>
            </w:tcBorders>
            <w:shd w:val="clear" w:color="auto" w:fill="auto"/>
            <w:vAlign w:val="center"/>
            <w:hideMark/>
          </w:tcPr>
          <w:p w14:paraId="7B3DF70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33AA4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noWrap/>
            <w:vAlign w:val="center"/>
            <w:hideMark/>
          </w:tcPr>
          <w:p w14:paraId="4BCF587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vAlign w:val="center"/>
            <w:hideMark/>
          </w:tcPr>
          <w:p w14:paraId="6C8139E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1200</w:t>
            </w:r>
          </w:p>
        </w:tc>
        <w:tc>
          <w:tcPr>
            <w:tcW w:w="280" w:type="pct"/>
            <w:tcBorders>
              <w:top w:val="nil"/>
              <w:left w:val="nil"/>
              <w:bottom w:val="single" w:sz="8" w:space="0" w:color="auto"/>
              <w:right w:val="single" w:sz="8" w:space="0" w:color="auto"/>
            </w:tcBorders>
            <w:shd w:val="clear" w:color="auto" w:fill="auto"/>
            <w:vAlign w:val="center"/>
            <w:hideMark/>
          </w:tcPr>
          <w:p w14:paraId="34970BA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1A659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5BFF76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0829BA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D9A5E3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61C2F5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425085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62AE7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59E15EBE"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D363B1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001.01.07.015</w:t>
            </w:r>
          </w:p>
        </w:tc>
        <w:tc>
          <w:tcPr>
            <w:tcW w:w="1093" w:type="pct"/>
            <w:tcBorders>
              <w:top w:val="nil"/>
              <w:left w:val="nil"/>
              <w:bottom w:val="single" w:sz="8" w:space="0" w:color="auto"/>
              <w:right w:val="single" w:sz="8" w:space="0" w:color="auto"/>
            </w:tcBorders>
            <w:shd w:val="clear" w:color="auto" w:fill="auto"/>
            <w:vAlign w:val="center"/>
            <w:hideMark/>
          </w:tcPr>
          <w:p w14:paraId="2484EC2B" w14:textId="797DFD14"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ЗДАНИЕ ГЛАВНОГО КОРПУСА. Инв. № ИЭТ12_000001.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Установка системы оповещения и управления эвакуацией</w:t>
            </w:r>
          </w:p>
        </w:tc>
        <w:tc>
          <w:tcPr>
            <w:tcW w:w="266" w:type="pct"/>
            <w:tcBorders>
              <w:top w:val="nil"/>
              <w:left w:val="nil"/>
              <w:bottom w:val="single" w:sz="8" w:space="0" w:color="auto"/>
              <w:right w:val="single" w:sz="8" w:space="0" w:color="auto"/>
            </w:tcBorders>
            <w:shd w:val="clear" w:color="auto" w:fill="auto"/>
            <w:vAlign w:val="center"/>
            <w:hideMark/>
          </w:tcPr>
          <w:p w14:paraId="1A65042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05D913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1343</w:t>
            </w:r>
          </w:p>
        </w:tc>
        <w:tc>
          <w:tcPr>
            <w:tcW w:w="280" w:type="pct"/>
            <w:tcBorders>
              <w:top w:val="nil"/>
              <w:left w:val="nil"/>
              <w:bottom w:val="single" w:sz="8" w:space="0" w:color="auto"/>
              <w:right w:val="single" w:sz="8" w:space="0" w:color="auto"/>
            </w:tcBorders>
            <w:shd w:val="clear" w:color="auto" w:fill="auto"/>
            <w:noWrap/>
            <w:vAlign w:val="center"/>
            <w:hideMark/>
          </w:tcPr>
          <w:p w14:paraId="1099535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14231</w:t>
            </w:r>
          </w:p>
        </w:tc>
        <w:tc>
          <w:tcPr>
            <w:tcW w:w="280" w:type="pct"/>
            <w:tcBorders>
              <w:top w:val="nil"/>
              <w:left w:val="nil"/>
              <w:bottom w:val="single" w:sz="8" w:space="0" w:color="auto"/>
              <w:right w:val="single" w:sz="8" w:space="0" w:color="auto"/>
            </w:tcBorders>
            <w:shd w:val="clear" w:color="auto" w:fill="auto"/>
            <w:vAlign w:val="center"/>
            <w:hideMark/>
          </w:tcPr>
          <w:p w14:paraId="651EC7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EADBC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FF05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67D9BF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BD57B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7EE868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4ABE47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167EFE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B6B993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661AE815"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5FC8CB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lastRenderedPageBreak/>
              <w:t>001.01.07.016</w:t>
            </w:r>
          </w:p>
        </w:tc>
        <w:tc>
          <w:tcPr>
            <w:tcW w:w="1093" w:type="pct"/>
            <w:tcBorders>
              <w:top w:val="nil"/>
              <w:left w:val="nil"/>
              <w:bottom w:val="single" w:sz="8" w:space="0" w:color="auto"/>
              <w:right w:val="single" w:sz="8" w:space="0" w:color="auto"/>
            </w:tcBorders>
            <w:shd w:val="clear" w:color="auto" w:fill="auto"/>
            <w:vAlign w:val="center"/>
            <w:hideMark/>
          </w:tcPr>
          <w:p w14:paraId="34AF45B0" w14:textId="1C00B2B2"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КОТЕЛ-11 БКЗ. Инв. № ИЭТ12_001500. Техническое перевооружение</w:t>
            </w:r>
            <w:r w:rsidR="006F7D22">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Замена левого среднего куба ВЗП, 1 ступень, средний блок</w:t>
            </w:r>
          </w:p>
        </w:tc>
        <w:tc>
          <w:tcPr>
            <w:tcW w:w="266" w:type="pct"/>
            <w:tcBorders>
              <w:top w:val="nil"/>
              <w:left w:val="nil"/>
              <w:bottom w:val="single" w:sz="8" w:space="0" w:color="auto"/>
              <w:right w:val="single" w:sz="8" w:space="0" w:color="auto"/>
            </w:tcBorders>
            <w:shd w:val="clear" w:color="auto" w:fill="auto"/>
            <w:vAlign w:val="center"/>
            <w:hideMark/>
          </w:tcPr>
          <w:p w14:paraId="4311386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6AE45A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6B2D6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7763</w:t>
            </w:r>
          </w:p>
        </w:tc>
        <w:tc>
          <w:tcPr>
            <w:tcW w:w="280" w:type="pct"/>
            <w:tcBorders>
              <w:top w:val="nil"/>
              <w:left w:val="nil"/>
              <w:bottom w:val="single" w:sz="8" w:space="0" w:color="auto"/>
              <w:right w:val="single" w:sz="8" w:space="0" w:color="auto"/>
            </w:tcBorders>
            <w:shd w:val="clear" w:color="auto" w:fill="auto"/>
            <w:vAlign w:val="center"/>
            <w:hideMark/>
          </w:tcPr>
          <w:p w14:paraId="75EB67C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2FA4EC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7AC4B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7D1DF9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7B0E5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0E2678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8A9FE1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7C8632C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4356703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1922CFEA"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146572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001.01.07.017</w:t>
            </w:r>
          </w:p>
        </w:tc>
        <w:tc>
          <w:tcPr>
            <w:tcW w:w="1093" w:type="pct"/>
            <w:tcBorders>
              <w:top w:val="nil"/>
              <w:left w:val="nil"/>
              <w:bottom w:val="single" w:sz="8" w:space="0" w:color="auto"/>
              <w:right w:val="single" w:sz="8" w:space="0" w:color="auto"/>
            </w:tcBorders>
            <w:shd w:val="clear" w:color="auto" w:fill="auto"/>
            <w:vAlign w:val="center"/>
            <w:hideMark/>
          </w:tcPr>
          <w:p w14:paraId="72895D3C"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ЛЕНТОЧНЫЙ КОНВЕЕР В-650 инв.№ ИЭ000383.                                                                 Модернизация ЛК-5. Замена </w:t>
            </w:r>
            <w:proofErr w:type="spellStart"/>
            <w:r w:rsidRPr="008C738B">
              <w:rPr>
                <w:rFonts w:eastAsia="Times New Roman" w:cs="Times New Roman"/>
                <w:color w:val="000000"/>
                <w:sz w:val="20"/>
                <w:szCs w:val="20"/>
                <w:lang w:eastAsia="ru-RU"/>
              </w:rPr>
              <w:t>плужковых</w:t>
            </w:r>
            <w:proofErr w:type="spellEnd"/>
            <w:r w:rsidRPr="008C738B">
              <w:rPr>
                <w:rFonts w:eastAsia="Times New Roman" w:cs="Times New Roman"/>
                <w:color w:val="000000"/>
                <w:sz w:val="20"/>
                <w:szCs w:val="20"/>
                <w:lang w:eastAsia="ru-RU"/>
              </w:rPr>
              <w:t xml:space="preserve"> сбрасывателей</w:t>
            </w:r>
          </w:p>
        </w:tc>
        <w:tc>
          <w:tcPr>
            <w:tcW w:w="266" w:type="pct"/>
            <w:tcBorders>
              <w:top w:val="nil"/>
              <w:left w:val="nil"/>
              <w:bottom w:val="single" w:sz="8" w:space="0" w:color="auto"/>
              <w:right w:val="single" w:sz="8" w:space="0" w:color="auto"/>
            </w:tcBorders>
            <w:shd w:val="clear" w:color="auto" w:fill="auto"/>
            <w:vAlign w:val="center"/>
            <w:hideMark/>
          </w:tcPr>
          <w:p w14:paraId="1ACAB53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D97DB7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5CB838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1700</w:t>
            </w:r>
          </w:p>
        </w:tc>
        <w:tc>
          <w:tcPr>
            <w:tcW w:w="280" w:type="pct"/>
            <w:tcBorders>
              <w:top w:val="nil"/>
              <w:left w:val="nil"/>
              <w:bottom w:val="single" w:sz="8" w:space="0" w:color="auto"/>
              <w:right w:val="single" w:sz="8" w:space="0" w:color="auto"/>
            </w:tcBorders>
            <w:shd w:val="clear" w:color="auto" w:fill="auto"/>
            <w:vAlign w:val="center"/>
            <w:hideMark/>
          </w:tcPr>
          <w:p w14:paraId="1B81B2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9A8C37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5FA19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1C622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2FE8E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05E45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16D8D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E88AE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CA035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5DA4EB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678EFBD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001.01.07.018</w:t>
            </w:r>
          </w:p>
        </w:tc>
        <w:tc>
          <w:tcPr>
            <w:tcW w:w="1093" w:type="pct"/>
            <w:tcBorders>
              <w:top w:val="nil"/>
              <w:left w:val="nil"/>
              <w:bottom w:val="single" w:sz="8" w:space="0" w:color="auto"/>
              <w:right w:val="single" w:sz="8" w:space="0" w:color="auto"/>
            </w:tcBorders>
            <w:shd w:val="clear" w:color="auto" w:fill="auto"/>
            <w:vAlign w:val="center"/>
            <w:hideMark/>
          </w:tcPr>
          <w:p w14:paraId="735FDA37"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ЛЕНТОЧНЫЙ КОНВЕЕР В-650 инв.№ ИЭ000384.                                                                 Модернизация ЛК-6. Замена </w:t>
            </w:r>
            <w:proofErr w:type="spellStart"/>
            <w:r w:rsidRPr="008C738B">
              <w:rPr>
                <w:rFonts w:eastAsia="Times New Roman" w:cs="Times New Roman"/>
                <w:color w:val="000000"/>
                <w:sz w:val="20"/>
                <w:szCs w:val="20"/>
                <w:lang w:eastAsia="ru-RU"/>
              </w:rPr>
              <w:t>плужковых</w:t>
            </w:r>
            <w:proofErr w:type="spellEnd"/>
            <w:r w:rsidRPr="008C738B">
              <w:rPr>
                <w:rFonts w:eastAsia="Times New Roman" w:cs="Times New Roman"/>
                <w:color w:val="000000"/>
                <w:sz w:val="20"/>
                <w:szCs w:val="20"/>
                <w:lang w:eastAsia="ru-RU"/>
              </w:rPr>
              <w:t xml:space="preserve"> сбрасывателей</w:t>
            </w:r>
          </w:p>
        </w:tc>
        <w:tc>
          <w:tcPr>
            <w:tcW w:w="266" w:type="pct"/>
            <w:tcBorders>
              <w:top w:val="nil"/>
              <w:left w:val="nil"/>
              <w:bottom w:val="single" w:sz="8" w:space="0" w:color="auto"/>
              <w:right w:val="single" w:sz="8" w:space="0" w:color="auto"/>
            </w:tcBorders>
            <w:shd w:val="clear" w:color="auto" w:fill="auto"/>
            <w:vAlign w:val="center"/>
            <w:hideMark/>
          </w:tcPr>
          <w:p w14:paraId="3F4366E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7CF1CD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F92EA3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1700</w:t>
            </w:r>
          </w:p>
        </w:tc>
        <w:tc>
          <w:tcPr>
            <w:tcW w:w="280" w:type="pct"/>
            <w:tcBorders>
              <w:top w:val="nil"/>
              <w:left w:val="nil"/>
              <w:bottom w:val="single" w:sz="8" w:space="0" w:color="auto"/>
              <w:right w:val="single" w:sz="8" w:space="0" w:color="auto"/>
            </w:tcBorders>
            <w:shd w:val="clear" w:color="auto" w:fill="auto"/>
            <w:vAlign w:val="center"/>
            <w:hideMark/>
          </w:tcPr>
          <w:p w14:paraId="422FB54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B49CC9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93AA35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99C6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B60302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4242F7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B3EE12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64F2EC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26C1DA2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276F842F"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530BF40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001.01.07.019</w:t>
            </w:r>
          </w:p>
        </w:tc>
        <w:tc>
          <w:tcPr>
            <w:tcW w:w="1093" w:type="pct"/>
            <w:tcBorders>
              <w:top w:val="nil"/>
              <w:left w:val="nil"/>
              <w:bottom w:val="single" w:sz="8" w:space="0" w:color="auto"/>
              <w:right w:val="single" w:sz="8" w:space="0" w:color="auto"/>
            </w:tcBorders>
            <w:shd w:val="clear" w:color="auto" w:fill="auto"/>
            <w:vAlign w:val="center"/>
            <w:hideMark/>
          </w:tcPr>
          <w:p w14:paraId="0C9D1665"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ПРИЕМНОЕ УСТРОЙСТВО ТОПЛИВОПОДАЧИ Инв. № ИЭ000102. Техническое перевооружение. Установка площадок для обслуживания датчиков</w:t>
            </w:r>
          </w:p>
        </w:tc>
        <w:tc>
          <w:tcPr>
            <w:tcW w:w="266" w:type="pct"/>
            <w:tcBorders>
              <w:top w:val="nil"/>
              <w:left w:val="nil"/>
              <w:bottom w:val="single" w:sz="8" w:space="0" w:color="auto"/>
              <w:right w:val="single" w:sz="8" w:space="0" w:color="auto"/>
            </w:tcBorders>
            <w:shd w:val="clear" w:color="auto" w:fill="auto"/>
            <w:vAlign w:val="center"/>
            <w:hideMark/>
          </w:tcPr>
          <w:p w14:paraId="0170EB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4063F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EAE85A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500</w:t>
            </w:r>
          </w:p>
        </w:tc>
        <w:tc>
          <w:tcPr>
            <w:tcW w:w="280" w:type="pct"/>
            <w:tcBorders>
              <w:top w:val="nil"/>
              <w:left w:val="nil"/>
              <w:bottom w:val="single" w:sz="8" w:space="0" w:color="auto"/>
              <w:right w:val="single" w:sz="8" w:space="0" w:color="auto"/>
            </w:tcBorders>
            <w:shd w:val="clear" w:color="auto" w:fill="auto"/>
            <w:vAlign w:val="center"/>
            <w:hideMark/>
          </w:tcPr>
          <w:p w14:paraId="684972F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6102</w:t>
            </w:r>
          </w:p>
        </w:tc>
        <w:tc>
          <w:tcPr>
            <w:tcW w:w="280" w:type="pct"/>
            <w:tcBorders>
              <w:top w:val="nil"/>
              <w:left w:val="nil"/>
              <w:bottom w:val="single" w:sz="8" w:space="0" w:color="auto"/>
              <w:right w:val="single" w:sz="8" w:space="0" w:color="auto"/>
            </w:tcBorders>
            <w:shd w:val="clear" w:color="auto" w:fill="auto"/>
            <w:vAlign w:val="center"/>
            <w:hideMark/>
          </w:tcPr>
          <w:p w14:paraId="64CC42C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B2A85F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9630F8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856A4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F0A34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0B4B52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3F969B9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FDCDF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74AD9F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7C2ED88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001.01.07.020</w:t>
            </w:r>
          </w:p>
        </w:tc>
        <w:tc>
          <w:tcPr>
            <w:tcW w:w="1093" w:type="pct"/>
            <w:tcBorders>
              <w:top w:val="nil"/>
              <w:left w:val="nil"/>
              <w:bottom w:val="single" w:sz="8" w:space="0" w:color="auto"/>
              <w:right w:val="single" w:sz="8" w:space="0" w:color="auto"/>
            </w:tcBorders>
            <w:shd w:val="clear" w:color="auto" w:fill="auto"/>
            <w:vAlign w:val="center"/>
            <w:hideMark/>
          </w:tcPr>
          <w:p w14:paraId="2C35FB54" w14:textId="19C412CC"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Эстакада разгрузки неисправных </w:t>
            </w:r>
            <w:r w:rsidR="008C738B" w:rsidRPr="008C738B">
              <w:rPr>
                <w:rFonts w:eastAsia="Times New Roman" w:cs="Times New Roman"/>
                <w:color w:val="000000"/>
                <w:sz w:val="20"/>
                <w:szCs w:val="20"/>
                <w:lang w:eastAsia="ru-RU"/>
              </w:rPr>
              <w:t xml:space="preserve">вагонов </w:t>
            </w:r>
            <w:proofErr w:type="spellStart"/>
            <w:r w:rsidR="008C738B" w:rsidRPr="008C738B">
              <w:rPr>
                <w:rFonts w:eastAsia="Times New Roman" w:cs="Times New Roman"/>
                <w:color w:val="000000"/>
                <w:sz w:val="20"/>
                <w:szCs w:val="20"/>
                <w:lang w:eastAsia="ru-RU"/>
              </w:rPr>
              <w:t>инв</w:t>
            </w:r>
            <w:proofErr w:type="spellEnd"/>
            <w:r w:rsidRPr="008C738B">
              <w:rPr>
                <w:rFonts w:eastAsia="Times New Roman" w:cs="Times New Roman"/>
                <w:color w:val="000000"/>
                <w:sz w:val="20"/>
                <w:szCs w:val="20"/>
                <w:lang w:eastAsia="ru-RU"/>
              </w:rPr>
              <w:t xml:space="preserve"> </w:t>
            </w:r>
            <w:r w:rsidR="008C738B" w:rsidRPr="008C738B">
              <w:rPr>
                <w:rFonts w:eastAsia="Times New Roman" w:cs="Times New Roman"/>
                <w:color w:val="000000"/>
                <w:sz w:val="20"/>
                <w:szCs w:val="20"/>
                <w:lang w:eastAsia="ru-RU"/>
              </w:rPr>
              <w:t>№ ИЭ</w:t>
            </w:r>
            <w:r w:rsidRPr="008C738B">
              <w:rPr>
                <w:rFonts w:eastAsia="Times New Roman" w:cs="Times New Roman"/>
                <w:color w:val="000000"/>
                <w:sz w:val="20"/>
                <w:szCs w:val="20"/>
                <w:lang w:eastAsia="ru-RU"/>
              </w:rPr>
              <w:t xml:space="preserve">031224. Техническое перевооружение. </w:t>
            </w:r>
            <w:r w:rsidR="008C738B" w:rsidRPr="008C738B">
              <w:rPr>
                <w:rFonts w:eastAsia="Times New Roman" w:cs="Times New Roman"/>
                <w:color w:val="000000"/>
                <w:sz w:val="20"/>
                <w:szCs w:val="20"/>
                <w:lang w:eastAsia="ru-RU"/>
              </w:rPr>
              <w:t>Замена площадок</w:t>
            </w:r>
            <w:r w:rsidRPr="008C738B">
              <w:rPr>
                <w:rFonts w:eastAsia="Times New Roman" w:cs="Times New Roman"/>
                <w:color w:val="000000"/>
                <w:sz w:val="20"/>
                <w:szCs w:val="20"/>
                <w:lang w:eastAsia="ru-RU"/>
              </w:rPr>
              <w:t xml:space="preserve"> и защитных </w:t>
            </w:r>
            <w:r w:rsidR="008C738B" w:rsidRPr="008C738B">
              <w:rPr>
                <w:rFonts w:eastAsia="Times New Roman" w:cs="Times New Roman"/>
                <w:color w:val="000000"/>
                <w:sz w:val="20"/>
                <w:szCs w:val="20"/>
                <w:lang w:eastAsia="ru-RU"/>
              </w:rPr>
              <w:t>ограждений железнодорожной</w:t>
            </w:r>
            <w:r w:rsidRPr="008C738B">
              <w:rPr>
                <w:rFonts w:eastAsia="Times New Roman" w:cs="Times New Roman"/>
                <w:color w:val="000000"/>
                <w:sz w:val="20"/>
                <w:szCs w:val="20"/>
                <w:lang w:eastAsia="ru-RU"/>
              </w:rPr>
              <w:t xml:space="preserve"> эстакады</w:t>
            </w:r>
          </w:p>
        </w:tc>
        <w:tc>
          <w:tcPr>
            <w:tcW w:w="266" w:type="pct"/>
            <w:tcBorders>
              <w:top w:val="nil"/>
              <w:left w:val="nil"/>
              <w:bottom w:val="single" w:sz="8" w:space="0" w:color="auto"/>
              <w:right w:val="single" w:sz="8" w:space="0" w:color="auto"/>
            </w:tcBorders>
            <w:shd w:val="clear" w:color="auto" w:fill="auto"/>
            <w:vAlign w:val="center"/>
            <w:hideMark/>
          </w:tcPr>
          <w:p w14:paraId="2DF78D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0CF1970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B3BC0C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E5F9F4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1500</w:t>
            </w:r>
          </w:p>
        </w:tc>
        <w:tc>
          <w:tcPr>
            <w:tcW w:w="280" w:type="pct"/>
            <w:tcBorders>
              <w:top w:val="nil"/>
              <w:left w:val="nil"/>
              <w:bottom w:val="single" w:sz="8" w:space="0" w:color="auto"/>
              <w:right w:val="single" w:sz="8" w:space="0" w:color="auto"/>
            </w:tcBorders>
            <w:shd w:val="clear" w:color="auto" w:fill="auto"/>
            <w:vAlign w:val="center"/>
            <w:hideMark/>
          </w:tcPr>
          <w:p w14:paraId="256F6DB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33405</w:t>
            </w:r>
          </w:p>
        </w:tc>
        <w:tc>
          <w:tcPr>
            <w:tcW w:w="280" w:type="pct"/>
            <w:tcBorders>
              <w:top w:val="nil"/>
              <w:left w:val="nil"/>
              <w:bottom w:val="single" w:sz="8" w:space="0" w:color="auto"/>
              <w:right w:val="single" w:sz="8" w:space="0" w:color="auto"/>
            </w:tcBorders>
            <w:shd w:val="clear" w:color="auto" w:fill="auto"/>
            <w:vAlign w:val="center"/>
            <w:hideMark/>
          </w:tcPr>
          <w:p w14:paraId="3ED010E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F24E2C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51BDD7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90C899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6106E10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FF4E4A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0F58D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16DD93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0D9961FB"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001.01.07.021</w:t>
            </w:r>
          </w:p>
        </w:tc>
        <w:tc>
          <w:tcPr>
            <w:tcW w:w="1093" w:type="pct"/>
            <w:tcBorders>
              <w:top w:val="nil"/>
              <w:left w:val="nil"/>
              <w:bottom w:val="single" w:sz="8" w:space="0" w:color="auto"/>
              <w:right w:val="single" w:sz="8" w:space="0" w:color="auto"/>
            </w:tcBorders>
            <w:shd w:val="clear" w:color="auto" w:fill="auto"/>
            <w:vAlign w:val="center"/>
            <w:hideMark/>
          </w:tcPr>
          <w:p w14:paraId="50508DF5"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 xml:space="preserve">Приобретение портативного всенаправленного детектора БПЛА «Булат» v.4 (2 шт.) </w:t>
            </w:r>
          </w:p>
        </w:tc>
        <w:tc>
          <w:tcPr>
            <w:tcW w:w="266" w:type="pct"/>
            <w:tcBorders>
              <w:top w:val="nil"/>
              <w:left w:val="nil"/>
              <w:bottom w:val="single" w:sz="8" w:space="0" w:color="auto"/>
              <w:right w:val="single" w:sz="8" w:space="0" w:color="auto"/>
            </w:tcBorders>
            <w:shd w:val="clear" w:color="auto" w:fill="auto"/>
            <w:vAlign w:val="center"/>
            <w:hideMark/>
          </w:tcPr>
          <w:p w14:paraId="3D62DD8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165</w:t>
            </w:r>
          </w:p>
        </w:tc>
        <w:tc>
          <w:tcPr>
            <w:tcW w:w="266" w:type="pct"/>
            <w:tcBorders>
              <w:top w:val="nil"/>
              <w:left w:val="nil"/>
              <w:bottom w:val="single" w:sz="8" w:space="0" w:color="auto"/>
              <w:right w:val="single" w:sz="8" w:space="0" w:color="auto"/>
            </w:tcBorders>
            <w:shd w:val="clear" w:color="auto" w:fill="auto"/>
            <w:vAlign w:val="center"/>
            <w:hideMark/>
          </w:tcPr>
          <w:p w14:paraId="14DA332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11E848B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173A522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36E421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7EA2E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5E01A6F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06F0AE8"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F020A1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C4A342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5C0988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8A79E3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355FE3FB"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5E33952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001.01.07.022</w:t>
            </w:r>
          </w:p>
        </w:tc>
        <w:tc>
          <w:tcPr>
            <w:tcW w:w="1093" w:type="pct"/>
            <w:tcBorders>
              <w:top w:val="nil"/>
              <w:left w:val="nil"/>
              <w:bottom w:val="single" w:sz="8" w:space="0" w:color="auto"/>
              <w:right w:val="single" w:sz="8" w:space="0" w:color="auto"/>
            </w:tcBorders>
            <w:shd w:val="clear" w:color="auto" w:fill="auto"/>
            <w:vAlign w:val="center"/>
            <w:hideMark/>
          </w:tcPr>
          <w:p w14:paraId="7BEF035D" w14:textId="77777777"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Ограждение территории бетонное. Инв. № ИЭ000056. Модернизация Технические средства охраны. (2 этап).</w:t>
            </w:r>
          </w:p>
        </w:tc>
        <w:tc>
          <w:tcPr>
            <w:tcW w:w="266" w:type="pct"/>
            <w:tcBorders>
              <w:top w:val="nil"/>
              <w:left w:val="nil"/>
              <w:bottom w:val="single" w:sz="8" w:space="0" w:color="auto"/>
              <w:right w:val="single" w:sz="8" w:space="0" w:color="auto"/>
            </w:tcBorders>
            <w:shd w:val="clear" w:color="auto" w:fill="auto"/>
            <w:vAlign w:val="center"/>
            <w:hideMark/>
          </w:tcPr>
          <w:p w14:paraId="1B60F814"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45000</w:t>
            </w:r>
          </w:p>
        </w:tc>
        <w:tc>
          <w:tcPr>
            <w:tcW w:w="266" w:type="pct"/>
            <w:tcBorders>
              <w:top w:val="nil"/>
              <w:left w:val="nil"/>
              <w:bottom w:val="single" w:sz="8" w:space="0" w:color="auto"/>
              <w:right w:val="single" w:sz="8" w:space="0" w:color="auto"/>
            </w:tcBorders>
            <w:shd w:val="clear" w:color="auto" w:fill="auto"/>
            <w:vAlign w:val="center"/>
            <w:hideMark/>
          </w:tcPr>
          <w:p w14:paraId="7219E35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66328246"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3ABCAE57"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7379238F"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09560AA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4E288B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41A2F61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3C6EF7A"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vAlign w:val="center"/>
            <w:hideMark/>
          </w:tcPr>
          <w:p w14:paraId="21DDD41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561F509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vAlign w:val="center"/>
            <w:hideMark/>
          </w:tcPr>
          <w:p w14:paraId="0A63E54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r>
      <w:tr w:rsidR="00B156E6" w:rsidRPr="008C738B" w14:paraId="7075EDC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3AB9F27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1093" w:type="pct"/>
            <w:tcBorders>
              <w:top w:val="nil"/>
              <w:left w:val="nil"/>
              <w:bottom w:val="single" w:sz="8" w:space="0" w:color="auto"/>
              <w:right w:val="single" w:sz="8" w:space="0" w:color="auto"/>
            </w:tcBorders>
            <w:shd w:val="clear" w:color="auto" w:fill="auto"/>
            <w:vAlign w:val="center"/>
            <w:hideMark/>
          </w:tcPr>
          <w:p w14:paraId="0A96C63A"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553F452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48373</w:t>
            </w:r>
          </w:p>
        </w:tc>
        <w:tc>
          <w:tcPr>
            <w:tcW w:w="266" w:type="pct"/>
            <w:tcBorders>
              <w:top w:val="nil"/>
              <w:left w:val="nil"/>
              <w:bottom w:val="single" w:sz="8" w:space="0" w:color="auto"/>
              <w:right w:val="single" w:sz="8" w:space="0" w:color="auto"/>
            </w:tcBorders>
            <w:shd w:val="clear" w:color="auto" w:fill="auto"/>
            <w:vAlign w:val="center"/>
            <w:hideMark/>
          </w:tcPr>
          <w:p w14:paraId="774C0DAD"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48808</w:t>
            </w:r>
          </w:p>
        </w:tc>
        <w:tc>
          <w:tcPr>
            <w:tcW w:w="280" w:type="pct"/>
            <w:tcBorders>
              <w:top w:val="nil"/>
              <w:left w:val="nil"/>
              <w:bottom w:val="single" w:sz="8" w:space="0" w:color="auto"/>
              <w:right w:val="single" w:sz="8" w:space="0" w:color="auto"/>
            </w:tcBorders>
            <w:shd w:val="clear" w:color="auto" w:fill="auto"/>
            <w:vAlign w:val="center"/>
            <w:hideMark/>
          </w:tcPr>
          <w:p w14:paraId="3BB5AE5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41301</w:t>
            </w:r>
          </w:p>
        </w:tc>
        <w:tc>
          <w:tcPr>
            <w:tcW w:w="280" w:type="pct"/>
            <w:tcBorders>
              <w:top w:val="nil"/>
              <w:left w:val="nil"/>
              <w:bottom w:val="single" w:sz="8" w:space="0" w:color="auto"/>
              <w:right w:val="single" w:sz="8" w:space="0" w:color="auto"/>
            </w:tcBorders>
            <w:shd w:val="clear" w:color="auto" w:fill="auto"/>
            <w:vAlign w:val="center"/>
            <w:hideMark/>
          </w:tcPr>
          <w:p w14:paraId="43EF243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68601</w:t>
            </w:r>
          </w:p>
        </w:tc>
        <w:tc>
          <w:tcPr>
            <w:tcW w:w="280" w:type="pct"/>
            <w:tcBorders>
              <w:top w:val="nil"/>
              <w:left w:val="nil"/>
              <w:bottom w:val="single" w:sz="8" w:space="0" w:color="auto"/>
              <w:right w:val="single" w:sz="8" w:space="0" w:color="auto"/>
            </w:tcBorders>
            <w:shd w:val="clear" w:color="auto" w:fill="auto"/>
            <w:vAlign w:val="center"/>
            <w:hideMark/>
          </w:tcPr>
          <w:p w14:paraId="484C2FB0"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185405</w:t>
            </w:r>
          </w:p>
        </w:tc>
        <w:tc>
          <w:tcPr>
            <w:tcW w:w="280" w:type="pct"/>
            <w:tcBorders>
              <w:top w:val="nil"/>
              <w:left w:val="nil"/>
              <w:bottom w:val="single" w:sz="8" w:space="0" w:color="auto"/>
              <w:right w:val="single" w:sz="8" w:space="0" w:color="auto"/>
            </w:tcBorders>
            <w:shd w:val="clear" w:color="auto" w:fill="auto"/>
            <w:vAlign w:val="center"/>
            <w:hideMark/>
          </w:tcPr>
          <w:p w14:paraId="2DCE3C2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5BE61CAC"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5E6EC65"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2707A67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280" w:type="pct"/>
            <w:tcBorders>
              <w:top w:val="nil"/>
              <w:left w:val="nil"/>
              <w:bottom w:val="single" w:sz="8" w:space="0" w:color="auto"/>
              <w:right w:val="single" w:sz="8" w:space="0" w:color="auto"/>
            </w:tcBorders>
            <w:shd w:val="clear" w:color="auto" w:fill="auto"/>
            <w:vAlign w:val="center"/>
            <w:hideMark/>
          </w:tcPr>
          <w:p w14:paraId="6B8A4A3E"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334F2802"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c>
          <w:tcPr>
            <w:tcW w:w="332" w:type="pct"/>
            <w:tcBorders>
              <w:top w:val="nil"/>
              <w:left w:val="nil"/>
              <w:bottom w:val="single" w:sz="8" w:space="0" w:color="auto"/>
              <w:right w:val="single" w:sz="8" w:space="0" w:color="auto"/>
            </w:tcBorders>
            <w:shd w:val="clear" w:color="auto" w:fill="auto"/>
            <w:vAlign w:val="center"/>
            <w:hideMark/>
          </w:tcPr>
          <w:p w14:paraId="7EBE9563"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0</w:t>
            </w:r>
          </w:p>
        </w:tc>
      </w:tr>
      <w:tr w:rsidR="00B156E6" w:rsidRPr="008C738B" w14:paraId="21A7681F" w14:textId="77777777" w:rsidTr="000054CA">
        <w:trPr>
          <w:trHeight w:val="2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7730AE9B" w14:textId="77777777" w:rsidR="00B156E6" w:rsidRPr="008C738B" w:rsidRDefault="00B156E6" w:rsidP="0007038E">
            <w:pPr>
              <w:spacing w:after="12" w:line="240" w:lineRule="auto"/>
              <w:jc w:val="center"/>
              <w:rPr>
                <w:rFonts w:eastAsia="Times New Roman" w:cs="Times New Roman"/>
                <w:b/>
                <w:bCs/>
                <w:color w:val="000000"/>
                <w:sz w:val="20"/>
                <w:szCs w:val="20"/>
                <w:lang w:eastAsia="ru-RU"/>
              </w:rPr>
            </w:pPr>
            <w:r w:rsidRPr="008C738B">
              <w:rPr>
                <w:rFonts w:eastAsia="Times New Roman" w:cs="Times New Roman"/>
                <w:b/>
                <w:bCs/>
                <w:color w:val="000000"/>
                <w:sz w:val="20"/>
                <w:szCs w:val="20"/>
                <w:lang w:eastAsia="ru-RU"/>
              </w:rPr>
              <w:t>002.01.07.000 -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B156E6" w:rsidRPr="008C738B" w14:paraId="6A0E315C" w14:textId="77777777" w:rsidTr="000054CA">
        <w:trPr>
          <w:trHeight w:val="20"/>
        </w:trPr>
        <w:tc>
          <w:tcPr>
            <w:tcW w:w="469" w:type="pct"/>
            <w:tcBorders>
              <w:top w:val="nil"/>
              <w:left w:val="single" w:sz="8" w:space="0" w:color="auto"/>
              <w:bottom w:val="single" w:sz="8" w:space="0" w:color="auto"/>
              <w:right w:val="single" w:sz="8" w:space="0" w:color="auto"/>
            </w:tcBorders>
            <w:shd w:val="clear" w:color="auto" w:fill="auto"/>
            <w:noWrap/>
            <w:vAlign w:val="center"/>
            <w:hideMark/>
          </w:tcPr>
          <w:p w14:paraId="2E5231D3"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002.01.07.001</w:t>
            </w:r>
          </w:p>
        </w:tc>
        <w:tc>
          <w:tcPr>
            <w:tcW w:w="1093" w:type="pct"/>
            <w:tcBorders>
              <w:top w:val="nil"/>
              <w:left w:val="nil"/>
              <w:bottom w:val="single" w:sz="8" w:space="0" w:color="auto"/>
              <w:right w:val="single" w:sz="8" w:space="0" w:color="auto"/>
            </w:tcBorders>
            <w:shd w:val="clear" w:color="auto" w:fill="auto"/>
            <w:vAlign w:val="center"/>
            <w:hideMark/>
          </w:tcPr>
          <w:p w14:paraId="224E26D9" w14:textId="7C57FB3D" w:rsidR="00B156E6" w:rsidRPr="008C738B" w:rsidRDefault="00B156E6" w:rsidP="00BA116B">
            <w:pPr>
              <w:spacing w:after="12" w:line="240" w:lineRule="auto"/>
              <w:rPr>
                <w:rFonts w:eastAsia="Times New Roman" w:cs="Times New Roman"/>
                <w:color w:val="000000"/>
                <w:sz w:val="20"/>
                <w:szCs w:val="20"/>
                <w:lang w:eastAsia="ru-RU"/>
              </w:rPr>
            </w:pPr>
            <w:r w:rsidRPr="008C738B">
              <w:rPr>
                <w:rFonts w:eastAsia="Times New Roman" w:cs="Times New Roman"/>
                <w:color w:val="000000"/>
                <w:sz w:val="20"/>
                <w:szCs w:val="20"/>
                <w:lang w:eastAsia="ru-RU"/>
              </w:rPr>
              <w:t>Строительство нового источника тепловой энергии для подключения перспективных потребителей по ул. Ленина</w:t>
            </w:r>
            <w:r w:rsidR="00783D9A">
              <w:rPr>
                <w:rFonts w:eastAsia="Times New Roman" w:cs="Times New Roman"/>
                <w:color w:val="000000"/>
                <w:sz w:val="20"/>
                <w:szCs w:val="20"/>
                <w:lang w:eastAsia="ru-RU"/>
              </w:rPr>
              <w:t>,</w:t>
            </w:r>
            <w:r w:rsidRPr="008C738B">
              <w:rPr>
                <w:rFonts w:eastAsia="Times New Roman" w:cs="Times New Roman"/>
                <w:color w:val="000000"/>
                <w:sz w:val="20"/>
                <w:szCs w:val="20"/>
                <w:lang w:eastAsia="ru-RU"/>
              </w:rPr>
              <w:t xml:space="preserve"> в районе дома 115</w:t>
            </w:r>
          </w:p>
        </w:tc>
        <w:tc>
          <w:tcPr>
            <w:tcW w:w="266" w:type="pct"/>
            <w:tcBorders>
              <w:top w:val="nil"/>
              <w:left w:val="nil"/>
              <w:bottom w:val="single" w:sz="8" w:space="0" w:color="auto"/>
              <w:right w:val="single" w:sz="8" w:space="0" w:color="auto"/>
            </w:tcBorders>
            <w:shd w:val="clear" w:color="auto" w:fill="auto"/>
            <w:noWrap/>
            <w:vAlign w:val="center"/>
            <w:hideMark/>
          </w:tcPr>
          <w:p w14:paraId="2B351957"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2F19F586"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11ECE422"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47F8A6A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291DEDEC"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7C3D3260"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2C27D3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0A49A56F"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465C44A1"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280" w:type="pct"/>
            <w:tcBorders>
              <w:top w:val="nil"/>
              <w:left w:val="nil"/>
              <w:bottom w:val="single" w:sz="8" w:space="0" w:color="auto"/>
              <w:right w:val="single" w:sz="8" w:space="0" w:color="auto"/>
            </w:tcBorders>
            <w:shd w:val="clear" w:color="auto" w:fill="auto"/>
            <w:noWrap/>
            <w:vAlign w:val="center"/>
            <w:hideMark/>
          </w:tcPr>
          <w:p w14:paraId="5CC19BE5" w14:textId="77777777" w:rsidR="00B156E6" w:rsidRPr="008C738B" w:rsidRDefault="00B156E6" w:rsidP="0007038E">
            <w:pPr>
              <w:spacing w:after="12" w:line="240" w:lineRule="auto"/>
              <w:jc w:val="left"/>
              <w:rPr>
                <w:rFonts w:eastAsia="Times New Roman" w:cs="Times New Roman"/>
                <w:color w:val="000000"/>
                <w:sz w:val="20"/>
                <w:szCs w:val="20"/>
                <w:lang w:eastAsia="ru-RU"/>
              </w:rPr>
            </w:pPr>
            <w:r w:rsidRPr="008C738B">
              <w:rPr>
                <w:rFonts w:eastAsia="Times New Roman" w:cs="Times New Roman"/>
                <w:color w:val="000000"/>
                <w:sz w:val="20"/>
                <w:szCs w:val="20"/>
                <w:lang w:eastAsia="ru-RU"/>
              </w:rPr>
              <w:t> </w:t>
            </w:r>
          </w:p>
        </w:tc>
        <w:tc>
          <w:tcPr>
            <w:tcW w:w="332" w:type="pct"/>
            <w:tcBorders>
              <w:top w:val="nil"/>
              <w:left w:val="nil"/>
              <w:bottom w:val="single" w:sz="8" w:space="0" w:color="auto"/>
              <w:right w:val="single" w:sz="8" w:space="0" w:color="auto"/>
            </w:tcBorders>
            <w:shd w:val="clear" w:color="auto" w:fill="auto"/>
            <w:noWrap/>
            <w:vAlign w:val="center"/>
            <w:hideMark/>
          </w:tcPr>
          <w:p w14:paraId="0A867E01"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6448,3</w:t>
            </w:r>
          </w:p>
        </w:tc>
        <w:tc>
          <w:tcPr>
            <w:tcW w:w="332" w:type="pct"/>
            <w:tcBorders>
              <w:top w:val="nil"/>
              <w:left w:val="nil"/>
              <w:bottom w:val="single" w:sz="8" w:space="0" w:color="auto"/>
              <w:right w:val="single" w:sz="8" w:space="0" w:color="auto"/>
            </w:tcBorders>
            <w:shd w:val="clear" w:color="auto" w:fill="auto"/>
            <w:noWrap/>
            <w:vAlign w:val="center"/>
            <w:hideMark/>
          </w:tcPr>
          <w:p w14:paraId="649CAFB9" w14:textId="77777777" w:rsidR="00B156E6" w:rsidRPr="008C738B" w:rsidRDefault="00B156E6" w:rsidP="0007038E">
            <w:pPr>
              <w:spacing w:after="12" w:line="240" w:lineRule="auto"/>
              <w:jc w:val="center"/>
              <w:rPr>
                <w:rFonts w:eastAsia="Times New Roman" w:cs="Times New Roman"/>
                <w:color w:val="000000"/>
                <w:sz w:val="20"/>
                <w:szCs w:val="20"/>
                <w:lang w:eastAsia="ru-RU"/>
              </w:rPr>
            </w:pPr>
            <w:r w:rsidRPr="008C738B">
              <w:rPr>
                <w:rFonts w:eastAsia="Times New Roman" w:cs="Times New Roman"/>
                <w:color w:val="000000"/>
                <w:sz w:val="20"/>
                <w:szCs w:val="20"/>
                <w:lang w:eastAsia="ru-RU"/>
              </w:rPr>
              <w:t>36540,6</w:t>
            </w:r>
          </w:p>
        </w:tc>
      </w:tr>
    </w:tbl>
    <w:p w14:paraId="13777503" w14:textId="02A2C68D" w:rsidR="00993D1B" w:rsidRDefault="00993D1B" w:rsidP="00EB78D7">
      <w:pPr>
        <w:pStyle w:val="21"/>
        <w:spacing w:before="0" w:after="12" w:line="240" w:lineRule="auto"/>
        <w:jc w:val="center"/>
        <w:rPr>
          <w:rFonts w:cs="Times New Roman"/>
          <w:sz w:val="28"/>
          <w:szCs w:val="28"/>
        </w:rPr>
        <w:sectPr w:rsidR="00993D1B" w:rsidSect="000054CA">
          <w:pgSz w:w="16840" w:h="11907" w:orient="landscape" w:code="9"/>
          <w:pgMar w:top="1701" w:right="1134" w:bottom="851" w:left="1134" w:header="397" w:footer="397" w:gutter="0"/>
          <w:cols w:space="708"/>
          <w:docGrid w:linePitch="360"/>
        </w:sectPr>
      </w:pPr>
      <w:bookmarkStart w:id="110" w:name="_Toc174561343"/>
      <w:bookmarkStart w:id="111" w:name="_Toc215197456"/>
    </w:p>
    <w:p w14:paraId="1545AE45" w14:textId="77777777" w:rsidR="00C659F8" w:rsidRDefault="00C659F8" w:rsidP="00C659F8">
      <w:pPr>
        <w:pStyle w:val="21"/>
        <w:spacing w:before="0" w:after="12" w:line="240" w:lineRule="auto"/>
        <w:jc w:val="center"/>
        <w:rPr>
          <w:rFonts w:cs="Times New Roman"/>
          <w:sz w:val="28"/>
          <w:szCs w:val="28"/>
        </w:rPr>
      </w:pPr>
      <w:bookmarkStart w:id="112" w:name="_Toc180393500"/>
      <w:bookmarkEnd w:id="110"/>
      <w:bookmarkEnd w:id="111"/>
      <w:r>
        <w:rPr>
          <w:rFonts w:cs="Times New Roman"/>
          <w:sz w:val="28"/>
          <w:szCs w:val="28"/>
        </w:rPr>
        <w:lastRenderedPageBreak/>
        <w:t xml:space="preserve">9.2. </w:t>
      </w:r>
      <w:r w:rsidRPr="0007038E">
        <w:rPr>
          <w:rFonts w:cs="Times New Roman"/>
          <w:sz w:val="28"/>
          <w:szCs w:val="28"/>
        </w:rPr>
        <w:t xml:space="preserve">Предложения по величине необходимых инвестиций </w:t>
      </w:r>
    </w:p>
    <w:p w14:paraId="2D3B3933" w14:textId="77777777" w:rsidR="00C659F8" w:rsidRDefault="00C659F8" w:rsidP="00C659F8">
      <w:pPr>
        <w:pStyle w:val="21"/>
        <w:spacing w:before="0" w:after="12" w:line="240" w:lineRule="auto"/>
        <w:jc w:val="center"/>
        <w:rPr>
          <w:rFonts w:cs="Times New Roman"/>
          <w:sz w:val="28"/>
          <w:szCs w:val="28"/>
        </w:rPr>
      </w:pPr>
      <w:r w:rsidRPr="0007038E">
        <w:rPr>
          <w:rFonts w:cs="Times New Roman"/>
          <w:sz w:val="28"/>
          <w:szCs w:val="28"/>
        </w:rPr>
        <w:t xml:space="preserve">в строительство, реконструкцию и техническое перевооружение </w:t>
      </w:r>
    </w:p>
    <w:p w14:paraId="540E32D7" w14:textId="77777777" w:rsidR="00C659F8" w:rsidRDefault="00C659F8" w:rsidP="00C659F8">
      <w:pPr>
        <w:pStyle w:val="21"/>
        <w:spacing w:before="0" w:after="12" w:line="240" w:lineRule="auto"/>
        <w:jc w:val="center"/>
        <w:rPr>
          <w:rFonts w:cs="Times New Roman"/>
          <w:sz w:val="28"/>
          <w:szCs w:val="28"/>
        </w:rPr>
      </w:pPr>
      <w:r w:rsidRPr="0007038E">
        <w:rPr>
          <w:rFonts w:cs="Times New Roman"/>
          <w:bCs w:val="0"/>
          <w:sz w:val="28"/>
          <w:szCs w:val="28"/>
        </w:rPr>
        <w:t>и (или) модернизацию</w:t>
      </w:r>
      <w:r w:rsidRPr="0007038E">
        <w:rPr>
          <w:rFonts w:cs="Times New Roman"/>
          <w:sz w:val="28"/>
          <w:szCs w:val="28"/>
        </w:rPr>
        <w:t xml:space="preserve"> тепловых сетей, </w:t>
      </w:r>
    </w:p>
    <w:p w14:paraId="3FC14FBA" w14:textId="77777777" w:rsidR="00C659F8" w:rsidRDefault="00C659F8" w:rsidP="00C659F8">
      <w:pPr>
        <w:pStyle w:val="21"/>
        <w:spacing w:before="0" w:after="12" w:line="240" w:lineRule="auto"/>
        <w:jc w:val="center"/>
        <w:rPr>
          <w:rFonts w:cs="Times New Roman"/>
          <w:sz w:val="28"/>
          <w:szCs w:val="28"/>
        </w:rPr>
      </w:pPr>
      <w:r w:rsidRPr="0007038E">
        <w:rPr>
          <w:rFonts w:cs="Times New Roman"/>
          <w:sz w:val="28"/>
          <w:szCs w:val="28"/>
        </w:rPr>
        <w:t>насосных станций и тепловых пунктов</w:t>
      </w:r>
    </w:p>
    <w:p w14:paraId="155FBF97" w14:textId="39F97B04" w:rsidR="00C659F8" w:rsidRDefault="00C659F8" w:rsidP="00C659F8">
      <w:pPr>
        <w:ind w:right="113" w:firstLine="708"/>
        <w:rPr>
          <w:sz w:val="28"/>
          <w:szCs w:val="28"/>
        </w:rPr>
      </w:pPr>
      <w:r w:rsidRPr="000463F2">
        <w:rPr>
          <w:sz w:val="28"/>
          <w:szCs w:val="28"/>
        </w:rPr>
        <w:t>Величина необходимых инвестиций в строительство, реконструкцию и техническое перевооружение и (или) модернизацию тепловых сетей, насосных станций и тепловых пунктов</w:t>
      </w:r>
      <w:r>
        <w:rPr>
          <w:sz w:val="28"/>
          <w:szCs w:val="28"/>
        </w:rPr>
        <w:t xml:space="preserve"> представлены в таблице 9.2.</w:t>
      </w:r>
    </w:p>
    <w:p w14:paraId="32F12CEF" w14:textId="77777777" w:rsidR="00C659F8" w:rsidRDefault="00C659F8" w:rsidP="00C659F8">
      <w:pPr>
        <w:ind w:right="113" w:firstLine="708"/>
        <w:rPr>
          <w:b/>
          <w:bCs/>
          <w:sz w:val="28"/>
          <w:szCs w:val="28"/>
        </w:rPr>
      </w:pPr>
    </w:p>
    <w:p w14:paraId="21AD56F0" w14:textId="2DD07C04" w:rsidR="00C90010" w:rsidRPr="00933425" w:rsidRDefault="00C90010" w:rsidP="000054CA">
      <w:pPr>
        <w:ind w:right="113"/>
        <w:rPr>
          <w:b/>
          <w:bCs/>
          <w:sz w:val="28"/>
          <w:szCs w:val="28"/>
        </w:rPr>
      </w:pPr>
      <w:r w:rsidRPr="000463F2">
        <w:rPr>
          <w:b/>
          <w:bCs/>
          <w:sz w:val="28"/>
          <w:szCs w:val="28"/>
        </w:rPr>
        <w:t xml:space="preserve">Таблица </w:t>
      </w:r>
      <w:r w:rsidR="00EB78D7" w:rsidRPr="000463F2">
        <w:rPr>
          <w:b/>
          <w:bCs/>
          <w:sz w:val="28"/>
          <w:szCs w:val="28"/>
        </w:rPr>
        <w:t>9</w:t>
      </w:r>
      <w:r w:rsidR="00B56217" w:rsidRPr="000463F2">
        <w:rPr>
          <w:b/>
          <w:bCs/>
          <w:sz w:val="28"/>
          <w:szCs w:val="28"/>
        </w:rPr>
        <w:t>.</w:t>
      </w:r>
      <w:r w:rsidR="00BE667D" w:rsidRPr="000463F2">
        <w:rPr>
          <w:b/>
          <w:bCs/>
          <w:sz w:val="28"/>
          <w:szCs w:val="28"/>
        </w:rPr>
        <w:fldChar w:fldCharType="begin"/>
      </w:r>
      <w:r w:rsidR="00BE667D" w:rsidRPr="000463F2">
        <w:rPr>
          <w:b/>
          <w:bCs/>
          <w:sz w:val="28"/>
          <w:szCs w:val="28"/>
        </w:rPr>
        <w:instrText xml:space="preserve"> SEQ Таблица \* ARABIC \s 1 </w:instrText>
      </w:r>
      <w:r w:rsidR="00BE667D" w:rsidRPr="000463F2">
        <w:rPr>
          <w:b/>
          <w:bCs/>
          <w:sz w:val="28"/>
          <w:szCs w:val="28"/>
        </w:rPr>
        <w:fldChar w:fldCharType="separate"/>
      </w:r>
      <w:r w:rsidR="0034759F">
        <w:rPr>
          <w:b/>
          <w:bCs/>
          <w:noProof/>
          <w:sz w:val="28"/>
          <w:szCs w:val="28"/>
        </w:rPr>
        <w:t>2</w:t>
      </w:r>
      <w:r w:rsidR="00BE667D" w:rsidRPr="000463F2">
        <w:rPr>
          <w:b/>
          <w:bCs/>
          <w:noProof/>
          <w:sz w:val="28"/>
          <w:szCs w:val="28"/>
        </w:rPr>
        <w:fldChar w:fldCharType="end"/>
      </w:r>
      <w:r w:rsidR="00EB78D7" w:rsidRPr="000463F2">
        <w:rPr>
          <w:b/>
          <w:bCs/>
          <w:noProof/>
          <w:sz w:val="28"/>
          <w:szCs w:val="28"/>
        </w:rPr>
        <w:t>.</w:t>
      </w:r>
      <w:r w:rsidRPr="000463F2">
        <w:rPr>
          <w:b/>
          <w:bCs/>
          <w:sz w:val="28"/>
          <w:szCs w:val="28"/>
        </w:rPr>
        <w:t xml:space="preserve"> Величина необходимых инвестиций в строительство</w:t>
      </w:r>
      <w:r w:rsidRPr="00933425">
        <w:rPr>
          <w:b/>
          <w:bCs/>
          <w:sz w:val="28"/>
          <w:szCs w:val="28"/>
        </w:rPr>
        <w:t>, реконструкцию и техническое</w:t>
      </w:r>
      <w:r w:rsidR="00933425" w:rsidRPr="00933425">
        <w:rPr>
          <w:b/>
          <w:bCs/>
          <w:sz w:val="28"/>
          <w:szCs w:val="28"/>
        </w:rPr>
        <w:t xml:space="preserve"> </w:t>
      </w:r>
      <w:r w:rsidRPr="00933425">
        <w:rPr>
          <w:b/>
          <w:bCs/>
          <w:sz w:val="28"/>
          <w:szCs w:val="28"/>
        </w:rPr>
        <w:t>перевооружение</w:t>
      </w:r>
      <w:r w:rsidR="00933425" w:rsidRPr="00933425">
        <w:rPr>
          <w:b/>
          <w:bCs/>
          <w:sz w:val="28"/>
          <w:szCs w:val="28"/>
        </w:rPr>
        <w:t xml:space="preserve"> </w:t>
      </w:r>
      <w:r w:rsidRPr="00933425">
        <w:rPr>
          <w:b/>
          <w:bCs/>
          <w:sz w:val="28"/>
          <w:szCs w:val="28"/>
        </w:rPr>
        <w:t>и (или) модернизацию тепловых сетей, насосных станций и тепловых пунктов</w:t>
      </w:r>
      <w:bookmarkEnd w:id="112"/>
      <w:r w:rsidR="005721B8" w:rsidRPr="00933425">
        <w:rPr>
          <w:b/>
          <w:bCs/>
          <w:sz w:val="28"/>
          <w:szCs w:val="28"/>
        </w:rPr>
        <w:t xml:space="preserve"> (тыс</w:t>
      </w:r>
      <w:r w:rsidR="00933425" w:rsidRPr="00933425">
        <w:rPr>
          <w:b/>
          <w:bCs/>
          <w:sz w:val="28"/>
          <w:szCs w:val="28"/>
        </w:rPr>
        <w:t>.</w:t>
      </w:r>
      <w:r w:rsidR="005721B8" w:rsidRPr="00933425">
        <w:rPr>
          <w:b/>
          <w:bCs/>
          <w:sz w:val="28"/>
          <w:szCs w:val="28"/>
        </w:rPr>
        <w:t xml:space="preserve"> руб</w:t>
      </w:r>
      <w:r w:rsidR="00933425" w:rsidRPr="00933425">
        <w:rPr>
          <w:b/>
          <w:bCs/>
          <w:sz w:val="28"/>
          <w:szCs w:val="28"/>
        </w:rPr>
        <w:t>.</w:t>
      </w:r>
      <w:r w:rsidR="005721B8" w:rsidRPr="00933425">
        <w:rPr>
          <w:b/>
          <w:bCs/>
          <w:sz w:val="28"/>
          <w:szCs w:val="28"/>
        </w:rPr>
        <w:t>)</w:t>
      </w:r>
    </w:p>
    <w:tbl>
      <w:tblPr>
        <w:tblW w:w="14526" w:type="dxa"/>
        <w:tblLook w:val="04A0" w:firstRow="1" w:lastRow="0" w:firstColumn="1" w:lastColumn="0" w:noHBand="0" w:noVBand="1"/>
      </w:tblPr>
      <w:tblGrid>
        <w:gridCol w:w="1252"/>
        <w:gridCol w:w="2006"/>
        <w:gridCol w:w="657"/>
        <w:gridCol w:w="891"/>
        <w:gridCol w:w="891"/>
        <w:gridCol w:w="981"/>
        <w:gridCol w:w="981"/>
        <w:gridCol w:w="981"/>
        <w:gridCol w:w="981"/>
        <w:gridCol w:w="981"/>
        <w:gridCol w:w="981"/>
        <w:gridCol w:w="981"/>
        <w:gridCol w:w="981"/>
        <w:gridCol w:w="981"/>
      </w:tblGrid>
      <w:tr w:rsidR="004C7670" w:rsidRPr="000054CA" w14:paraId="189DE1EB" w14:textId="77777777" w:rsidTr="003506E8">
        <w:trPr>
          <w:trHeight w:val="255"/>
          <w:tblHeader/>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D0849"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rPr>
              <w:t>Наименование мероприятия</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14:paraId="4D639CDB"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2025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854A37"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7CCC7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BDAD34"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AA8886"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2029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7442DF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A4E3F3"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C9E574"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1745681"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2751A7"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7455BF"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2035</w:t>
            </w:r>
          </w:p>
        </w:tc>
        <w:tc>
          <w:tcPr>
            <w:tcW w:w="981" w:type="dxa"/>
            <w:tcBorders>
              <w:top w:val="single" w:sz="4" w:space="0" w:color="auto"/>
              <w:left w:val="nil"/>
              <w:bottom w:val="single" w:sz="4" w:space="0" w:color="auto"/>
              <w:right w:val="single" w:sz="4" w:space="0" w:color="auto"/>
            </w:tcBorders>
            <w:shd w:val="clear" w:color="auto" w:fill="auto"/>
            <w:noWrap/>
            <w:vAlign w:val="center"/>
            <w:hideMark/>
          </w:tcPr>
          <w:p w14:paraId="5C0A77AC" w14:textId="77777777" w:rsidR="00B156E6" w:rsidRPr="000054CA" w:rsidRDefault="00B156E6" w:rsidP="003506E8">
            <w:pPr>
              <w:spacing w:line="240" w:lineRule="auto"/>
              <w:jc w:val="center"/>
              <w:rPr>
                <w:rFonts w:cs="Times New Roman"/>
                <w:b/>
                <w:bCs/>
                <w:sz w:val="18"/>
                <w:szCs w:val="18"/>
                <w:lang w:eastAsia="ru-RU"/>
              </w:rPr>
            </w:pPr>
            <w:r w:rsidRPr="000054CA">
              <w:rPr>
                <w:rFonts w:cs="Times New Roman"/>
                <w:b/>
                <w:bCs/>
                <w:sz w:val="18"/>
                <w:szCs w:val="18"/>
                <w:lang w:eastAsia="ru-RU"/>
              </w:rPr>
              <w:t>2036</w:t>
            </w:r>
          </w:p>
        </w:tc>
      </w:tr>
      <w:tr w:rsidR="00B156E6" w:rsidRPr="000054CA" w14:paraId="5ED36E6B"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0C57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000.02.00.000 «Тепловые сети и сооружения на них»</w:t>
            </w:r>
          </w:p>
        </w:tc>
      </w:tr>
      <w:tr w:rsidR="004C7670" w:rsidRPr="000054CA" w14:paraId="33E12610"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FEE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F9FAAC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B685E8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3DFE412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591139,9</w:t>
            </w:r>
          </w:p>
        </w:tc>
        <w:tc>
          <w:tcPr>
            <w:tcW w:w="0" w:type="auto"/>
            <w:tcBorders>
              <w:top w:val="nil"/>
              <w:left w:val="nil"/>
              <w:bottom w:val="single" w:sz="4" w:space="0" w:color="auto"/>
              <w:right w:val="single" w:sz="4" w:space="0" w:color="auto"/>
            </w:tcBorders>
            <w:shd w:val="clear" w:color="auto" w:fill="auto"/>
            <w:noWrap/>
            <w:vAlign w:val="center"/>
            <w:hideMark/>
          </w:tcPr>
          <w:p w14:paraId="5E1610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1254582,5</w:t>
            </w:r>
          </w:p>
        </w:tc>
        <w:tc>
          <w:tcPr>
            <w:tcW w:w="0" w:type="auto"/>
            <w:tcBorders>
              <w:top w:val="nil"/>
              <w:left w:val="nil"/>
              <w:bottom w:val="single" w:sz="4" w:space="0" w:color="auto"/>
              <w:right w:val="single" w:sz="4" w:space="0" w:color="auto"/>
            </w:tcBorders>
            <w:shd w:val="clear" w:color="auto" w:fill="auto"/>
            <w:noWrap/>
            <w:vAlign w:val="center"/>
            <w:hideMark/>
          </w:tcPr>
          <w:p w14:paraId="0F8FFCB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21DFBE3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718194,7</w:t>
            </w:r>
          </w:p>
        </w:tc>
        <w:tc>
          <w:tcPr>
            <w:tcW w:w="0" w:type="auto"/>
            <w:tcBorders>
              <w:top w:val="nil"/>
              <w:left w:val="nil"/>
              <w:bottom w:val="single" w:sz="4" w:space="0" w:color="auto"/>
              <w:right w:val="single" w:sz="4" w:space="0" w:color="auto"/>
            </w:tcBorders>
            <w:shd w:val="clear" w:color="auto" w:fill="auto"/>
            <w:noWrap/>
            <w:vAlign w:val="center"/>
            <w:hideMark/>
          </w:tcPr>
          <w:p w14:paraId="1F904E5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E1A591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53D7A58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12F55F3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A53A06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253D187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152406,2</w:t>
            </w:r>
          </w:p>
        </w:tc>
      </w:tr>
      <w:tr w:rsidR="004C7670" w:rsidRPr="000054CA" w14:paraId="033923A9"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E05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00A81F5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CC5E3C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5EC121F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793846,8</w:t>
            </w:r>
          </w:p>
        </w:tc>
        <w:tc>
          <w:tcPr>
            <w:tcW w:w="0" w:type="auto"/>
            <w:tcBorders>
              <w:top w:val="nil"/>
              <w:left w:val="nil"/>
              <w:bottom w:val="single" w:sz="4" w:space="0" w:color="auto"/>
              <w:right w:val="single" w:sz="4" w:space="0" w:color="auto"/>
            </w:tcBorders>
            <w:shd w:val="clear" w:color="auto" w:fill="auto"/>
            <w:noWrap/>
            <w:vAlign w:val="center"/>
            <w:hideMark/>
          </w:tcPr>
          <w:p w14:paraId="3240D4A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2048429,3</w:t>
            </w:r>
          </w:p>
        </w:tc>
        <w:tc>
          <w:tcPr>
            <w:tcW w:w="0" w:type="auto"/>
            <w:tcBorders>
              <w:top w:val="nil"/>
              <w:left w:val="nil"/>
              <w:bottom w:val="single" w:sz="4" w:space="0" w:color="auto"/>
              <w:right w:val="single" w:sz="4" w:space="0" w:color="auto"/>
            </w:tcBorders>
            <w:shd w:val="clear" w:color="auto" w:fill="auto"/>
            <w:noWrap/>
            <w:vAlign w:val="center"/>
            <w:hideMark/>
          </w:tcPr>
          <w:p w14:paraId="7C2ACEE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2310299,0</w:t>
            </w:r>
          </w:p>
        </w:tc>
        <w:tc>
          <w:tcPr>
            <w:tcW w:w="0" w:type="auto"/>
            <w:tcBorders>
              <w:top w:val="nil"/>
              <w:left w:val="nil"/>
              <w:bottom w:val="single" w:sz="4" w:space="0" w:color="auto"/>
              <w:right w:val="single" w:sz="4" w:space="0" w:color="auto"/>
            </w:tcBorders>
            <w:shd w:val="clear" w:color="auto" w:fill="auto"/>
            <w:noWrap/>
            <w:vAlign w:val="center"/>
            <w:hideMark/>
          </w:tcPr>
          <w:p w14:paraId="1151462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3028493,7</w:t>
            </w:r>
          </w:p>
        </w:tc>
        <w:tc>
          <w:tcPr>
            <w:tcW w:w="0" w:type="auto"/>
            <w:tcBorders>
              <w:top w:val="nil"/>
              <w:left w:val="nil"/>
              <w:bottom w:val="single" w:sz="4" w:space="0" w:color="auto"/>
              <w:right w:val="single" w:sz="4" w:space="0" w:color="auto"/>
            </w:tcBorders>
            <w:shd w:val="clear" w:color="auto" w:fill="auto"/>
            <w:noWrap/>
            <w:vAlign w:val="center"/>
            <w:hideMark/>
          </w:tcPr>
          <w:p w14:paraId="75FCD09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3180022,4</w:t>
            </w:r>
          </w:p>
        </w:tc>
        <w:tc>
          <w:tcPr>
            <w:tcW w:w="0" w:type="auto"/>
            <w:tcBorders>
              <w:top w:val="nil"/>
              <w:left w:val="nil"/>
              <w:bottom w:val="single" w:sz="4" w:space="0" w:color="auto"/>
              <w:right w:val="single" w:sz="4" w:space="0" w:color="auto"/>
            </w:tcBorders>
            <w:shd w:val="clear" w:color="auto" w:fill="auto"/>
            <w:noWrap/>
            <w:vAlign w:val="center"/>
            <w:hideMark/>
          </w:tcPr>
          <w:p w14:paraId="7EDAC77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3911837,4</w:t>
            </w:r>
          </w:p>
        </w:tc>
        <w:tc>
          <w:tcPr>
            <w:tcW w:w="0" w:type="auto"/>
            <w:tcBorders>
              <w:top w:val="nil"/>
              <w:left w:val="nil"/>
              <w:bottom w:val="single" w:sz="4" w:space="0" w:color="auto"/>
              <w:right w:val="single" w:sz="4" w:space="0" w:color="auto"/>
            </w:tcBorders>
            <w:shd w:val="clear" w:color="auto" w:fill="auto"/>
            <w:noWrap/>
            <w:vAlign w:val="center"/>
            <w:hideMark/>
          </w:tcPr>
          <w:p w14:paraId="2A23B47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4063366,1</w:t>
            </w:r>
          </w:p>
        </w:tc>
        <w:tc>
          <w:tcPr>
            <w:tcW w:w="0" w:type="auto"/>
            <w:tcBorders>
              <w:top w:val="nil"/>
              <w:left w:val="nil"/>
              <w:bottom w:val="single" w:sz="4" w:space="0" w:color="auto"/>
              <w:right w:val="single" w:sz="4" w:space="0" w:color="auto"/>
            </w:tcBorders>
            <w:shd w:val="clear" w:color="auto" w:fill="auto"/>
            <w:noWrap/>
            <w:vAlign w:val="center"/>
            <w:hideMark/>
          </w:tcPr>
          <w:p w14:paraId="36D0148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4214894,8</w:t>
            </w:r>
          </w:p>
        </w:tc>
        <w:tc>
          <w:tcPr>
            <w:tcW w:w="0" w:type="auto"/>
            <w:tcBorders>
              <w:top w:val="nil"/>
              <w:left w:val="nil"/>
              <w:bottom w:val="single" w:sz="4" w:space="0" w:color="auto"/>
              <w:right w:val="single" w:sz="4" w:space="0" w:color="auto"/>
            </w:tcBorders>
            <w:shd w:val="clear" w:color="auto" w:fill="auto"/>
            <w:noWrap/>
            <w:vAlign w:val="center"/>
            <w:hideMark/>
          </w:tcPr>
          <w:p w14:paraId="67B02ED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4366423,5</w:t>
            </w:r>
          </w:p>
        </w:tc>
        <w:tc>
          <w:tcPr>
            <w:tcW w:w="981" w:type="dxa"/>
            <w:tcBorders>
              <w:top w:val="nil"/>
              <w:left w:val="nil"/>
              <w:bottom w:val="single" w:sz="4" w:space="0" w:color="auto"/>
              <w:right w:val="single" w:sz="4" w:space="0" w:color="auto"/>
            </w:tcBorders>
            <w:shd w:val="clear" w:color="auto" w:fill="auto"/>
            <w:noWrap/>
            <w:vAlign w:val="center"/>
            <w:hideMark/>
          </w:tcPr>
          <w:p w14:paraId="6D0210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4518829,7</w:t>
            </w:r>
          </w:p>
        </w:tc>
      </w:tr>
      <w:tr w:rsidR="00B156E6" w:rsidRPr="000054CA" w14:paraId="71D7D733"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C64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001.02.00.000 «Тепловые сети и сооружения на них»</w:t>
            </w:r>
          </w:p>
        </w:tc>
      </w:tr>
      <w:tr w:rsidR="004C7670" w:rsidRPr="000054CA" w14:paraId="774CE36F"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67AE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24A6B7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AEC40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4474029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587821,9</w:t>
            </w:r>
          </w:p>
        </w:tc>
        <w:tc>
          <w:tcPr>
            <w:tcW w:w="0" w:type="auto"/>
            <w:tcBorders>
              <w:top w:val="nil"/>
              <w:left w:val="nil"/>
              <w:bottom w:val="single" w:sz="4" w:space="0" w:color="auto"/>
              <w:right w:val="single" w:sz="4" w:space="0" w:color="auto"/>
            </w:tcBorders>
            <w:shd w:val="clear" w:color="auto" w:fill="auto"/>
            <w:noWrap/>
            <w:vAlign w:val="center"/>
            <w:hideMark/>
          </w:tcPr>
          <w:p w14:paraId="319501C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1254582,5</w:t>
            </w:r>
          </w:p>
        </w:tc>
        <w:tc>
          <w:tcPr>
            <w:tcW w:w="0" w:type="auto"/>
            <w:tcBorders>
              <w:top w:val="nil"/>
              <w:left w:val="nil"/>
              <w:bottom w:val="single" w:sz="4" w:space="0" w:color="auto"/>
              <w:right w:val="single" w:sz="4" w:space="0" w:color="auto"/>
            </w:tcBorders>
            <w:shd w:val="clear" w:color="auto" w:fill="auto"/>
            <w:noWrap/>
            <w:vAlign w:val="center"/>
            <w:hideMark/>
          </w:tcPr>
          <w:p w14:paraId="3C71E0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77B9756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718194,7</w:t>
            </w:r>
          </w:p>
        </w:tc>
        <w:tc>
          <w:tcPr>
            <w:tcW w:w="0" w:type="auto"/>
            <w:tcBorders>
              <w:top w:val="nil"/>
              <w:left w:val="nil"/>
              <w:bottom w:val="single" w:sz="4" w:space="0" w:color="auto"/>
              <w:right w:val="single" w:sz="4" w:space="0" w:color="auto"/>
            </w:tcBorders>
            <w:shd w:val="clear" w:color="auto" w:fill="auto"/>
            <w:noWrap/>
            <w:vAlign w:val="center"/>
            <w:hideMark/>
          </w:tcPr>
          <w:p w14:paraId="20D8CE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8658B0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2A93A8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DB79E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83F88B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086DCC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152406,2</w:t>
            </w:r>
          </w:p>
        </w:tc>
      </w:tr>
      <w:tr w:rsidR="004C7670" w:rsidRPr="000054CA" w14:paraId="20660233"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BE0B9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24CF79D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82331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202706,9</w:t>
            </w:r>
          </w:p>
        </w:tc>
        <w:tc>
          <w:tcPr>
            <w:tcW w:w="0" w:type="auto"/>
            <w:tcBorders>
              <w:top w:val="nil"/>
              <w:left w:val="nil"/>
              <w:bottom w:val="single" w:sz="4" w:space="0" w:color="auto"/>
              <w:right w:val="single" w:sz="4" w:space="0" w:color="auto"/>
            </w:tcBorders>
            <w:shd w:val="clear" w:color="auto" w:fill="auto"/>
            <w:noWrap/>
            <w:vAlign w:val="center"/>
            <w:hideMark/>
          </w:tcPr>
          <w:p w14:paraId="0BEE576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790528,8</w:t>
            </w:r>
          </w:p>
        </w:tc>
        <w:tc>
          <w:tcPr>
            <w:tcW w:w="0" w:type="auto"/>
            <w:tcBorders>
              <w:top w:val="nil"/>
              <w:left w:val="nil"/>
              <w:bottom w:val="single" w:sz="4" w:space="0" w:color="auto"/>
              <w:right w:val="single" w:sz="4" w:space="0" w:color="auto"/>
            </w:tcBorders>
            <w:shd w:val="clear" w:color="auto" w:fill="auto"/>
            <w:noWrap/>
            <w:vAlign w:val="center"/>
            <w:hideMark/>
          </w:tcPr>
          <w:p w14:paraId="519C4C7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2045111,3</w:t>
            </w:r>
          </w:p>
        </w:tc>
        <w:tc>
          <w:tcPr>
            <w:tcW w:w="0" w:type="auto"/>
            <w:tcBorders>
              <w:top w:val="nil"/>
              <w:left w:val="nil"/>
              <w:bottom w:val="single" w:sz="4" w:space="0" w:color="auto"/>
              <w:right w:val="single" w:sz="4" w:space="0" w:color="auto"/>
            </w:tcBorders>
            <w:shd w:val="clear" w:color="auto" w:fill="auto"/>
            <w:noWrap/>
            <w:vAlign w:val="center"/>
            <w:hideMark/>
          </w:tcPr>
          <w:p w14:paraId="742EF5C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2306981,0</w:t>
            </w:r>
          </w:p>
        </w:tc>
        <w:tc>
          <w:tcPr>
            <w:tcW w:w="0" w:type="auto"/>
            <w:tcBorders>
              <w:top w:val="nil"/>
              <w:left w:val="nil"/>
              <w:bottom w:val="single" w:sz="4" w:space="0" w:color="auto"/>
              <w:right w:val="single" w:sz="4" w:space="0" w:color="auto"/>
            </w:tcBorders>
            <w:shd w:val="clear" w:color="auto" w:fill="auto"/>
            <w:noWrap/>
            <w:vAlign w:val="center"/>
            <w:hideMark/>
          </w:tcPr>
          <w:p w14:paraId="4896DC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3025175,7</w:t>
            </w:r>
          </w:p>
        </w:tc>
        <w:tc>
          <w:tcPr>
            <w:tcW w:w="0" w:type="auto"/>
            <w:tcBorders>
              <w:top w:val="nil"/>
              <w:left w:val="nil"/>
              <w:bottom w:val="single" w:sz="4" w:space="0" w:color="auto"/>
              <w:right w:val="single" w:sz="4" w:space="0" w:color="auto"/>
            </w:tcBorders>
            <w:shd w:val="clear" w:color="auto" w:fill="auto"/>
            <w:noWrap/>
            <w:vAlign w:val="center"/>
            <w:hideMark/>
          </w:tcPr>
          <w:p w14:paraId="5E9A0AF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3176704,4</w:t>
            </w:r>
          </w:p>
        </w:tc>
        <w:tc>
          <w:tcPr>
            <w:tcW w:w="0" w:type="auto"/>
            <w:tcBorders>
              <w:top w:val="nil"/>
              <w:left w:val="nil"/>
              <w:bottom w:val="single" w:sz="4" w:space="0" w:color="auto"/>
              <w:right w:val="single" w:sz="4" w:space="0" w:color="auto"/>
            </w:tcBorders>
            <w:shd w:val="clear" w:color="auto" w:fill="auto"/>
            <w:noWrap/>
            <w:vAlign w:val="center"/>
            <w:hideMark/>
          </w:tcPr>
          <w:p w14:paraId="56A270D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3908519,4</w:t>
            </w:r>
          </w:p>
        </w:tc>
        <w:tc>
          <w:tcPr>
            <w:tcW w:w="0" w:type="auto"/>
            <w:tcBorders>
              <w:top w:val="nil"/>
              <w:left w:val="nil"/>
              <w:bottom w:val="single" w:sz="4" w:space="0" w:color="auto"/>
              <w:right w:val="single" w:sz="4" w:space="0" w:color="auto"/>
            </w:tcBorders>
            <w:shd w:val="clear" w:color="auto" w:fill="auto"/>
            <w:noWrap/>
            <w:vAlign w:val="center"/>
            <w:hideMark/>
          </w:tcPr>
          <w:p w14:paraId="30D048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4060048,1</w:t>
            </w:r>
          </w:p>
        </w:tc>
        <w:tc>
          <w:tcPr>
            <w:tcW w:w="0" w:type="auto"/>
            <w:tcBorders>
              <w:top w:val="nil"/>
              <w:left w:val="nil"/>
              <w:bottom w:val="single" w:sz="4" w:space="0" w:color="auto"/>
              <w:right w:val="single" w:sz="4" w:space="0" w:color="auto"/>
            </w:tcBorders>
            <w:shd w:val="clear" w:color="auto" w:fill="auto"/>
            <w:noWrap/>
            <w:vAlign w:val="center"/>
            <w:hideMark/>
          </w:tcPr>
          <w:p w14:paraId="418C09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4211576,8</w:t>
            </w:r>
          </w:p>
        </w:tc>
        <w:tc>
          <w:tcPr>
            <w:tcW w:w="0" w:type="auto"/>
            <w:tcBorders>
              <w:top w:val="nil"/>
              <w:left w:val="nil"/>
              <w:bottom w:val="single" w:sz="4" w:space="0" w:color="auto"/>
              <w:right w:val="single" w:sz="4" w:space="0" w:color="auto"/>
            </w:tcBorders>
            <w:shd w:val="clear" w:color="auto" w:fill="auto"/>
            <w:noWrap/>
            <w:vAlign w:val="center"/>
            <w:hideMark/>
          </w:tcPr>
          <w:p w14:paraId="3456DCD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4363105,5</w:t>
            </w:r>
          </w:p>
        </w:tc>
        <w:tc>
          <w:tcPr>
            <w:tcW w:w="981" w:type="dxa"/>
            <w:tcBorders>
              <w:top w:val="nil"/>
              <w:left w:val="nil"/>
              <w:bottom w:val="single" w:sz="4" w:space="0" w:color="auto"/>
              <w:right w:val="single" w:sz="4" w:space="0" w:color="auto"/>
            </w:tcBorders>
            <w:shd w:val="clear" w:color="auto" w:fill="auto"/>
            <w:noWrap/>
            <w:vAlign w:val="center"/>
            <w:hideMark/>
          </w:tcPr>
          <w:p w14:paraId="0363A2B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4515511,7</w:t>
            </w:r>
          </w:p>
        </w:tc>
      </w:tr>
      <w:tr w:rsidR="00B156E6" w:rsidRPr="000054CA" w14:paraId="387C2F36"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F2F7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Группа проектов 002.02.00.000 «Тепловые сети и сооружения на них»</w:t>
            </w:r>
          </w:p>
        </w:tc>
      </w:tr>
      <w:tr w:rsidR="004C7670" w:rsidRPr="000054CA" w14:paraId="61996D99"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2BFB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25637D4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4CB088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13122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2AC971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22E4D2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5521FA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A94AD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4E1EE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A93697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442EF0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6D79FE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91D3C2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62AA738B" w14:textId="77777777" w:rsidTr="003506E8">
        <w:trPr>
          <w:trHeight w:val="255"/>
        </w:trPr>
        <w:tc>
          <w:tcPr>
            <w:tcW w:w="325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0E60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00A1606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9FBA53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5FEBE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28DFE3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03360D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E167CA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FBA0CF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F90D6F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294B80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6E6396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D9CA57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981" w:type="dxa"/>
            <w:tcBorders>
              <w:top w:val="nil"/>
              <w:left w:val="nil"/>
              <w:bottom w:val="single" w:sz="4" w:space="0" w:color="auto"/>
              <w:right w:val="single" w:sz="4" w:space="0" w:color="auto"/>
            </w:tcBorders>
            <w:shd w:val="clear" w:color="auto" w:fill="auto"/>
            <w:noWrap/>
            <w:vAlign w:val="center"/>
            <w:hideMark/>
          </w:tcPr>
          <w:p w14:paraId="7D84973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r>
      <w:tr w:rsidR="00B156E6" w:rsidRPr="000054CA" w14:paraId="16C4BDCA"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F95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001.02.01.000 «Строительство новых тепловых сетей для обеспечения перспективной тепловой нагрузки»</w:t>
            </w:r>
            <w:r w:rsidRPr="000054CA">
              <w:rPr>
                <w:rFonts w:cs="Times New Roman"/>
                <w:sz w:val="18"/>
                <w:szCs w:val="18"/>
              </w:rPr>
              <w:t xml:space="preserve"> </w:t>
            </w:r>
            <w:r w:rsidRPr="000054CA">
              <w:rPr>
                <w:rFonts w:cs="Times New Roman"/>
                <w:sz w:val="18"/>
                <w:szCs w:val="18"/>
                <w:lang w:eastAsia="ru-RU"/>
              </w:rPr>
              <w:t>производства тепловой энергии.</w:t>
            </w:r>
          </w:p>
        </w:tc>
      </w:tr>
      <w:tr w:rsidR="004C7670" w:rsidRPr="000054CA" w14:paraId="33F0DFC3"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1AFF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7FB7AE4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4A5D2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28782B1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314636,7</w:t>
            </w:r>
          </w:p>
        </w:tc>
        <w:tc>
          <w:tcPr>
            <w:tcW w:w="0" w:type="auto"/>
            <w:tcBorders>
              <w:top w:val="nil"/>
              <w:left w:val="nil"/>
              <w:bottom w:val="single" w:sz="4" w:space="0" w:color="auto"/>
              <w:right w:val="single" w:sz="4" w:space="0" w:color="auto"/>
            </w:tcBorders>
            <w:shd w:val="clear" w:color="auto" w:fill="auto"/>
            <w:noWrap/>
            <w:vAlign w:val="center"/>
            <w:hideMark/>
          </w:tcPr>
          <w:p w14:paraId="251A00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239780,6</w:t>
            </w:r>
          </w:p>
        </w:tc>
        <w:tc>
          <w:tcPr>
            <w:tcW w:w="0" w:type="auto"/>
            <w:tcBorders>
              <w:top w:val="nil"/>
              <w:left w:val="nil"/>
              <w:bottom w:val="single" w:sz="4" w:space="0" w:color="auto"/>
              <w:right w:val="single" w:sz="4" w:space="0" w:color="auto"/>
            </w:tcBorders>
            <w:shd w:val="clear" w:color="auto" w:fill="auto"/>
            <w:noWrap/>
            <w:vAlign w:val="center"/>
            <w:hideMark/>
          </w:tcPr>
          <w:p w14:paraId="7193E9F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8403F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1781,3</w:t>
            </w:r>
          </w:p>
        </w:tc>
        <w:tc>
          <w:tcPr>
            <w:tcW w:w="0" w:type="auto"/>
            <w:tcBorders>
              <w:top w:val="nil"/>
              <w:left w:val="nil"/>
              <w:bottom w:val="single" w:sz="4" w:space="0" w:color="auto"/>
              <w:right w:val="single" w:sz="4" w:space="0" w:color="auto"/>
            </w:tcBorders>
            <w:shd w:val="clear" w:color="auto" w:fill="auto"/>
            <w:noWrap/>
            <w:vAlign w:val="center"/>
            <w:hideMark/>
          </w:tcPr>
          <w:p w14:paraId="2D992D8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873F4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374BA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0202C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D5A185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464392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877,6</w:t>
            </w:r>
          </w:p>
        </w:tc>
      </w:tr>
      <w:tr w:rsidR="004C7670" w:rsidRPr="000054CA" w14:paraId="7E26F46D"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512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35704AC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FF250A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7E0CB04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364064,9</w:t>
            </w:r>
          </w:p>
        </w:tc>
        <w:tc>
          <w:tcPr>
            <w:tcW w:w="0" w:type="auto"/>
            <w:tcBorders>
              <w:top w:val="nil"/>
              <w:left w:val="nil"/>
              <w:bottom w:val="single" w:sz="4" w:space="0" w:color="auto"/>
              <w:right w:val="single" w:sz="4" w:space="0" w:color="auto"/>
            </w:tcBorders>
            <w:shd w:val="clear" w:color="auto" w:fill="auto"/>
            <w:noWrap/>
            <w:vAlign w:val="center"/>
            <w:hideMark/>
          </w:tcPr>
          <w:p w14:paraId="47D40BB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603845,6</w:t>
            </w:r>
          </w:p>
        </w:tc>
        <w:tc>
          <w:tcPr>
            <w:tcW w:w="0" w:type="auto"/>
            <w:tcBorders>
              <w:top w:val="nil"/>
              <w:left w:val="nil"/>
              <w:bottom w:val="single" w:sz="4" w:space="0" w:color="auto"/>
              <w:right w:val="single" w:sz="4" w:space="0" w:color="auto"/>
            </w:tcBorders>
            <w:shd w:val="clear" w:color="auto" w:fill="auto"/>
            <w:noWrap/>
            <w:vAlign w:val="center"/>
            <w:hideMark/>
          </w:tcPr>
          <w:p w14:paraId="2CD2E0B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603845,6</w:t>
            </w:r>
          </w:p>
        </w:tc>
        <w:tc>
          <w:tcPr>
            <w:tcW w:w="0" w:type="auto"/>
            <w:tcBorders>
              <w:top w:val="nil"/>
              <w:left w:val="nil"/>
              <w:bottom w:val="single" w:sz="4" w:space="0" w:color="auto"/>
              <w:right w:val="single" w:sz="4" w:space="0" w:color="auto"/>
            </w:tcBorders>
            <w:shd w:val="clear" w:color="auto" w:fill="auto"/>
            <w:noWrap/>
            <w:vAlign w:val="center"/>
            <w:hideMark/>
          </w:tcPr>
          <w:p w14:paraId="3103E03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7CBE657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2F486AB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0833B81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432A259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0" w:type="auto"/>
            <w:tcBorders>
              <w:top w:val="nil"/>
              <w:left w:val="nil"/>
              <w:bottom w:val="single" w:sz="4" w:space="0" w:color="auto"/>
              <w:right w:val="single" w:sz="4" w:space="0" w:color="auto"/>
            </w:tcBorders>
            <w:shd w:val="clear" w:color="auto" w:fill="auto"/>
            <w:noWrap/>
            <w:vAlign w:val="center"/>
            <w:hideMark/>
          </w:tcPr>
          <w:p w14:paraId="42F2016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605626,8</w:t>
            </w:r>
          </w:p>
        </w:tc>
        <w:tc>
          <w:tcPr>
            <w:tcW w:w="981" w:type="dxa"/>
            <w:tcBorders>
              <w:top w:val="nil"/>
              <w:left w:val="nil"/>
              <w:bottom w:val="single" w:sz="4" w:space="0" w:color="auto"/>
              <w:right w:val="single" w:sz="4" w:space="0" w:color="auto"/>
            </w:tcBorders>
            <w:shd w:val="clear" w:color="auto" w:fill="auto"/>
            <w:noWrap/>
            <w:vAlign w:val="center"/>
            <w:hideMark/>
          </w:tcPr>
          <w:p w14:paraId="592BBE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606504,4</w:t>
            </w:r>
          </w:p>
        </w:tc>
      </w:tr>
      <w:tr w:rsidR="00B156E6" w:rsidRPr="000054CA" w14:paraId="298726AB"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F58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002.02.01.000 «Строительство новых тепловых сетей для обеспечения перспективной тепловой нагрузки»</w:t>
            </w:r>
            <w:r w:rsidRPr="000054CA">
              <w:rPr>
                <w:rFonts w:cs="Times New Roman"/>
                <w:sz w:val="18"/>
                <w:szCs w:val="18"/>
              </w:rPr>
              <w:t xml:space="preserve"> </w:t>
            </w:r>
            <w:r w:rsidRPr="000054CA">
              <w:rPr>
                <w:rFonts w:cs="Times New Roman"/>
                <w:sz w:val="18"/>
                <w:szCs w:val="18"/>
                <w:lang w:eastAsia="ru-RU"/>
              </w:rPr>
              <w:t>производства тепловой энергии.</w:t>
            </w:r>
          </w:p>
        </w:tc>
      </w:tr>
      <w:tr w:rsidR="004C7670" w:rsidRPr="000054CA" w14:paraId="64695849"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333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67473C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2F5666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B678C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1E93BA4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45DED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27D05B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1514A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69B1E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7EEABE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A45CA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266699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DEC7C4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4C78953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CCF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16E7D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DD876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BA14BE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5E96E3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57367F5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60BFDF0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BDC191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05BC33E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201FA12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7876EBA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053C2BC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981" w:type="dxa"/>
            <w:tcBorders>
              <w:top w:val="nil"/>
              <w:left w:val="nil"/>
              <w:bottom w:val="single" w:sz="4" w:space="0" w:color="auto"/>
              <w:right w:val="single" w:sz="4" w:space="0" w:color="auto"/>
            </w:tcBorders>
            <w:shd w:val="clear" w:color="auto" w:fill="auto"/>
            <w:noWrap/>
            <w:vAlign w:val="center"/>
            <w:hideMark/>
          </w:tcPr>
          <w:p w14:paraId="7067782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r>
      <w:tr w:rsidR="00B156E6" w:rsidRPr="000054CA" w14:paraId="4082C804"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0D89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4C7670" w:rsidRPr="000054CA" w14:paraId="2E347BD3"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0182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9EB235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B7FA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90C33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54226E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628130,1</w:t>
            </w:r>
          </w:p>
        </w:tc>
        <w:tc>
          <w:tcPr>
            <w:tcW w:w="0" w:type="auto"/>
            <w:tcBorders>
              <w:top w:val="nil"/>
              <w:left w:val="nil"/>
              <w:bottom w:val="single" w:sz="4" w:space="0" w:color="auto"/>
              <w:right w:val="single" w:sz="4" w:space="0" w:color="auto"/>
            </w:tcBorders>
            <w:shd w:val="clear" w:color="auto" w:fill="auto"/>
            <w:noWrap/>
            <w:vAlign w:val="center"/>
            <w:hideMark/>
          </w:tcPr>
          <w:p w14:paraId="47F353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CD21C1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038C30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43883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709A4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7F2135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CDCCE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DFBC1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17ED6ACE"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F0B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5AFBEDE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DE2C6E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FF676A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3D327E2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738495,1</w:t>
            </w:r>
          </w:p>
        </w:tc>
        <w:tc>
          <w:tcPr>
            <w:tcW w:w="0" w:type="auto"/>
            <w:tcBorders>
              <w:top w:val="nil"/>
              <w:left w:val="nil"/>
              <w:bottom w:val="single" w:sz="4" w:space="0" w:color="auto"/>
              <w:right w:val="single" w:sz="4" w:space="0" w:color="auto"/>
            </w:tcBorders>
            <w:shd w:val="clear" w:color="auto" w:fill="auto"/>
            <w:noWrap/>
            <w:vAlign w:val="center"/>
            <w:hideMark/>
          </w:tcPr>
          <w:p w14:paraId="551E21F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738495,1</w:t>
            </w:r>
          </w:p>
        </w:tc>
        <w:tc>
          <w:tcPr>
            <w:tcW w:w="0" w:type="auto"/>
            <w:tcBorders>
              <w:top w:val="nil"/>
              <w:left w:val="nil"/>
              <w:bottom w:val="single" w:sz="4" w:space="0" w:color="auto"/>
              <w:right w:val="single" w:sz="4" w:space="0" w:color="auto"/>
            </w:tcBorders>
            <w:shd w:val="clear" w:color="auto" w:fill="auto"/>
            <w:noWrap/>
            <w:vAlign w:val="center"/>
            <w:hideMark/>
          </w:tcPr>
          <w:p w14:paraId="000ACA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391565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04F57A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5877585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7585A6B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0" w:type="auto"/>
            <w:tcBorders>
              <w:top w:val="nil"/>
              <w:left w:val="nil"/>
              <w:bottom w:val="single" w:sz="4" w:space="0" w:color="auto"/>
              <w:right w:val="single" w:sz="4" w:space="0" w:color="auto"/>
            </w:tcBorders>
            <w:shd w:val="clear" w:color="auto" w:fill="auto"/>
            <w:noWrap/>
            <w:vAlign w:val="center"/>
            <w:hideMark/>
          </w:tcPr>
          <w:p w14:paraId="2359F73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c>
          <w:tcPr>
            <w:tcW w:w="981" w:type="dxa"/>
            <w:tcBorders>
              <w:top w:val="nil"/>
              <w:left w:val="nil"/>
              <w:bottom w:val="single" w:sz="4" w:space="0" w:color="auto"/>
              <w:right w:val="single" w:sz="4" w:space="0" w:color="auto"/>
            </w:tcBorders>
            <w:shd w:val="clear" w:color="auto" w:fill="auto"/>
            <w:noWrap/>
            <w:vAlign w:val="center"/>
            <w:hideMark/>
          </w:tcPr>
          <w:p w14:paraId="4D6E34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753956,4</w:t>
            </w:r>
          </w:p>
        </w:tc>
      </w:tr>
      <w:tr w:rsidR="00B156E6" w:rsidRPr="000054CA" w14:paraId="1B0632E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726B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001.02.03.000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4C7670" w:rsidRPr="000054CA" w14:paraId="017BF431"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C50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3A1433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3F708C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2718CE0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162820,2</w:t>
            </w:r>
          </w:p>
        </w:tc>
        <w:tc>
          <w:tcPr>
            <w:tcW w:w="0" w:type="auto"/>
            <w:tcBorders>
              <w:top w:val="nil"/>
              <w:left w:val="nil"/>
              <w:bottom w:val="single" w:sz="4" w:space="0" w:color="auto"/>
              <w:right w:val="single" w:sz="4" w:space="0" w:color="auto"/>
            </w:tcBorders>
            <w:shd w:val="clear" w:color="auto" w:fill="auto"/>
            <w:noWrap/>
            <w:vAlign w:val="center"/>
            <w:hideMark/>
          </w:tcPr>
          <w:p w14:paraId="7DA5AA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290371,7</w:t>
            </w:r>
          </w:p>
        </w:tc>
        <w:tc>
          <w:tcPr>
            <w:tcW w:w="0" w:type="auto"/>
            <w:tcBorders>
              <w:top w:val="nil"/>
              <w:left w:val="nil"/>
              <w:bottom w:val="single" w:sz="4" w:space="0" w:color="auto"/>
              <w:right w:val="single" w:sz="4" w:space="0" w:color="auto"/>
            </w:tcBorders>
            <w:shd w:val="clear" w:color="auto" w:fill="auto"/>
            <w:noWrap/>
            <w:vAlign w:val="center"/>
            <w:hideMark/>
          </w:tcPr>
          <w:p w14:paraId="5779B30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72D6DD2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257252,2</w:t>
            </w:r>
          </w:p>
        </w:tc>
        <w:tc>
          <w:tcPr>
            <w:tcW w:w="0" w:type="auto"/>
            <w:tcBorders>
              <w:top w:val="nil"/>
              <w:left w:val="nil"/>
              <w:bottom w:val="single" w:sz="4" w:space="0" w:color="auto"/>
              <w:right w:val="single" w:sz="4" w:space="0" w:color="auto"/>
            </w:tcBorders>
            <w:shd w:val="clear" w:color="auto" w:fill="auto"/>
            <w:noWrap/>
            <w:vAlign w:val="center"/>
            <w:hideMark/>
          </w:tcPr>
          <w:p w14:paraId="37EEFC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656EB1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2F85B71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7CE7A4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735A5C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302473D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4C7670" w:rsidRPr="000054CA" w14:paraId="3567670A"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B86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25D6B8B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97818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4F5B94D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316098,9</w:t>
            </w:r>
          </w:p>
        </w:tc>
        <w:tc>
          <w:tcPr>
            <w:tcW w:w="0" w:type="auto"/>
            <w:tcBorders>
              <w:top w:val="nil"/>
              <w:left w:val="nil"/>
              <w:bottom w:val="single" w:sz="4" w:space="0" w:color="auto"/>
              <w:right w:val="single" w:sz="4" w:space="0" w:color="auto"/>
            </w:tcBorders>
            <w:shd w:val="clear" w:color="auto" w:fill="auto"/>
            <w:noWrap/>
            <w:vAlign w:val="center"/>
            <w:hideMark/>
          </w:tcPr>
          <w:p w14:paraId="076B19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606470,6</w:t>
            </w:r>
          </w:p>
        </w:tc>
        <w:tc>
          <w:tcPr>
            <w:tcW w:w="0" w:type="auto"/>
            <w:tcBorders>
              <w:top w:val="nil"/>
              <w:left w:val="nil"/>
              <w:bottom w:val="single" w:sz="4" w:space="0" w:color="auto"/>
              <w:right w:val="single" w:sz="4" w:space="0" w:color="auto"/>
            </w:tcBorders>
            <w:shd w:val="clear" w:color="auto" w:fill="auto"/>
            <w:noWrap/>
            <w:vAlign w:val="center"/>
            <w:hideMark/>
          </w:tcPr>
          <w:p w14:paraId="32CBE78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868340,3</w:t>
            </w:r>
          </w:p>
        </w:tc>
        <w:tc>
          <w:tcPr>
            <w:tcW w:w="0" w:type="auto"/>
            <w:tcBorders>
              <w:top w:val="nil"/>
              <w:left w:val="nil"/>
              <w:bottom w:val="single" w:sz="4" w:space="0" w:color="auto"/>
              <w:right w:val="single" w:sz="4" w:space="0" w:color="auto"/>
            </w:tcBorders>
            <w:shd w:val="clear" w:color="auto" w:fill="auto"/>
            <w:noWrap/>
            <w:vAlign w:val="center"/>
            <w:hideMark/>
          </w:tcPr>
          <w:p w14:paraId="537D573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1125592,4</w:t>
            </w:r>
          </w:p>
        </w:tc>
        <w:tc>
          <w:tcPr>
            <w:tcW w:w="0" w:type="auto"/>
            <w:tcBorders>
              <w:top w:val="nil"/>
              <w:left w:val="nil"/>
              <w:bottom w:val="single" w:sz="4" w:space="0" w:color="auto"/>
              <w:right w:val="single" w:sz="4" w:space="0" w:color="auto"/>
            </w:tcBorders>
            <w:shd w:val="clear" w:color="auto" w:fill="auto"/>
            <w:noWrap/>
            <w:vAlign w:val="center"/>
            <w:hideMark/>
          </w:tcPr>
          <w:p w14:paraId="0A87D5E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1277121,1</w:t>
            </w:r>
          </w:p>
        </w:tc>
        <w:tc>
          <w:tcPr>
            <w:tcW w:w="0" w:type="auto"/>
            <w:tcBorders>
              <w:top w:val="nil"/>
              <w:left w:val="nil"/>
              <w:bottom w:val="single" w:sz="4" w:space="0" w:color="auto"/>
              <w:right w:val="single" w:sz="4" w:space="0" w:color="auto"/>
            </w:tcBorders>
            <w:shd w:val="clear" w:color="auto" w:fill="auto"/>
            <w:noWrap/>
            <w:vAlign w:val="center"/>
            <w:hideMark/>
          </w:tcPr>
          <w:p w14:paraId="1825377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2008936,2</w:t>
            </w:r>
          </w:p>
        </w:tc>
        <w:tc>
          <w:tcPr>
            <w:tcW w:w="0" w:type="auto"/>
            <w:tcBorders>
              <w:top w:val="nil"/>
              <w:left w:val="nil"/>
              <w:bottom w:val="single" w:sz="4" w:space="0" w:color="auto"/>
              <w:right w:val="single" w:sz="4" w:space="0" w:color="auto"/>
            </w:tcBorders>
            <w:shd w:val="clear" w:color="auto" w:fill="auto"/>
            <w:noWrap/>
            <w:vAlign w:val="center"/>
            <w:hideMark/>
          </w:tcPr>
          <w:p w14:paraId="66CC929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2160464,9</w:t>
            </w:r>
          </w:p>
        </w:tc>
        <w:tc>
          <w:tcPr>
            <w:tcW w:w="0" w:type="auto"/>
            <w:tcBorders>
              <w:top w:val="nil"/>
              <w:left w:val="nil"/>
              <w:bottom w:val="single" w:sz="4" w:space="0" w:color="auto"/>
              <w:right w:val="single" w:sz="4" w:space="0" w:color="auto"/>
            </w:tcBorders>
            <w:shd w:val="clear" w:color="auto" w:fill="auto"/>
            <w:noWrap/>
            <w:vAlign w:val="center"/>
            <w:hideMark/>
          </w:tcPr>
          <w:p w14:paraId="512068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2311993,6</w:t>
            </w:r>
          </w:p>
        </w:tc>
        <w:tc>
          <w:tcPr>
            <w:tcW w:w="0" w:type="auto"/>
            <w:tcBorders>
              <w:top w:val="nil"/>
              <w:left w:val="nil"/>
              <w:bottom w:val="single" w:sz="4" w:space="0" w:color="auto"/>
              <w:right w:val="single" w:sz="4" w:space="0" w:color="auto"/>
            </w:tcBorders>
            <w:shd w:val="clear" w:color="auto" w:fill="auto"/>
            <w:noWrap/>
            <w:vAlign w:val="center"/>
            <w:hideMark/>
          </w:tcPr>
          <w:p w14:paraId="635982D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2463522,2</w:t>
            </w:r>
          </w:p>
        </w:tc>
        <w:tc>
          <w:tcPr>
            <w:tcW w:w="981" w:type="dxa"/>
            <w:tcBorders>
              <w:top w:val="nil"/>
              <w:left w:val="nil"/>
              <w:bottom w:val="single" w:sz="4" w:space="0" w:color="auto"/>
              <w:right w:val="single" w:sz="4" w:space="0" w:color="auto"/>
            </w:tcBorders>
            <w:shd w:val="clear" w:color="auto" w:fill="auto"/>
            <w:noWrap/>
            <w:vAlign w:val="center"/>
            <w:hideMark/>
          </w:tcPr>
          <w:p w14:paraId="7BFD09A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2615050,9</w:t>
            </w:r>
          </w:p>
        </w:tc>
      </w:tr>
      <w:tr w:rsidR="00B156E6" w:rsidRPr="000054CA" w14:paraId="2F1C63C0"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8C6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001.02.04.000 «Реконструкция тепловых сетей с увеличением диаметра теплопроводов для обеспечения перспективных приростов тепловой нагрузки»</w:t>
            </w:r>
          </w:p>
        </w:tc>
      </w:tr>
      <w:tr w:rsidR="004C7670" w:rsidRPr="000054CA" w14:paraId="579CA4E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B8D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74E400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9E2A1B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6624C0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40BC05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01DEF0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0B6597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443700,0</w:t>
            </w:r>
          </w:p>
        </w:tc>
        <w:tc>
          <w:tcPr>
            <w:tcW w:w="0" w:type="auto"/>
            <w:tcBorders>
              <w:top w:val="nil"/>
              <w:left w:val="nil"/>
              <w:bottom w:val="single" w:sz="4" w:space="0" w:color="auto"/>
              <w:right w:val="single" w:sz="4" w:space="0" w:color="auto"/>
            </w:tcBorders>
            <w:shd w:val="clear" w:color="auto" w:fill="auto"/>
            <w:noWrap/>
            <w:vAlign w:val="center"/>
            <w:hideMark/>
          </w:tcPr>
          <w:p w14:paraId="4E934F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44D6DC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9788DD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0E6F75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7AC2E0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736DD54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4CBA88AF"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EA86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33F4EA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EB887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826998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BDC6AF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11FF81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1214552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3113F2B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6552403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1F77A9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4CBABD9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0" w:type="auto"/>
            <w:tcBorders>
              <w:top w:val="nil"/>
              <w:left w:val="nil"/>
              <w:bottom w:val="single" w:sz="4" w:space="0" w:color="auto"/>
              <w:right w:val="single" w:sz="4" w:space="0" w:color="auto"/>
            </w:tcBorders>
            <w:shd w:val="clear" w:color="auto" w:fill="auto"/>
            <w:noWrap/>
            <w:vAlign w:val="center"/>
            <w:hideMark/>
          </w:tcPr>
          <w:p w14:paraId="330773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c>
          <w:tcPr>
            <w:tcW w:w="981" w:type="dxa"/>
            <w:tcBorders>
              <w:top w:val="nil"/>
              <w:left w:val="nil"/>
              <w:bottom w:val="single" w:sz="4" w:space="0" w:color="auto"/>
              <w:right w:val="single" w:sz="4" w:space="0" w:color="auto"/>
            </w:tcBorders>
            <w:shd w:val="clear" w:color="auto" w:fill="auto"/>
            <w:noWrap/>
            <w:vAlign w:val="center"/>
            <w:hideMark/>
          </w:tcPr>
          <w:p w14:paraId="3FE8456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522000,0</w:t>
            </w:r>
          </w:p>
        </w:tc>
      </w:tr>
      <w:tr w:rsidR="00B156E6" w:rsidRPr="000054CA" w14:paraId="307C3483"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A71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001.02.07.000 «Реконструкция насосных станций»</w:t>
            </w:r>
          </w:p>
        </w:tc>
      </w:tr>
      <w:tr w:rsidR="004C7670" w:rsidRPr="000054CA" w14:paraId="262CC92A"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47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w:t>
            </w:r>
          </w:p>
        </w:tc>
        <w:tc>
          <w:tcPr>
            <w:tcW w:w="656" w:type="dxa"/>
            <w:tcBorders>
              <w:top w:val="nil"/>
              <w:left w:val="nil"/>
              <w:bottom w:val="single" w:sz="4" w:space="0" w:color="auto"/>
              <w:right w:val="single" w:sz="4" w:space="0" w:color="auto"/>
            </w:tcBorders>
            <w:shd w:val="clear" w:color="auto" w:fill="auto"/>
            <w:noWrap/>
            <w:vAlign w:val="center"/>
            <w:hideMark/>
          </w:tcPr>
          <w:p w14:paraId="5488798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2A9FA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E0708A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EE4A0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3FD7F6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0D89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5547FC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5B7D05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7C1410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BE94B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FF75F5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1012394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4C7670" w:rsidRPr="000054CA" w14:paraId="5A6382C4" w14:textId="77777777" w:rsidTr="003506E8">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E1E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Всего стоимость группы проектов накопленным итогом</w:t>
            </w:r>
          </w:p>
        </w:tc>
        <w:tc>
          <w:tcPr>
            <w:tcW w:w="656" w:type="dxa"/>
            <w:tcBorders>
              <w:top w:val="nil"/>
              <w:left w:val="nil"/>
              <w:bottom w:val="single" w:sz="4" w:space="0" w:color="auto"/>
              <w:right w:val="single" w:sz="4" w:space="0" w:color="auto"/>
            </w:tcBorders>
            <w:shd w:val="clear" w:color="auto" w:fill="auto"/>
            <w:noWrap/>
            <w:vAlign w:val="center"/>
            <w:hideMark/>
          </w:tcPr>
          <w:p w14:paraId="475CE66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00301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C42F7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014DC0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1B49907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0373D1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122F160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336D352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7F9D09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46901DF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center"/>
            <w:hideMark/>
          </w:tcPr>
          <w:p w14:paraId="21D9FC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981" w:type="dxa"/>
            <w:tcBorders>
              <w:top w:val="nil"/>
              <w:left w:val="nil"/>
              <w:bottom w:val="single" w:sz="4" w:space="0" w:color="auto"/>
              <w:right w:val="single" w:sz="4" w:space="0" w:color="auto"/>
            </w:tcBorders>
            <w:shd w:val="clear" w:color="auto" w:fill="auto"/>
            <w:noWrap/>
            <w:vAlign w:val="center"/>
            <w:hideMark/>
          </w:tcPr>
          <w:p w14:paraId="42ABF8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r>
      <w:tr w:rsidR="00B156E6" w:rsidRPr="000054CA" w14:paraId="29FC29E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C6C86"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001.02.01.000 «Строительство новых тепловых сетей для обеспечения перспективной тепловой нагрузки»</w:t>
            </w:r>
            <w:r w:rsidRPr="000054CA">
              <w:rPr>
                <w:rFonts w:cs="Times New Roman"/>
                <w:b/>
                <w:bCs/>
                <w:sz w:val="18"/>
                <w:szCs w:val="18"/>
              </w:rPr>
              <w:t xml:space="preserve"> </w:t>
            </w:r>
            <w:r w:rsidRPr="000054CA">
              <w:rPr>
                <w:rFonts w:cs="Times New Roman"/>
                <w:b/>
                <w:bCs/>
                <w:sz w:val="18"/>
                <w:szCs w:val="18"/>
                <w:lang w:eastAsia="ru-RU"/>
              </w:rPr>
              <w:t>производства тепловой энергии.</w:t>
            </w:r>
          </w:p>
        </w:tc>
      </w:tr>
      <w:tr w:rsidR="004C7670" w:rsidRPr="000054CA" w14:paraId="5F89E8F5" w14:textId="77777777" w:rsidTr="00DE47C4">
        <w:trPr>
          <w:trHeight w:val="44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E1030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001.02.01.001</w:t>
            </w:r>
          </w:p>
        </w:tc>
        <w:tc>
          <w:tcPr>
            <w:tcW w:w="2005" w:type="dxa"/>
            <w:tcBorders>
              <w:top w:val="nil"/>
              <w:left w:val="nil"/>
              <w:bottom w:val="single" w:sz="4" w:space="0" w:color="auto"/>
              <w:right w:val="single" w:sz="4" w:space="0" w:color="auto"/>
            </w:tcBorders>
            <w:shd w:val="clear" w:color="auto" w:fill="auto"/>
            <w:vAlign w:val="center"/>
            <w:hideMark/>
          </w:tcPr>
          <w:p w14:paraId="583DD12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568E769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267CD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8709,0</w:t>
            </w:r>
          </w:p>
        </w:tc>
        <w:tc>
          <w:tcPr>
            <w:tcW w:w="0" w:type="auto"/>
            <w:tcBorders>
              <w:top w:val="nil"/>
              <w:left w:val="nil"/>
              <w:bottom w:val="single" w:sz="4" w:space="0" w:color="auto"/>
              <w:right w:val="single" w:sz="4" w:space="0" w:color="auto"/>
            </w:tcBorders>
            <w:shd w:val="clear" w:color="auto" w:fill="auto"/>
            <w:noWrap/>
            <w:vAlign w:val="center"/>
            <w:hideMark/>
          </w:tcPr>
          <w:p w14:paraId="533CE6E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49351,2</w:t>
            </w:r>
          </w:p>
        </w:tc>
        <w:tc>
          <w:tcPr>
            <w:tcW w:w="0" w:type="auto"/>
            <w:tcBorders>
              <w:top w:val="nil"/>
              <w:left w:val="nil"/>
              <w:bottom w:val="single" w:sz="4" w:space="0" w:color="auto"/>
              <w:right w:val="single" w:sz="4" w:space="0" w:color="auto"/>
            </w:tcBorders>
            <w:shd w:val="clear" w:color="auto" w:fill="auto"/>
            <w:noWrap/>
            <w:vAlign w:val="center"/>
            <w:hideMark/>
          </w:tcPr>
          <w:p w14:paraId="62723D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C14D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9D78B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D16AB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CA32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CF9FD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6D1C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DE7AF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2C3DF26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1EB8D8E"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BAE3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001.02.01.002</w:t>
            </w:r>
          </w:p>
        </w:tc>
        <w:tc>
          <w:tcPr>
            <w:tcW w:w="2005" w:type="dxa"/>
            <w:tcBorders>
              <w:top w:val="nil"/>
              <w:left w:val="nil"/>
              <w:bottom w:val="single" w:sz="4" w:space="0" w:color="auto"/>
              <w:right w:val="single" w:sz="4" w:space="0" w:color="auto"/>
            </w:tcBorders>
            <w:shd w:val="clear" w:color="auto" w:fill="auto"/>
            <w:vAlign w:val="center"/>
            <w:hideMark/>
          </w:tcPr>
          <w:p w14:paraId="44A496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793087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CED36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12098,9</w:t>
            </w:r>
          </w:p>
        </w:tc>
        <w:tc>
          <w:tcPr>
            <w:tcW w:w="0" w:type="auto"/>
            <w:tcBorders>
              <w:top w:val="nil"/>
              <w:left w:val="nil"/>
              <w:bottom w:val="single" w:sz="4" w:space="0" w:color="auto"/>
              <w:right w:val="single" w:sz="4" w:space="0" w:color="auto"/>
            </w:tcBorders>
            <w:shd w:val="clear" w:color="auto" w:fill="auto"/>
            <w:noWrap/>
            <w:vAlign w:val="center"/>
            <w:hideMark/>
          </w:tcPr>
          <w:p w14:paraId="7A90A93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68560,7</w:t>
            </w:r>
          </w:p>
        </w:tc>
        <w:tc>
          <w:tcPr>
            <w:tcW w:w="0" w:type="auto"/>
            <w:tcBorders>
              <w:top w:val="nil"/>
              <w:left w:val="nil"/>
              <w:bottom w:val="single" w:sz="4" w:space="0" w:color="auto"/>
              <w:right w:val="single" w:sz="4" w:space="0" w:color="auto"/>
            </w:tcBorders>
            <w:shd w:val="clear" w:color="auto" w:fill="auto"/>
            <w:noWrap/>
            <w:vAlign w:val="center"/>
            <w:hideMark/>
          </w:tcPr>
          <w:p w14:paraId="1AB8E04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7FCA7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E883C6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824C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BFB73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E43B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B86B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0215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80EFC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AD5817C"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A234F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001.02.01.003</w:t>
            </w:r>
          </w:p>
        </w:tc>
        <w:tc>
          <w:tcPr>
            <w:tcW w:w="2005" w:type="dxa"/>
            <w:tcBorders>
              <w:top w:val="nil"/>
              <w:left w:val="nil"/>
              <w:bottom w:val="single" w:sz="4" w:space="0" w:color="auto"/>
              <w:right w:val="single" w:sz="4" w:space="0" w:color="auto"/>
            </w:tcBorders>
            <w:shd w:val="clear" w:color="auto" w:fill="auto"/>
            <w:vAlign w:val="center"/>
            <w:hideMark/>
          </w:tcPr>
          <w:p w14:paraId="2DD699EF" w14:textId="26578CB4"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783D9A">
              <w:rPr>
                <w:rFonts w:cs="Times New Roman"/>
                <w:sz w:val="18"/>
                <w:szCs w:val="18"/>
                <w:lang w:eastAsia="ru-RU"/>
              </w:rPr>
              <w:t>ТЦ</w:t>
            </w:r>
            <w:r w:rsidRPr="000054CA">
              <w:rPr>
                <w:rFonts w:cs="Times New Roman"/>
                <w:sz w:val="18"/>
                <w:szCs w:val="18"/>
                <w:lang w:eastAsia="ru-RU"/>
              </w:rPr>
              <w:t xml:space="preserve"> </w:t>
            </w:r>
            <w:r w:rsidR="008C738B" w:rsidRPr="000054CA">
              <w:rPr>
                <w:rFonts w:cs="Times New Roman"/>
                <w:sz w:val="18"/>
                <w:szCs w:val="18"/>
                <w:lang w:eastAsia="ru-RU"/>
              </w:rPr>
              <w:t>«Пирамида»</w:t>
            </w:r>
            <w:r w:rsidR="004501CC"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4501CC"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189</w:t>
            </w:r>
            <w:r w:rsidR="00A430E4">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CDC342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C88259" w14:textId="6D33E9C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53D583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126,4</w:t>
            </w:r>
          </w:p>
        </w:tc>
        <w:tc>
          <w:tcPr>
            <w:tcW w:w="0" w:type="auto"/>
            <w:tcBorders>
              <w:top w:val="nil"/>
              <w:left w:val="nil"/>
              <w:bottom w:val="single" w:sz="4" w:space="0" w:color="auto"/>
              <w:right w:val="single" w:sz="4" w:space="0" w:color="auto"/>
            </w:tcBorders>
            <w:shd w:val="clear" w:color="auto" w:fill="auto"/>
            <w:noWrap/>
            <w:vAlign w:val="center"/>
            <w:hideMark/>
          </w:tcPr>
          <w:p w14:paraId="6D6D0A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B401FA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0B7D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E8A7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57F401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DCA51B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AF10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820E7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1606A2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F793941"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D53CA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001.02.01.004</w:t>
            </w:r>
          </w:p>
        </w:tc>
        <w:tc>
          <w:tcPr>
            <w:tcW w:w="2005" w:type="dxa"/>
            <w:tcBorders>
              <w:top w:val="nil"/>
              <w:left w:val="nil"/>
              <w:bottom w:val="single" w:sz="4" w:space="0" w:color="auto"/>
              <w:right w:val="single" w:sz="4" w:space="0" w:color="auto"/>
            </w:tcBorders>
            <w:shd w:val="clear" w:color="auto" w:fill="auto"/>
            <w:vAlign w:val="center"/>
            <w:hideMark/>
          </w:tcPr>
          <w:p w14:paraId="3E858F64" w14:textId="01A4122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w:t>
            </w:r>
            <w:r w:rsidR="00635C3F" w:rsidRPr="000054CA">
              <w:rPr>
                <w:rFonts w:cs="Times New Roman"/>
                <w:sz w:val="18"/>
                <w:szCs w:val="18"/>
                <w:lang w:eastAsia="ru-RU"/>
              </w:rPr>
              <w:t xml:space="preserve"> </w:t>
            </w:r>
            <w:r w:rsidR="00783D9A">
              <w:rPr>
                <w:rFonts w:cs="Times New Roman"/>
                <w:sz w:val="18"/>
                <w:szCs w:val="18"/>
                <w:lang w:eastAsia="ru-RU"/>
              </w:rPr>
              <w:t>ТЦ</w:t>
            </w:r>
            <w:r w:rsidR="00635C3F" w:rsidRPr="000054CA">
              <w:rPr>
                <w:rFonts w:cs="Times New Roman"/>
                <w:sz w:val="18"/>
                <w:szCs w:val="18"/>
                <w:lang w:eastAsia="ru-RU"/>
              </w:rPr>
              <w:t xml:space="preserve"> </w:t>
            </w:r>
            <w:r w:rsidR="008C738B" w:rsidRPr="000054CA">
              <w:rPr>
                <w:rFonts w:cs="Times New Roman"/>
                <w:sz w:val="18"/>
                <w:szCs w:val="18"/>
                <w:lang w:eastAsia="ru-RU"/>
              </w:rPr>
              <w:t>«Черемховский»</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199</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24DAC1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3955BD" w14:textId="7B9D469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9B3A0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60,2</w:t>
            </w:r>
          </w:p>
        </w:tc>
        <w:tc>
          <w:tcPr>
            <w:tcW w:w="0" w:type="auto"/>
            <w:tcBorders>
              <w:top w:val="nil"/>
              <w:left w:val="nil"/>
              <w:bottom w:val="single" w:sz="4" w:space="0" w:color="auto"/>
              <w:right w:val="single" w:sz="4" w:space="0" w:color="auto"/>
            </w:tcBorders>
            <w:shd w:val="clear" w:color="auto" w:fill="auto"/>
            <w:noWrap/>
            <w:vAlign w:val="center"/>
            <w:hideMark/>
          </w:tcPr>
          <w:p w14:paraId="770D2C6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6E395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29BE1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2227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4C44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E89FF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54DDFA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8A25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9D9B1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C2C9E0C"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96607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001.02.01.005</w:t>
            </w:r>
          </w:p>
        </w:tc>
        <w:tc>
          <w:tcPr>
            <w:tcW w:w="2005" w:type="dxa"/>
            <w:tcBorders>
              <w:top w:val="nil"/>
              <w:left w:val="nil"/>
              <w:bottom w:val="single" w:sz="4" w:space="0" w:color="auto"/>
              <w:right w:val="single" w:sz="4" w:space="0" w:color="auto"/>
            </w:tcBorders>
            <w:shd w:val="clear" w:color="auto" w:fill="auto"/>
            <w:vAlign w:val="center"/>
            <w:hideMark/>
          </w:tcPr>
          <w:p w14:paraId="6BFF4D6E" w14:textId="40B4429F"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w:t>
            </w:r>
            <w:r w:rsidR="00635C3F" w:rsidRPr="000054CA">
              <w:rPr>
                <w:rFonts w:cs="Times New Roman"/>
                <w:sz w:val="18"/>
                <w:szCs w:val="18"/>
                <w:lang w:eastAsia="ru-RU"/>
              </w:rPr>
              <w:t xml:space="preserve"> </w:t>
            </w:r>
            <w:r w:rsidR="00783D9A">
              <w:rPr>
                <w:rFonts w:cs="Times New Roman"/>
                <w:sz w:val="18"/>
                <w:szCs w:val="18"/>
                <w:lang w:eastAsia="ru-RU"/>
              </w:rPr>
              <w:t>ТЦ</w:t>
            </w:r>
            <w:r w:rsidRPr="000054CA">
              <w:rPr>
                <w:rFonts w:cs="Times New Roman"/>
                <w:sz w:val="18"/>
                <w:szCs w:val="18"/>
                <w:lang w:eastAsia="ru-RU"/>
              </w:rPr>
              <w:t xml:space="preserve"> </w:t>
            </w:r>
            <w:r w:rsidR="008C738B" w:rsidRPr="000054CA">
              <w:rPr>
                <w:rFonts w:cs="Times New Roman"/>
                <w:sz w:val="18"/>
                <w:szCs w:val="18"/>
                <w:lang w:eastAsia="ru-RU"/>
              </w:rPr>
              <w:t>«Черемховский»</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w:t>
            </w:r>
            <w:r w:rsidR="00636839" w:rsidRPr="000054CA">
              <w:rPr>
                <w:rFonts w:cs="Times New Roman"/>
                <w:sz w:val="18"/>
                <w:szCs w:val="18"/>
                <w:lang w:eastAsia="ru-RU"/>
              </w:rPr>
              <w:t>199,</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C4A68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97D3F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4AA65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43,5</w:t>
            </w:r>
          </w:p>
        </w:tc>
        <w:tc>
          <w:tcPr>
            <w:tcW w:w="0" w:type="auto"/>
            <w:tcBorders>
              <w:top w:val="nil"/>
              <w:left w:val="nil"/>
              <w:bottom w:val="single" w:sz="4" w:space="0" w:color="auto"/>
              <w:right w:val="single" w:sz="4" w:space="0" w:color="auto"/>
            </w:tcBorders>
            <w:shd w:val="clear" w:color="auto" w:fill="auto"/>
            <w:noWrap/>
            <w:vAlign w:val="center"/>
            <w:hideMark/>
          </w:tcPr>
          <w:p w14:paraId="67F436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EEC4F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AA0C86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536450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E04182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E1F89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F849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260E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8F5E3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551A57E"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B7F44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001.02.01.006</w:t>
            </w:r>
          </w:p>
        </w:tc>
        <w:tc>
          <w:tcPr>
            <w:tcW w:w="2005" w:type="dxa"/>
            <w:tcBorders>
              <w:top w:val="nil"/>
              <w:left w:val="nil"/>
              <w:bottom w:val="single" w:sz="4" w:space="0" w:color="auto"/>
              <w:right w:val="single" w:sz="4" w:space="0" w:color="auto"/>
            </w:tcBorders>
            <w:shd w:val="clear" w:color="auto" w:fill="auto"/>
            <w:vAlign w:val="center"/>
            <w:hideMark/>
          </w:tcPr>
          <w:p w14:paraId="0A23DB75" w14:textId="279C8D2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783D9A">
              <w:rPr>
                <w:rFonts w:cs="Times New Roman"/>
                <w:sz w:val="18"/>
                <w:szCs w:val="18"/>
                <w:lang w:eastAsia="ru-RU"/>
              </w:rPr>
              <w:t>ТЦ</w:t>
            </w:r>
            <w:r w:rsidRPr="000054CA">
              <w:rPr>
                <w:rFonts w:cs="Times New Roman"/>
                <w:sz w:val="18"/>
                <w:szCs w:val="18"/>
                <w:lang w:eastAsia="ru-RU"/>
              </w:rPr>
              <w:t xml:space="preserve"> «Новая планета»</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205</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CA6D4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7413FC9" w14:textId="15BF330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38D48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280,5</w:t>
            </w:r>
          </w:p>
        </w:tc>
        <w:tc>
          <w:tcPr>
            <w:tcW w:w="0" w:type="auto"/>
            <w:tcBorders>
              <w:top w:val="nil"/>
              <w:left w:val="nil"/>
              <w:bottom w:val="single" w:sz="4" w:space="0" w:color="auto"/>
              <w:right w:val="single" w:sz="4" w:space="0" w:color="auto"/>
            </w:tcBorders>
            <w:shd w:val="clear" w:color="auto" w:fill="auto"/>
            <w:noWrap/>
            <w:vAlign w:val="center"/>
            <w:hideMark/>
          </w:tcPr>
          <w:p w14:paraId="783DA5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FA0F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72AB31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C25BF1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F20BC9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5F06BD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365CF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D17F8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571615D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1752223"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467C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001.02.01.007</w:t>
            </w:r>
          </w:p>
        </w:tc>
        <w:tc>
          <w:tcPr>
            <w:tcW w:w="2005" w:type="dxa"/>
            <w:tcBorders>
              <w:top w:val="nil"/>
              <w:left w:val="nil"/>
              <w:bottom w:val="single" w:sz="4" w:space="0" w:color="auto"/>
              <w:right w:val="single" w:sz="4" w:space="0" w:color="auto"/>
            </w:tcBorders>
            <w:shd w:val="clear" w:color="auto" w:fill="auto"/>
            <w:vAlign w:val="center"/>
            <w:hideMark/>
          </w:tcPr>
          <w:p w14:paraId="3334A6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05F5EA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63901B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28620,3</w:t>
            </w:r>
          </w:p>
        </w:tc>
        <w:tc>
          <w:tcPr>
            <w:tcW w:w="0" w:type="auto"/>
            <w:tcBorders>
              <w:top w:val="nil"/>
              <w:left w:val="nil"/>
              <w:bottom w:val="single" w:sz="4" w:space="0" w:color="auto"/>
              <w:right w:val="single" w:sz="4" w:space="0" w:color="auto"/>
            </w:tcBorders>
            <w:shd w:val="clear" w:color="auto" w:fill="auto"/>
            <w:noWrap/>
            <w:vAlign w:val="center"/>
            <w:hideMark/>
          </w:tcPr>
          <w:p w14:paraId="1403573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162181,5</w:t>
            </w:r>
          </w:p>
        </w:tc>
        <w:tc>
          <w:tcPr>
            <w:tcW w:w="0" w:type="auto"/>
            <w:tcBorders>
              <w:top w:val="nil"/>
              <w:left w:val="nil"/>
              <w:bottom w:val="single" w:sz="4" w:space="0" w:color="auto"/>
              <w:right w:val="single" w:sz="4" w:space="0" w:color="auto"/>
            </w:tcBorders>
            <w:shd w:val="clear" w:color="auto" w:fill="auto"/>
            <w:noWrap/>
            <w:vAlign w:val="center"/>
            <w:hideMark/>
          </w:tcPr>
          <w:p w14:paraId="5F34D5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8FD11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8F2E3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2EBE3B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8CD70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C22DE3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B301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E3FF8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731181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6521D156" w14:textId="77777777" w:rsidTr="003506E8">
        <w:trPr>
          <w:trHeight w:val="8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AB6A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001.02.01.008</w:t>
            </w:r>
          </w:p>
        </w:tc>
        <w:tc>
          <w:tcPr>
            <w:tcW w:w="2005" w:type="dxa"/>
            <w:tcBorders>
              <w:top w:val="nil"/>
              <w:left w:val="nil"/>
              <w:bottom w:val="single" w:sz="4" w:space="0" w:color="auto"/>
              <w:right w:val="single" w:sz="4" w:space="0" w:color="auto"/>
            </w:tcBorders>
            <w:shd w:val="clear" w:color="auto" w:fill="auto"/>
            <w:vAlign w:val="center"/>
            <w:hideMark/>
          </w:tcPr>
          <w:p w14:paraId="6C0ED200" w14:textId="391E2350"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636839" w:rsidRPr="000054CA">
              <w:rPr>
                <w:rFonts w:cs="Times New Roman"/>
                <w:sz w:val="18"/>
                <w:szCs w:val="18"/>
                <w:lang w:eastAsia="ru-RU"/>
              </w:rPr>
              <w:t>м</w:t>
            </w:r>
            <w:r w:rsidRPr="000054CA">
              <w:rPr>
                <w:rFonts w:cs="Times New Roman"/>
                <w:sz w:val="18"/>
                <w:szCs w:val="18"/>
                <w:lang w:eastAsia="ru-RU"/>
              </w:rPr>
              <w:t>агазин</w:t>
            </w:r>
            <w:r w:rsidR="00636839" w:rsidRPr="000054CA">
              <w:rPr>
                <w:rFonts w:cs="Times New Roman"/>
                <w:sz w:val="18"/>
                <w:szCs w:val="18"/>
                <w:lang w:eastAsia="ru-RU"/>
              </w:rPr>
              <w:t>а</w:t>
            </w:r>
            <w:r w:rsidRPr="000054CA">
              <w:rPr>
                <w:rFonts w:cs="Times New Roman"/>
                <w:sz w:val="18"/>
                <w:szCs w:val="18"/>
                <w:lang w:eastAsia="ru-RU"/>
              </w:rPr>
              <w:t xml:space="preserve"> мебели </w:t>
            </w:r>
            <w:r w:rsidR="008C738B" w:rsidRPr="000054CA">
              <w:rPr>
                <w:rFonts w:cs="Times New Roman"/>
                <w:sz w:val="18"/>
                <w:szCs w:val="18"/>
                <w:lang w:eastAsia="ru-RU"/>
              </w:rPr>
              <w:t>«Фаворит»</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156</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0F9B2C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13B155" w14:textId="63147BF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186EE6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649,3</w:t>
            </w:r>
          </w:p>
        </w:tc>
        <w:tc>
          <w:tcPr>
            <w:tcW w:w="0" w:type="auto"/>
            <w:tcBorders>
              <w:top w:val="nil"/>
              <w:left w:val="nil"/>
              <w:bottom w:val="single" w:sz="4" w:space="0" w:color="auto"/>
              <w:right w:val="single" w:sz="4" w:space="0" w:color="auto"/>
            </w:tcBorders>
            <w:shd w:val="clear" w:color="auto" w:fill="auto"/>
            <w:noWrap/>
            <w:vAlign w:val="center"/>
            <w:hideMark/>
          </w:tcPr>
          <w:p w14:paraId="7075E9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7956B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8003B3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EB8DC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AA25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7A853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548BB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806F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F4640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E925C5A" w14:textId="77777777" w:rsidTr="003506E8">
        <w:trPr>
          <w:trHeight w:val="11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68BE3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001.02.01.009</w:t>
            </w:r>
          </w:p>
        </w:tc>
        <w:tc>
          <w:tcPr>
            <w:tcW w:w="2005" w:type="dxa"/>
            <w:tcBorders>
              <w:top w:val="nil"/>
              <w:left w:val="nil"/>
              <w:bottom w:val="single" w:sz="4" w:space="0" w:color="auto"/>
              <w:right w:val="single" w:sz="4" w:space="0" w:color="auto"/>
            </w:tcBorders>
            <w:shd w:val="clear" w:color="auto" w:fill="auto"/>
            <w:vAlign w:val="center"/>
            <w:hideMark/>
          </w:tcPr>
          <w:p w14:paraId="1656F684" w14:textId="537C62E1"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ГБ</w:t>
            </w:r>
            <w:r w:rsidR="008C738B" w:rsidRPr="000054CA">
              <w:rPr>
                <w:rFonts w:cs="Times New Roman"/>
                <w:sz w:val="18"/>
                <w:szCs w:val="18"/>
                <w:lang w:eastAsia="ru-RU"/>
              </w:rPr>
              <w:t>П</w:t>
            </w:r>
            <w:r w:rsidRPr="000054CA">
              <w:rPr>
                <w:rFonts w:cs="Times New Roman"/>
                <w:sz w:val="18"/>
                <w:szCs w:val="18"/>
                <w:lang w:eastAsia="ru-RU"/>
              </w:rPr>
              <w:t>ОУ</w:t>
            </w:r>
            <w:r w:rsidR="008C738B" w:rsidRPr="000054CA">
              <w:rPr>
                <w:rFonts w:cs="Times New Roman"/>
                <w:sz w:val="18"/>
                <w:szCs w:val="18"/>
                <w:lang w:eastAsia="ru-RU"/>
              </w:rPr>
              <w:t xml:space="preserve"> ИО «</w:t>
            </w:r>
            <w:r w:rsidRPr="000054CA">
              <w:rPr>
                <w:rFonts w:cs="Times New Roman"/>
                <w:sz w:val="18"/>
                <w:szCs w:val="18"/>
                <w:lang w:eastAsia="ru-RU"/>
              </w:rPr>
              <w:t>Черемховский педагогический колледж</w:t>
            </w:r>
            <w:r w:rsidR="008C738B" w:rsidRPr="000054CA">
              <w:rPr>
                <w:rFonts w:cs="Times New Roman"/>
                <w:sz w:val="18"/>
                <w:szCs w:val="18"/>
                <w:lang w:eastAsia="ru-RU"/>
              </w:rPr>
              <w:t>»</w:t>
            </w:r>
            <w:r w:rsidR="00A430E4">
              <w:rPr>
                <w:rFonts w:cs="Times New Roman"/>
                <w:sz w:val="18"/>
                <w:szCs w:val="18"/>
                <w:lang w:eastAsia="ru-RU"/>
              </w:rPr>
              <w:t>, корпус</w:t>
            </w:r>
            <w:r w:rsidRPr="000054CA">
              <w:rPr>
                <w:rFonts w:cs="Times New Roman"/>
                <w:sz w:val="18"/>
                <w:szCs w:val="18"/>
                <w:lang w:eastAsia="ru-RU"/>
              </w:rPr>
              <w:t xml:space="preserve"> № 1</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Советская, 2</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213BDCF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983C8F" w14:textId="23E47AF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57EB1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845,3</w:t>
            </w:r>
          </w:p>
        </w:tc>
        <w:tc>
          <w:tcPr>
            <w:tcW w:w="0" w:type="auto"/>
            <w:tcBorders>
              <w:top w:val="nil"/>
              <w:left w:val="nil"/>
              <w:bottom w:val="single" w:sz="4" w:space="0" w:color="auto"/>
              <w:right w:val="single" w:sz="4" w:space="0" w:color="auto"/>
            </w:tcBorders>
            <w:shd w:val="clear" w:color="auto" w:fill="auto"/>
            <w:noWrap/>
            <w:vAlign w:val="center"/>
            <w:hideMark/>
          </w:tcPr>
          <w:p w14:paraId="36E324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F39D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FB507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49EB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8D2B4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6F831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F0559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B503A3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FD7382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D6FE747" w14:textId="77777777" w:rsidTr="003506E8">
        <w:trPr>
          <w:trHeight w:val="9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EDD2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001.02.01.010</w:t>
            </w:r>
          </w:p>
        </w:tc>
        <w:tc>
          <w:tcPr>
            <w:tcW w:w="2005" w:type="dxa"/>
            <w:tcBorders>
              <w:top w:val="nil"/>
              <w:left w:val="nil"/>
              <w:bottom w:val="single" w:sz="4" w:space="0" w:color="auto"/>
              <w:right w:val="single" w:sz="4" w:space="0" w:color="auto"/>
            </w:tcBorders>
            <w:shd w:val="clear" w:color="auto" w:fill="auto"/>
            <w:vAlign w:val="center"/>
            <w:hideMark/>
          </w:tcPr>
          <w:p w14:paraId="41A87848" w14:textId="36409564"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МБУК </w:t>
            </w:r>
            <w:r w:rsidR="008C738B" w:rsidRPr="000054CA">
              <w:rPr>
                <w:rFonts w:cs="Times New Roman"/>
                <w:sz w:val="18"/>
                <w:szCs w:val="18"/>
                <w:lang w:eastAsia="ru-RU"/>
              </w:rPr>
              <w:t>«</w:t>
            </w:r>
            <w:r w:rsidRPr="000054CA">
              <w:rPr>
                <w:rFonts w:cs="Times New Roman"/>
                <w:sz w:val="18"/>
                <w:szCs w:val="18"/>
                <w:lang w:eastAsia="ru-RU"/>
              </w:rPr>
              <w:t>Централизованная библиотечная система г. Черемхово</w:t>
            </w:r>
            <w:r w:rsidR="008C738B" w:rsidRPr="000054CA">
              <w:rPr>
                <w:rFonts w:cs="Times New Roman"/>
                <w:sz w:val="18"/>
                <w:szCs w:val="18"/>
                <w:lang w:eastAsia="ru-RU"/>
              </w:rPr>
              <w:t>»</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Торговая, 1</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71B4C7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D51DAD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845EB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83,0</w:t>
            </w:r>
          </w:p>
        </w:tc>
        <w:tc>
          <w:tcPr>
            <w:tcW w:w="0" w:type="auto"/>
            <w:tcBorders>
              <w:top w:val="nil"/>
              <w:left w:val="nil"/>
              <w:bottom w:val="single" w:sz="4" w:space="0" w:color="auto"/>
              <w:right w:val="single" w:sz="4" w:space="0" w:color="auto"/>
            </w:tcBorders>
            <w:shd w:val="clear" w:color="auto" w:fill="auto"/>
            <w:noWrap/>
            <w:vAlign w:val="center"/>
            <w:hideMark/>
          </w:tcPr>
          <w:p w14:paraId="2D5C4C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DCAB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4B72DA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25F9EF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6212C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77BD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BD1D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02B895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13FF3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E151BF8" w14:textId="77777777" w:rsidTr="003506E8">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0874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001.02.01.011</w:t>
            </w:r>
          </w:p>
        </w:tc>
        <w:tc>
          <w:tcPr>
            <w:tcW w:w="2005" w:type="dxa"/>
            <w:tcBorders>
              <w:top w:val="nil"/>
              <w:left w:val="nil"/>
              <w:bottom w:val="single" w:sz="4" w:space="0" w:color="auto"/>
              <w:right w:val="single" w:sz="4" w:space="0" w:color="auto"/>
            </w:tcBorders>
            <w:shd w:val="clear" w:color="auto" w:fill="auto"/>
            <w:vAlign w:val="center"/>
            <w:hideMark/>
          </w:tcPr>
          <w:p w14:paraId="34634C59" w14:textId="4D3A76BE"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Подключение ГБ</w:t>
            </w:r>
            <w:r w:rsidR="008C738B" w:rsidRPr="000054CA">
              <w:rPr>
                <w:rFonts w:cs="Times New Roman"/>
                <w:sz w:val="18"/>
                <w:szCs w:val="18"/>
                <w:lang w:eastAsia="ru-RU"/>
              </w:rPr>
              <w:t>П</w:t>
            </w:r>
            <w:r w:rsidRPr="000054CA">
              <w:rPr>
                <w:rFonts w:cs="Times New Roman"/>
                <w:sz w:val="18"/>
                <w:szCs w:val="18"/>
                <w:lang w:eastAsia="ru-RU"/>
              </w:rPr>
              <w:t xml:space="preserve">ОУ </w:t>
            </w:r>
            <w:r w:rsidR="008C738B" w:rsidRPr="000054CA">
              <w:rPr>
                <w:rFonts w:cs="Times New Roman"/>
                <w:sz w:val="18"/>
                <w:szCs w:val="18"/>
                <w:lang w:eastAsia="ru-RU"/>
              </w:rPr>
              <w:t>ИО «</w:t>
            </w:r>
            <w:r w:rsidRPr="000054CA">
              <w:rPr>
                <w:rFonts w:cs="Times New Roman"/>
                <w:sz w:val="18"/>
                <w:szCs w:val="18"/>
                <w:lang w:eastAsia="ru-RU"/>
              </w:rPr>
              <w:t>Черемховский педагогический колледж</w:t>
            </w:r>
            <w:r w:rsidR="008C738B" w:rsidRPr="000054CA">
              <w:rPr>
                <w:rFonts w:cs="Times New Roman"/>
                <w:sz w:val="18"/>
                <w:szCs w:val="18"/>
                <w:lang w:eastAsia="ru-RU"/>
              </w:rPr>
              <w:t>»</w:t>
            </w:r>
            <w:r w:rsidR="00A73D22">
              <w:rPr>
                <w:rFonts w:cs="Times New Roman"/>
                <w:sz w:val="18"/>
                <w:szCs w:val="18"/>
                <w:lang w:eastAsia="ru-RU"/>
              </w:rPr>
              <w:t>, корпус</w:t>
            </w:r>
            <w:r w:rsidRPr="000054CA">
              <w:rPr>
                <w:rFonts w:cs="Times New Roman"/>
                <w:sz w:val="18"/>
                <w:szCs w:val="18"/>
                <w:lang w:eastAsia="ru-RU"/>
              </w:rPr>
              <w:t xml:space="preserve"> № </w:t>
            </w:r>
            <w:r w:rsidR="008C738B" w:rsidRPr="000054CA">
              <w:rPr>
                <w:rFonts w:cs="Times New Roman"/>
                <w:sz w:val="18"/>
                <w:szCs w:val="18"/>
                <w:lang w:eastAsia="ru-RU"/>
              </w:rPr>
              <w:t>2</w:t>
            </w:r>
            <w:r w:rsidR="00A73D22">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Комсомольская, 12</w:t>
            </w:r>
            <w:r w:rsidR="00636839" w:rsidRPr="000054CA">
              <w:rPr>
                <w:rFonts w:cs="Times New Roman"/>
                <w:sz w:val="18"/>
                <w:szCs w:val="18"/>
                <w:lang w:eastAsia="ru-RU"/>
              </w:rPr>
              <w:t>,</w:t>
            </w:r>
            <w:r w:rsidRPr="000054CA">
              <w:rPr>
                <w:rFonts w:cs="Times New Roman"/>
                <w:sz w:val="18"/>
                <w:szCs w:val="18"/>
                <w:lang w:eastAsia="ru-RU"/>
              </w:rPr>
              <w:t xml:space="preserve"> к </w:t>
            </w:r>
            <w:r w:rsidRPr="000054CA">
              <w:rPr>
                <w:rFonts w:cs="Times New Roman"/>
                <w:sz w:val="18"/>
                <w:szCs w:val="18"/>
                <w:lang w:eastAsia="ru-RU"/>
              </w:rPr>
              <w:lastRenderedPageBreak/>
              <w:t>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074D50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 </w:t>
            </w:r>
          </w:p>
        </w:tc>
        <w:tc>
          <w:tcPr>
            <w:tcW w:w="0" w:type="auto"/>
            <w:tcBorders>
              <w:top w:val="nil"/>
              <w:left w:val="nil"/>
              <w:bottom w:val="single" w:sz="4" w:space="0" w:color="auto"/>
              <w:right w:val="single" w:sz="4" w:space="0" w:color="auto"/>
            </w:tcBorders>
            <w:shd w:val="clear" w:color="auto" w:fill="auto"/>
            <w:noWrap/>
            <w:vAlign w:val="center"/>
            <w:hideMark/>
          </w:tcPr>
          <w:p w14:paraId="7D1CB6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18E26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173,8</w:t>
            </w:r>
          </w:p>
        </w:tc>
        <w:tc>
          <w:tcPr>
            <w:tcW w:w="0" w:type="auto"/>
            <w:tcBorders>
              <w:top w:val="nil"/>
              <w:left w:val="nil"/>
              <w:bottom w:val="single" w:sz="4" w:space="0" w:color="auto"/>
              <w:right w:val="single" w:sz="4" w:space="0" w:color="auto"/>
            </w:tcBorders>
            <w:shd w:val="clear" w:color="auto" w:fill="auto"/>
            <w:noWrap/>
            <w:vAlign w:val="center"/>
            <w:hideMark/>
          </w:tcPr>
          <w:p w14:paraId="556890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77AD80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EBE8A9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ED79A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610D5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487B2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A926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33809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3D99A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3FFBCBD"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DEBC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001.02.01.012</w:t>
            </w:r>
          </w:p>
        </w:tc>
        <w:tc>
          <w:tcPr>
            <w:tcW w:w="2005" w:type="dxa"/>
            <w:tcBorders>
              <w:top w:val="nil"/>
              <w:left w:val="nil"/>
              <w:bottom w:val="single" w:sz="4" w:space="0" w:color="auto"/>
              <w:right w:val="single" w:sz="4" w:space="0" w:color="auto"/>
            </w:tcBorders>
            <w:shd w:val="clear" w:color="auto" w:fill="auto"/>
            <w:vAlign w:val="center"/>
            <w:hideMark/>
          </w:tcPr>
          <w:p w14:paraId="5E04B263" w14:textId="38C4CC3D"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Местн</w:t>
            </w:r>
            <w:r w:rsidR="00636839" w:rsidRPr="000054CA">
              <w:rPr>
                <w:rFonts w:cs="Times New Roman"/>
                <w:sz w:val="18"/>
                <w:szCs w:val="18"/>
                <w:lang w:eastAsia="ru-RU"/>
              </w:rPr>
              <w:t>ой</w:t>
            </w:r>
            <w:r w:rsidR="008C738B" w:rsidRPr="000054CA">
              <w:rPr>
                <w:rFonts w:cs="Times New Roman"/>
                <w:sz w:val="18"/>
                <w:szCs w:val="18"/>
                <w:lang w:eastAsia="ru-RU"/>
              </w:rPr>
              <w:t xml:space="preserve"> религиозн</w:t>
            </w:r>
            <w:r w:rsidR="00636839" w:rsidRPr="000054CA">
              <w:rPr>
                <w:rFonts w:cs="Times New Roman"/>
                <w:sz w:val="18"/>
                <w:szCs w:val="18"/>
                <w:lang w:eastAsia="ru-RU"/>
              </w:rPr>
              <w:t>ой</w:t>
            </w:r>
            <w:r w:rsidR="008C738B" w:rsidRPr="000054CA">
              <w:rPr>
                <w:rFonts w:cs="Times New Roman"/>
                <w:sz w:val="18"/>
                <w:szCs w:val="18"/>
                <w:lang w:eastAsia="ru-RU"/>
              </w:rPr>
              <w:t xml:space="preserve"> организаци</w:t>
            </w:r>
            <w:r w:rsidR="00636839" w:rsidRPr="000054CA">
              <w:rPr>
                <w:rFonts w:cs="Times New Roman"/>
                <w:sz w:val="18"/>
                <w:szCs w:val="18"/>
                <w:lang w:eastAsia="ru-RU"/>
              </w:rPr>
              <w:t>и</w:t>
            </w:r>
            <w:r w:rsidR="008C738B" w:rsidRPr="000054CA">
              <w:rPr>
                <w:rFonts w:cs="Times New Roman"/>
                <w:sz w:val="18"/>
                <w:szCs w:val="18"/>
                <w:lang w:eastAsia="ru-RU"/>
              </w:rPr>
              <w:t xml:space="preserve"> православный Приход храма Свято-Никольского г. Черемхово Иркутской области Иркутской Епархии Русской Православной Церкви (Московский Патриархат)</w:t>
            </w:r>
            <w:r w:rsidR="00636839"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Торговая, 3</w:t>
            </w:r>
            <w:r w:rsidR="00636839" w:rsidRPr="000054CA">
              <w:rPr>
                <w:rFonts w:cs="Times New Roman"/>
                <w:sz w:val="18"/>
                <w:szCs w:val="18"/>
                <w:lang w:eastAsia="ru-RU"/>
              </w:rPr>
              <w:t xml:space="preserve">, </w:t>
            </w:r>
            <w:r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53C6B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9F746D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662D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213,3</w:t>
            </w:r>
          </w:p>
        </w:tc>
        <w:tc>
          <w:tcPr>
            <w:tcW w:w="0" w:type="auto"/>
            <w:tcBorders>
              <w:top w:val="nil"/>
              <w:left w:val="nil"/>
              <w:bottom w:val="single" w:sz="4" w:space="0" w:color="auto"/>
              <w:right w:val="single" w:sz="4" w:space="0" w:color="auto"/>
            </w:tcBorders>
            <w:shd w:val="clear" w:color="auto" w:fill="auto"/>
            <w:noWrap/>
            <w:vAlign w:val="center"/>
            <w:hideMark/>
          </w:tcPr>
          <w:p w14:paraId="00F70C8E" w14:textId="0F595DA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0A94E39" w14:textId="726994B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A2AA1C0" w14:textId="577B4FA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08BF4D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43CB3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7B10B7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11FEE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6D4E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36FD3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8096AEC"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F8689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001.02.01.013</w:t>
            </w:r>
          </w:p>
        </w:tc>
        <w:tc>
          <w:tcPr>
            <w:tcW w:w="2005" w:type="dxa"/>
            <w:tcBorders>
              <w:top w:val="nil"/>
              <w:left w:val="nil"/>
              <w:bottom w:val="single" w:sz="4" w:space="0" w:color="auto"/>
              <w:right w:val="single" w:sz="4" w:space="0" w:color="auto"/>
            </w:tcBorders>
            <w:shd w:val="clear" w:color="auto" w:fill="auto"/>
            <w:vAlign w:val="center"/>
            <w:hideMark/>
          </w:tcPr>
          <w:p w14:paraId="68D23396" w14:textId="2860967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перспективных потребителей по ул. Советская</w:t>
            </w:r>
            <w:r w:rsidR="00636839" w:rsidRPr="000054CA">
              <w:rPr>
                <w:rFonts w:cs="Times New Roman"/>
                <w:sz w:val="18"/>
                <w:szCs w:val="18"/>
                <w:lang w:eastAsia="ru-RU"/>
              </w:rPr>
              <w:t xml:space="preserve">, </w:t>
            </w:r>
            <w:proofErr w:type="spellStart"/>
            <w:r w:rsidR="00636839" w:rsidRPr="000054CA">
              <w:rPr>
                <w:rFonts w:cs="Times New Roman"/>
                <w:sz w:val="18"/>
                <w:szCs w:val="18"/>
                <w:lang w:eastAsia="ru-RU"/>
              </w:rPr>
              <w:t>среднеэтажные</w:t>
            </w:r>
            <w:proofErr w:type="spellEnd"/>
            <w:r w:rsidR="00636839" w:rsidRPr="000054CA">
              <w:rPr>
                <w:rFonts w:cs="Times New Roman"/>
                <w:sz w:val="18"/>
                <w:szCs w:val="18"/>
                <w:lang w:eastAsia="ru-RU"/>
              </w:rPr>
              <w:t xml:space="preserve"> дома</w:t>
            </w:r>
            <w:r w:rsidRPr="000054CA">
              <w:rPr>
                <w:rFonts w:cs="Times New Roman"/>
                <w:sz w:val="18"/>
                <w:szCs w:val="18"/>
                <w:lang w:eastAsia="ru-RU"/>
              </w:rPr>
              <w:t xml:space="preserve"> </w:t>
            </w:r>
          </w:p>
        </w:tc>
        <w:tc>
          <w:tcPr>
            <w:tcW w:w="656" w:type="dxa"/>
            <w:tcBorders>
              <w:top w:val="nil"/>
              <w:left w:val="nil"/>
              <w:bottom w:val="single" w:sz="4" w:space="0" w:color="auto"/>
              <w:right w:val="single" w:sz="4" w:space="0" w:color="auto"/>
            </w:tcBorders>
            <w:shd w:val="clear" w:color="auto" w:fill="auto"/>
            <w:noWrap/>
            <w:vAlign w:val="bottom"/>
            <w:hideMark/>
          </w:tcPr>
          <w:p w14:paraId="6311F8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792B1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77D4F9" w14:textId="30AAA5D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2321B58" w14:textId="1DA8CE1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74FAC00" w14:textId="6FF84AC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6865C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86,0</w:t>
            </w:r>
          </w:p>
        </w:tc>
        <w:tc>
          <w:tcPr>
            <w:tcW w:w="0" w:type="auto"/>
            <w:tcBorders>
              <w:top w:val="nil"/>
              <w:left w:val="nil"/>
              <w:bottom w:val="single" w:sz="4" w:space="0" w:color="auto"/>
              <w:right w:val="single" w:sz="4" w:space="0" w:color="auto"/>
            </w:tcBorders>
            <w:shd w:val="clear" w:color="auto" w:fill="auto"/>
            <w:noWrap/>
            <w:vAlign w:val="center"/>
            <w:hideMark/>
          </w:tcPr>
          <w:p w14:paraId="0B8C56C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1EA4E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4D97E7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D594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BBCE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1E923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9BE9BC5"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7D4D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001.02.01.014</w:t>
            </w:r>
          </w:p>
        </w:tc>
        <w:tc>
          <w:tcPr>
            <w:tcW w:w="2005" w:type="dxa"/>
            <w:tcBorders>
              <w:top w:val="nil"/>
              <w:left w:val="nil"/>
              <w:bottom w:val="single" w:sz="4" w:space="0" w:color="auto"/>
              <w:right w:val="single" w:sz="4" w:space="0" w:color="auto"/>
            </w:tcBorders>
            <w:shd w:val="clear" w:color="auto" w:fill="auto"/>
            <w:vAlign w:val="center"/>
            <w:hideMark/>
          </w:tcPr>
          <w:p w14:paraId="508D5F00" w14:textId="073D6ECB"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перспективных потребителей по ул. Советская</w:t>
            </w:r>
            <w:r w:rsidR="00636839" w:rsidRPr="000054CA">
              <w:rPr>
                <w:rFonts w:cs="Times New Roman"/>
                <w:sz w:val="18"/>
                <w:szCs w:val="18"/>
                <w:lang w:eastAsia="ru-RU"/>
              </w:rPr>
              <w:t>,</w:t>
            </w:r>
            <w:r w:rsidRPr="000054CA">
              <w:rPr>
                <w:rFonts w:cs="Times New Roman"/>
                <w:sz w:val="18"/>
                <w:szCs w:val="18"/>
                <w:lang w:eastAsia="ru-RU"/>
              </w:rPr>
              <w:t xml:space="preserve"> </w:t>
            </w:r>
            <w:r w:rsidR="008C738B" w:rsidRPr="000054CA">
              <w:rPr>
                <w:rFonts w:cs="Times New Roman"/>
                <w:sz w:val="18"/>
                <w:szCs w:val="18"/>
                <w:lang w:eastAsia="ru-RU"/>
              </w:rPr>
              <w:t>многоэтажные</w:t>
            </w:r>
            <w:r w:rsidRPr="000054CA">
              <w:rPr>
                <w:rFonts w:cs="Times New Roman"/>
                <w:sz w:val="18"/>
                <w:szCs w:val="18"/>
                <w:lang w:eastAsia="ru-RU"/>
              </w:rPr>
              <w:t xml:space="preserve"> дома </w:t>
            </w:r>
          </w:p>
        </w:tc>
        <w:tc>
          <w:tcPr>
            <w:tcW w:w="656" w:type="dxa"/>
            <w:tcBorders>
              <w:top w:val="nil"/>
              <w:left w:val="nil"/>
              <w:bottom w:val="single" w:sz="4" w:space="0" w:color="auto"/>
              <w:right w:val="single" w:sz="4" w:space="0" w:color="auto"/>
            </w:tcBorders>
            <w:shd w:val="clear" w:color="auto" w:fill="auto"/>
            <w:noWrap/>
            <w:vAlign w:val="bottom"/>
            <w:hideMark/>
          </w:tcPr>
          <w:p w14:paraId="5A8258A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8F7D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CBC02CD" w14:textId="2358E9F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3C47872" w14:textId="25147B6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34D7E90" w14:textId="1DCDF92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EFD294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1280,5</w:t>
            </w:r>
          </w:p>
        </w:tc>
        <w:tc>
          <w:tcPr>
            <w:tcW w:w="0" w:type="auto"/>
            <w:tcBorders>
              <w:top w:val="nil"/>
              <w:left w:val="nil"/>
              <w:bottom w:val="single" w:sz="4" w:space="0" w:color="auto"/>
              <w:right w:val="single" w:sz="4" w:space="0" w:color="auto"/>
            </w:tcBorders>
            <w:shd w:val="clear" w:color="auto" w:fill="auto"/>
            <w:noWrap/>
            <w:vAlign w:val="center"/>
            <w:hideMark/>
          </w:tcPr>
          <w:p w14:paraId="1125C0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5A50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C94AF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C4D971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AADB8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0B563B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2B3EEC2" w14:textId="77777777" w:rsidTr="003506E8">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6ADB5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001.02.01.015</w:t>
            </w:r>
          </w:p>
        </w:tc>
        <w:tc>
          <w:tcPr>
            <w:tcW w:w="2005" w:type="dxa"/>
            <w:tcBorders>
              <w:top w:val="nil"/>
              <w:left w:val="nil"/>
              <w:bottom w:val="single" w:sz="4" w:space="0" w:color="auto"/>
              <w:right w:val="single" w:sz="4" w:space="0" w:color="auto"/>
            </w:tcBorders>
            <w:shd w:val="clear" w:color="auto" w:fill="auto"/>
            <w:vAlign w:val="center"/>
            <w:hideMark/>
          </w:tcPr>
          <w:p w14:paraId="3E6E4F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28FD52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5E472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0DD9F3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32068,1</w:t>
            </w:r>
          </w:p>
        </w:tc>
        <w:tc>
          <w:tcPr>
            <w:tcW w:w="0" w:type="auto"/>
            <w:tcBorders>
              <w:top w:val="nil"/>
              <w:left w:val="nil"/>
              <w:bottom w:val="single" w:sz="4" w:space="0" w:color="auto"/>
              <w:right w:val="single" w:sz="4" w:space="0" w:color="auto"/>
            </w:tcBorders>
            <w:shd w:val="clear" w:color="auto" w:fill="auto"/>
            <w:noWrap/>
            <w:vAlign w:val="center"/>
            <w:hideMark/>
          </w:tcPr>
          <w:p w14:paraId="6131728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181719,3</w:t>
            </w:r>
          </w:p>
        </w:tc>
        <w:tc>
          <w:tcPr>
            <w:tcW w:w="0" w:type="auto"/>
            <w:tcBorders>
              <w:top w:val="nil"/>
              <w:left w:val="nil"/>
              <w:bottom w:val="single" w:sz="4" w:space="0" w:color="auto"/>
              <w:right w:val="single" w:sz="4" w:space="0" w:color="auto"/>
            </w:tcBorders>
            <w:shd w:val="clear" w:color="auto" w:fill="auto"/>
            <w:noWrap/>
            <w:vAlign w:val="center"/>
            <w:hideMark/>
          </w:tcPr>
          <w:p w14:paraId="41032FFC" w14:textId="01DB260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2549DF4" w14:textId="4F4DC4F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33C77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BF60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E5F3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C40FB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9AF3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1879C62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208C9D9" w14:textId="77777777" w:rsidTr="003506E8">
        <w:trPr>
          <w:trHeight w:val="6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B567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001.02.01.016</w:t>
            </w:r>
          </w:p>
        </w:tc>
        <w:tc>
          <w:tcPr>
            <w:tcW w:w="2005" w:type="dxa"/>
            <w:tcBorders>
              <w:top w:val="nil"/>
              <w:left w:val="nil"/>
              <w:bottom w:val="single" w:sz="4" w:space="0" w:color="auto"/>
              <w:right w:val="single" w:sz="4" w:space="0" w:color="auto"/>
            </w:tcBorders>
            <w:shd w:val="clear" w:color="auto" w:fill="auto"/>
            <w:vAlign w:val="center"/>
            <w:hideMark/>
          </w:tcPr>
          <w:p w14:paraId="48916388" w14:textId="3BE0878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помещения</w:t>
            </w:r>
            <w:r w:rsidR="00636839" w:rsidRPr="000054CA">
              <w:rPr>
                <w:rFonts w:cs="Times New Roman"/>
                <w:sz w:val="18"/>
                <w:szCs w:val="18"/>
                <w:lang w:eastAsia="ru-RU"/>
              </w:rPr>
              <w:t>,</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78</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0CA430C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EEEF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593D87" w14:textId="758AE27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89A2AC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106,7</w:t>
            </w:r>
          </w:p>
        </w:tc>
        <w:tc>
          <w:tcPr>
            <w:tcW w:w="0" w:type="auto"/>
            <w:tcBorders>
              <w:top w:val="nil"/>
              <w:left w:val="nil"/>
              <w:bottom w:val="single" w:sz="4" w:space="0" w:color="auto"/>
              <w:right w:val="single" w:sz="4" w:space="0" w:color="auto"/>
            </w:tcBorders>
            <w:shd w:val="clear" w:color="auto" w:fill="auto"/>
            <w:noWrap/>
            <w:vAlign w:val="center"/>
            <w:hideMark/>
          </w:tcPr>
          <w:p w14:paraId="4D67D9C0" w14:textId="6C1F0E2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198347" w14:textId="7E6ED20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1CDFD2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76A50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0A4E24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8A3A4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EB7AC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41D135C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19B043F" w14:textId="77777777" w:rsidTr="003506E8">
        <w:trPr>
          <w:trHeight w:val="4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3436F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001.02.01.017</w:t>
            </w:r>
          </w:p>
        </w:tc>
        <w:tc>
          <w:tcPr>
            <w:tcW w:w="2005" w:type="dxa"/>
            <w:tcBorders>
              <w:top w:val="nil"/>
              <w:left w:val="nil"/>
              <w:bottom w:val="single" w:sz="4" w:space="0" w:color="auto"/>
              <w:right w:val="single" w:sz="4" w:space="0" w:color="auto"/>
            </w:tcBorders>
            <w:shd w:val="clear" w:color="auto" w:fill="auto"/>
            <w:vAlign w:val="center"/>
            <w:hideMark/>
          </w:tcPr>
          <w:p w14:paraId="4C2C7C5D" w14:textId="1B6DD90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ГОКУ </w:t>
            </w:r>
            <w:r w:rsidR="00636839" w:rsidRPr="000054CA">
              <w:rPr>
                <w:rFonts w:cs="Times New Roman"/>
                <w:sz w:val="18"/>
                <w:szCs w:val="18"/>
                <w:lang w:eastAsia="ru-RU"/>
              </w:rPr>
              <w:t>«Специальная (коррекционная) школа №1 г. Черемхово»,</w:t>
            </w:r>
            <w:r w:rsidRPr="000054CA">
              <w:rPr>
                <w:rFonts w:cs="Times New Roman"/>
                <w:sz w:val="18"/>
                <w:szCs w:val="18"/>
                <w:lang w:eastAsia="ru-RU"/>
              </w:rPr>
              <w:t xml:space="preserve"> расположенного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117</w:t>
            </w:r>
            <w:r w:rsidR="00636839" w:rsidRPr="000054CA">
              <w:rPr>
                <w:rFonts w:cs="Times New Roman"/>
                <w:sz w:val="18"/>
                <w:szCs w:val="18"/>
                <w:lang w:eastAsia="ru-RU"/>
              </w:rPr>
              <w:t>,</w:t>
            </w:r>
            <w:r w:rsidRPr="000054CA">
              <w:rPr>
                <w:rFonts w:cs="Times New Roman"/>
                <w:sz w:val="18"/>
                <w:szCs w:val="18"/>
                <w:lang w:eastAsia="ru-RU"/>
              </w:rPr>
              <w:t xml:space="preserve"> к системе </w:t>
            </w:r>
            <w:r w:rsidRPr="000054CA">
              <w:rPr>
                <w:rFonts w:cs="Times New Roman"/>
                <w:sz w:val="18"/>
                <w:szCs w:val="18"/>
                <w:lang w:eastAsia="ru-RU"/>
              </w:rPr>
              <w:lastRenderedPageBreak/>
              <w:t>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1ABDA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 </w:t>
            </w:r>
          </w:p>
        </w:tc>
        <w:tc>
          <w:tcPr>
            <w:tcW w:w="0" w:type="auto"/>
            <w:tcBorders>
              <w:top w:val="nil"/>
              <w:left w:val="nil"/>
              <w:bottom w:val="single" w:sz="4" w:space="0" w:color="auto"/>
              <w:right w:val="single" w:sz="4" w:space="0" w:color="auto"/>
            </w:tcBorders>
            <w:shd w:val="clear" w:color="auto" w:fill="auto"/>
            <w:noWrap/>
            <w:vAlign w:val="center"/>
            <w:hideMark/>
          </w:tcPr>
          <w:p w14:paraId="18E164C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E40CB9" w14:textId="7C7CF52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CC8D44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1F853F34" w14:textId="60D55DB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5D66E54" w14:textId="7479F8A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E536E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C0F4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27AC58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AF829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546E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B2D3D7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B716748" w14:textId="77777777" w:rsidTr="003506E8">
        <w:trPr>
          <w:trHeight w:val="8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FEC9D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001.02.01.018</w:t>
            </w:r>
          </w:p>
        </w:tc>
        <w:tc>
          <w:tcPr>
            <w:tcW w:w="2005" w:type="dxa"/>
            <w:tcBorders>
              <w:top w:val="nil"/>
              <w:left w:val="nil"/>
              <w:bottom w:val="single" w:sz="4" w:space="0" w:color="auto"/>
              <w:right w:val="single" w:sz="4" w:space="0" w:color="auto"/>
            </w:tcBorders>
            <w:shd w:val="clear" w:color="auto" w:fill="auto"/>
            <w:vAlign w:val="center"/>
            <w:hideMark/>
          </w:tcPr>
          <w:p w14:paraId="3391241A" w14:textId="0AA1E1A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МОУ </w:t>
            </w:r>
            <w:r w:rsidR="00636839" w:rsidRPr="000054CA">
              <w:rPr>
                <w:rFonts w:cs="Times New Roman"/>
                <w:sz w:val="18"/>
                <w:szCs w:val="18"/>
                <w:lang w:eastAsia="ru-RU"/>
              </w:rPr>
              <w:t>«Школа № 23 г. Черемхово»,</w:t>
            </w:r>
            <w:r w:rsidR="008C738B" w:rsidRPr="000054CA">
              <w:rPr>
                <w:rFonts w:cs="Times New Roman"/>
                <w:sz w:val="18"/>
                <w:szCs w:val="18"/>
                <w:lang w:eastAsia="ru-RU"/>
              </w:rPr>
              <w:t xml:space="preserve"> </w:t>
            </w:r>
            <w:r w:rsidR="00A73D22">
              <w:rPr>
                <w:rFonts w:cs="Times New Roman"/>
                <w:sz w:val="18"/>
                <w:szCs w:val="18"/>
                <w:lang w:eastAsia="ru-RU"/>
              </w:rPr>
              <w:t>расположенного</w:t>
            </w:r>
            <w:r w:rsidRPr="000054CA">
              <w:rPr>
                <w:rFonts w:cs="Times New Roman"/>
                <w:sz w:val="18"/>
                <w:szCs w:val="18"/>
                <w:lang w:eastAsia="ru-RU"/>
              </w:rPr>
              <w:t xml:space="preserve"> по адресу</w:t>
            </w:r>
            <w:r w:rsidR="00636839"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87</w:t>
            </w:r>
            <w:r w:rsidR="00636839"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6222D6E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D9A62F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D430F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5666DD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107,5</w:t>
            </w:r>
          </w:p>
        </w:tc>
        <w:tc>
          <w:tcPr>
            <w:tcW w:w="0" w:type="auto"/>
            <w:tcBorders>
              <w:top w:val="nil"/>
              <w:left w:val="nil"/>
              <w:bottom w:val="single" w:sz="4" w:space="0" w:color="auto"/>
              <w:right w:val="single" w:sz="4" w:space="0" w:color="auto"/>
            </w:tcBorders>
            <w:shd w:val="clear" w:color="auto" w:fill="auto"/>
            <w:noWrap/>
            <w:vAlign w:val="center"/>
            <w:hideMark/>
          </w:tcPr>
          <w:p w14:paraId="65906DE0" w14:textId="741540B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0D420F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0251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5104D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D6F56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4DC21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1B3C6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24E90B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E9EECE4" w14:textId="77777777" w:rsidTr="003506E8">
        <w:trPr>
          <w:trHeight w:val="7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93E5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001.02.01.019</w:t>
            </w:r>
          </w:p>
        </w:tc>
        <w:tc>
          <w:tcPr>
            <w:tcW w:w="2005" w:type="dxa"/>
            <w:tcBorders>
              <w:top w:val="nil"/>
              <w:left w:val="nil"/>
              <w:bottom w:val="single" w:sz="4" w:space="0" w:color="auto"/>
              <w:right w:val="single" w:sz="4" w:space="0" w:color="auto"/>
            </w:tcBorders>
            <w:shd w:val="clear" w:color="auto" w:fill="auto"/>
            <w:vAlign w:val="center"/>
            <w:hideMark/>
          </w:tcPr>
          <w:p w14:paraId="0CDA85D4" w14:textId="0D3D6A9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64</w:t>
            </w:r>
            <w:r w:rsidR="00635C3F"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64CD8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1C7E7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92BEA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4DC93D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126,4</w:t>
            </w:r>
          </w:p>
        </w:tc>
        <w:tc>
          <w:tcPr>
            <w:tcW w:w="0" w:type="auto"/>
            <w:tcBorders>
              <w:top w:val="nil"/>
              <w:left w:val="nil"/>
              <w:bottom w:val="single" w:sz="4" w:space="0" w:color="auto"/>
              <w:right w:val="single" w:sz="4" w:space="0" w:color="auto"/>
            </w:tcBorders>
            <w:shd w:val="clear" w:color="auto" w:fill="auto"/>
            <w:noWrap/>
            <w:vAlign w:val="center"/>
            <w:hideMark/>
          </w:tcPr>
          <w:p w14:paraId="4D1F99BC" w14:textId="6E61DF3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598ED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C9F49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CB95C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E163A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5BD12C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1856B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68385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9286D42" w14:textId="77777777" w:rsidTr="003506E8">
        <w:trPr>
          <w:trHeight w:val="65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2B2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001.02.01.020</w:t>
            </w:r>
          </w:p>
        </w:tc>
        <w:tc>
          <w:tcPr>
            <w:tcW w:w="2005" w:type="dxa"/>
            <w:tcBorders>
              <w:top w:val="nil"/>
              <w:left w:val="nil"/>
              <w:bottom w:val="single" w:sz="4" w:space="0" w:color="auto"/>
              <w:right w:val="single" w:sz="4" w:space="0" w:color="auto"/>
            </w:tcBorders>
            <w:shd w:val="clear" w:color="auto" w:fill="auto"/>
            <w:vAlign w:val="center"/>
            <w:hideMark/>
          </w:tcPr>
          <w:p w14:paraId="76A88AE1" w14:textId="54FB54E2"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68</w:t>
            </w:r>
            <w:r w:rsidR="00635C3F"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AE4D35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8CCFA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008119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0979D8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110,6</w:t>
            </w:r>
          </w:p>
        </w:tc>
        <w:tc>
          <w:tcPr>
            <w:tcW w:w="0" w:type="auto"/>
            <w:tcBorders>
              <w:top w:val="nil"/>
              <w:left w:val="nil"/>
              <w:bottom w:val="single" w:sz="4" w:space="0" w:color="auto"/>
              <w:right w:val="single" w:sz="4" w:space="0" w:color="auto"/>
            </w:tcBorders>
            <w:shd w:val="clear" w:color="auto" w:fill="auto"/>
            <w:noWrap/>
            <w:vAlign w:val="center"/>
            <w:hideMark/>
          </w:tcPr>
          <w:p w14:paraId="53823B00" w14:textId="3BBD165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61E40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986BD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6E874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E47822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859258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02772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3CA1E05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82723EE" w14:textId="77777777" w:rsidTr="003506E8">
        <w:trPr>
          <w:trHeight w:val="68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F435E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001.02.01.021</w:t>
            </w:r>
          </w:p>
        </w:tc>
        <w:tc>
          <w:tcPr>
            <w:tcW w:w="2005" w:type="dxa"/>
            <w:tcBorders>
              <w:top w:val="nil"/>
              <w:left w:val="nil"/>
              <w:bottom w:val="single" w:sz="4" w:space="0" w:color="auto"/>
              <w:right w:val="single" w:sz="4" w:space="0" w:color="auto"/>
            </w:tcBorders>
            <w:shd w:val="clear" w:color="auto" w:fill="auto"/>
            <w:vAlign w:val="center"/>
            <w:hideMark/>
          </w:tcPr>
          <w:p w14:paraId="49C57A5F" w14:textId="6CF19DE9"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C738B" w:rsidRPr="000054CA">
              <w:rPr>
                <w:rFonts w:cs="Times New Roman"/>
                <w:sz w:val="18"/>
                <w:szCs w:val="18"/>
                <w:lang w:eastAsia="ru-RU"/>
              </w:rPr>
              <w:t>дома</w:t>
            </w:r>
            <w:r w:rsidR="00635C3F"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адресу</w:t>
            </w:r>
            <w:r w:rsidR="00635C3F" w:rsidRPr="000054CA">
              <w:rPr>
                <w:rFonts w:cs="Times New Roman"/>
                <w:sz w:val="18"/>
                <w:szCs w:val="18"/>
                <w:lang w:eastAsia="ru-RU"/>
              </w:rPr>
              <w:t>:</w:t>
            </w:r>
            <w:r w:rsidRPr="000054CA">
              <w:rPr>
                <w:rFonts w:cs="Times New Roman"/>
                <w:sz w:val="18"/>
                <w:szCs w:val="18"/>
                <w:lang w:eastAsia="ru-RU"/>
              </w:rPr>
              <w:t xml:space="preserve"> г. Черемхово, ул. Первомайская, 70</w:t>
            </w:r>
            <w:r w:rsidR="00635C3F" w:rsidRPr="000054CA">
              <w:rPr>
                <w:rFonts w:cs="Times New Roman"/>
                <w:sz w:val="18"/>
                <w:szCs w:val="18"/>
                <w:lang w:eastAsia="ru-RU"/>
              </w:rPr>
              <w:t xml:space="preserve">, </w:t>
            </w:r>
            <w:r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7F46DF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72BAC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18BF35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03149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98,8</w:t>
            </w:r>
          </w:p>
        </w:tc>
        <w:tc>
          <w:tcPr>
            <w:tcW w:w="0" w:type="auto"/>
            <w:tcBorders>
              <w:top w:val="nil"/>
              <w:left w:val="nil"/>
              <w:bottom w:val="single" w:sz="4" w:space="0" w:color="auto"/>
              <w:right w:val="single" w:sz="4" w:space="0" w:color="auto"/>
            </w:tcBorders>
            <w:shd w:val="clear" w:color="auto" w:fill="auto"/>
            <w:noWrap/>
            <w:vAlign w:val="center"/>
            <w:hideMark/>
          </w:tcPr>
          <w:p w14:paraId="3E38CED9" w14:textId="600E43C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64424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550A4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C82C0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74DA7D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92DA06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7058F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F115CE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A95A00A" w14:textId="77777777" w:rsidTr="003506E8">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9A12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001.02.01.022</w:t>
            </w:r>
          </w:p>
        </w:tc>
        <w:tc>
          <w:tcPr>
            <w:tcW w:w="2005" w:type="dxa"/>
            <w:tcBorders>
              <w:top w:val="nil"/>
              <w:left w:val="nil"/>
              <w:bottom w:val="single" w:sz="4" w:space="0" w:color="auto"/>
              <w:right w:val="single" w:sz="4" w:space="0" w:color="auto"/>
            </w:tcBorders>
            <w:shd w:val="clear" w:color="auto" w:fill="auto"/>
            <w:vAlign w:val="center"/>
            <w:hideMark/>
          </w:tcPr>
          <w:p w14:paraId="11C61100" w14:textId="765031BB"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72</w:t>
            </w:r>
            <w:r w:rsidRPr="000054CA">
              <w:rPr>
                <w:rFonts w:cs="Times New Roman"/>
                <w:sz w:val="18"/>
                <w:szCs w:val="18"/>
                <w:lang w:eastAsia="ru-RU"/>
              </w:rPr>
              <w:t>,</w:t>
            </w:r>
            <w:r w:rsidR="00B156E6"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686F0C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1D11D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E710A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1B93A3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09FA0EB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91457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C6FB5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49F7E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5CA91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323F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DBFC9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1B5128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116A2FE" w14:textId="77777777" w:rsidTr="003506E8">
        <w:trPr>
          <w:trHeight w:val="55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2959E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001.02.01.023</w:t>
            </w:r>
          </w:p>
        </w:tc>
        <w:tc>
          <w:tcPr>
            <w:tcW w:w="2005" w:type="dxa"/>
            <w:tcBorders>
              <w:top w:val="nil"/>
              <w:left w:val="nil"/>
              <w:bottom w:val="single" w:sz="4" w:space="0" w:color="auto"/>
              <w:right w:val="single" w:sz="4" w:space="0" w:color="auto"/>
            </w:tcBorders>
            <w:shd w:val="clear" w:color="auto" w:fill="auto"/>
            <w:vAlign w:val="center"/>
            <w:hideMark/>
          </w:tcPr>
          <w:p w14:paraId="426BD614" w14:textId="69583124"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74</w:t>
            </w:r>
            <w:r w:rsidRPr="000054CA">
              <w:rPr>
                <w:rFonts w:cs="Times New Roman"/>
                <w:sz w:val="18"/>
                <w:szCs w:val="18"/>
                <w:lang w:eastAsia="ru-RU"/>
              </w:rPr>
              <w:t>,</w:t>
            </w:r>
            <w:r w:rsidR="00B156E6"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3E00963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78F3A0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CB2296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9EA84B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94,8</w:t>
            </w:r>
          </w:p>
        </w:tc>
        <w:tc>
          <w:tcPr>
            <w:tcW w:w="0" w:type="auto"/>
            <w:tcBorders>
              <w:top w:val="nil"/>
              <w:left w:val="nil"/>
              <w:bottom w:val="single" w:sz="4" w:space="0" w:color="auto"/>
              <w:right w:val="single" w:sz="4" w:space="0" w:color="auto"/>
            </w:tcBorders>
            <w:shd w:val="clear" w:color="auto" w:fill="auto"/>
            <w:noWrap/>
            <w:vAlign w:val="center"/>
            <w:hideMark/>
          </w:tcPr>
          <w:p w14:paraId="24F1705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6E8A1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4B5B80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A61CC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4F0CE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53B8F3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8F299B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5DFF957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0EB6CF2" w14:textId="77777777" w:rsidTr="003506E8">
        <w:trPr>
          <w:trHeight w:val="71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77C82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001.02.01.024</w:t>
            </w:r>
          </w:p>
        </w:tc>
        <w:tc>
          <w:tcPr>
            <w:tcW w:w="2005" w:type="dxa"/>
            <w:tcBorders>
              <w:top w:val="nil"/>
              <w:left w:val="nil"/>
              <w:bottom w:val="single" w:sz="4" w:space="0" w:color="auto"/>
              <w:right w:val="single" w:sz="4" w:space="0" w:color="auto"/>
            </w:tcBorders>
            <w:shd w:val="clear" w:color="auto" w:fill="auto"/>
            <w:vAlign w:val="center"/>
            <w:hideMark/>
          </w:tcPr>
          <w:p w14:paraId="2A46973A" w14:textId="629A6E8A" w:rsidR="00B156E6" w:rsidRPr="000054CA" w:rsidRDefault="00635C3F" w:rsidP="000054CA">
            <w:pPr>
              <w:spacing w:line="240" w:lineRule="auto"/>
              <w:rPr>
                <w:rFonts w:cs="Times New Roman"/>
                <w:sz w:val="18"/>
                <w:szCs w:val="18"/>
                <w:lang w:eastAsia="ru-RU"/>
              </w:rPr>
            </w:pPr>
            <w:r w:rsidRPr="000054CA">
              <w:rPr>
                <w:rFonts w:cs="Times New Roman"/>
                <w:sz w:val="18"/>
                <w:szCs w:val="18"/>
                <w:lang w:eastAsia="ru-RU"/>
              </w:rPr>
              <w:t>Подключение дома,</w:t>
            </w:r>
            <w:r w:rsidR="008C738B" w:rsidRPr="000054CA">
              <w:rPr>
                <w:rFonts w:cs="Times New Roman"/>
                <w:sz w:val="18"/>
                <w:szCs w:val="18"/>
                <w:lang w:eastAsia="ru-RU"/>
              </w:rPr>
              <w:t xml:space="preserve"> расположенного</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Первомайская, 76</w:t>
            </w:r>
            <w:r w:rsidRPr="000054CA">
              <w:rPr>
                <w:rFonts w:cs="Times New Roman"/>
                <w:sz w:val="18"/>
                <w:szCs w:val="18"/>
                <w:lang w:eastAsia="ru-RU"/>
              </w:rPr>
              <w:t xml:space="preserve">, </w:t>
            </w:r>
            <w:r w:rsidR="00B156E6" w:rsidRPr="000054CA">
              <w:rPr>
                <w:rFonts w:cs="Times New Roman"/>
                <w:sz w:val="18"/>
                <w:szCs w:val="18"/>
                <w:lang w:eastAsia="ru-RU"/>
              </w:rPr>
              <w:t>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12446B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BAA31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E10837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A8FAC8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102,7</w:t>
            </w:r>
          </w:p>
        </w:tc>
        <w:tc>
          <w:tcPr>
            <w:tcW w:w="0" w:type="auto"/>
            <w:tcBorders>
              <w:top w:val="nil"/>
              <w:left w:val="nil"/>
              <w:bottom w:val="single" w:sz="4" w:space="0" w:color="auto"/>
              <w:right w:val="single" w:sz="4" w:space="0" w:color="auto"/>
            </w:tcBorders>
            <w:shd w:val="clear" w:color="auto" w:fill="auto"/>
            <w:noWrap/>
            <w:vAlign w:val="center"/>
            <w:hideMark/>
          </w:tcPr>
          <w:p w14:paraId="44DB1B59" w14:textId="7585647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4B510C8" w14:textId="196B0B0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1518E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CB96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6237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BE909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17EBC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EBC17D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E8BF23C" w14:textId="77777777" w:rsidTr="003506E8">
        <w:trPr>
          <w:trHeight w:val="28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BF51A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001.02.01.025</w:t>
            </w:r>
          </w:p>
        </w:tc>
        <w:tc>
          <w:tcPr>
            <w:tcW w:w="2005" w:type="dxa"/>
            <w:tcBorders>
              <w:top w:val="nil"/>
              <w:left w:val="nil"/>
              <w:bottom w:val="single" w:sz="4" w:space="0" w:color="auto"/>
              <w:right w:val="single" w:sz="4" w:space="0" w:color="auto"/>
            </w:tcBorders>
            <w:shd w:val="clear" w:color="auto" w:fill="auto"/>
            <w:vAlign w:val="center"/>
            <w:hideMark/>
          </w:tcPr>
          <w:p w14:paraId="20ACA0C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199FD63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E9EE7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06E60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5758E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1170,0</w:t>
            </w:r>
          </w:p>
        </w:tc>
        <w:tc>
          <w:tcPr>
            <w:tcW w:w="0" w:type="auto"/>
            <w:tcBorders>
              <w:top w:val="nil"/>
              <w:left w:val="nil"/>
              <w:bottom w:val="single" w:sz="4" w:space="0" w:color="auto"/>
              <w:right w:val="single" w:sz="4" w:space="0" w:color="auto"/>
            </w:tcBorders>
            <w:shd w:val="clear" w:color="auto" w:fill="auto"/>
            <w:noWrap/>
            <w:vAlign w:val="center"/>
            <w:hideMark/>
          </w:tcPr>
          <w:p w14:paraId="09F38B6A" w14:textId="3A94075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F38258B" w14:textId="5BEAFDC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8051CA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7287C9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73FC15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E8C0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34034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12FB6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1B74F33" w14:textId="77777777" w:rsidTr="003506E8">
        <w:trPr>
          <w:trHeight w:val="6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D8B7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001.02.01.026</w:t>
            </w:r>
          </w:p>
        </w:tc>
        <w:tc>
          <w:tcPr>
            <w:tcW w:w="2005" w:type="dxa"/>
            <w:tcBorders>
              <w:top w:val="nil"/>
              <w:left w:val="nil"/>
              <w:bottom w:val="single" w:sz="4" w:space="0" w:color="auto"/>
              <w:right w:val="single" w:sz="4" w:space="0" w:color="auto"/>
            </w:tcBorders>
            <w:shd w:val="clear" w:color="auto" w:fill="auto"/>
            <w:vAlign w:val="center"/>
            <w:hideMark/>
          </w:tcPr>
          <w:p w14:paraId="0A169813" w14:textId="170C9467"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Подключение нежилых помещений</w:t>
            </w:r>
            <w:r w:rsidR="00635C3F" w:rsidRPr="000054CA">
              <w:rPr>
                <w:rFonts w:cs="Times New Roman"/>
                <w:sz w:val="18"/>
                <w:szCs w:val="18"/>
                <w:lang w:eastAsia="ru-RU"/>
              </w:rPr>
              <w:t xml:space="preserve">, расположенных по адресу: </w:t>
            </w:r>
            <w:r w:rsidRPr="000054CA">
              <w:rPr>
                <w:rFonts w:cs="Times New Roman"/>
                <w:sz w:val="18"/>
                <w:szCs w:val="18"/>
                <w:lang w:eastAsia="ru-RU"/>
              </w:rPr>
              <w:t>г. Черемхово, ул. Красношахт</w:t>
            </w:r>
            <w:r w:rsidR="00635C3F" w:rsidRPr="000054CA">
              <w:rPr>
                <w:rFonts w:cs="Times New Roman"/>
                <w:sz w:val="18"/>
                <w:szCs w:val="18"/>
                <w:lang w:eastAsia="ru-RU"/>
              </w:rPr>
              <w:t>е</w:t>
            </w:r>
            <w:r w:rsidR="00A73D22">
              <w:rPr>
                <w:rFonts w:cs="Times New Roman"/>
                <w:sz w:val="18"/>
                <w:szCs w:val="18"/>
                <w:lang w:eastAsia="ru-RU"/>
              </w:rPr>
              <w:t xml:space="preserve">рская, </w:t>
            </w:r>
            <w:r w:rsidR="008C738B" w:rsidRPr="000054CA">
              <w:rPr>
                <w:rFonts w:cs="Times New Roman"/>
                <w:sz w:val="18"/>
                <w:szCs w:val="18"/>
                <w:lang w:eastAsia="ru-RU"/>
              </w:rPr>
              <w:t>91</w:t>
            </w:r>
            <w:r w:rsidR="00635C3F"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1FD4CD3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1D1BF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6B229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BE0D1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2502,5</w:t>
            </w:r>
          </w:p>
        </w:tc>
        <w:tc>
          <w:tcPr>
            <w:tcW w:w="0" w:type="auto"/>
            <w:tcBorders>
              <w:top w:val="nil"/>
              <w:left w:val="nil"/>
              <w:bottom w:val="single" w:sz="4" w:space="0" w:color="auto"/>
              <w:right w:val="single" w:sz="4" w:space="0" w:color="auto"/>
            </w:tcBorders>
            <w:shd w:val="clear" w:color="auto" w:fill="auto"/>
            <w:noWrap/>
            <w:vAlign w:val="center"/>
            <w:hideMark/>
          </w:tcPr>
          <w:p w14:paraId="1ACEEE6F" w14:textId="6116C5A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F9DD5C5" w14:textId="41AAB73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51E97F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1B7ED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817099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6D7103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395D03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0561BDB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209BFA1" w14:textId="77777777" w:rsidTr="003506E8">
        <w:trPr>
          <w:trHeight w:val="96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6622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001.02.01.027</w:t>
            </w:r>
          </w:p>
        </w:tc>
        <w:tc>
          <w:tcPr>
            <w:tcW w:w="2005" w:type="dxa"/>
            <w:tcBorders>
              <w:top w:val="nil"/>
              <w:left w:val="nil"/>
              <w:bottom w:val="single" w:sz="4" w:space="0" w:color="auto"/>
              <w:right w:val="single" w:sz="4" w:space="0" w:color="auto"/>
            </w:tcBorders>
            <w:shd w:val="clear" w:color="auto" w:fill="auto"/>
            <w:vAlign w:val="center"/>
            <w:hideMark/>
          </w:tcPr>
          <w:p w14:paraId="29530DE9" w14:textId="041A1ACC"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Подключение 4 ПСО ФПС ГПСГУ МЧС России по Иркутской области</w:t>
            </w:r>
            <w:r w:rsidR="00635C3F" w:rsidRPr="000054CA">
              <w:rPr>
                <w:rFonts w:cs="Times New Roman"/>
                <w:sz w:val="18"/>
                <w:szCs w:val="18"/>
                <w:lang w:eastAsia="ru-RU"/>
              </w:rPr>
              <w:t>,</w:t>
            </w:r>
            <w:r w:rsidRPr="000054CA">
              <w:rPr>
                <w:rFonts w:cs="Times New Roman"/>
                <w:sz w:val="18"/>
                <w:szCs w:val="18"/>
                <w:lang w:eastAsia="ru-RU"/>
              </w:rPr>
              <w:t xml:space="preserve"> расположенного по </w:t>
            </w:r>
            <w:r w:rsidRPr="000054CA">
              <w:rPr>
                <w:rFonts w:cs="Times New Roman"/>
                <w:sz w:val="18"/>
                <w:szCs w:val="18"/>
              </w:rPr>
              <w:t>адресу</w:t>
            </w:r>
            <w:r w:rsidRPr="000054CA">
              <w:rPr>
                <w:rFonts w:cs="Times New Roman"/>
                <w:sz w:val="18"/>
                <w:szCs w:val="18"/>
                <w:lang w:eastAsia="ru-RU"/>
              </w:rPr>
              <w:t>.</w:t>
            </w:r>
            <w:r w:rsidR="008615C8" w:rsidRPr="000054CA">
              <w:rPr>
                <w:rFonts w:cs="Times New Roman"/>
                <w:sz w:val="18"/>
                <w:szCs w:val="18"/>
                <w:lang w:eastAsia="ru-RU"/>
              </w:rPr>
              <w:t xml:space="preserve">: </w:t>
            </w:r>
            <w:r w:rsidR="008C738B" w:rsidRPr="000054CA">
              <w:rPr>
                <w:rFonts w:cs="Times New Roman"/>
                <w:sz w:val="18"/>
                <w:szCs w:val="18"/>
                <w:lang w:eastAsia="ru-RU"/>
              </w:rPr>
              <w:t xml:space="preserve">Черемхово, </w:t>
            </w:r>
            <w:r w:rsidR="00A0485C" w:rsidRPr="000054CA">
              <w:rPr>
                <w:rFonts w:cs="Times New Roman"/>
                <w:sz w:val="18"/>
                <w:szCs w:val="18"/>
                <w:lang w:eastAsia="ru-RU"/>
              </w:rPr>
              <w:t xml:space="preserve">пер. </w:t>
            </w:r>
            <w:r w:rsidR="008C738B" w:rsidRPr="000054CA">
              <w:rPr>
                <w:rFonts w:cs="Times New Roman"/>
                <w:sz w:val="18"/>
                <w:szCs w:val="18"/>
                <w:lang w:eastAsia="ru-RU"/>
              </w:rPr>
              <w:t>Строительный</w:t>
            </w:r>
            <w:r w:rsidR="008615C8" w:rsidRPr="000054CA">
              <w:rPr>
                <w:rFonts w:cs="Times New Roman"/>
                <w:sz w:val="18"/>
                <w:szCs w:val="18"/>
                <w:lang w:eastAsia="ru-RU"/>
              </w:rPr>
              <w:t>,</w:t>
            </w:r>
            <w:r w:rsidR="00A0485C" w:rsidRPr="000054CA">
              <w:rPr>
                <w:rFonts w:cs="Times New Roman"/>
                <w:sz w:val="18"/>
                <w:szCs w:val="18"/>
                <w:lang w:eastAsia="ru-RU"/>
              </w:rPr>
              <w:t xml:space="preserve"> </w:t>
            </w:r>
            <w:r w:rsidRPr="000054CA">
              <w:rPr>
                <w:rFonts w:cs="Times New Roman"/>
                <w:sz w:val="18"/>
                <w:szCs w:val="18"/>
                <w:lang w:eastAsia="ru-RU"/>
              </w:rPr>
              <w:t>1</w:t>
            </w:r>
            <w:r w:rsidR="002753A8" w:rsidRPr="000054CA">
              <w:rPr>
                <w:rFonts w:cs="Times New Roman"/>
                <w:sz w:val="18"/>
                <w:szCs w:val="18"/>
                <w:lang w:eastAsia="ru-RU"/>
              </w:rPr>
              <w:t>/</w:t>
            </w:r>
            <w:r w:rsidR="008C738B" w:rsidRPr="000054CA">
              <w:rPr>
                <w:rFonts w:cs="Times New Roman"/>
                <w:sz w:val="18"/>
                <w:szCs w:val="18"/>
                <w:lang w:eastAsia="ru-RU"/>
              </w:rPr>
              <w:t>А</w:t>
            </w:r>
            <w:r w:rsidR="00635C3F"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724976E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762DB1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67C390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6A3BCE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922,2</w:t>
            </w:r>
          </w:p>
        </w:tc>
        <w:tc>
          <w:tcPr>
            <w:tcW w:w="0" w:type="auto"/>
            <w:tcBorders>
              <w:top w:val="nil"/>
              <w:left w:val="nil"/>
              <w:bottom w:val="single" w:sz="4" w:space="0" w:color="auto"/>
              <w:right w:val="single" w:sz="4" w:space="0" w:color="auto"/>
            </w:tcBorders>
            <w:shd w:val="clear" w:color="auto" w:fill="auto"/>
            <w:noWrap/>
            <w:vAlign w:val="center"/>
            <w:hideMark/>
          </w:tcPr>
          <w:p w14:paraId="22937065" w14:textId="4D43C7B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4B912F" w14:textId="3C51B8A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70D7E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BB2719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BB804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F33D0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1C12A0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7A77692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04BC7142" w14:textId="77777777" w:rsidTr="003506E8">
        <w:trPr>
          <w:trHeight w:val="70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961D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001.02.01.028</w:t>
            </w:r>
          </w:p>
        </w:tc>
        <w:tc>
          <w:tcPr>
            <w:tcW w:w="2005" w:type="dxa"/>
            <w:tcBorders>
              <w:top w:val="nil"/>
              <w:left w:val="nil"/>
              <w:bottom w:val="single" w:sz="4" w:space="0" w:color="auto"/>
              <w:right w:val="single" w:sz="4" w:space="0" w:color="auto"/>
            </w:tcBorders>
            <w:shd w:val="clear" w:color="auto" w:fill="auto"/>
            <w:vAlign w:val="center"/>
            <w:hideMark/>
          </w:tcPr>
          <w:p w14:paraId="11FAA96E" w14:textId="235B640D"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615C8" w:rsidRPr="000054CA">
              <w:rPr>
                <w:rFonts w:cs="Times New Roman"/>
                <w:sz w:val="18"/>
                <w:szCs w:val="18"/>
                <w:lang w:eastAsia="ru-RU"/>
              </w:rPr>
              <w:t>ш</w:t>
            </w:r>
            <w:r w:rsidRPr="000054CA">
              <w:rPr>
                <w:rFonts w:cs="Times New Roman"/>
                <w:sz w:val="18"/>
                <w:szCs w:val="18"/>
                <w:lang w:eastAsia="ru-RU"/>
              </w:rPr>
              <w:t xml:space="preserve">колы искусств </w:t>
            </w:r>
            <w:r w:rsidR="008615C8" w:rsidRPr="000054CA">
              <w:rPr>
                <w:rFonts w:cs="Times New Roman"/>
                <w:sz w:val="18"/>
                <w:szCs w:val="18"/>
                <w:lang w:eastAsia="ru-RU"/>
              </w:rPr>
              <w:t>на 650 мест,</w:t>
            </w:r>
            <w:r w:rsidRPr="000054CA">
              <w:rPr>
                <w:rFonts w:cs="Times New Roman"/>
                <w:sz w:val="18"/>
                <w:szCs w:val="18"/>
                <w:lang w:eastAsia="ru-RU"/>
              </w:rPr>
              <w:t xml:space="preserve"> расположенн</w:t>
            </w:r>
            <w:r w:rsidR="008615C8" w:rsidRPr="000054CA">
              <w:rPr>
                <w:rFonts w:cs="Times New Roman"/>
                <w:sz w:val="18"/>
                <w:szCs w:val="18"/>
                <w:lang w:eastAsia="ru-RU"/>
              </w:rPr>
              <w:t>ой</w:t>
            </w:r>
            <w:r w:rsidRPr="000054CA">
              <w:rPr>
                <w:rFonts w:cs="Times New Roman"/>
                <w:sz w:val="18"/>
                <w:szCs w:val="18"/>
                <w:lang w:eastAsia="ru-RU"/>
              </w:rPr>
              <w:t xml:space="preserve"> по адресу</w:t>
            </w:r>
            <w:r w:rsidR="008615C8" w:rsidRPr="000054CA">
              <w:rPr>
                <w:rFonts w:cs="Times New Roman"/>
                <w:sz w:val="18"/>
                <w:szCs w:val="18"/>
                <w:lang w:eastAsia="ru-RU"/>
              </w:rPr>
              <w:t>:</w:t>
            </w:r>
            <w:r w:rsidRPr="000054CA">
              <w:rPr>
                <w:rFonts w:cs="Times New Roman"/>
                <w:sz w:val="18"/>
                <w:szCs w:val="18"/>
                <w:lang w:eastAsia="ru-RU"/>
              </w:rPr>
              <w:t xml:space="preserve"> г. Черемхово, ул. 1-ая Лермонтова, 5</w:t>
            </w:r>
            <w:r w:rsidR="002753A8" w:rsidRPr="000054CA">
              <w:rPr>
                <w:rFonts w:cs="Times New Roman"/>
                <w:sz w:val="18"/>
                <w:szCs w:val="18"/>
                <w:lang w:eastAsia="ru-RU"/>
              </w:rPr>
              <w:t>/</w:t>
            </w:r>
            <w:r w:rsidR="008C738B" w:rsidRPr="000054CA">
              <w:rPr>
                <w:rFonts w:cs="Times New Roman"/>
                <w:sz w:val="18"/>
                <w:szCs w:val="18"/>
                <w:lang w:eastAsia="ru-RU"/>
              </w:rPr>
              <w:t>А</w:t>
            </w:r>
            <w:r w:rsidR="008615C8" w:rsidRPr="000054CA">
              <w:rPr>
                <w:rFonts w:cs="Times New Roman"/>
                <w:sz w:val="18"/>
                <w:szCs w:val="18"/>
                <w:lang w:eastAsia="ru-RU"/>
              </w:rPr>
              <w:t>,</w:t>
            </w:r>
            <w:r w:rsidR="008C738B" w:rsidRPr="000054CA">
              <w:rPr>
                <w:rFonts w:cs="Times New Roman"/>
                <w:sz w:val="18"/>
                <w:szCs w:val="18"/>
                <w:lang w:eastAsia="ru-RU"/>
              </w:rPr>
              <w:t xml:space="preserve"> к</w:t>
            </w:r>
            <w:r w:rsidRPr="000054CA">
              <w:rPr>
                <w:rFonts w:cs="Times New Roman"/>
                <w:sz w:val="18"/>
                <w:szCs w:val="18"/>
                <w:lang w:eastAsia="ru-RU"/>
              </w:rPr>
              <w:t xml:space="preserve">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bottom"/>
            <w:hideMark/>
          </w:tcPr>
          <w:p w14:paraId="5842A94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0647A6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9B8C66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0A0BA28" w14:textId="2625E49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126EDD" w14:textId="16BE58D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B34086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414,8</w:t>
            </w:r>
          </w:p>
        </w:tc>
        <w:tc>
          <w:tcPr>
            <w:tcW w:w="0" w:type="auto"/>
            <w:tcBorders>
              <w:top w:val="nil"/>
              <w:left w:val="nil"/>
              <w:bottom w:val="single" w:sz="4" w:space="0" w:color="auto"/>
              <w:right w:val="single" w:sz="4" w:space="0" w:color="auto"/>
            </w:tcBorders>
            <w:shd w:val="clear" w:color="auto" w:fill="auto"/>
            <w:noWrap/>
            <w:vAlign w:val="center"/>
            <w:hideMark/>
          </w:tcPr>
          <w:p w14:paraId="4634060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4D9137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6CB8D0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9EEEB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DD2A3B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center"/>
            <w:hideMark/>
          </w:tcPr>
          <w:p w14:paraId="64E01C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C03471D"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51B39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001.02.01.029</w:t>
            </w:r>
          </w:p>
        </w:tc>
        <w:tc>
          <w:tcPr>
            <w:tcW w:w="2005" w:type="dxa"/>
            <w:tcBorders>
              <w:top w:val="nil"/>
              <w:left w:val="nil"/>
              <w:bottom w:val="single" w:sz="4" w:space="0" w:color="auto"/>
              <w:right w:val="single" w:sz="4" w:space="0" w:color="auto"/>
            </w:tcBorders>
            <w:shd w:val="clear" w:color="auto" w:fill="auto"/>
            <w:vAlign w:val="center"/>
            <w:hideMark/>
          </w:tcPr>
          <w:p w14:paraId="75636DB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Подключения перспективных потребителей</w:t>
            </w:r>
          </w:p>
        </w:tc>
        <w:tc>
          <w:tcPr>
            <w:tcW w:w="656" w:type="dxa"/>
            <w:tcBorders>
              <w:top w:val="nil"/>
              <w:left w:val="nil"/>
              <w:bottom w:val="single" w:sz="4" w:space="0" w:color="auto"/>
              <w:right w:val="single" w:sz="4" w:space="0" w:color="auto"/>
            </w:tcBorders>
            <w:shd w:val="clear" w:color="auto" w:fill="auto"/>
            <w:noWrap/>
            <w:vAlign w:val="bottom"/>
            <w:hideMark/>
          </w:tcPr>
          <w:p w14:paraId="0273DDD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2135A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B930DD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385B06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52425,7</w:t>
            </w:r>
          </w:p>
        </w:tc>
        <w:tc>
          <w:tcPr>
            <w:tcW w:w="0" w:type="auto"/>
            <w:tcBorders>
              <w:top w:val="nil"/>
              <w:left w:val="nil"/>
              <w:bottom w:val="single" w:sz="4" w:space="0" w:color="auto"/>
              <w:right w:val="single" w:sz="4" w:space="0" w:color="auto"/>
            </w:tcBorders>
            <w:shd w:val="clear" w:color="auto" w:fill="auto"/>
            <w:noWrap/>
            <w:vAlign w:val="center"/>
            <w:hideMark/>
          </w:tcPr>
          <w:p w14:paraId="7ACCBF45" w14:textId="06D4826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BD2BD32" w14:textId="219B794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EB0D5D7" w14:textId="6488FDD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1089F86" w14:textId="767F523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2DCD2CA" w14:textId="0D82B0E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C8F5392" w14:textId="69CA219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85C6C0" w14:textId="0A770E6D"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3426B53A" w14:textId="14710F0B" w:rsidR="00B156E6" w:rsidRPr="000054CA" w:rsidRDefault="00B156E6" w:rsidP="003506E8">
            <w:pPr>
              <w:spacing w:line="240" w:lineRule="auto"/>
              <w:jc w:val="center"/>
              <w:rPr>
                <w:rFonts w:cs="Times New Roman"/>
                <w:sz w:val="18"/>
                <w:szCs w:val="18"/>
                <w:lang w:eastAsia="ru-RU"/>
              </w:rPr>
            </w:pPr>
          </w:p>
        </w:tc>
      </w:tr>
      <w:tr w:rsidR="004C7670" w:rsidRPr="000054CA" w14:paraId="4AF8523A" w14:textId="77777777" w:rsidTr="003506E8">
        <w:trPr>
          <w:trHeight w:val="49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CC039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001.02.01.030</w:t>
            </w:r>
          </w:p>
        </w:tc>
        <w:tc>
          <w:tcPr>
            <w:tcW w:w="2005" w:type="dxa"/>
            <w:tcBorders>
              <w:top w:val="nil"/>
              <w:left w:val="nil"/>
              <w:bottom w:val="single" w:sz="4" w:space="0" w:color="auto"/>
              <w:right w:val="single" w:sz="4" w:space="0" w:color="auto"/>
            </w:tcBorders>
            <w:shd w:val="clear" w:color="auto" w:fill="auto"/>
            <w:vAlign w:val="center"/>
            <w:hideMark/>
          </w:tcPr>
          <w:p w14:paraId="11B2B2D1" w14:textId="477D5791" w:rsidR="00B156E6" w:rsidRPr="000054CA" w:rsidRDefault="008615C8" w:rsidP="000054CA">
            <w:pPr>
              <w:spacing w:line="240" w:lineRule="auto"/>
              <w:rPr>
                <w:rFonts w:cs="Times New Roman"/>
                <w:sz w:val="18"/>
                <w:szCs w:val="18"/>
                <w:lang w:eastAsia="ru-RU"/>
              </w:rPr>
            </w:pPr>
            <w:r w:rsidRPr="000054CA">
              <w:rPr>
                <w:rFonts w:cs="Times New Roman"/>
                <w:sz w:val="18"/>
                <w:szCs w:val="18"/>
                <w:lang w:eastAsia="ru-RU"/>
              </w:rPr>
              <w:t>Подключение домов,</w:t>
            </w:r>
            <w:r w:rsidR="008C738B" w:rsidRPr="000054CA">
              <w:rPr>
                <w:rFonts w:cs="Times New Roman"/>
                <w:sz w:val="18"/>
                <w:szCs w:val="18"/>
                <w:lang w:eastAsia="ru-RU"/>
              </w:rPr>
              <w:t xml:space="preserve"> расположенн</w:t>
            </w:r>
            <w:r w:rsidRPr="000054CA">
              <w:rPr>
                <w:rFonts w:cs="Times New Roman"/>
                <w:sz w:val="18"/>
                <w:szCs w:val="18"/>
                <w:lang w:eastAsia="ru-RU"/>
              </w:rPr>
              <w:t>ых</w:t>
            </w:r>
            <w:r w:rsidR="00B156E6" w:rsidRPr="000054CA">
              <w:rPr>
                <w:rFonts w:cs="Times New Roman"/>
                <w:sz w:val="18"/>
                <w:szCs w:val="18"/>
                <w:lang w:eastAsia="ru-RU"/>
              </w:rPr>
              <w:t xml:space="preserve"> по адресу</w:t>
            </w:r>
            <w:r w:rsidRPr="000054CA">
              <w:rPr>
                <w:rFonts w:cs="Times New Roman"/>
                <w:sz w:val="18"/>
                <w:szCs w:val="18"/>
                <w:lang w:eastAsia="ru-RU"/>
              </w:rPr>
              <w:t>:</w:t>
            </w:r>
            <w:r w:rsidR="00B156E6" w:rsidRPr="000054CA">
              <w:rPr>
                <w:rFonts w:cs="Times New Roman"/>
                <w:sz w:val="18"/>
                <w:szCs w:val="18"/>
                <w:lang w:eastAsia="ru-RU"/>
              </w:rPr>
              <w:t xml:space="preserve"> г. Черемхово, ул. Куйбышева</w:t>
            </w:r>
          </w:p>
        </w:tc>
        <w:tc>
          <w:tcPr>
            <w:tcW w:w="656" w:type="dxa"/>
            <w:tcBorders>
              <w:top w:val="nil"/>
              <w:left w:val="nil"/>
              <w:bottom w:val="single" w:sz="4" w:space="0" w:color="auto"/>
              <w:right w:val="single" w:sz="4" w:space="0" w:color="auto"/>
            </w:tcBorders>
            <w:shd w:val="clear" w:color="auto" w:fill="auto"/>
            <w:noWrap/>
            <w:vAlign w:val="bottom"/>
            <w:hideMark/>
          </w:tcPr>
          <w:p w14:paraId="0F82B22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23FA2F4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F59DB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CAFB81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88,1</w:t>
            </w:r>
          </w:p>
        </w:tc>
        <w:tc>
          <w:tcPr>
            <w:tcW w:w="0" w:type="auto"/>
            <w:tcBorders>
              <w:top w:val="nil"/>
              <w:left w:val="nil"/>
              <w:bottom w:val="single" w:sz="4" w:space="0" w:color="auto"/>
              <w:right w:val="single" w:sz="4" w:space="0" w:color="auto"/>
            </w:tcBorders>
            <w:shd w:val="clear" w:color="auto" w:fill="auto"/>
            <w:noWrap/>
            <w:vAlign w:val="center"/>
            <w:hideMark/>
          </w:tcPr>
          <w:p w14:paraId="1C371371" w14:textId="505AC94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7F1A6E7" w14:textId="45E7753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C9C9F05" w14:textId="5B87A39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F8D5802" w14:textId="7D9B493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C7632B8" w14:textId="4955BF9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84AF90" w14:textId="79A4E00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64FDE63" w14:textId="4534096C"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311342D9" w14:textId="785A3EC9" w:rsidR="00B156E6" w:rsidRPr="000054CA" w:rsidRDefault="00B156E6" w:rsidP="003506E8">
            <w:pPr>
              <w:spacing w:line="240" w:lineRule="auto"/>
              <w:jc w:val="center"/>
              <w:rPr>
                <w:rFonts w:cs="Times New Roman"/>
                <w:sz w:val="18"/>
                <w:szCs w:val="18"/>
                <w:lang w:eastAsia="ru-RU"/>
              </w:rPr>
            </w:pPr>
          </w:p>
        </w:tc>
      </w:tr>
      <w:tr w:rsidR="004C7670" w:rsidRPr="000054CA" w14:paraId="6DB411CB" w14:textId="77777777" w:rsidTr="003506E8">
        <w:trPr>
          <w:trHeight w:val="4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775B4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001.02.01.031</w:t>
            </w:r>
          </w:p>
        </w:tc>
        <w:tc>
          <w:tcPr>
            <w:tcW w:w="2005" w:type="dxa"/>
            <w:tcBorders>
              <w:top w:val="nil"/>
              <w:left w:val="nil"/>
              <w:bottom w:val="single" w:sz="4" w:space="0" w:color="auto"/>
              <w:right w:val="single" w:sz="4" w:space="0" w:color="auto"/>
            </w:tcBorders>
            <w:shd w:val="clear" w:color="auto" w:fill="auto"/>
            <w:vAlign w:val="center"/>
            <w:hideMark/>
          </w:tcPr>
          <w:p w14:paraId="04F59554" w14:textId="0E6BD5A6" w:rsidR="00B156E6" w:rsidRPr="000054CA" w:rsidRDefault="00A73D22" w:rsidP="000054CA">
            <w:pPr>
              <w:spacing w:line="240" w:lineRule="auto"/>
              <w:rPr>
                <w:rFonts w:cs="Times New Roman"/>
                <w:sz w:val="18"/>
                <w:szCs w:val="18"/>
                <w:lang w:eastAsia="ru-RU"/>
              </w:rPr>
            </w:pPr>
            <w:r>
              <w:rPr>
                <w:rFonts w:cs="Times New Roman"/>
                <w:sz w:val="18"/>
                <w:szCs w:val="18"/>
                <w:lang w:eastAsia="ru-RU"/>
              </w:rPr>
              <w:t>Подключение д</w:t>
            </w:r>
            <w:r w:rsidR="00B156E6" w:rsidRPr="000054CA">
              <w:rPr>
                <w:rFonts w:cs="Times New Roman"/>
                <w:sz w:val="18"/>
                <w:szCs w:val="18"/>
                <w:lang w:eastAsia="ru-RU"/>
              </w:rPr>
              <w:t>етского сада</w:t>
            </w:r>
            <w:r w:rsidR="008615C8" w:rsidRPr="000054CA">
              <w:rPr>
                <w:rFonts w:cs="Times New Roman"/>
                <w:sz w:val="18"/>
                <w:szCs w:val="18"/>
                <w:lang w:eastAsia="ru-RU"/>
              </w:rPr>
              <w:t xml:space="preserve"> на</w:t>
            </w:r>
            <w:r w:rsidR="00B156E6" w:rsidRPr="000054CA">
              <w:rPr>
                <w:rFonts w:cs="Times New Roman"/>
                <w:sz w:val="18"/>
                <w:szCs w:val="18"/>
                <w:lang w:eastAsia="ru-RU"/>
              </w:rPr>
              <w:t xml:space="preserve"> 220 мест</w:t>
            </w:r>
            <w:r w:rsidR="008615C8" w:rsidRPr="000054CA">
              <w:rPr>
                <w:rFonts w:cs="Times New Roman"/>
                <w:sz w:val="18"/>
                <w:szCs w:val="18"/>
                <w:lang w:eastAsia="ru-RU"/>
              </w:rPr>
              <w:t>,</w:t>
            </w:r>
            <w:r w:rsidR="00B156E6" w:rsidRPr="000054CA">
              <w:rPr>
                <w:rFonts w:cs="Times New Roman"/>
                <w:sz w:val="18"/>
                <w:szCs w:val="18"/>
                <w:lang w:eastAsia="ru-RU"/>
              </w:rPr>
              <w:t xml:space="preserve"> расположенного по адресу</w:t>
            </w:r>
            <w:r w:rsidR="008615C8" w:rsidRPr="000054CA">
              <w:rPr>
                <w:rFonts w:cs="Times New Roman"/>
                <w:sz w:val="18"/>
                <w:szCs w:val="18"/>
                <w:lang w:eastAsia="ru-RU"/>
              </w:rPr>
              <w:t>:</w:t>
            </w:r>
            <w:r w:rsidR="00B156E6" w:rsidRPr="000054CA">
              <w:rPr>
                <w:rFonts w:cs="Times New Roman"/>
                <w:sz w:val="18"/>
                <w:szCs w:val="18"/>
                <w:lang w:eastAsia="ru-RU"/>
              </w:rPr>
              <w:t xml:space="preserve"> г. Черемхово, ул. Ленина, </w:t>
            </w:r>
            <w:r w:rsidR="008C738B" w:rsidRPr="000054CA">
              <w:rPr>
                <w:rFonts w:cs="Times New Roman"/>
                <w:sz w:val="18"/>
                <w:szCs w:val="18"/>
                <w:lang w:eastAsia="ru-RU"/>
              </w:rPr>
              <w:t>115</w:t>
            </w:r>
            <w:r w:rsidR="008615C8" w:rsidRPr="000054CA">
              <w:rPr>
                <w:rFonts w:cs="Times New Roman"/>
                <w:sz w:val="18"/>
                <w:szCs w:val="18"/>
                <w:lang w:eastAsia="ru-RU"/>
              </w:rPr>
              <w:t>,</w:t>
            </w:r>
            <w:r w:rsidR="008C738B" w:rsidRPr="000054CA">
              <w:rPr>
                <w:rFonts w:cs="Times New Roman"/>
                <w:sz w:val="18"/>
                <w:szCs w:val="18"/>
                <w:lang w:eastAsia="ru-RU"/>
              </w:rPr>
              <w:t xml:space="preserve"> к</w:t>
            </w:r>
            <w:r w:rsidR="00B156E6" w:rsidRPr="000054CA">
              <w:rPr>
                <w:rFonts w:cs="Times New Roman"/>
                <w:sz w:val="18"/>
                <w:szCs w:val="18"/>
                <w:lang w:eastAsia="ru-RU"/>
              </w:rPr>
              <w:t xml:space="preserve"> системе </w:t>
            </w:r>
            <w:r w:rsidR="00B156E6" w:rsidRPr="000054CA">
              <w:rPr>
                <w:rFonts w:cs="Times New Roman"/>
                <w:sz w:val="18"/>
                <w:szCs w:val="18"/>
                <w:lang w:eastAsia="ru-RU"/>
              </w:rPr>
              <w:lastRenderedPageBreak/>
              <w:t xml:space="preserve">централизованного теплоснабжения </w:t>
            </w:r>
          </w:p>
        </w:tc>
        <w:tc>
          <w:tcPr>
            <w:tcW w:w="656" w:type="dxa"/>
            <w:tcBorders>
              <w:top w:val="nil"/>
              <w:left w:val="nil"/>
              <w:bottom w:val="single" w:sz="4" w:space="0" w:color="auto"/>
              <w:right w:val="single" w:sz="4" w:space="0" w:color="auto"/>
            </w:tcBorders>
            <w:shd w:val="clear" w:color="auto" w:fill="auto"/>
            <w:noWrap/>
            <w:vAlign w:val="bottom"/>
            <w:hideMark/>
          </w:tcPr>
          <w:p w14:paraId="5C6E658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 </w:t>
            </w:r>
          </w:p>
        </w:tc>
        <w:tc>
          <w:tcPr>
            <w:tcW w:w="0" w:type="auto"/>
            <w:tcBorders>
              <w:top w:val="nil"/>
              <w:left w:val="nil"/>
              <w:bottom w:val="single" w:sz="4" w:space="0" w:color="auto"/>
              <w:right w:val="single" w:sz="4" w:space="0" w:color="auto"/>
            </w:tcBorders>
            <w:shd w:val="clear" w:color="auto" w:fill="auto"/>
            <w:noWrap/>
            <w:vAlign w:val="center"/>
            <w:hideMark/>
          </w:tcPr>
          <w:p w14:paraId="12398D6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4F1E24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E82E3C3" w14:textId="39279AF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E687021" w14:textId="3F707F3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7A275FC" w14:textId="59CE705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E950FC6" w14:textId="5FB8E5B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78B06DB" w14:textId="5351801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92D6ED" w14:textId="78ABA75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B4C13FF" w14:textId="6C3F2B7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0A7E592" w14:textId="4E734813"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441ED3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106,65</w:t>
            </w:r>
          </w:p>
        </w:tc>
      </w:tr>
      <w:tr w:rsidR="004C7670" w:rsidRPr="000054CA" w14:paraId="6C2F76F6" w14:textId="77777777" w:rsidTr="003506E8">
        <w:trPr>
          <w:trHeight w:val="8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1B8BF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001.02.01.032</w:t>
            </w:r>
          </w:p>
        </w:tc>
        <w:tc>
          <w:tcPr>
            <w:tcW w:w="2005" w:type="dxa"/>
            <w:tcBorders>
              <w:top w:val="nil"/>
              <w:left w:val="nil"/>
              <w:bottom w:val="single" w:sz="4" w:space="0" w:color="auto"/>
              <w:right w:val="single" w:sz="4" w:space="0" w:color="auto"/>
            </w:tcBorders>
            <w:shd w:val="clear" w:color="auto" w:fill="auto"/>
            <w:vAlign w:val="center"/>
            <w:hideMark/>
          </w:tcPr>
          <w:p w14:paraId="2BD62A79" w14:textId="30757E46"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w:t>
            </w:r>
            <w:r w:rsidR="008615C8" w:rsidRPr="000054CA">
              <w:rPr>
                <w:rFonts w:cs="Times New Roman"/>
                <w:sz w:val="18"/>
                <w:szCs w:val="18"/>
                <w:lang w:eastAsia="ru-RU"/>
              </w:rPr>
              <w:t>о</w:t>
            </w:r>
            <w:r w:rsidRPr="000054CA">
              <w:rPr>
                <w:rFonts w:cs="Times New Roman"/>
                <w:sz w:val="18"/>
                <w:szCs w:val="18"/>
                <w:lang w:eastAsia="ru-RU"/>
              </w:rPr>
              <w:t xml:space="preserve">бщеобразовательной школы </w:t>
            </w:r>
            <w:r w:rsidR="00044623" w:rsidRPr="000054CA">
              <w:rPr>
                <w:rFonts w:cs="Times New Roman"/>
                <w:sz w:val="18"/>
                <w:szCs w:val="18"/>
                <w:lang w:eastAsia="ru-RU"/>
              </w:rPr>
              <w:t>на 1200 мест,</w:t>
            </w:r>
            <w:r w:rsidRPr="000054CA">
              <w:rPr>
                <w:rFonts w:cs="Times New Roman"/>
                <w:sz w:val="18"/>
                <w:szCs w:val="18"/>
                <w:lang w:eastAsia="ru-RU"/>
              </w:rPr>
              <w:t xml:space="preserve"> расположенн</w:t>
            </w:r>
            <w:r w:rsidR="008615C8" w:rsidRPr="000054CA">
              <w:rPr>
                <w:rFonts w:cs="Times New Roman"/>
                <w:sz w:val="18"/>
                <w:szCs w:val="18"/>
                <w:lang w:eastAsia="ru-RU"/>
              </w:rPr>
              <w:t>ой</w:t>
            </w:r>
            <w:r w:rsidRPr="000054CA">
              <w:rPr>
                <w:rFonts w:cs="Times New Roman"/>
                <w:sz w:val="18"/>
                <w:szCs w:val="18"/>
                <w:lang w:eastAsia="ru-RU"/>
              </w:rPr>
              <w:t xml:space="preserve"> по адресу</w:t>
            </w:r>
            <w:r w:rsidR="008615C8" w:rsidRPr="000054CA">
              <w:rPr>
                <w:rFonts w:cs="Times New Roman"/>
                <w:sz w:val="18"/>
                <w:szCs w:val="18"/>
                <w:lang w:eastAsia="ru-RU"/>
              </w:rPr>
              <w:t>:</w:t>
            </w:r>
            <w:r w:rsidRPr="000054CA">
              <w:rPr>
                <w:rFonts w:cs="Times New Roman"/>
                <w:sz w:val="18"/>
                <w:szCs w:val="18"/>
                <w:lang w:eastAsia="ru-RU"/>
              </w:rPr>
              <w:t xml:space="preserve"> г. Черемхово, ул. Ленина, 115 </w:t>
            </w:r>
          </w:p>
        </w:tc>
        <w:tc>
          <w:tcPr>
            <w:tcW w:w="656" w:type="dxa"/>
            <w:tcBorders>
              <w:top w:val="nil"/>
              <w:left w:val="nil"/>
              <w:bottom w:val="single" w:sz="4" w:space="0" w:color="auto"/>
              <w:right w:val="single" w:sz="4" w:space="0" w:color="auto"/>
            </w:tcBorders>
            <w:shd w:val="clear" w:color="auto" w:fill="auto"/>
            <w:noWrap/>
            <w:vAlign w:val="center"/>
            <w:hideMark/>
          </w:tcPr>
          <w:p w14:paraId="52283B53" w14:textId="20B76B4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C78B10C" w14:textId="379B710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2D07A7" w14:textId="614B615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38B79E4" w14:textId="23E2645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8D01324" w14:textId="3F2FD1E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17B3AE5" w14:textId="2894F15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F8F55D6" w14:textId="74FAC58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8DCA2EB" w14:textId="5378DE1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36309B5" w14:textId="5EEC7FD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97833A8" w14:textId="31F1BF3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36271C7" w14:textId="22406AFB"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72B3862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770,9</w:t>
            </w:r>
          </w:p>
        </w:tc>
      </w:tr>
      <w:tr w:rsidR="004C7670" w:rsidRPr="000054CA" w14:paraId="5945A30B"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F3BD1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center"/>
            <w:hideMark/>
          </w:tcPr>
          <w:p w14:paraId="68A91F3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3B1EC24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60F83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49428,2</w:t>
            </w:r>
          </w:p>
        </w:tc>
        <w:tc>
          <w:tcPr>
            <w:tcW w:w="0" w:type="auto"/>
            <w:tcBorders>
              <w:top w:val="nil"/>
              <w:left w:val="nil"/>
              <w:bottom w:val="single" w:sz="4" w:space="0" w:color="auto"/>
              <w:right w:val="single" w:sz="4" w:space="0" w:color="auto"/>
            </w:tcBorders>
            <w:shd w:val="clear" w:color="auto" w:fill="auto"/>
            <w:noWrap/>
            <w:vAlign w:val="center"/>
            <w:hideMark/>
          </w:tcPr>
          <w:p w14:paraId="3C2BBC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314636,7</w:t>
            </w:r>
          </w:p>
        </w:tc>
        <w:tc>
          <w:tcPr>
            <w:tcW w:w="0" w:type="auto"/>
            <w:tcBorders>
              <w:top w:val="nil"/>
              <w:left w:val="nil"/>
              <w:bottom w:val="single" w:sz="4" w:space="0" w:color="auto"/>
              <w:right w:val="single" w:sz="4" w:space="0" w:color="auto"/>
            </w:tcBorders>
            <w:shd w:val="clear" w:color="auto" w:fill="auto"/>
            <w:noWrap/>
            <w:vAlign w:val="center"/>
            <w:hideMark/>
          </w:tcPr>
          <w:p w14:paraId="74E634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239780,6</w:t>
            </w:r>
          </w:p>
        </w:tc>
        <w:tc>
          <w:tcPr>
            <w:tcW w:w="0" w:type="auto"/>
            <w:tcBorders>
              <w:top w:val="nil"/>
              <w:left w:val="nil"/>
              <w:bottom w:val="single" w:sz="4" w:space="0" w:color="auto"/>
              <w:right w:val="single" w:sz="4" w:space="0" w:color="auto"/>
            </w:tcBorders>
            <w:shd w:val="clear" w:color="auto" w:fill="auto"/>
            <w:noWrap/>
            <w:vAlign w:val="center"/>
            <w:hideMark/>
          </w:tcPr>
          <w:p w14:paraId="3E8716D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8523F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1781,3</w:t>
            </w:r>
          </w:p>
        </w:tc>
        <w:tc>
          <w:tcPr>
            <w:tcW w:w="0" w:type="auto"/>
            <w:tcBorders>
              <w:top w:val="nil"/>
              <w:left w:val="nil"/>
              <w:bottom w:val="single" w:sz="4" w:space="0" w:color="auto"/>
              <w:right w:val="single" w:sz="4" w:space="0" w:color="auto"/>
            </w:tcBorders>
            <w:shd w:val="clear" w:color="auto" w:fill="auto"/>
            <w:noWrap/>
            <w:vAlign w:val="center"/>
            <w:hideMark/>
          </w:tcPr>
          <w:p w14:paraId="11C22C2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124911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2DEC65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76AFCA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E6B43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24046FE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877,6</w:t>
            </w:r>
          </w:p>
        </w:tc>
      </w:tr>
      <w:tr w:rsidR="00B156E6" w:rsidRPr="000054CA" w14:paraId="3748BF25"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CCAB1" w14:textId="77777777" w:rsidR="00B156E6" w:rsidRPr="000054CA" w:rsidRDefault="00B156E6" w:rsidP="000054CA">
            <w:pPr>
              <w:spacing w:line="240" w:lineRule="auto"/>
              <w:rPr>
                <w:rFonts w:cs="Times New Roman"/>
                <w:sz w:val="18"/>
                <w:szCs w:val="18"/>
                <w:lang w:eastAsia="ru-RU"/>
              </w:rPr>
            </w:pPr>
            <w:r w:rsidRPr="000054CA">
              <w:rPr>
                <w:rFonts w:cs="Times New Roman"/>
                <w:b/>
                <w:bCs/>
                <w:sz w:val="18"/>
                <w:szCs w:val="18"/>
                <w:lang w:eastAsia="ru-RU"/>
              </w:rPr>
              <w:t>002.02.01.000 «Строительство новых тепловых сетей для обеспечения перспективной тепловой нагрузки»</w:t>
            </w:r>
            <w:r w:rsidRPr="000054CA">
              <w:rPr>
                <w:rFonts w:cs="Times New Roman"/>
                <w:b/>
                <w:bCs/>
                <w:sz w:val="18"/>
                <w:szCs w:val="18"/>
              </w:rPr>
              <w:t xml:space="preserve"> </w:t>
            </w:r>
            <w:r w:rsidRPr="000054CA">
              <w:rPr>
                <w:rFonts w:cs="Times New Roman"/>
                <w:b/>
                <w:bCs/>
                <w:sz w:val="18"/>
                <w:szCs w:val="18"/>
                <w:lang w:eastAsia="ru-RU"/>
              </w:rPr>
              <w:t>производства тепловой энергии</w:t>
            </w:r>
            <w:r w:rsidRPr="000054CA">
              <w:rPr>
                <w:rFonts w:cs="Times New Roman"/>
                <w:sz w:val="18"/>
                <w:szCs w:val="18"/>
                <w:lang w:eastAsia="ru-RU"/>
              </w:rPr>
              <w:t>.</w:t>
            </w:r>
          </w:p>
        </w:tc>
      </w:tr>
      <w:tr w:rsidR="004C7670" w:rsidRPr="000054CA" w14:paraId="3D835359" w14:textId="77777777" w:rsidTr="003506E8">
        <w:trPr>
          <w:trHeight w:val="10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D9B5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002.02.01.001</w:t>
            </w:r>
          </w:p>
        </w:tc>
        <w:tc>
          <w:tcPr>
            <w:tcW w:w="2005" w:type="dxa"/>
            <w:tcBorders>
              <w:top w:val="nil"/>
              <w:left w:val="nil"/>
              <w:bottom w:val="single" w:sz="4" w:space="0" w:color="auto"/>
              <w:right w:val="single" w:sz="4" w:space="0" w:color="auto"/>
            </w:tcBorders>
            <w:shd w:val="clear" w:color="auto" w:fill="auto"/>
            <w:vAlign w:val="bottom"/>
            <w:hideMark/>
          </w:tcPr>
          <w:p w14:paraId="47250383" w14:textId="438A0865"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Подключение быстровозводимого </w:t>
            </w:r>
            <w:r w:rsidR="008C738B" w:rsidRPr="000054CA">
              <w:rPr>
                <w:rFonts w:cs="Times New Roman"/>
                <w:sz w:val="18"/>
                <w:szCs w:val="18"/>
                <w:lang w:eastAsia="ru-RU"/>
              </w:rPr>
              <w:t>спортсооружения</w:t>
            </w:r>
            <w:r w:rsidR="00044623" w:rsidRPr="000054CA">
              <w:rPr>
                <w:rFonts w:cs="Times New Roman"/>
                <w:sz w:val="18"/>
                <w:szCs w:val="18"/>
                <w:lang w:eastAsia="ru-RU"/>
              </w:rPr>
              <w:t>,</w:t>
            </w:r>
            <w:r w:rsidR="008C738B" w:rsidRPr="000054CA">
              <w:rPr>
                <w:rFonts w:cs="Times New Roman"/>
                <w:sz w:val="18"/>
                <w:szCs w:val="18"/>
                <w:lang w:eastAsia="ru-RU"/>
              </w:rPr>
              <w:t xml:space="preserve"> расположенного</w:t>
            </w:r>
            <w:r w:rsidRPr="000054CA">
              <w:rPr>
                <w:rFonts w:cs="Times New Roman"/>
                <w:sz w:val="18"/>
                <w:szCs w:val="18"/>
                <w:lang w:eastAsia="ru-RU"/>
              </w:rPr>
              <w:t xml:space="preserve"> по а</w:t>
            </w:r>
            <w:r w:rsidR="00A0485C" w:rsidRPr="000054CA">
              <w:rPr>
                <w:rFonts w:cs="Times New Roman"/>
                <w:sz w:val="18"/>
                <w:szCs w:val="18"/>
                <w:lang w:eastAsia="ru-RU"/>
              </w:rPr>
              <w:t>дресу</w:t>
            </w:r>
            <w:r w:rsidR="00044623" w:rsidRPr="000054CA">
              <w:rPr>
                <w:rFonts w:cs="Times New Roman"/>
                <w:sz w:val="18"/>
                <w:szCs w:val="18"/>
                <w:lang w:eastAsia="ru-RU"/>
              </w:rPr>
              <w:t>:</w:t>
            </w:r>
            <w:r w:rsidR="00A0485C" w:rsidRPr="000054CA">
              <w:rPr>
                <w:rFonts w:cs="Times New Roman"/>
                <w:sz w:val="18"/>
                <w:szCs w:val="18"/>
                <w:lang w:eastAsia="ru-RU"/>
              </w:rPr>
              <w:t xml:space="preserve"> г. Черемхово, ул. Толстого</w:t>
            </w:r>
            <w:r w:rsidR="0083449A">
              <w:rPr>
                <w:rFonts w:cs="Times New Roman"/>
                <w:sz w:val="18"/>
                <w:szCs w:val="18"/>
                <w:lang w:eastAsia="ru-RU"/>
              </w:rPr>
              <w:t>,</w:t>
            </w:r>
            <w:r w:rsidRPr="000054CA">
              <w:rPr>
                <w:rFonts w:cs="Times New Roman"/>
                <w:sz w:val="18"/>
                <w:szCs w:val="18"/>
                <w:lang w:eastAsia="ru-RU"/>
              </w:rPr>
              <w:t xml:space="preserve"> 8</w:t>
            </w:r>
            <w:r w:rsidR="002753A8" w:rsidRPr="000054CA">
              <w:rPr>
                <w:rFonts w:cs="Times New Roman"/>
                <w:sz w:val="18"/>
                <w:szCs w:val="18"/>
                <w:lang w:eastAsia="ru-RU"/>
              </w:rPr>
              <w:t>/</w:t>
            </w:r>
            <w:r w:rsidRPr="000054CA">
              <w:rPr>
                <w:rFonts w:cs="Times New Roman"/>
                <w:sz w:val="18"/>
                <w:szCs w:val="18"/>
                <w:lang w:eastAsia="ru-RU"/>
              </w:rPr>
              <w:t>А</w:t>
            </w:r>
            <w:r w:rsidR="00044623" w:rsidRPr="000054CA">
              <w:rPr>
                <w:rFonts w:cs="Times New Roman"/>
                <w:sz w:val="18"/>
                <w:szCs w:val="18"/>
                <w:lang w:eastAsia="ru-RU"/>
              </w:rPr>
              <w:t>,</w:t>
            </w:r>
            <w:r w:rsidRPr="000054CA">
              <w:rPr>
                <w:rFonts w:cs="Times New Roman"/>
                <w:sz w:val="18"/>
                <w:szCs w:val="18"/>
                <w:lang w:eastAsia="ru-RU"/>
              </w:rPr>
              <w:t xml:space="preserve"> к системе централизованного теплоснабжения</w:t>
            </w:r>
          </w:p>
        </w:tc>
        <w:tc>
          <w:tcPr>
            <w:tcW w:w="656" w:type="dxa"/>
            <w:tcBorders>
              <w:top w:val="nil"/>
              <w:left w:val="nil"/>
              <w:bottom w:val="single" w:sz="4" w:space="0" w:color="auto"/>
              <w:right w:val="single" w:sz="4" w:space="0" w:color="auto"/>
            </w:tcBorders>
            <w:shd w:val="clear" w:color="auto" w:fill="auto"/>
            <w:noWrap/>
            <w:vAlign w:val="center"/>
            <w:hideMark/>
          </w:tcPr>
          <w:p w14:paraId="72049E44" w14:textId="0427246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6388333" w14:textId="6CAD3D7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10E15F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w:t>
            </w:r>
          </w:p>
        </w:tc>
        <w:tc>
          <w:tcPr>
            <w:tcW w:w="0" w:type="auto"/>
            <w:tcBorders>
              <w:top w:val="nil"/>
              <w:left w:val="nil"/>
              <w:bottom w:val="single" w:sz="4" w:space="0" w:color="auto"/>
              <w:right w:val="single" w:sz="4" w:space="0" w:color="auto"/>
            </w:tcBorders>
            <w:shd w:val="clear" w:color="auto" w:fill="auto"/>
            <w:noWrap/>
            <w:vAlign w:val="center"/>
            <w:hideMark/>
          </w:tcPr>
          <w:p w14:paraId="046D87CA" w14:textId="4D1AFBB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8FF08CD" w14:textId="1F3718B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B01980E" w14:textId="1FBBBC4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334D65" w14:textId="0033F36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62CDC5B" w14:textId="640D5B95"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20E5F88" w14:textId="6F7F409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C73C165" w14:textId="7FDCCFF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FCF0321" w14:textId="552245AA"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03B7CEC0" w14:textId="1ED76101" w:rsidR="00B156E6" w:rsidRPr="000054CA" w:rsidRDefault="00B156E6" w:rsidP="003506E8">
            <w:pPr>
              <w:spacing w:line="240" w:lineRule="auto"/>
              <w:jc w:val="center"/>
              <w:rPr>
                <w:rFonts w:cs="Times New Roman"/>
                <w:sz w:val="18"/>
                <w:szCs w:val="18"/>
                <w:lang w:eastAsia="ru-RU"/>
              </w:rPr>
            </w:pPr>
          </w:p>
        </w:tc>
      </w:tr>
      <w:tr w:rsidR="004C7670" w:rsidRPr="000054CA" w14:paraId="10688557"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14E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bottom"/>
            <w:hideMark/>
          </w:tcPr>
          <w:p w14:paraId="02D2536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59D652E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E36985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F7F5C8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3318,0</w:t>
            </w:r>
          </w:p>
        </w:tc>
        <w:tc>
          <w:tcPr>
            <w:tcW w:w="0" w:type="auto"/>
            <w:tcBorders>
              <w:top w:val="nil"/>
              <w:left w:val="nil"/>
              <w:bottom w:val="single" w:sz="4" w:space="0" w:color="auto"/>
              <w:right w:val="single" w:sz="4" w:space="0" w:color="auto"/>
            </w:tcBorders>
            <w:shd w:val="clear" w:color="auto" w:fill="auto"/>
            <w:noWrap/>
            <w:vAlign w:val="center"/>
            <w:hideMark/>
          </w:tcPr>
          <w:p w14:paraId="340EA5B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0F7B6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A1C150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125FA8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ACD333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2D339C9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00B9A1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823052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028A584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B156E6" w:rsidRPr="000054CA" w14:paraId="0E4012B8"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01847"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001.02.02.000 «Строительство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r>
      <w:tr w:rsidR="004C7670" w:rsidRPr="000054CA" w14:paraId="6D6FDF3F" w14:textId="77777777" w:rsidTr="003506E8">
        <w:trPr>
          <w:trHeight w:val="5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1AD5C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002.02.02.001</w:t>
            </w:r>
          </w:p>
        </w:tc>
        <w:tc>
          <w:tcPr>
            <w:tcW w:w="2005" w:type="dxa"/>
            <w:tcBorders>
              <w:top w:val="nil"/>
              <w:left w:val="nil"/>
              <w:bottom w:val="single" w:sz="4" w:space="0" w:color="auto"/>
              <w:right w:val="single" w:sz="4" w:space="0" w:color="auto"/>
            </w:tcBorders>
            <w:shd w:val="clear" w:color="auto" w:fill="auto"/>
            <w:vAlign w:val="bottom"/>
            <w:hideMark/>
          </w:tcPr>
          <w:p w14:paraId="5F888205" w14:textId="6D820C2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Строительство новых тепловых сетей для переключения потребителей с </w:t>
            </w:r>
            <w:r w:rsidR="00044623" w:rsidRPr="000054CA">
              <w:rPr>
                <w:rFonts w:cs="Times New Roman"/>
                <w:sz w:val="18"/>
                <w:szCs w:val="18"/>
                <w:lang w:eastAsia="ru-RU"/>
              </w:rPr>
              <w:t>к</w:t>
            </w:r>
            <w:r w:rsidRPr="000054CA">
              <w:rPr>
                <w:rFonts w:cs="Times New Roman"/>
                <w:sz w:val="18"/>
                <w:szCs w:val="18"/>
                <w:lang w:eastAsia="ru-RU"/>
              </w:rPr>
              <w:t xml:space="preserve">отельной </w:t>
            </w:r>
            <w:r w:rsidR="00044623" w:rsidRPr="000054CA">
              <w:rPr>
                <w:rFonts w:cs="Times New Roman"/>
                <w:sz w:val="18"/>
                <w:szCs w:val="18"/>
                <w:lang w:eastAsia="ru-RU"/>
              </w:rPr>
              <w:t>«</w:t>
            </w:r>
            <w:r w:rsidRPr="000054CA">
              <w:rPr>
                <w:rFonts w:cs="Times New Roman"/>
                <w:sz w:val="18"/>
                <w:szCs w:val="18"/>
                <w:lang w:eastAsia="ru-RU"/>
              </w:rPr>
              <w:t>Заводская</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2F0D94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CCC3C0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226C99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64931,6</w:t>
            </w:r>
          </w:p>
        </w:tc>
        <w:tc>
          <w:tcPr>
            <w:tcW w:w="0" w:type="auto"/>
            <w:tcBorders>
              <w:top w:val="nil"/>
              <w:left w:val="nil"/>
              <w:bottom w:val="single" w:sz="4" w:space="0" w:color="auto"/>
              <w:right w:val="single" w:sz="4" w:space="0" w:color="auto"/>
            </w:tcBorders>
            <w:shd w:val="clear" w:color="auto" w:fill="auto"/>
            <w:noWrap/>
            <w:vAlign w:val="center"/>
            <w:hideMark/>
          </w:tcPr>
          <w:p w14:paraId="25101D1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367945,6</w:t>
            </w:r>
          </w:p>
        </w:tc>
        <w:tc>
          <w:tcPr>
            <w:tcW w:w="0" w:type="auto"/>
            <w:tcBorders>
              <w:top w:val="nil"/>
              <w:left w:val="nil"/>
              <w:bottom w:val="single" w:sz="4" w:space="0" w:color="auto"/>
              <w:right w:val="single" w:sz="4" w:space="0" w:color="auto"/>
            </w:tcBorders>
            <w:shd w:val="clear" w:color="auto" w:fill="auto"/>
            <w:noWrap/>
            <w:vAlign w:val="bottom"/>
            <w:hideMark/>
          </w:tcPr>
          <w:p w14:paraId="7638CB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BE4F88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A1EF78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10B07E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F3C020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C2705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00C32A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F013C3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FBFE795"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D468F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002.02.02.002</w:t>
            </w:r>
          </w:p>
        </w:tc>
        <w:tc>
          <w:tcPr>
            <w:tcW w:w="2005" w:type="dxa"/>
            <w:tcBorders>
              <w:top w:val="nil"/>
              <w:left w:val="nil"/>
              <w:bottom w:val="single" w:sz="4" w:space="0" w:color="auto"/>
              <w:right w:val="single" w:sz="4" w:space="0" w:color="auto"/>
            </w:tcBorders>
            <w:shd w:val="clear" w:color="auto" w:fill="auto"/>
            <w:vAlign w:val="bottom"/>
            <w:hideMark/>
          </w:tcPr>
          <w:p w14:paraId="2ACCFB3E" w14:textId="66FDD992"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котельной </w:t>
            </w:r>
            <w:r w:rsidR="00044623" w:rsidRPr="000054CA">
              <w:rPr>
                <w:rFonts w:cs="Times New Roman"/>
                <w:sz w:val="18"/>
                <w:szCs w:val="18"/>
                <w:lang w:eastAsia="ru-RU"/>
              </w:rPr>
              <w:t>«</w:t>
            </w:r>
            <w:r w:rsidRPr="000054CA">
              <w:rPr>
                <w:rFonts w:cs="Times New Roman"/>
                <w:sz w:val="18"/>
                <w:szCs w:val="18"/>
                <w:lang w:eastAsia="ru-RU"/>
              </w:rPr>
              <w:t>Заводская</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4CF561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12563C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2728DF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5034,3</w:t>
            </w:r>
          </w:p>
        </w:tc>
        <w:tc>
          <w:tcPr>
            <w:tcW w:w="0" w:type="auto"/>
            <w:tcBorders>
              <w:top w:val="nil"/>
              <w:left w:val="nil"/>
              <w:bottom w:val="single" w:sz="4" w:space="0" w:color="auto"/>
              <w:right w:val="single" w:sz="4" w:space="0" w:color="auto"/>
            </w:tcBorders>
            <w:shd w:val="clear" w:color="auto" w:fill="auto"/>
            <w:noWrap/>
            <w:vAlign w:val="center"/>
            <w:hideMark/>
          </w:tcPr>
          <w:p w14:paraId="3FBCCB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28527,9</w:t>
            </w:r>
          </w:p>
        </w:tc>
        <w:tc>
          <w:tcPr>
            <w:tcW w:w="0" w:type="auto"/>
            <w:tcBorders>
              <w:top w:val="nil"/>
              <w:left w:val="nil"/>
              <w:bottom w:val="single" w:sz="4" w:space="0" w:color="auto"/>
              <w:right w:val="single" w:sz="4" w:space="0" w:color="auto"/>
            </w:tcBorders>
            <w:shd w:val="clear" w:color="auto" w:fill="auto"/>
            <w:noWrap/>
            <w:vAlign w:val="bottom"/>
            <w:hideMark/>
          </w:tcPr>
          <w:p w14:paraId="48E2F1C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56240A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556121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200DFA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6903D8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695C25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A4DF41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1B9B4C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55D5E58" w14:textId="77777777" w:rsidTr="003506E8">
        <w:trPr>
          <w:trHeight w:val="5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24067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002.02.02.003</w:t>
            </w:r>
          </w:p>
        </w:tc>
        <w:tc>
          <w:tcPr>
            <w:tcW w:w="2005" w:type="dxa"/>
            <w:tcBorders>
              <w:top w:val="nil"/>
              <w:left w:val="nil"/>
              <w:bottom w:val="single" w:sz="4" w:space="0" w:color="auto"/>
              <w:right w:val="single" w:sz="4" w:space="0" w:color="auto"/>
            </w:tcBorders>
            <w:shd w:val="clear" w:color="auto" w:fill="auto"/>
            <w:vAlign w:val="bottom"/>
            <w:hideMark/>
          </w:tcPr>
          <w:p w14:paraId="3118B3B6" w14:textId="6830F19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Строительство новых тепловых сетей для переключения потребителей с </w:t>
            </w:r>
            <w:r w:rsidR="00044623" w:rsidRPr="000054CA">
              <w:rPr>
                <w:rFonts w:cs="Times New Roman"/>
                <w:sz w:val="18"/>
                <w:szCs w:val="18"/>
                <w:lang w:eastAsia="ru-RU"/>
              </w:rPr>
              <w:t>к</w:t>
            </w:r>
            <w:r w:rsidRPr="000054CA">
              <w:rPr>
                <w:rFonts w:cs="Times New Roman"/>
                <w:sz w:val="18"/>
                <w:szCs w:val="18"/>
                <w:lang w:eastAsia="ru-RU"/>
              </w:rPr>
              <w:t xml:space="preserve">отельной </w:t>
            </w:r>
            <w:r w:rsidR="00044623" w:rsidRPr="000054CA">
              <w:rPr>
                <w:rFonts w:cs="Times New Roman"/>
                <w:sz w:val="18"/>
                <w:szCs w:val="18"/>
                <w:lang w:eastAsia="ru-RU"/>
              </w:rPr>
              <w:t>«</w:t>
            </w:r>
            <w:r w:rsidRPr="000054CA">
              <w:rPr>
                <w:rFonts w:cs="Times New Roman"/>
                <w:sz w:val="18"/>
                <w:szCs w:val="18"/>
                <w:lang w:eastAsia="ru-RU"/>
              </w:rPr>
              <w:t>Свердлова</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1BB314A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02CF63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7EF16E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34471,5</w:t>
            </w:r>
          </w:p>
        </w:tc>
        <w:tc>
          <w:tcPr>
            <w:tcW w:w="0" w:type="auto"/>
            <w:tcBorders>
              <w:top w:val="nil"/>
              <w:left w:val="nil"/>
              <w:bottom w:val="single" w:sz="4" w:space="0" w:color="auto"/>
              <w:right w:val="single" w:sz="4" w:space="0" w:color="auto"/>
            </w:tcBorders>
            <w:shd w:val="clear" w:color="auto" w:fill="auto"/>
            <w:noWrap/>
            <w:vAlign w:val="center"/>
            <w:hideMark/>
          </w:tcPr>
          <w:p w14:paraId="4A4EF4E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195338,6</w:t>
            </w:r>
          </w:p>
        </w:tc>
        <w:tc>
          <w:tcPr>
            <w:tcW w:w="0" w:type="auto"/>
            <w:tcBorders>
              <w:top w:val="nil"/>
              <w:left w:val="nil"/>
              <w:bottom w:val="single" w:sz="4" w:space="0" w:color="auto"/>
              <w:right w:val="single" w:sz="4" w:space="0" w:color="auto"/>
            </w:tcBorders>
            <w:shd w:val="clear" w:color="auto" w:fill="auto"/>
            <w:noWrap/>
            <w:vAlign w:val="bottom"/>
            <w:hideMark/>
          </w:tcPr>
          <w:p w14:paraId="521669A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0E12CA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97AC07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53729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036F5D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781EE4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E9FFED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AFFE0B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9524D94" w14:textId="77777777" w:rsidTr="003506E8">
        <w:trPr>
          <w:trHeight w:val="9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F92BD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lastRenderedPageBreak/>
              <w:t>002.02.02.004</w:t>
            </w:r>
          </w:p>
        </w:tc>
        <w:tc>
          <w:tcPr>
            <w:tcW w:w="2005" w:type="dxa"/>
            <w:tcBorders>
              <w:top w:val="nil"/>
              <w:left w:val="nil"/>
              <w:bottom w:val="single" w:sz="4" w:space="0" w:color="auto"/>
              <w:right w:val="single" w:sz="4" w:space="0" w:color="auto"/>
            </w:tcBorders>
            <w:shd w:val="clear" w:color="auto" w:fill="auto"/>
            <w:vAlign w:val="bottom"/>
            <w:hideMark/>
          </w:tcPr>
          <w:p w14:paraId="671390B9" w14:textId="352CE478" w:rsidR="00B156E6" w:rsidRPr="000054CA" w:rsidRDefault="00B156E6" w:rsidP="00A73D22">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котельной </w:t>
            </w:r>
            <w:r w:rsidR="00044623" w:rsidRPr="000054CA">
              <w:rPr>
                <w:rFonts w:cs="Times New Roman"/>
                <w:sz w:val="18"/>
                <w:szCs w:val="18"/>
                <w:lang w:eastAsia="ru-RU"/>
              </w:rPr>
              <w:t>«</w:t>
            </w:r>
            <w:r w:rsidRPr="000054CA">
              <w:rPr>
                <w:rFonts w:cs="Times New Roman"/>
                <w:sz w:val="18"/>
                <w:szCs w:val="18"/>
                <w:lang w:eastAsia="ru-RU"/>
              </w:rPr>
              <w:t>Свердлова</w:t>
            </w:r>
            <w:r w:rsidR="00044623" w:rsidRPr="000054CA">
              <w:rPr>
                <w:rFonts w:cs="Times New Roman"/>
                <w:sz w:val="18"/>
                <w:szCs w:val="18"/>
                <w:lang w:eastAsia="ru-RU"/>
              </w:rPr>
              <w:t>»</w:t>
            </w:r>
            <w:r w:rsidRPr="000054CA">
              <w:rPr>
                <w:rFonts w:cs="Times New Roman"/>
                <w:sz w:val="18"/>
                <w:szCs w:val="18"/>
                <w:lang w:eastAsia="ru-RU"/>
              </w:rPr>
              <w:t xml:space="preserve"> на </w:t>
            </w:r>
            <w:r w:rsidR="00A73D22">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74A3FD4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23827C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F5A730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5927,6</w:t>
            </w:r>
          </w:p>
        </w:tc>
        <w:tc>
          <w:tcPr>
            <w:tcW w:w="0" w:type="auto"/>
            <w:tcBorders>
              <w:top w:val="nil"/>
              <w:left w:val="nil"/>
              <w:bottom w:val="single" w:sz="4" w:space="0" w:color="auto"/>
              <w:right w:val="single" w:sz="4" w:space="0" w:color="auto"/>
            </w:tcBorders>
            <w:shd w:val="clear" w:color="auto" w:fill="auto"/>
            <w:noWrap/>
            <w:vAlign w:val="center"/>
            <w:hideMark/>
          </w:tcPr>
          <w:p w14:paraId="5BFBB1C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33589,6</w:t>
            </w:r>
          </w:p>
        </w:tc>
        <w:tc>
          <w:tcPr>
            <w:tcW w:w="0" w:type="auto"/>
            <w:tcBorders>
              <w:top w:val="nil"/>
              <w:left w:val="nil"/>
              <w:bottom w:val="single" w:sz="4" w:space="0" w:color="auto"/>
              <w:right w:val="single" w:sz="4" w:space="0" w:color="auto"/>
            </w:tcBorders>
            <w:shd w:val="clear" w:color="auto" w:fill="auto"/>
            <w:noWrap/>
            <w:vAlign w:val="center"/>
            <w:hideMark/>
          </w:tcPr>
          <w:p w14:paraId="61E0F2A4" w14:textId="071D4CF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C9705F" w14:textId="0A1E80C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3E8AA7B" w14:textId="4F3E9B4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FE0EC7B" w14:textId="2FD8800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2DCDC36" w14:textId="1FB3BEE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F8DFEE" w14:textId="4DB0105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FB37EE9" w14:textId="766ED02F"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64187521" w14:textId="14359656" w:rsidR="00B156E6" w:rsidRPr="000054CA" w:rsidRDefault="00B156E6" w:rsidP="003506E8">
            <w:pPr>
              <w:spacing w:line="240" w:lineRule="auto"/>
              <w:jc w:val="center"/>
              <w:rPr>
                <w:rFonts w:cs="Times New Roman"/>
                <w:sz w:val="18"/>
                <w:szCs w:val="18"/>
                <w:lang w:eastAsia="ru-RU"/>
              </w:rPr>
            </w:pPr>
          </w:p>
        </w:tc>
      </w:tr>
      <w:tr w:rsidR="004C7670" w:rsidRPr="000054CA" w14:paraId="5452F96E" w14:textId="77777777" w:rsidTr="003506E8">
        <w:trPr>
          <w:trHeight w:val="8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76F16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002.02.02.005</w:t>
            </w:r>
          </w:p>
        </w:tc>
        <w:tc>
          <w:tcPr>
            <w:tcW w:w="2005" w:type="dxa"/>
            <w:tcBorders>
              <w:top w:val="nil"/>
              <w:left w:val="nil"/>
              <w:bottom w:val="single" w:sz="4" w:space="0" w:color="auto"/>
              <w:right w:val="single" w:sz="4" w:space="0" w:color="auto"/>
            </w:tcBorders>
            <w:shd w:val="clear" w:color="auto" w:fill="auto"/>
            <w:vAlign w:val="bottom"/>
            <w:hideMark/>
          </w:tcPr>
          <w:p w14:paraId="3F17863C" w14:textId="6170A69F" w:rsidR="00B156E6" w:rsidRPr="000054CA" w:rsidRDefault="00B156E6" w:rsidP="00E46FAE">
            <w:pPr>
              <w:spacing w:line="240" w:lineRule="auto"/>
              <w:rPr>
                <w:rFonts w:cs="Times New Roman"/>
                <w:sz w:val="18"/>
                <w:szCs w:val="18"/>
                <w:lang w:eastAsia="ru-RU"/>
              </w:rPr>
            </w:pPr>
            <w:r w:rsidRPr="000054CA">
              <w:rPr>
                <w:rFonts w:cs="Times New Roman"/>
                <w:sz w:val="18"/>
                <w:szCs w:val="18"/>
                <w:lang w:eastAsia="ru-RU"/>
              </w:rPr>
              <w:t xml:space="preserve">Реконструкция тепловых сетей с увеличением диаметра трубопроводов для переключения потребителей с действующих источников тепловой энергии на </w:t>
            </w:r>
            <w:r w:rsidR="00E46FAE">
              <w:rPr>
                <w:rFonts w:cs="Times New Roman"/>
                <w:sz w:val="18"/>
                <w:szCs w:val="18"/>
                <w:lang w:eastAsia="ru-RU"/>
              </w:rPr>
              <w:t>ТЭЦ</w:t>
            </w:r>
            <w:r w:rsidRPr="000054CA">
              <w:rPr>
                <w:rFonts w:cs="Times New Roman"/>
                <w:sz w:val="18"/>
                <w:szCs w:val="18"/>
                <w:lang w:eastAsia="ru-RU"/>
              </w:rPr>
              <w:t>-12</w:t>
            </w:r>
          </w:p>
        </w:tc>
        <w:tc>
          <w:tcPr>
            <w:tcW w:w="656" w:type="dxa"/>
            <w:tcBorders>
              <w:top w:val="nil"/>
              <w:left w:val="nil"/>
              <w:bottom w:val="single" w:sz="4" w:space="0" w:color="auto"/>
              <w:right w:val="single" w:sz="4" w:space="0" w:color="auto"/>
            </w:tcBorders>
            <w:shd w:val="clear" w:color="auto" w:fill="auto"/>
            <w:noWrap/>
            <w:vAlign w:val="bottom"/>
            <w:hideMark/>
          </w:tcPr>
          <w:p w14:paraId="04857DC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036BD7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F0F6256" w14:textId="66D50D1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C3C4A7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2728,5</w:t>
            </w:r>
          </w:p>
        </w:tc>
        <w:tc>
          <w:tcPr>
            <w:tcW w:w="0" w:type="auto"/>
            <w:tcBorders>
              <w:top w:val="nil"/>
              <w:left w:val="nil"/>
              <w:bottom w:val="single" w:sz="4" w:space="0" w:color="auto"/>
              <w:right w:val="single" w:sz="4" w:space="0" w:color="auto"/>
            </w:tcBorders>
            <w:shd w:val="clear" w:color="auto" w:fill="auto"/>
            <w:noWrap/>
            <w:vAlign w:val="center"/>
            <w:hideMark/>
          </w:tcPr>
          <w:p w14:paraId="2002A808" w14:textId="166375B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0F4EFB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6F9DB4F1" w14:textId="00A7788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03383DB" w14:textId="33C66E83"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356173E" w14:textId="5E8A714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8C65F38" w14:textId="0028A66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D3FBBF0" w14:textId="32843A92"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0119C2CE" w14:textId="15C7D0A1" w:rsidR="00B156E6" w:rsidRPr="000054CA" w:rsidRDefault="00B156E6" w:rsidP="003506E8">
            <w:pPr>
              <w:spacing w:line="240" w:lineRule="auto"/>
              <w:jc w:val="center"/>
              <w:rPr>
                <w:rFonts w:cs="Times New Roman"/>
                <w:sz w:val="18"/>
                <w:szCs w:val="18"/>
                <w:lang w:eastAsia="ru-RU"/>
              </w:rPr>
            </w:pPr>
          </w:p>
        </w:tc>
      </w:tr>
      <w:tr w:rsidR="004C7670" w:rsidRPr="000054CA" w14:paraId="4B839524"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37CB5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noWrap/>
            <w:vAlign w:val="bottom"/>
            <w:hideMark/>
          </w:tcPr>
          <w:p w14:paraId="0D8016B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05F3D24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75D6D44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D9B2DA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110365,0</w:t>
            </w:r>
          </w:p>
        </w:tc>
        <w:tc>
          <w:tcPr>
            <w:tcW w:w="0" w:type="auto"/>
            <w:tcBorders>
              <w:top w:val="nil"/>
              <w:left w:val="nil"/>
              <w:bottom w:val="single" w:sz="4" w:space="0" w:color="auto"/>
              <w:right w:val="single" w:sz="4" w:space="0" w:color="auto"/>
            </w:tcBorders>
            <w:shd w:val="clear" w:color="auto" w:fill="auto"/>
            <w:noWrap/>
            <w:vAlign w:val="center"/>
            <w:hideMark/>
          </w:tcPr>
          <w:p w14:paraId="5533CCA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628130,1</w:t>
            </w:r>
          </w:p>
        </w:tc>
        <w:tc>
          <w:tcPr>
            <w:tcW w:w="0" w:type="auto"/>
            <w:tcBorders>
              <w:top w:val="nil"/>
              <w:left w:val="nil"/>
              <w:bottom w:val="single" w:sz="4" w:space="0" w:color="auto"/>
              <w:right w:val="single" w:sz="4" w:space="0" w:color="auto"/>
            </w:tcBorders>
            <w:shd w:val="clear" w:color="auto" w:fill="auto"/>
            <w:noWrap/>
            <w:vAlign w:val="center"/>
            <w:hideMark/>
          </w:tcPr>
          <w:p w14:paraId="3F3F83E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02B40F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15461,3</w:t>
            </w:r>
          </w:p>
        </w:tc>
        <w:tc>
          <w:tcPr>
            <w:tcW w:w="0" w:type="auto"/>
            <w:tcBorders>
              <w:top w:val="nil"/>
              <w:left w:val="nil"/>
              <w:bottom w:val="single" w:sz="4" w:space="0" w:color="auto"/>
              <w:right w:val="single" w:sz="4" w:space="0" w:color="auto"/>
            </w:tcBorders>
            <w:shd w:val="clear" w:color="auto" w:fill="auto"/>
            <w:noWrap/>
            <w:vAlign w:val="center"/>
            <w:hideMark/>
          </w:tcPr>
          <w:p w14:paraId="50B8395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467DD88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64E90D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BBBED9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5396A47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981" w:type="dxa"/>
            <w:tcBorders>
              <w:top w:val="nil"/>
              <w:left w:val="nil"/>
              <w:bottom w:val="single" w:sz="4" w:space="0" w:color="auto"/>
              <w:right w:val="single" w:sz="4" w:space="0" w:color="auto"/>
            </w:tcBorders>
            <w:shd w:val="clear" w:color="auto" w:fill="auto"/>
            <w:noWrap/>
            <w:vAlign w:val="center"/>
            <w:hideMark/>
          </w:tcPr>
          <w:p w14:paraId="5530C85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r>
      <w:tr w:rsidR="00B156E6" w:rsidRPr="000054CA" w14:paraId="3FABF3AC"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D5B80"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 xml:space="preserve">001.02.03.000 «Реконструкция тепловых сетей для обеспечения надежности теплоснабжения потребителей, в том числе в связи с исчерпанием эксплуатационного </w:t>
            </w:r>
          </w:p>
        </w:tc>
      </w:tr>
      <w:tr w:rsidR="004C7670" w:rsidRPr="000054CA" w14:paraId="778D1AE5"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AFF3D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001.02.03.001</w:t>
            </w:r>
          </w:p>
        </w:tc>
        <w:tc>
          <w:tcPr>
            <w:tcW w:w="2005" w:type="dxa"/>
            <w:tcBorders>
              <w:top w:val="nil"/>
              <w:left w:val="nil"/>
              <w:bottom w:val="single" w:sz="4" w:space="0" w:color="auto"/>
              <w:right w:val="single" w:sz="4" w:space="0" w:color="auto"/>
            </w:tcBorders>
            <w:shd w:val="clear" w:color="auto" w:fill="auto"/>
            <w:vAlign w:val="bottom"/>
            <w:hideMark/>
          </w:tcPr>
          <w:p w14:paraId="732A3739" w14:textId="44DF730E" w:rsidR="00B156E6" w:rsidRPr="000054CA" w:rsidRDefault="00B156E6" w:rsidP="00E46FAE">
            <w:pPr>
              <w:spacing w:line="240" w:lineRule="auto"/>
              <w:rPr>
                <w:rFonts w:cs="Times New Roman"/>
                <w:sz w:val="18"/>
                <w:szCs w:val="18"/>
                <w:lang w:eastAsia="ru-RU"/>
              </w:rPr>
            </w:pPr>
            <w:r w:rsidRPr="000054CA">
              <w:rPr>
                <w:rFonts w:cs="Times New Roman"/>
                <w:sz w:val="18"/>
                <w:szCs w:val="18"/>
                <w:lang w:eastAsia="ru-RU"/>
              </w:rPr>
              <w:t xml:space="preserve">Строительство резервного трубопровода от </w:t>
            </w:r>
            <w:r w:rsidR="00E46FAE">
              <w:rPr>
                <w:rFonts w:cs="Times New Roman"/>
                <w:sz w:val="18"/>
                <w:szCs w:val="18"/>
                <w:lang w:eastAsia="ru-RU"/>
              </w:rPr>
              <w:t>ТЭЦ</w:t>
            </w:r>
            <w:r w:rsidR="00044623" w:rsidRPr="000054CA">
              <w:rPr>
                <w:rFonts w:cs="Times New Roman"/>
                <w:sz w:val="18"/>
                <w:szCs w:val="18"/>
                <w:lang w:eastAsia="ru-RU"/>
              </w:rPr>
              <w:t>-12</w:t>
            </w:r>
            <w:r w:rsidRPr="000054CA">
              <w:rPr>
                <w:rFonts w:cs="Times New Roman"/>
                <w:sz w:val="18"/>
                <w:szCs w:val="18"/>
                <w:lang w:eastAsia="ru-RU"/>
              </w:rPr>
              <w:t xml:space="preserve"> до </w:t>
            </w:r>
            <w:r w:rsidR="00E46FAE">
              <w:rPr>
                <w:rFonts w:cs="Times New Roman"/>
                <w:sz w:val="18"/>
                <w:szCs w:val="18"/>
                <w:lang w:eastAsia="ru-RU"/>
              </w:rPr>
              <w:t>ПНС</w:t>
            </w:r>
            <w:r w:rsidR="00044623" w:rsidRPr="000054CA">
              <w:rPr>
                <w:rFonts w:cs="Times New Roman"/>
                <w:sz w:val="18"/>
                <w:szCs w:val="18"/>
                <w:lang w:eastAsia="ru-RU"/>
              </w:rPr>
              <w:t xml:space="preserve"> </w:t>
            </w:r>
            <w:r w:rsidRPr="000054CA">
              <w:rPr>
                <w:rFonts w:cs="Times New Roman"/>
                <w:sz w:val="18"/>
                <w:szCs w:val="18"/>
                <w:lang w:eastAsia="ru-RU"/>
              </w:rPr>
              <w:t xml:space="preserve">луча «Первомайский» </w:t>
            </w:r>
          </w:p>
        </w:tc>
        <w:tc>
          <w:tcPr>
            <w:tcW w:w="656" w:type="dxa"/>
            <w:tcBorders>
              <w:top w:val="nil"/>
              <w:left w:val="nil"/>
              <w:bottom w:val="single" w:sz="4" w:space="0" w:color="auto"/>
              <w:right w:val="single" w:sz="4" w:space="0" w:color="auto"/>
            </w:tcBorders>
            <w:shd w:val="clear" w:color="auto" w:fill="auto"/>
            <w:noWrap/>
            <w:vAlign w:val="bottom"/>
            <w:hideMark/>
          </w:tcPr>
          <w:p w14:paraId="359587C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486EA1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CF0D16" w14:textId="703FB3D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35B638" w14:textId="56E4255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9C6925" w14:textId="09793E6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67A9260"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102403,5</w:t>
            </w:r>
          </w:p>
        </w:tc>
        <w:tc>
          <w:tcPr>
            <w:tcW w:w="0" w:type="auto"/>
            <w:tcBorders>
              <w:top w:val="nil"/>
              <w:left w:val="nil"/>
              <w:bottom w:val="single" w:sz="4" w:space="0" w:color="auto"/>
              <w:right w:val="single" w:sz="4" w:space="0" w:color="auto"/>
            </w:tcBorders>
            <w:shd w:val="clear" w:color="auto" w:fill="auto"/>
            <w:noWrap/>
            <w:vAlign w:val="center"/>
            <w:hideMark/>
          </w:tcPr>
          <w:p w14:paraId="274E2FDD" w14:textId="0B5C511C"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D8EF39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580286,3</w:t>
            </w:r>
          </w:p>
        </w:tc>
        <w:tc>
          <w:tcPr>
            <w:tcW w:w="0" w:type="auto"/>
            <w:tcBorders>
              <w:top w:val="nil"/>
              <w:left w:val="nil"/>
              <w:bottom w:val="single" w:sz="4" w:space="0" w:color="auto"/>
              <w:right w:val="single" w:sz="4" w:space="0" w:color="auto"/>
            </w:tcBorders>
            <w:shd w:val="clear" w:color="auto" w:fill="auto"/>
            <w:noWrap/>
            <w:vAlign w:val="bottom"/>
            <w:hideMark/>
          </w:tcPr>
          <w:p w14:paraId="702404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0DD075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A6F13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0250F9D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4C3CAAF8" w14:textId="77777777" w:rsidTr="003506E8">
        <w:trPr>
          <w:trHeight w:val="8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4DBE1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001.02.03.002</w:t>
            </w:r>
          </w:p>
        </w:tc>
        <w:tc>
          <w:tcPr>
            <w:tcW w:w="2005" w:type="dxa"/>
            <w:tcBorders>
              <w:top w:val="nil"/>
              <w:left w:val="nil"/>
              <w:bottom w:val="single" w:sz="4" w:space="0" w:color="auto"/>
              <w:right w:val="single" w:sz="4" w:space="0" w:color="auto"/>
            </w:tcBorders>
            <w:shd w:val="clear" w:color="auto" w:fill="auto"/>
            <w:vAlign w:val="bottom"/>
            <w:hideMark/>
          </w:tcPr>
          <w:p w14:paraId="7081CB9F" w14:textId="101CAF19"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магистральных тепловых сетей от ТК-4 до ТК-5</w:t>
            </w:r>
          </w:p>
        </w:tc>
        <w:tc>
          <w:tcPr>
            <w:tcW w:w="656" w:type="dxa"/>
            <w:tcBorders>
              <w:top w:val="nil"/>
              <w:left w:val="nil"/>
              <w:bottom w:val="single" w:sz="4" w:space="0" w:color="auto"/>
              <w:right w:val="single" w:sz="4" w:space="0" w:color="auto"/>
            </w:tcBorders>
            <w:shd w:val="clear" w:color="auto" w:fill="auto"/>
            <w:noWrap/>
            <w:vAlign w:val="bottom"/>
            <w:hideMark/>
          </w:tcPr>
          <w:p w14:paraId="3E6D822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A27FC7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B0C842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427,8</w:t>
            </w:r>
          </w:p>
        </w:tc>
        <w:tc>
          <w:tcPr>
            <w:tcW w:w="0" w:type="auto"/>
            <w:tcBorders>
              <w:top w:val="nil"/>
              <w:left w:val="nil"/>
              <w:bottom w:val="single" w:sz="4" w:space="0" w:color="auto"/>
              <w:right w:val="single" w:sz="4" w:space="0" w:color="auto"/>
            </w:tcBorders>
            <w:shd w:val="clear" w:color="auto" w:fill="auto"/>
            <w:noWrap/>
            <w:vAlign w:val="center"/>
            <w:hideMark/>
          </w:tcPr>
          <w:p w14:paraId="6A374EE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30000,0</w:t>
            </w:r>
          </w:p>
        </w:tc>
        <w:tc>
          <w:tcPr>
            <w:tcW w:w="0" w:type="auto"/>
            <w:tcBorders>
              <w:top w:val="nil"/>
              <w:left w:val="nil"/>
              <w:bottom w:val="single" w:sz="4" w:space="0" w:color="auto"/>
              <w:right w:val="single" w:sz="4" w:space="0" w:color="auto"/>
            </w:tcBorders>
            <w:shd w:val="clear" w:color="auto" w:fill="auto"/>
            <w:noWrap/>
            <w:vAlign w:val="center"/>
            <w:hideMark/>
          </w:tcPr>
          <w:p w14:paraId="66DA88E5" w14:textId="6FA0688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8C2B3FF" w14:textId="77D6D63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108032AE" w14:textId="07E4C77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124E60D" w14:textId="6EC3C3D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1F9A33F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9C8BA9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4AAF2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D1C282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361AE3D7" w14:textId="77777777" w:rsidTr="003506E8">
        <w:trPr>
          <w:trHeight w:val="9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7C74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001.02.03.003</w:t>
            </w:r>
          </w:p>
        </w:tc>
        <w:tc>
          <w:tcPr>
            <w:tcW w:w="2005" w:type="dxa"/>
            <w:tcBorders>
              <w:top w:val="nil"/>
              <w:left w:val="nil"/>
              <w:bottom w:val="single" w:sz="4" w:space="0" w:color="auto"/>
              <w:right w:val="single" w:sz="4" w:space="0" w:color="auto"/>
            </w:tcBorders>
            <w:shd w:val="clear" w:color="auto" w:fill="auto"/>
            <w:vAlign w:val="bottom"/>
            <w:hideMark/>
          </w:tcPr>
          <w:p w14:paraId="6424F12B" w14:textId="01B0EC5E"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магистральных тепловых сетей от ТК-5 до ТК-6</w:t>
            </w:r>
          </w:p>
        </w:tc>
        <w:tc>
          <w:tcPr>
            <w:tcW w:w="656" w:type="dxa"/>
            <w:tcBorders>
              <w:top w:val="nil"/>
              <w:left w:val="nil"/>
              <w:bottom w:val="single" w:sz="4" w:space="0" w:color="auto"/>
              <w:right w:val="single" w:sz="4" w:space="0" w:color="auto"/>
            </w:tcBorders>
            <w:shd w:val="clear" w:color="auto" w:fill="auto"/>
            <w:noWrap/>
            <w:vAlign w:val="bottom"/>
            <w:hideMark/>
          </w:tcPr>
          <w:p w14:paraId="7844DA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48174E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756F349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905,6</w:t>
            </w:r>
          </w:p>
        </w:tc>
        <w:tc>
          <w:tcPr>
            <w:tcW w:w="0" w:type="auto"/>
            <w:tcBorders>
              <w:top w:val="nil"/>
              <w:left w:val="nil"/>
              <w:bottom w:val="single" w:sz="4" w:space="0" w:color="auto"/>
              <w:right w:val="single" w:sz="4" w:space="0" w:color="auto"/>
            </w:tcBorders>
            <w:shd w:val="clear" w:color="auto" w:fill="auto"/>
            <w:noWrap/>
            <w:vAlign w:val="center"/>
            <w:hideMark/>
          </w:tcPr>
          <w:p w14:paraId="46422B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60000,0</w:t>
            </w:r>
          </w:p>
        </w:tc>
        <w:tc>
          <w:tcPr>
            <w:tcW w:w="0" w:type="auto"/>
            <w:tcBorders>
              <w:top w:val="nil"/>
              <w:left w:val="nil"/>
              <w:bottom w:val="single" w:sz="4" w:space="0" w:color="auto"/>
              <w:right w:val="single" w:sz="4" w:space="0" w:color="auto"/>
            </w:tcBorders>
            <w:shd w:val="clear" w:color="auto" w:fill="auto"/>
            <w:noWrap/>
            <w:vAlign w:val="center"/>
            <w:hideMark/>
          </w:tcPr>
          <w:p w14:paraId="7384E34B" w14:textId="673DED9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C10B3C6" w14:textId="4DD1BBD0"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7CD92C4" w14:textId="021EE63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48428E4" w14:textId="76739D8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3D219B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D62F3A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82ACC0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CE2DBE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15C5B130" w14:textId="77777777" w:rsidTr="003506E8">
        <w:trPr>
          <w:trHeight w:val="8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A38E6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001.02.03.004</w:t>
            </w:r>
          </w:p>
        </w:tc>
        <w:tc>
          <w:tcPr>
            <w:tcW w:w="2005" w:type="dxa"/>
            <w:tcBorders>
              <w:top w:val="nil"/>
              <w:left w:val="nil"/>
              <w:bottom w:val="single" w:sz="4" w:space="0" w:color="auto"/>
              <w:right w:val="single" w:sz="4" w:space="0" w:color="auto"/>
            </w:tcBorders>
            <w:shd w:val="clear" w:color="auto" w:fill="auto"/>
            <w:vAlign w:val="bottom"/>
            <w:hideMark/>
          </w:tcPr>
          <w:p w14:paraId="5D9B5425" w14:textId="71557AEF"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xml:space="preserve">. Инв. № ИЭ000407. Техническое перевооружение. </w:t>
            </w:r>
            <w:r w:rsidRPr="000054CA">
              <w:rPr>
                <w:rFonts w:cs="Times New Roman"/>
                <w:sz w:val="18"/>
                <w:szCs w:val="18"/>
                <w:lang w:eastAsia="ru-RU"/>
              </w:rPr>
              <w:lastRenderedPageBreak/>
              <w:t>Замена участка магистральных тепловых сетей от ТК-29 до ТК-30</w:t>
            </w:r>
          </w:p>
        </w:tc>
        <w:tc>
          <w:tcPr>
            <w:tcW w:w="656" w:type="dxa"/>
            <w:tcBorders>
              <w:top w:val="nil"/>
              <w:left w:val="nil"/>
              <w:bottom w:val="single" w:sz="4" w:space="0" w:color="auto"/>
              <w:right w:val="single" w:sz="4" w:space="0" w:color="auto"/>
            </w:tcBorders>
            <w:shd w:val="clear" w:color="auto" w:fill="auto"/>
            <w:noWrap/>
            <w:vAlign w:val="bottom"/>
            <w:hideMark/>
          </w:tcPr>
          <w:p w14:paraId="2AF7EE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lastRenderedPageBreak/>
              <w:t> </w:t>
            </w:r>
          </w:p>
        </w:tc>
        <w:tc>
          <w:tcPr>
            <w:tcW w:w="0" w:type="auto"/>
            <w:tcBorders>
              <w:top w:val="nil"/>
              <w:left w:val="nil"/>
              <w:bottom w:val="single" w:sz="4" w:space="0" w:color="auto"/>
              <w:right w:val="single" w:sz="4" w:space="0" w:color="auto"/>
            </w:tcBorders>
            <w:shd w:val="clear" w:color="auto" w:fill="auto"/>
            <w:noWrap/>
            <w:vAlign w:val="center"/>
            <w:hideMark/>
          </w:tcPr>
          <w:p w14:paraId="0494D7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D0DE43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558,1</w:t>
            </w:r>
          </w:p>
        </w:tc>
        <w:tc>
          <w:tcPr>
            <w:tcW w:w="0" w:type="auto"/>
            <w:tcBorders>
              <w:top w:val="nil"/>
              <w:left w:val="nil"/>
              <w:bottom w:val="single" w:sz="4" w:space="0" w:color="auto"/>
              <w:right w:val="single" w:sz="4" w:space="0" w:color="auto"/>
            </w:tcBorders>
            <w:shd w:val="clear" w:color="auto" w:fill="auto"/>
            <w:noWrap/>
            <w:vAlign w:val="center"/>
            <w:hideMark/>
          </w:tcPr>
          <w:p w14:paraId="78F8893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36981,0</w:t>
            </w:r>
          </w:p>
        </w:tc>
        <w:tc>
          <w:tcPr>
            <w:tcW w:w="0" w:type="auto"/>
            <w:tcBorders>
              <w:top w:val="nil"/>
              <w:left w:val="nil"/>
              <w:bottom w:val="single" w:sz="4" w:space="0" w:color="auto"/>
              <w:right w:val="single" w:sz="4" w:space="0" w:color="auto"/>
            </w:tcBorders>
            <w:shd w:val="clear" w:color="auto" w:fill="auto"/>
            <w:noWrap/>
            <w:vAlign w:val="center"/>
            <w:hideMark/>
          </w:tcPr>
          <w:p w14:paraId="71B4D327" w14:textId="4C6F4F69"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411566CB" w14:textId="65465A5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D155BAD" w14:textId="57059F3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76AE532" w14:textId="0DB9DD5F"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0AE797F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1BEA3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98695C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B2D593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74ACF87E" w14:textId="77777777" w:rsidTr="003506E8">
        <w:trPr>
          <w:trHeight w:val="9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2B361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001.02.03.005</w:t>
            </w:r>
          </w:p>
        </w:tc>
        <w:tc>
          <w:tcPr>
            <w:tcW w:w="2005" w:type="dxa"/>
            <w:tcBorders>
              <w:top w:val="nil"/>
              <w:left w:val="nil"/>
              <w:bottom w:val="single" w:sz="4" w:space="0" w:color="auto"/>
              <w:right w:val="single" w:sz="4" w:space="0" w:color="auto"/>
            </w:tcBorders>
            <w:shd w:val="clear" w:color="auto" w:fill="auto"/>
            <w:vAlign w:val="bottom"/>
            <w:hideMark/>
          </w:tcPr>
          <w:p w14:paraId="00C7A871" w14:textId="2A8B27C0"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ТК-5-7б до ТК-5-7а-1</w:t>
            </w:r>
          </w:p>
        </w:tc>
        <w:tc>
          <w:tcPr>
            <w:tcW w:w="656" w:type="dxa"/>
            <w:tcBorders>
              <w:top w:val="nil"/>
              <w:left w:val="nil"/>
              <w:bottom w:val="single" w:sz="4" w:space="0" w:color="auto"/>
              <w:right w:val="single" w:sz="4" w:space="0" w:color="auto"/>
            </w:tcBorders>
            <w:shd w:val="clear" w:color="auto" w:fill="auto"/>
            <w:noWrap/>
            <w:vAlign w:val="bottom"/>
            <w:hideMark/>
          </w:tcPr>
          <w:p w14:paraId="0695A97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693908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61C5CE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924B39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536,0</w:t>
            </w:r>
          </w:p>
        </w:tc>
        <w:tc>
          <w:tcPr>
            <w:tcW w:w="0" w:type="auto"/>
            <w:tcBorders>
              <w:top w:val="nil"/>
              <w:left w:val="nil"/>
              <w:bottom w:val="single" w:sz="4" w:space="0" w:color="auto"/>
              <w:right w:val="single" w:sz="4" w:space="0" w:color="auto"/>
            </w:tcBorders>
            <w:shd w:val="clear" w:color="auto" w:fill="auto"/>
            <w:noWrap/>
            <w:vAlign w:val="center"/>
            <w:hideMark/>
          </w:tcPr>
          <w:p w14:paraId="300A0E4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10600,0</w:t>
            </w:r>
          </w:p>
        </w:tc>
        <w:tc>
          <w:tcPr>
            <w:tcW w:w="0" w:type="auto"/>
            <w:tcBorders>
              <w:top w:val="nil"/>
              <w:left w:val="nil"/>
              <w:bottom w:val="single" w:sz="4" w:space="0" w:color="auto"/>
              <w:right w:val="single" w:sz="4" w:space="0" w:color="auto"/>
            </w:tcBorders>
            <w:shd w:val="clear" w:color="auto" w:fill="auto"/>
            <w:noWrap/>
            <w:vAlign w:val="center"/>
            <w:hideMark/>
          </w:tcPr>
          <w:p w14:paraId="0CD3A28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E0DCC0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2585BD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2C73AC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02642E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E064E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598C41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7007737" w14:textId="77777777" w:rsidTr="003506E8">
        <w:trPr>
          <w:trHeight w:val="7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C5ECD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001.02.03.006</w:t>
            </w:r>
          </w:p>
        </w:tc>
        <w:tc>
          <w:tcPr>
            <w:tcW w:w="2005" w:type="dxa"/>
            <w:tcBorders>
              <w:top w:val="nil"/>
              <w:left w:val="nil"/>
              <w:bottom w:val="single" w:sz="4" w:space="0" w:color="auto"/>
              <w:right w:val="single" w:sz="4" w:space="0" w:color="auto"/>
            </w:tcBorders>
            <w:shd w:val="clear" w:color="auto" w:fill="auto"/>
            <w:vAlign w:val="bottom"/>
            <w:hideMark/>
          </w:tcPr>
          <w:p w14:paraId="061CB421" w14:textId="46F893D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ТК-5-7а-1 до ТК-5-7а-2</w:t>
            </w:r>
          </w:p>
        </w:tc>
        <w:tc>
          <w:tcPr>
            <w:tcW w:w="656" w:type="dxa"/>
            <w:tcBorders>
              <w:top w:val="nil"/>
              <w:left w:val="nil"/>
              <w:bottom w:val="single" w:sz="4" w:space="0" w:color="auto"/>
              <w:right w:val="single" w:sz="4" w:space="0" w:color="auto"/>
            </w:tcBorders>
            <w:shd w:val="clear" w:color="auto" w:fill="auto"/>
            <w:noWrap/>
            <w:vAlign w:val="bottom"/>
            <w:hideMark/>
          </w:tcPr>
          <w:p w14:paraId="163701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3999F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7D5C03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E3C3CD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1296,0</w:t>
            </w:r>
          </w:p>
        </w:tc>
        <w:tc>
          <w:tcPr>
            <w:tcW w:w="0" w:type="auto"/>
            <w:tcBorders>
              <w:top w:val="nil"/>
              <w:left w:val="nil"/>
              <w:bottom w:val="single" w:sz="4" w:space="0" w:color="auto"/>
              <w:right w:val="single" w:sz="4" w:space="0" w:color="auto"/>
            </w:tcBorders>
            <w:shd w:val="clear" w:color="auto" w:fill="auto"/>
            <w:noWrap/>
            <w:vAlign w:val="center"/>
            <w:hideMark/>
          </w:tcPr>
          <w:p w14:paraId="27F636A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59600,0</w:t>
            </w:r>
          </w:p>
        </w:tc>
        <w:tc>
          <w:tcPr>
            <w:tcW w:w="0" w:type="auto"/>
            <w:tcBorders>
              <w:top w:val="nil"/>
              <w:left w:val="nil"/>
              <w:bottom w:val="single" w:sz="4" w:space="0" w:color="auto"/>
              <w:right w:val="single" w:sz="4" w:space="0" w:color="auto"/>
            </w:tcBorders>
            <w:shd w:val="clear" w:color="auto" w:fill="auto"/>
            <w:noWrap/>
            <w:vAlign w:val="center"/>
            <w:hideMark/>
          </w:tcPr>
          <w:p w14:paraId="2B9A9F5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5E0D40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D330C8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A7548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0638C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02FBB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2B7F8AE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597CC3F4" w14:textId="77777777" w:rsidTr="003506E8">
        <w:trPr>
          <w:trHeight w:val="11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EA54C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001.02.03.007</w:t>
            </w:r>
          </w:p>
        </w:tc>
        <w:tc>
          <w:tcPr>
            <w:tcW w:w="2005" w:type="dxa"/>
            <w:tcBorders>
              <w:top w:val="nil"/>
              <w:left w:val="nil"/>
              <w:bottom w:val="single" w:sz="4" w:space="0" w:color="auto"/>
              <w:right w:val="single" w:sz="4" w:space="0" w:color="auto"/>
            </w:tcBorders>
            <w:shd w:val="clear" w:color="auto" w:fill="auto"/>
            <w:vAlign w:val="bottom"/>
            <w:hideMark/>
          </w:tcPr>
          <w:p w14:paraId="03C2D09A" w14:textId="7EFE4533"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Трубопровод теплотрассы луч </w:t>
            </w:r>
            <w:r w:rsidR="008C738B" w:rsidRPr="000054CA">
              <w:rPr>
                <w:rFonts w:cs="Times New Roman"/>
                <w:sz w:val="18"/>
                <w:szCs w:val="18"/>
                <w:lang w:eastAsia="ru-RU"/>
              </w:rPr>
              <w:t>«</w:t>
            </w:r>
            <w:r w:rsidRPr="000054CA">
              <w:rPr>
                <w:rFonts w:cs="Times New Roman"/>
                <w:sz w:val="18"/>
                <w:szCs w:val="18"/>
                <w:lang w:eastAsia="ru-RU"/>
              </w:rPr>
              <w:t>Первомайский</w:t>
            </w:r>
            <w:r w:rsidR="008C738B" w:rsidRPr="000054CA">
              <w:rPr>
                <w:rFonts w:cs="Times New Roman"/>
                <w:sz w:val="18"/>
                <w:szCs w:val="18"/>
                <w:lang w:eastAsia="ru-RU"/>
              </w:rPr>
              <w:t>»</w:t>
            </w:r>
            <w:r w:rsidRPr="000054CA">
              <w:rPr>
                <w:rFonts w:cs="Times New Roman"/>
                <w:sz w:val="18"/>
                <w:szCs w:val="18"/>
                <w:lang w:eastAsia="ru-RU"/>
              </w:rPr>
              <w:t>. Инв. № ИЭ000407. Техническое перевооружение. Замена участка распределительных тепловых сетей от ТК-5-7а-2 до ТК-5-7а-2а</w:t>
            </w:r>
          </w:p>
        </w:tc>
        <w:tc>
          <w:tcPr>
            <w:tcW w:w="656" w:type="dxa"/>
            <w:tcBorders>
              <w:top w:val="nil"/>
              <w:left w:val="nil"/>
              <w:bottom w:val="single" w:sz="4" w:space="0" w:color="auto"/>
              <w:right w:val="single" w:sz="4" w:space="0" w:color="auto"/>
            </w:tcBorders>
            <w:shd w:val="clear" w:color="auto" w:fill="auto"/>
            <w:noWrap/>
            <w:vAlign w:val="bottom"/>
            <w:hideMark/>
          </w:tcPr>
          <w:p w14:paraId="63C95EE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3F4B0EF9" w14:textId="1E11518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D8A49BD" w14:textId="19728762"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D3BA4F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570,0</w:t>
            </w:r>
          </w:p>
        </w:tc>
        <w:tc>
          <w:tcPr>
            <w:tcW w:w="0" w:type="auto"/>
            <w:tcBorders>
              <w:top w:val="nil"/>
              <w:left w:val="nil"/>
              <w:bottom w:val="single" w:sz="4" w:space="0" w:color="auto"/>
              <w:right w:val="single" w:sz="4" w:space="0" w:color="auto"/>
            </w:tcBorders>
            <w:shd w:val="clear" w:color="auto" w:fill="auto"/>
            <w:noWrap/>
            <w:vAlign w:val="center"/>
            <w:hideMark/>
          </w:tcPr>
          <w:p w14:paraId="743542C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30721,0</w:t>
            </w:r>
          </w:p>
        </w:tc>
        <w:tc>
          <w:tcPr>
            <w:tcW w:w="0" w:type="auto"/>
            <w:tcBorders>
              <w:top w:val="nil"/>
              <w:left w:val="nil"/>
              <w:bottom w:val="single" w:sz="4" w:space="0" w:color="auto"/>
              <w:right w:val="single" w:sz="4" w:space="0" w:color="auto"/>
            </w:tcBorders>
            <w:shd w:val="clear" w:color="auto" w:fill="auto"/>
            <w:noWrap/>
            <w:vAlign w:val="center"/>
            <w:hideMark/>
          </w:tcPr>
          <w:p w14:paraId="3A4F56B5" w14:textId="59C0896D"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14:paraId="10BE413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DD783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FD65D3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DC32B99"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36C68F8"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1103CA8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5E4B529" w14:textId="77777777" w:rsidTr="003506E8">
        <w:trPr>
          <w:trHeight w:val="7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6429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001.02.03.008</w:t>
            </w:r>
          </w:p>
        </w:tc>
        <w:tc>
          <w:tcPr>
            <w:tcW w:w="2005" w:type="dxa"/>
            <w:tcBorders>
              <w:top w:val="nil"/>
              <w:left w:val="nil"/>
              <w:bottom w:val="single" w:sz="4" w:space="0" w:color="auto"/>
              <w:right w:val="single" w:sz="4" w:space="0" w:color="auto"/>
            </w:tcBorders>
            <w:shd w:val="clear" w:color="auto" w:fill="auto"/>
            <w:vAlign w:val="bottom"/>
            <w:hideMark/>
          </w:tcPr>
          <w:p w14:paraId="2DE5FB6B" w14:textId="3A87CBA0" w:rsidR="00B156E6" w:rsidRPr="000054CA" w:rsidRDefault="008C738B" w:rsidP="000054CA">
            <w:pPr>
              <w:spacing w:line="240" w:lineRule="auto"/>
              <w:rPr>
                <w:rFonts w:cs="Times New Roman"/>
                <w:sz w:val="18"/>
                <w:szCs w:val="18"/>
                <w:lang w:eastAsia="ru-RU"/>
              </w:rPr>
            </w:pPr>
            <w:r w:rsidRPr="000054CA">
              <w:rPr>
                <w:rFonts w:cs="Times New Roman"/>
                <w:sz w:val="18"/>
                <w:szCs w:val="18"/>
                <w:lang w:eastAsia="ru-RU"/>
              </w:rPr>
              <w:t>Трубопровод теплотрассы луч</w:t>
            </w:r>
            <w:r w:rsidR="00B156E6" w:rsidRPr="000054CA">
              <w:rPr>
                <w:rFonts w:cs="Times New Roman"/>
                <w:sz w:val="18"/>
                <w:szCs w:val="18"/>
                <w:lang w:eastAsia="ru-RU"/>
              </w:rPr>
              <w:t xml:space="preserve"> </w:t>
            </w:r>
            <w:r w:rsidRPr="000054CA">
              <w:rPr>
                <w:rFonts w:cs="Times New Roman"/>
                <w:sz w:val="18"/>
                <w:szCs w:val="18"/>
                <w:lang w:eastAsia="ru-RU"/>
              </w:rPr>
              <w:t>«</w:t>
            </w:r>
            <w:r w:rsidR="00B156E6" w:rsidRPr="000054CA">
              <w:rPr>
                <w:rFonts w:cs="Times New Roman"/>
                <w:sz w:val="18"/>
                <w:szCs w:val="18"/>
                <w:lang w:eastAsia="ru-RU"/>
              </w:rPr>
              <w:t>Первомайский</w:t>
            </w:r>
            <w:r w:rsidRPr="000054CA">
              <w:rPr>
                <w:rFonts w:cs="Times New Roman"/>
                <w:sz w:val="18"/>
                <w:szCs w:val="18"/>
                <w:lang w:eastAsia="ru-RU"/>
              </w:rPr>
              <w:t>»</w:t>
            </w:r>
            <w:r w:rsidR="00B156E6" w:rsidRPr="000054CA">
              <w:rPr>
                <w:rFonts w:cs="Times New Roman"/>
                <w:sz w:val="18"/>
                <w:szCs w:val="18"/>
                <w:lang w:eastAsia="ru-RU"/>
              </w:rPr>
              <w:t>. Инв. № ИЭ000407. Техническое перевооружение. Установка приборов учета в ТК-</w:t>
            </w:r>
            <w:r w:rsidRPr="000054CA">
              <w:rPr>
                <w:rFonts w:cs="Times New Roman"/>
                <w:sz w:val="18"/>
                <w:szCs w:val="18"/>
                <w:lang w:eastAsia="ru-RU"/>
              </w:rPr>
              <w:t>17, ТК</w:t>
            </w:r>
            <w:r w:rsidR="00B156E6" w:rsidRPr="000054CA">
              <w:rPr>
                <w:rFonts w:cs="Times New Roman"/>
                <w:sz w:val="18"/>
                <w:szCs w:val="18"/>
                <w:lang w:eastAsia="ru-RU"/>
              </w:rPr>
              <w:t>-41, ТК-46, ТК-55, ТК-43, ТК-58</w:t>
            </w:r>
          </w:p>
        </w:tc>
        <w:tc>
          <w:tcPr>
            <w:tcW w:w="656" w:type="dxa"/>
            <w:tcBorders>
              <w:top w:val="nil"/>
              <w:left w:val="nil"/>
              <w:bottom w:val="single" w:sz="4" w:space="0" w:color="auto"/>
              <w:right w:val="single" w:sz="4" w:space="0" w:color="auto"/>
            </w:tcBorders>
            <w:shd w:val="clear" w:color="auto" w:fill="auto"/>
            <w:noWrap/>
            <w:vAlign w:val="bottom"/>
            <w:hideMark/>
          </w:tcPr>
          <w:p w14:paraId="6AEAF9C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37E4E0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1500,0</w:t>
            </w:r>
          </w:p>
        </w:tc>
        <w:tc>
          <w:tcPr>
            <w:tcW w:w="0" w:type="auto"/>
            <w:tcBorders>
              <w:top w:val="nil"/>
              <w:left w:val="nil"/>
              <w:bottom w:val="single" w:sz="4" w:space="0" w:color="auto"/>
              <w:right w:val="single" w:sz="4" w:space="0" w:color="auto"/>
            </w:tcBorders>
            <w:shd w:val="clear" w:color="auto" w:fill="auto"/>
            <w:noWrap/>
            <w:vAlign w:val="center"/>
            <w:hideMark/>
          </w:tcPr>
          <w:p w14:paraId="2F84DFB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9400,0</w:t>
            </w:r>
          </w:p>
        </w:tc>
        <w:tc>
          <w:tcPr>
            <w:tcW w:w="0" w:type="auto"/>
            <w:tcBorders>
              <w:top w:val="nil"/>
              <w:left w:val="nil"/>
              <w:bottom w:val="single" w:sz="4" w:space="0" w:color="auto"/>
              <w:right w:val="single" w:sz="4" w:space="0" w:color="auto"/>
            </w:tcBorders>
            <w:shd w:val="clear" w:color="auto" w:fill="auto"/>
            <w:vAlign w:val="center"/>
            <w:hideMark/>
          </w:tcPr>
          <w:p w14:paraId="1787B35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9460,0</w:t>
            </w:r>
          </w:p>
        </w:tc>
        <w:tc>
          <w:tcPr>
            <w:tcW w:w="0" w:type="auto"/>
            <w:tcBorders>
              <w:top w:val="nil"/>
              <w:left w:val="nil"/>
              <w:bottom w:val="single" w:sz="4" w:space="0" w:color="auto"/>
              <w:right w:val="single" w:sz="4" w:space="0" w:color="auto"/>
            </w:tcBorders>
            <w:shd w:val="clear" w:color="auto" w:fill="auto"/>
            <w:vAlign w:val="center"/>
            <w:hideMark/>
          </w:tcPr>
          <w:p w14:paraId="4BF8097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4710,0</w:t>
            </w:r>
          </w:p>
        </w:tc>
        <w:tc>
          <w:tcPr>
            <w:tcW w:w="0" w:type="auto"/>
            <w:tcBorders>
              <w:top w:val="nil"/>
              <w:left w:val="nil"/>
              <w:bottom w:val="single" w:sz="4" w:space="0" w:color="auto"/>
              <w:right w:val="single" w:sz="4" w:space="0" w:color="auto"/>
            </w:tcBorders>
            <w:shd w:val="clear" w:color="auto" w:fill="auto"/>
            <w:vAlign w:val="center"/>
            <w:hideMark/>
          </w:tcPr>
          <w:p w14:paraId="058FF3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3320,0</w:t>
            </w:r>
          </w:p>
        </w:tc>
        <w:tc>
          <w:tcPr>
            <w:tcW w:w="0" w:type="auto"/>
            <w:tcBorders>
              <w:top w:val="nil"/>
              <w:left w:val="nil"/>
              <w:bottom w:val="single" w:sz="4" w:space="0" w:color="auto"/>
              <w:right w:val="single" w:sz="4" w:space="0" w:color="auto"/>
            </w:tcBorders>
            <w:shd w:val="clear" w:color="auto" w:fill="auto"/>
            <w:noWrap/>
            <w:vAlign w:val="bottom"/>
            <w:hideMark/>
          </w:tcPr>
          <w:p w14:paraId="7E7F091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8D93C5"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46ADEA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2EDAB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2DB211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7B91DD53"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4C7670" w:rsidRPr="000054CA" w14:paraId="252ECC3D"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6B10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lastRenderedPageBreak/>
              <w:t>001.02.03.009</w:t>
            </w:r>
          </w:p>
        </w:tc>
        <w:tc>
          <w:tcPr>
            <w:tcW w:w="2005" w:type="dxa"/>
            <w:tcBorders>
              <w:top w:val="nil"/>
              <w:left w:val="nil"/>
              <w:bottom w:val="single" w:sz="4" w:space="0" w:color="auto"/>
              <w:right w:val="single" w:sz="4" w:space="0" w:color="auto"/>
            </w:tcBorders>
            <w:shd w:val="clear" w:color="auto" w:fill="auto"/>
            <w:vAlign w:val="bottom"/>
            <w:hideMark/>
          </w:tcPr>
          <w:p w14:paraId="65C2FA51" w14:textId="56A607D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Трубопровод ТЭЦ-</w:t>
            </w:r>
            <w:proofErr w:type="spellStart"/>
            <w:r w:rsidRPr="000054CA">
              <w:rPr>
                <w:rFonts w:cs="Times New Roman"/>
                <w:sz w:val="18"/>
                <w:szCs w:val="18"/>
                <w:lang w:eastAsia="ru-RU"/>
              </w:rPr>
              <w:t>Храмцовка</w:t>
            </w:r>
            <w:proofErr w:type="spellEnd"/>
            <w:r w:rsidRPr="000054CA">
              <w:rPr>
                <w:rFonts w:cs="Times New Roman"/>
                <w:sz w:val="18"/>
                <w:szCs w:val="18"/>
                <w:lang w:eastAsia="ru-RU"/>
              </w:rPr>
              <w:t>. Инв. № ИЭ000406. Техническое перевооружение. Установка приборов учета в ТК-101</w:t>
            </w:r>
          </w:p>
        </w:tc>
        <w:tc>
          <w:tcPr>
            <w:tcW w:w="656" w:type="dxa"/>
            <w:tcBorders>
              <w:top w:val="nil"/>
              <w:left w:val="nil"/>
              <w:bottom w:val="single" w:sz="4" w:space="0" w:color="auto"/>
              <w:right w:val="single" w:sz="4" w:space="0" w:color="auto"/>
            </w:tcBorders>
            <w:shd w:val="clear" w:color="auto" w:fill="auto"/>
            <w:noWrap/>
            <w:vAlign w:val="center"/>
            <w:hideMark/>
          </w:tcPr>
          <w:p w14:paraId="0409D0EB" w14:textId="5E315FB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7A07289"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250,0</w:t>
            </w:r>
          </w:p>
        </w:tc>
        <w:tc>
          <w:tcPr>
            <w:tcW w:w="0" w:type="auto"/>
            <w:tcBorders>
              <w:top w:val="nil"/>
              <w:left w:val="nil"/>
              <w:bottom w:val="single" w:sz="4" w:space="0" w:color="auto"/>
              <w:right w:val="single" w:sz="4" w:space="0" w:color="auto"/>
            </w:tcBorders>
            <w:shd w:val="clear" w:color="auto" w:fill="auto"/>
            <w:noWrap/>
            <w:vAlign w:val="center"/>
            <w:hideMark/>
          </w:tcPr>
          <w:p w14:paraId="315696DC" w14:textId="2732554A"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61E64C63" w14:textId="50FEAEE1"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B0D635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4710,0</w:t>
            </w:r>
          </w:p>
        </w:tc>
        <w:tc>
          <w:tcPr>
            <w:tcW w:w="0" w:type="auto"/>
            <w:tcBorders>
              <w:top w:val="nil"/>
              <w:left w:val="nil"/>
              <w:bottom w:val="single" w:sz="4" w:space="0" w:color="auto"/>
              <w:right w:val="single" w:sz="4" w:space="0" w:color="auto"/>
            </w:tcBorders>
            <w:shd w:val="clear" w:color="auto" w:fill="auto"/>
            <w:noWrap/>
            <w:vAlign w:val="center"/>
            <w:hideMark/>
          </w:tcPr>
          <w:p w14:paraId="2BA886E7" w14:textId="5587D404"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7B4C0948" w14:textId="56DD74F8"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F0D064B" w14:textId="08DD2DEE"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21B73DE5" w14:textId="2837C32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DCE3B15" w14:textId="7E4671C7"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3BBD53A5" w14:textId="6F87CB7D" w:rsidR="00B156E6" w:rsidRPr="000054CA" w:rsidRDefault="00B156E6" w:rsidP="003506E8">
            <w:pPr>
              <w:spacing w:line="240" w:lineRule="auto"/>
              <w:jc w:val="center"/>
              <w:rPr>
                <w:rFonts w:cs="Times New Roman"/>
                <w:sz w:val="18"/>
                <w:szCs w:val="18"/>
                <w:lang w:eastAsia="ru-RU"/>
              </w:rPr>
            </w:pPr>
          </w:p>
        </w:tc>
        <w:tc>
          <w:tcPr>
            <w:tcW w:w="981" w:type="dxa"/>
            <w:tcBorders>
              <w:top w:val="nil"/>
              <w:left w:val="nil"/>
              <w:bottom w:val="single" w:sz="4" w:space="0" w:color="auto"/>
              <w:right w:val="single" w:sz="4" w:space="0" w:color="auto"/>
            </w:tcBorders>
            <w:shd w:val="clear" w:color="auto" w:fill="auto"/>
            <w:noWrap/>
            <w:vAlign w:val="center"/>
            <w:hideMark/>
          </w:tcPr>
          <w:p w14:paraId="693EB190" w14:textId="47965F57" w:rsidR="00B156E6" w:rsidRPr="000054CA" w:rsidRDefault="00B156E6" w:rsidP="003506E8">
            <w:pPr>
              <w:spacing w:line="240" w:lineRule="auto"/>
              <w:jc w:val="center"/>
              <w:rPr>
                <w:rFonts w:cs="Times New Roman"/>
                <w:sz w:val="18"/>
                <w:szCs w:val="18"/>
                <w:lang w:eastAsia="ru-RU"/>
              </w:rPr>
            </w:pPr>
          </w:p>
        </w:tc>
      </w:tr>
      <w:tr w:rsidR="004C7670" w:rsidRPr="000054CA" w14:paraId="1D5C7873" w14:textId="77777777" w:rsidTr="003506E8">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5DFB5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002.02.03.010</w:t>
            </w:r>
          </w:p>
        </w:tc>
        <w:tc>
          <w:tcPr>
            <w:tcW w:w="2005" w:type="dxa"/>
            <w:tcBorders>
              <w:top w:val="nil"/>
              <w:left w:val="nil"/>
              <w:bottom w:val="single" w:sz="4" w:space="0" w:color="auto"/>
              <w:right w:val="single" w:sz="4" w:space="0" w:color="auto"/>
            </w:tcBorders>
            <w:shd w:val="clear" w:color="auto" w:fill="auto"/>
            <w:vAlign w:val="bottom"/>
            <w:hideMark/>
          </w:tcPr>
          <w:p w14:paraId="2380989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xml:space="preserve">Реконструкция распределительных тепловых сетей со сроком службы более 30 лет </w:t>
            </w:r>
          </w:p>
        </w:tc>
        <w:tc>
          <w:tcPr>
            <w:tcW w:w="656" w:type="dxa"/>
            <w:tcBorders>
              <w:top w:val="nil"/>
              <w:left w:val="nil"/>
              <w:bottom w:val="single" w:sz="4" w:space="0" w:color="auto"/>
              <w:right w:val="single" w:sz="4" w:space="0" w:color="auto"/>
            </w:tcBorders>
            <w:shd w:val="clear" w:color="auto" w:fill="auto"/>
            <w:noWrap/>
            <w:vAlign w:val="center"/>
            <w:hideMark/>
          </w:tcPr>
          <w:p w14:paraId="1769C998" w14:textId="6ED459DB"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50679AA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1A572C8"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331224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7EFC931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AA309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1BBDFB3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625A381A"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A272B3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0BB1BAC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C57C11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0D980DF7"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4C7670" w:rsidRPr="000054CA" w14:paraId="05D86024" w14:textId="77777777" w:rsidTr="003506E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85A4B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2005" w:type="dxa"/>
            <w:tcBorders>
              <w:top w:val="nil"/>
              <w:left w:val="nil"/>
              <w:bottom w:val="single" w:sz="4" w:space="0" w:color="auto"/>
              <w:right w:val="single" w:sz="4" w:space="0" w:color="auto"/>
            </w:tcBorders>
            <w:shd w:val="clear" w:color="auto" w:fill="auto"/>
            <w:vAlign w:val="center"/>
            <w:hideMark/>
          </w:tcPr>
          <w:p w14:paraId="450C47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Итого</w:t>
            </w:r>
          </w:p>
        </w:tc>
        <w:tc>
          <w:tcPr>
            <w:tcW w:w="656" w:type="dxa"/>
            <w:tcBorders>
              <w:top w:val="nil"/>
              <w:left w:val="nil"/>
              <w:bottom w:val="single" w:sz="4" w:space="0" w:color="auto"/>
              <w:right w:val="single" w:sz="4" w:space="0" w:color="auto"/>
            </w:tcBorders>
            <w:shd w:val="clear" w:color="auto" w:fill="auto"/>
            <w:noWrap/>
            <w:vAlign w:val="center"/>
            <w:hideMark/>
          </w:tcPr>
          <w:p w14:paraId="031E4B0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0,0</w:t>
            </w:r>
          </w:p>
        </w:tc>
        <w:tc>
          <w:tcPr>
            <w:tcW w:w="0" w:type="auto"/>
            <w:tcBorders>
              <w:top w:val="nil"/>
              <w:left w:val="nil"/>
              <w:bottom w:val="single" w:sz="4" w:space="0" w:color="auto"/>
              <w:right w:val="single" w:sz="4" w:space="0" w:color="auto"/>
            </w:tcBorders>
            <w:shd w:val="clear" w:color="auto" w:fill="auto"/>
            <w:noWrap/>
            <w:vAlign w:val="center"/>
            <w:hideMark/>
          </w:tcPr>
          <w:p w14:paraId="3C30A76E"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153278,7</w:t>
            </w:r>
          </w:p>
        </w:tc>
        <w:tc>
          <w:tcPr>
            <w:tcW w:w="0" w:type="auto"/>
            <w:tcBorders>
              <w:top w:val="nil"/>
              <w:left w:val="nil"/>
              <w:bottom w:val="single" w:sz="4" w:space="0" w:color="auto"/>
              <w:right w:val="single" w:sz="4" w:space="0" w:color="auto"/>
            </w:tcBorders>
            <w:shd w:val="clear" w:color="auto" w:fill="auto"/>
            <w:noWrap/>
            <w:vAlign w:val="center"/>
            <w:hideMark/>
          </w:tcPr>
          <w:p w14:paraId="3193EBA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162820,2</w:t>
            </w:r>
          </w:p>
        </w:tc>
        <w:tc>
          <w:tcPr>
            <w:tcW w:w="0" w:type="auto"/>
            <w:tcBorders>
              <w:top w:val="nil"/>
              <w:left w:val="nil"/>
              <w:bottom w:val="single" w:sz="4" w:space="0" w:color="auto"/>
              <w:right w:val="single" w:sz="4" w:space="0" w:color="auto"/>
            </w:tcBorders>
            <w:shd w:val="clear" w:color="auto" w:fill="auto"/>
            <w:noWrap/>
            <w:vAlign w:val="center"/>
            <w:hideMark/>
          </w:tcPr>
          <w:p w14:paraId="12C5059F"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290371,7</w:t>
            </w:r>
          </w:p>
        </w:tc>
        <w:tc>
          <w:tcPr>
            <w:tcW w:w="0" w:type="auto"/>
            <w:tcBorders>
              <w:top w:val="nil"/>
              <w:left w:val="nil"/>
              <w:bottom w:val="single" w:sz="4" w:space="0" w:color="auto"/>
              <w:right w:val="single" w:sz="4" w:space="0" w:color="auto"/>
            </w:tcBorders>
            <w:shd w:val="clear" w:color="auto" w:fill="auto"/>
            <w:noWrap/>
            <w:vAlign w:val="center"/>
            <w:hideMark/>
          </w:tcPr>
          <w:p w14:paraId="2B7559F6"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261869,7</w:t>
            </w:r>
          </w:p>
        </w:tc>
        <w:tc>
          <w:tcPr>
            <w:tcW w:w="0" w:type="auto"/>
            <w:tcBorders>
              <w:top w:val="nil"/>
              <w:left w:val="nil"/>
              <w:bottom w:val="single" w:sz="4" w:space="0" w:color="auto"/>
              <w:right w:val="single" w:sz="4" w:space="0" w:color="auto"/>
            </w:tcBorders>
            <w:shd w:val="clear" w:color="auto" w:fill="auto"/>
            <w:noWrap/>
            <w:vAlign w:val="center"/>
            <w:hideMark/>
          </w:tcPr>
          <w:p w14:paraId="50090AD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257252,2</w:t>
            </w:r>
          </w:p>
        </w:tc>
        <w:tc>
          <w:tcPr>
            <w:tcW w:w="0" w:type="auto"/>
            <w:tcBorders>
              <w:top w:val="nil"/>
              <w:left w:val="nil"/>
              <w:bottom w:val="single" w:sz="4" w:space="0" w:color="auto"/>
              <w:right w:val="single" w:sz="4" w:space="0" w:color="auto"/>
            </w:tcBorders>
            <w:shd w:val="clear" w:color="auto" w:fill="auto"/>
            <w:noWrap/>
            <w:vAlign w:val="center"/>
            <w:hideMark/>
          </w:tcPr>
          <w:p w14:paraId="05F26142"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E89D175"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731815,0</w:t>
            </w:r>
          </w:p>
        </w:tc>
        <w:tc>
          <w:tcPr>
            <w:tcW w:w="0" w:type="auto"/>
            <w:tcBorders>
              <w:top w:val="nil"/>
              <w:left w:val="nil"/>
              <w:bottom w:val="single" w:sz="4" w:space="0" w:color="auto"/>
              <w:right w:val="single" w:sz="4" w:space="0" w:color="auto"/>
            </w:tcBorders>
            <w:shd w:val="clear" w:color="auto" w:fill="auto"/>
            <w:noWrap/>
            <w:vAlign w:val="center"/>
            <w:hideMark/>
          </w:tcPr>
          <w:p w14:paraId="48353CFC"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3D717453"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0" w:type="auto"/>
            <w:tcBorders>
              <w:top w:val="nil"/>
              <w:left w:val="nil"/>
              <w:bottom w:val="single" w:sz="4" w:space="0" w:color="auto"/>
              <w:right w:val="single" w:sz="4" w:space="0" w:color="auto"/>
            </w:tcBorders>
            <w:shd w:val="clear" w:color="auto" w:fill="auto"/>
            <w:noWrap/>
            <w:vAlign w:val="center"/>
            <w:hideMark/>
          </w:tcPr>
          <w:p w14:paraId="448879C1"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c>
          <w:tcPr>
            <w:tcW w:w="981" w:type="dxa"/>
            <w:tcBorders>
              <w:top w:val="nil"/>
              <w:left w:val="nil"/>
              <w:bottom w:val="single" w:sz="4" w:space="0" w:color="auto"/>
              <w:right w:val="single" w:sz="4" w:space="0" w:color="auto"/>
            </w:tcBorders>
            <w:shd w:val="clear" w:color="auto" w:fill="auto"/>
            <w:noWrap/>
            <w:vAlign w:val="center"/>
            <w:hideMark/>
          </w:tcPr>
          <w:p w14:paraId="42B3C6A4"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151528,7</w:t>
            </w:r>
          </w:p>
        </w:tc>
      </w:tr>
      <w:tr w:rsidR="00B156E6" w:rsidRPr="000054CA" w14:paraId="175B6200"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D0165"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001.02.04.000 «Реконструкция тепловых сетей с увеличением диаметра теплопроводов для обеспечения перспективных приростов тепловой нагрузки»</w:t>
            </w:r>
          </w:p>
        </w:tc>
      </w:tr>
      <w:tr w:rsidR="004C7670" w:rsidRPr="000054CA" w14:paraId="299BCD57" w14:textId="77777777" w:rsidTr="003506E8">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CB5977"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001.02.04.001</w:t>
            </w:r>
          </w:p>
        </w:tc>
        <w:tc>
          <w:tcPr>
            <w:tcW w:w="2005" w:type="dxa"/>
            <w:tcBorders>
              <w:top w:val="nil"/>
              <w:left w:val="nil"/>
              <w:bottom w:val="single" w:sz="4" w:space="0" w:color="auto"/>
              <w:right w:val="single" w:sz="4" w:space="0" w:color="auto"/>
            </w:tcBorders>
            <w:shd w:val="clear" w:color="auto" w:fill="auto"/>
            <w:vAlign w:val="bottom"/>
            <w:hideMark/>
          </w:tcPr>
          <w:p w14:paraId="3F33FE4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Реконструкция тепловых сетей с увеличением диаметра трубопроводов для обеспечения перспективных приростов тепловой нагрузки</w:t>
            </w:r>
          </w:p>
        </w:tc>
        <w:tc>
          <w:tcPr>
            <w:tcW w:w="656" w:type="dxa"/>
            <w:tcBorders>
              <w:top w:val="nil"/>
              <w:left w:val="nil"/>
              <w:bottom w:val="single" w:sz="4" w:space="0" w:color="auto"/>
              <w:right w:val="single" w:sz="4" w:space="0" w:color="auto"/>
            </w:tcBorders>
            <w:shd w:val="clear" w:color="auto" w:fill="auto"/>
            <w:noWrap/>
            <w:vAlign w:val="bottom"/>
            <w:hideMark/>
          </w:tcPr>
          <w:p w14:paraId="48AFA22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14ED2F6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41405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44E17FB"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78300,0</w:t>
            </w:r>
          </w:p>
        </w:tc>
        <w:tc>
          <w:tcPr>
            <w:tcW w:w="0" w:type="auto"/>
            <w:tcBorders>
              <w:top w:val="nil"/>
              <w:left w:val="nil"/>
              <w:bottom w:val="single" w:sz="4" w:space="0" w:color="auto"/>
              <w:right w:val="single" w:sz="4" w:space="0" w:color="auto"/>
            </w:tcBorders>
            <w:shd w:val="clear" w:color="auto" w:fill="auto"/>
            <w:noWrap/>
            <w:vAlign w:val="center"/>
            <w:hideMark/>
          </w:tcPr>
          <w:p w14:paraId="22FAD1E0" w14:textId="73213986" w:rsidR="00B156E6" w:rsidRPr="000054CA" w:rsidRDefault="00B156E6" w:rsidP="003506E8">
            <w:pPr>
              <w:spacing w:line="240" w:lineRule="auto"/>
              <w:jc w:val="center"/>
              <w:rPr>
                <w:rFonts w:cs="Times New Roman"/>
                <w:sz w:val="18"/>
                <w:szCs w:val="18"/>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14:paraId="0B52421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443700,0</w:t>
            </w:r>
          </w:p>
        </w:tc>
        <w:tc>
          <w:tcPr>
            <w:tcW w:w="0" w:type="auto"/>
            <w:tcBorders>
              <w:top w:val="nil"/>
              <w:left w:val="nil"/>
              <w:bottom w:val="single" w:sz="4" w:space="0" w:color="auto"/>
              <w:right w:val="single" w:sz="4" w:space="0" w:color="auto"/>
            </w:tcBorders>
            <w:shd w:val="clear" w:color="auto" w:fill="auto"/>
            <w:noWrap/>
            <w:vAlign w:val="bottom"/>
            <w:hideMark/>
          </w:tcPr>
          <w:p w14:paraId="6DBF0DC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581655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018810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71A067D"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C77BE4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08CC8876"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r w:rsidR="00B156E6" w:rsidRPr="000054CA" w14:paraId="7031EF97" w14:textId="77777777" w:rsidTr="000054CA">
        <w:trPr>
          <w:trHeight w:val="255"/>
        </w:trPr>
        <w:tc>
          <w:tcPr>
            <w:tcW w:w="14526"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15E77" w14:textId="77777777" w:rsidR="00B156E6" w:rsidRPr="000054CA" w:rsidRDefault="00B156E6" w:rsidP="000054CA">
            <w:pPr>
              <w:spacing w:line="240" w:lineRule="auto"/>
              <w:rPr>
                <w:rFonts w:cs="Times New Roman"/>
                <w:b/>
                <w:bCs/>
                <w:sz w:val="18"/>
                <w:szCs w:val="18"/>
                <w:lang w:eastAsia="ru-RU"/>
              </w:rPr>
            </w:pPr>
            <w:r w:rsidRPr="000054CA">
              <w:rPr>
                <w:rFonts w:cs="Times New Roman"/>
                <w:b/>
                <w:bCs/>
                <w:sz w:val="18"/>
                <w:szCs w:val="18"/>
                <w:lang w:eastAsia="ru-RU"/>
              </w:rPr>
              <w:t>001.02.07.000 «Реконструкция насосных станций»</w:t>
            </w:r>
          </w:p>
        </w:tc>
      </w:tr>
      <w:tr w:rsidR="004C7670" w:rsidRPr="000054CA" w14:paraId="03277118" w14:textId="77777777" w:rsidTr="003506E8">
        <w:trPr>
          <w:trHeight w:val="7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C1776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001.02.07.001</w:t>
            </w:r>
          </w:p>
        </w:tc>
        <w:tc>
          <w:tcPr>
            <w:tcW w:w="2005" w:type="dxa"/>
            <w:tcBorders>
              <w:top w:val="nil"/>
              <w:left w:val="nil"/>
              <w:bottom w:val="single" w:sz="4" w:space="0" w:color="auto"/>
              <w:right w:val="single" w:sz="4" w:space="0" w:color="auto"/>
            </w:tcBorders>
            <w:shd w:val="clear" w:color="auto" w:fill="auto"/>
            <w:vAlign w:val="bottom"/>
            <w:hideMark/>
          </w:tcPr>
          <w:p w14:paraId="070F8F4E" w14:textId="1CBA95F8"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Техническое перевооружение ПНС</w:t>
            </w:r>
            <w:r w:rsidR="00783D9A">
              <w:rPr>
                <w:rFonts w:cs="Times New Roman"/>
                <w:sz w:val="18"/>
                <w:szCs w:val="18"/>
                <w:lang w:eastAsia="ru-RU"/>
              </w:rPr>
              <w:t xml:space="preserve"> </w:t>
            </w:r>
            <w:r w:rsidR="00305D13">
              <w:rPr>
                <w:rFonts w:cs="Times New Roman"/>
                <w:sz w:val="18"/>
                <w:szCs w:val="18"/>
                <w:lang w:eastAsia="ru-RU"/>
              </w:rPr>
              <w:t xml:space="preserve">луч </w:t>
            </w:r>
            <w:r w:rsidR="00305D13" w:rsidRPr="000054CA">
              <w:rPr>
                <w:rFonts w:cs="Times New Roman"/>
                <w:sz w:val="18"/>
                <w:szCs w:val="18"/>
                <w:lang w:eastAsia="ru-RU"/>
              </w:rPr>
              <w:t>«</w:t>
            </w:r>
            <w:r w:rsidRPr="000054CA">
              <w:rPr>
                <w:rFonts w:cs="Times New Roman"/>
                <w:sz w:val="18"/>
                <w:szCs w:val="18"/>
                <w:lang w:eastAsia="ru-RU"/>
              </w:rPr>
              <w:t>Первомайский</w:t>
            </w:r>
            <w:r w:rsidR="00783D9A">
              <w:rPr>
                <w:rFonts w:cs="Times New Roman"/>
                <w:sz w:val="18"/>
                <w:szCs w:val="18"/>
                <w:lang w:eastAsia="ru-RU"/>
              </w:rPr>
              <w:t>»</w:t>
            </w:r>
            <w:r w:rsidRPr="000054CA">
              <w:rPr>
                <w:rFonts w:cs="Times New Roman"/>
                <w:sz w:val="18"/>
                <w:szCs w:val="18"/>
                <w:lang w:eastAsia="ru-RU"/>
              </w:rPr>
              <w:t xml:space="preserve"> с заменой насоса СЭН №</w:t>
            </w:r>
            <w:r w:rsidR="002A7FE1">
              <w:rPr>
                <w:rFonts w:cs="Times New Roman"/>
                <w:sz w:val="18"/>
                <w:szCs w:val="18"/>
                <w:lang w:eastAsia="ru-RU"/>
              </w:rPr>
              <w:t xml:space="preserve"> </w:t>
            </w:r>
            <w:r w:rsidRPr="000054CA">
              <w:rPr>
                <w:rFonts w:cs="Times New Roman"/>
                <w:sz w:val="18"/>
                <w:szCs w:val="18"/>
                <w:lang w:eastAsia="ru-RU"/>
              </w:rPr>
              <w:t>3. Замена ЭД СЭН №</w:t>
            </w:r>
            <w:r w:rsidR="002A7FE1">
              <w:rPr>
                <w:rFonts w:cs="Times New Roman"/>
                <w:sz w:val="18"/>
                <w:szCs w:val="18"/>
                <w:lang w:eastAsia="ru-RU"/>
              </w:rPr>
              <w:t xml:space="preserve"> </w:t>
            </w:r>
            <w:r w:rsidRPr="000054CA">
              <w:rPr>
                <w:rFonts w:cs="Times New Roman"/>
                <w:sz w:val="18"/>
                <w:szCs w:val="18"/>
                <w:lang w:eastAsia="ru-RU"/>
              </w:rPr>
              <w:t>1. №</w:t>
            </w:r>
            <w:r w:rsidR="00024CBA">
              <w:rPr>
                <w:rFonts w:cs="Times New Roman"/>
                <w:sz w:val="18"/>
                <w:szCs w:val="18"/>
                <w:lang w:eastAsia="ru-RU"/>
              </w:rPr>
              <w:t xml:space="preserve"> </w:t>
            </w:r>
            <w:r w:rsidRPr="000054CA">
              <w:rPr>
                <w:rFonts w:cs="Times New Roman"/>
                <w:sz w:val="18"/>
                <w:szCs w:val="18"/>
                <w:lang w:eastAsia="ru-RU"/>
              </w:rPr>
              <w:t>2 с установкой частотных п</w:t>
            </w:r>
            <w:r w:rsidRPr="000054CA">
              <w:rPr>
                <w:rFonts w:cs="Times New Roman"/>
                <w:sz w:val="18"/>
                <w:szCs w:val="18"/>
              </w:rPr>
              <w:t>р</w:t>
            </w:r>
            <w:r w:rsidRPr="000054CA">
              <w:rPr>
                <w:rFonts w:cs="Times New Roman"/>
                <w:sz w:val="18"/>
                <w:szCs w:val="18"/>
                <w:lang w:eastAsia="ru-RU"/>
              </w:rPr>
              <w:t>еоб</w:t>
            </w:r>
            <w:r w:rsidRPr="000054CA">
              <w:rPr>
                <w:rFonts w:cs="Times New Roman"/>
                <w:sz w:val="18"/>
                <w:szCs w:val="18"/>
              </w:rPr>
              <w:t>р</w:t>
            </w:r>
            <w:r w:rsidRPr="000054CA">
              <w:rPr>
                <w:rFonts w:cs="Times New Roman"/>
                <w:sz w:val="18"/>
                <w:szCs w:val="18"/>
                <w:lang w:eastAsia="ru-RU"/>
              </w:rPr>
              <w:t>азователей</w:t>
            </w:r>
          </w:p>
        </w:tc>
        <w:tc>
          <w:tcPr>
            <w:tcW w:w="656" w:type="dxa"/>
            <w:tcBorders>
              <w:top w:val="nil"/>
              <w:left w:val="nil"/>
              <w:bottom w:val="single" w:sz="4" w:space="0" w:color="auto"/>
              <w:right w:val="single" w:sz="4" w:space="0" w:color="auto"/>
            </w:tcBorders>
            <w:shd w:val="clear" w:color="auto" w:fill="auto"/>
            <w:noWrap/>
            <w:vAlign w:val="bottom"/>
            <w:hideMark/>
          </w:tcPr>
          <w:p w14:paraId="7AF95CBA"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4B675104"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559BF39F"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ADE0D8D" w14:textId="77777777" w:rsidR="00B156E6" w:rsidRPr="000054CA" w:rsidRDefault="00B156E6" w:rsidP="003506E8">
            <w:pPr>
              <w:spacing w:line="240" w:lineRule="auto"/>
              <w:jc w:val="center"/>
              <w:rPr>
                <w:rFonts w:cs="Times New Roman"/>
                <w:sz w:val="18"/>
                <w:szCs w:val="18"/>
                <w:lang w:eastAsia="ru-RU"/>
              </w:rPr>
            </w:pPr>
            <w:r w:rsidRPr="000054CA">
              <w:rPr>
                <w:rFonts w:cs="Times New Roman"/>
                <w:sz w:val="18"/>
                <w:szCs w:val="18"/>
                <w:lang w:eastAsia="ru-RU"/>
              </w:rPr>
              <w:t>18000,0</w:t>
            </w:r>
          </w:p>
        </w:tc>
        <w:tc>
          <w:tcPr>
            <w:tcW w:w="0" w:type="auto"/>
            <w:tcBorders>
              <w:top w:val="nil"/>
              <w:left w:val="nil"/>
              <w:bottom w:val="single" w:sz="4" w:space="0" w:color="auto"/>
              <w:right w:val="single" w:sz="4" w:space="0" w:color="auto"/>
            </w:tcBorders>
            <w:shd w:val="clear" w:color="auto" w:fill="auto"/>
            <w:noWrap/>
            <w:vAlign w:val="bottom"/>
            <w:hideMark/>
          </w:tcPr>
          <w:p w14:paraId="13BABE8E"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7E2D0960"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20CDA62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C6B1C61"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042C674B"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3683689C"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14:paraId="6A5103A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c>
          <w:tcPr>
            <w:tcW w:w="981" w:type="dxa"/>
            <w:tcBorders>
              <w:top w:val="nil"/>
              <w:left w:val="nil"/>
              <w:bottom w:val="single" w:sz="4" w:space="0" w:color="auto"/>
              <w:right w:val="single" w:sz="4" w:space="0" w:color="auto"/>
            </w:tcBorders>
            <w:shd w:val="clear" w:color="auto" w:fill="auto"/>
            <w:noWrap/>
            <w:vAlign w:val="bottom"/>
            <w:hideMark/>
          </w:tcPr>
          <w:p w14:paraId="41054B52" w14:textId="77777777" w:rsidR="00B156E6" w:rsidRPr="000054CA" w:rsidRDefault="00B156E6" w:rsidP="000054CA">
            <w:pPr>
              <w:spacing w:line="240" w:lineRule="auto"/>
              <w:rPr>
                <w:rFonts w:cs="Times New Roman"/>
                <w:sz w:val="18"/>
                <w:szCs w:val="18"/>
                <w:lang w:eastAsia="ru-RU"/>
              </w:rPr>
            </w:pPr>
            <w:r w:rsidRPr="000054CA">
              <w:rPr>
                <w:rFonts w:cs="Times New Roman"/>
                <w:sz w:val="18"/>
                <w:szCs w:val="18"/>
                <w:lang w:eastAsia="ru-RU"/>
              </w:rPr>
              <w:t> </w:t>
            </w:r>
          </w:p>
        </w:tc>
      </w:tr>
    </w:tbl>
    <w:p w14:paraId="1B2A5334" w14:textId="77777777" w:rsidR="00C90010" w:rsidRPr="0007038E" w:rsidRDefault="00C90010" w:rsidP="0007038E">
      <w:pPr>
        <w:pStyle w:val="S"/>
        <w:spacing w:after="12" w:line="240" w:lineRule="auto"/>
        <w:rPr>
          <w:rFonts w:cs="Times New Roman"/>
          <w:sz w:val="28"/>
          <w:szCs w:val="28"/>
        </w:rPr>
      </w:pPr>
    </w:p>
    <w:p w14:paraId="1148DA58" w14:textId="77777777" w:rsidR="007145AE" w:rsidRDefault="007145AE" w:rsidP="007145AE">
      <w:pPr>
        <w:pStyle w:val="21"/>
        <w:spacing w:before="0" w:after="12" w:line="240" w:lineRule="auto"/>
        <w:jc w:val="center"/>
        <w:rPr>
          <w:rFonts w:cs="Times New Roman"/>
          <w:sz w:val="28"/>
          <w:szCs w:val="28"/>
        </w:rPr>
      </w:pPr>
      <w:bookmarkStart w:id="113" w:name="_Toc174561344"/>
      <w:bookmarkStart w:id="114" w:name="_Toc215197457"/>
      <w:r>
        <w:rPr>
          <w:rFonts w:cs="Times New Roman"/>
          <w:sz w:val="28"/>
          <w:szCs w:val="28"/>
        </w:rPr>
        <w:t xml:space="preserve">9.3. </w:t>
      </w:r>
      <w:r w:rsidRPr="0007038E">
        <w:rPr>
          <w:rFonts w:cs="Times New Roman"/>
          <w:sz w:val="28"/>
          <w:szCs w:val="28"/>
        </w:rPr>
        <w:t>Предложения по величине инвестиций в строительство,</w:t>
      </w:r>
    </w:p>
    <w:p w14:paraId="32ED0DA7" w14:textId="77777777" w:rsidR="007145AE" w:rsidRDefault="007145AE" w:rsidP="007145AE">
      <w:pPr>
        <w:pStyle w:val="21"/>
        <w:spacing w:before="0" w:after="12" w:line="240" w:lineRule="auto"/>
        <w:jc w:val="center"/>
        <w:rPr>
          <w:rFonts w:cs="Times New Roman"/>
          <w:bCs w:val="0"/>
          <w:sz w:val="28"/>
          <w:szCs w:val="28"/>
        </w:rPr>
      </w:pPr>
      <w:r w:rsidRPr="0007038E">
        <w:rPr>
          <w:rFonts w:cs="Times New Roman"/>
          <w:sz w:val="28"/>
          <w:szCs w:val="28"/>
        </w:rPr>
        <w:t xml:space="preserve"> реконструкцию и техническое перевооружение</w:t>
      </w:r>
      <w:r w:rsidRPr="0007038E">
        <w:rPr>
          <w:rFonts w:cs="Times New Roman"/>
          <w:bCs w:val="0"/>
          <w:sz w:val="28"/>
          <w:szCs w:val="28"/>
        </w:rPr>
        <w:t xml:space="preserve"> и (или) </w:t>
      </w:r>
    </w:p>
    <w:p w14:paraId="4B319589" w14:textId="77777777" w:rsidR="007145AE" w:rsidRDefault="007145AE" w:rsidP="007145AE">
      <w:pPr>
        <w:pStyle w:val="21"/>
        <w:spacing w:before="0" w:after="12" w:line="240" w:lineRule="auto"/>
        <w:jc w:val="center"/>
        <w:rPr>
          <w:rFonts w:cs="Times New Roman"/>
          <w:sz w:val="28"/>
          <w:szCs w:val="28"/>
        </w:rPr>
      </w:pPr>
      <w:r w:rsidRPr="0007038E">
        <w:rPr>
          <w:rFonts w:cs="Times New Roman"/>
          <w:bCs w:val="0"/>
          <w:sz w:val="28"/>
          <w:szCs w:val="28"/>
        </w:rPr>
        <w:t>модернизацию</w:t>
      </w:r>
      <w:r w:rsidRPr="0007038E">
        <w:rPr>
          <w:rFonts w:cs="Times New Roman"/>
          <w:sz w:val="28"/>
          <w:szCs w:val="28"/>
        </w:rPr>
        <w:t xml:space="preserve"> в связи с изменениями температурного </w:t>
      </w:r>
    </w:p>
    <w:p w14:paraId="484288C1" w14:textId="77777777" w:rsidR="007145AE" w:rsidRDefault="007145AE" w:rsidP="007145AE">
      <w:pPr>
        <w:pStyle w:val="21"/>
        <w:spacing w:before="0" w:after="12" w:line="240" w:lineRule="auto"/>
        <w:jc w:val="center"/>
        <w:rPr>
          <w:rFonts w:cs="Times New Roman"/>
          <w:sz w:val="28"/>
          <w:szCs w:val="28"/>
        </w:rPr>
      </w:pPr>
      <w:r w:rsidRPr="0007038E">
        <w:rPr>
          <w:rFonts w:cs="Times New Roman"/>
          <w:sz w:val="28"/>
          <w:szCs w:val="28"/>
        </w:rPr>
        <w:t>графика и гидравлического режима работы системы</w:t>
      </w:r>
    </w:p>
    <w:p w14:paraId="3B8521BD" w14:textId="77777777" w:rsidR="007145AE" w:rsidRPr="0007038E" w:rsidRDefault="007145AE" w:rsidP="007145AE">
      <w:pPr>
        <w:pStyle w:val="21"/>
        <w:spacing w:before="0" w:after="12" w:line="240" w:lineRule="auto"/>
        <w:jc w:val="center"/>
        <w:rPr>
          <w:rFonts w:cs="Times New Roman"/>
          <w:sz w:val="28"/>
          <w:szCs w:val="28"/>
        </w:rPr>
      </w:pPr>
      <w:r w:rsidRPr="0007038E">
        <w:rPr>
          <w:rFonts w:cs="Times New Roman"/>
          <w:sz w:val="28"/>
          <w:szCs w:val="28"/>
        </w:rPr>
        <w:t xml:space="preserve"> теплоснабжения</w:t>
      </w:r>
      <w:bookmarkEnd w:id="113"/>
      <w:bookmarkEnd w:id="114"/>
    </w:p>
    <w:p w14:paraId="7D6C3064" w14:textId="77777777" w:rsidR="007145AE" w:rsidRPr="0026192D" w:rsidRDefault="007145AE" w:rsidP="007145AE">
      <w:pPr>
        <w:pStyle w:val="Default0"/>
        <w:spacing w:after="12"/>
        <w:ind w:firstLine="709"/>
        <w:rPr>
          <w:rFonts w:cs="Times New Roman"/>
          <w:color w:val="auto"/>
          <w:sz w:val="28"/>
          <w:szCs w:val="28"/>
        </w:rPr>
      </w:pPr>
      <w:r w:rsidRPr="0007038E">
        <w:rPr>
          <w:rFonts w:cs="Times New Roman"/>
          <w:color w:val="auto"/>
          <w:sz w:val="28"/>
          <w:szCs w:val="28"/>
        </w:rPr>
        <w:t xml:space="preserve">Предложения по величине инвестиций в строительство, реконструкцию и техническое перевооружение и (или) модернизацию в связи с изменениями температурного </w:t>
      </w:r>
      <w:r w:rsidRPr="0026192D">
        <w:rPr>
          <w:rFonts w:cs="Times New Roman"/>
          <w:color w:val="auto"/>
          <w:sz w:val="28"/>
          <w:szCs w:val="28"/>
        </w:rPr>
        <w:t>графика и гидравлического режима работы системы теплоснабжения отсутствуют.</w:t>
      </w:r>
    </w:p>
    <w:p w14:paraId="7337ED81" w14:textId="77777777" w:rsidR="00C90010" w:rsidRPr="0007038E" w:rsidRDefault="00C90010" w:rsidP="0007038E">
      <w:pPr>
        <w:pStyle w:val="21"/>
        <w:spacing w:before="0" w:after="12" w:line="240" w:lineRule="auto"/>
        <w:rPr>
          <w:rFonts w:cs="Times New Roman"/>
          <w:bCs w:val="0"/>
          <w:sz w:val="28"/>
          <w:szCs w:val="28"/>
        </w:rPr>
        <w:sectPr w:rsidR="00C90010" w:rsidRPr="0007038E" w:rsidSect="000054CA">
          <w:pgSz w:w="16840" w:h="11907" w:orient="landscape" w:code="9"/>
          <w:pgMar w:top="1701" w:right="1134" w:bottom="851" w:left="1134" w:header="397" w:footer="397" w:gutter="0"/>
          <w:cols w:space="708"/>
          <w:docGrid w:linePitch="360"/>
        </w:sectPr>
      </w:pPr>
    </w:p>
    <w:p w14:paraId="0E0B1E28" w14:textId="77777777" w:rsidR="00C47E67" w:rsidRPr="0026192D" w:rsidRDefault="00C47E67" w:rsidP="00C47E67">
      <w:pPr>
        <w:pStyle w:val="21"/>
        <w:spacing w:before="0" w:after="12" w:line="240" w:lineRule="auto"/>
        <w:rPr>
          <w:rFonts w:cs="Times New Roman"/>
          <w:sz w:val="28"/>
          <w:szCs w:val="28"/>
        </w:rPr>
      </w:pPr>
      <w:bookmarkStart w:id="115" w:name="_Toc174561345"/>
      <w:bookmarkStart w:id="116" w:name="_Toc215197458"/>
    </w:p>
    <w:p w14:paraId="788C0D29" w14:textId="77777777" w:rsidR="00524994" w:rsidRDefault="00C47E67" w:rsidP="00C47E67">
      <w:pPr>
        <w:pStyle w:val="21"/>
        <w:spacing w:before="0" w:after="12" w:line="240" w:lineRule="auto"/>
        <w:jc w:val="center"/>
        <w:rPr>
          <w:rFonts w:cs="Times New Roman"/>
          <w:sz w:val="28"/>
          <w:szCs w:val="28"/>
        </w:rPr>
      </w:pPr>
      <w:r w:rsidRPr="0026192D">
        <w:rPr>
          <w:rFonts w:cs="Times New Roman"/>
          <w:sz w:val="28"/>
          <w:szCs w:val="28"/>
        </w:rPr>
        <w:t xml:space="preserve">9.4. </w:t>
      </w:r>
      <w:r w:rsidR="00C90010" w:rsidRPr="0026192D">
        <w:rPr>
          <w:rFonts w:cs="Times New Roman"/>
          <w:sz w:val="28"/>
          <w:szCs w:val="28"/>
        </w:rPr>
        <w:t>Предложения</w:t>
      </w:r>
      <w:r w:rsidR="00C90010" w:rsidRPr="0007038E">
        <w:rPr>
          <w:rFonts w:cs="Times New Roman"/>
          <w:sz w:val="28"/>
          <w:szCs w:val="28"/>
        </w:rPr>
        <w:t xml:space="preserve"> по величине необходимых инвестиций</w:t>
      </w:r>
    </w:p>
    <w:p w14:paraId="5246D402" w14:textId="77777777" w:rsidR="00524994" w:rsidRDefault="00C90010" w:rsidP="00524994">
      <w:pPr>
        <w:pStyle w:val="21"/>
        <w:spacing w:before="0" w:after="12" w:line="240" w:lineRule="auto"/>
        <w:jc w:val="center"/>
        <w:rPr>
          <w:rFonts w:cs="Times New Roman"/>
          <w:sz w:val="28"/>
          <w:szCs w:val="28"/>
        </w:rPr>
      </w:pPr>
      <w:r w:rsidRPr="0007038E">
        <w:rPr>
          <w:rFonts w:cs="Times New Roman"/>
          <w:sz w:val="28"/>
          <w:szCs w:val="28"/>
        </w:rPr>
        <w:t xml:space="preserve"> для перевода открытой системы теплоснабжения </w:t>
      </w:r>
    </w:p>
    <w:p w14:paraId="7576AE46" w14:textId="77777777" w:rsidR="00524994" w:rsidRDefault="00C90010" w:rsidP="00524994">
      <w:pPr>
        <w:pStyle w:val="21"/>
        <w:spacing w:before="0" w:after="12" w:line="240" w:lineRule="auto"/>
        <w:jc w:val="center"/>
        <w:rPr>
          <w:rFonts w:cs="Times New Roman"/>
          <w:sz w:val="28"/>
          <w:szCs w:val="28"/>
        </w:rPr>
      </w:pPr>
      <w:r w:rsidRPr="0007038E">
        <w:rPr>
          <w:rFonts w:cs="Times New Roman"/>
          <w:sz w:val="28"/>
          <w:szCs w:val="28"/>
        </w:rPr>
        <w:t xml:space="preserve">(горячего водоснабжения) в закрытую систему </w:t>
      </w:r>
    </w:p>
    <w:p w14:paraId="21FE2EE2" w14:textId="247DB4B4" w:rsidR="00C90010" w:rsidRPr="0007038E" w:rsidRDefault="00C90010" w:rsidP="00524994">
      <w:pPr>
        <w:pStyle w:val="21"/>
        <w:spacing w:before="0" w:after="12" w:line="240" w:lineRule="auto"/>
        <w:jc w:val="center"/>
        <w:rPr>
          <w:rFonts w:cs="Times New Roman"/>
          <w:sz w:val="28"/>
          <w:szCs w:val="28"/>
        </w:rPr>
      </w:pPr>
      <w:r w:rsidRPr="0007038E">
        <w:rPr>
          <w:rFonts w:cs="Times New Roman"/>
          <w:sz w:val="28"/>
          <w:szCs w:val="28"/>
        </w:rPr>
        <w:t>горячего водоснабжения</w:t>
      </w:r>
      <w:bookmarkEnd w:id="115"/>
      <w:bookmarkEnd w:id="116"/>
    </w:p>
    <w:p w14:paraId="2F59579D" w14:textId="0466F6D4" w:rsidR="00C90010" w:rsidRPr="0026192D" w:rsidRDefault="00C90010" w:rsidP="0007038E">
      <w:pPr>
        <w:spacing w:after="12" w:line="240" w:lineRule="auto"/>
        <w:ind w:firstLine="708"/>
        <w:rPr>
          <w:rFonts w:cs="Times New Roman"/>
          <w:sz w:val="28"/>
          <w:szCs w:val="28"/>
        </w:rPr>
      </w:pPr>
      <w:r w:rsidRPr="0007038E">
        <w:rPr>
          <w:rFonts w:cs="Times New Roman"/>
          <w:sz w:val="28"/>
          <w:szCs w:val="28"/>
        </w:rPr>
        <w:t xml:space="preserve">В настоящий момент решений о финансировании проекта по переводу потребителей, подключенных к открытой системе горячего водоснабжения на закрытую </w:t>
      </w:r>
      <w:r w:rsidRPr="0026192D">
        <w:rPr>
          <w:rFonts w:cs="Times New Roman"/>
          <w:sz w:val="28"/>
          <w:szCs w:val="28"/>
        </w:rPr>
        <w:t>систем</w:t>
      </w:r>
      <w:r w:rsidR="00D96639" w:rsidRPr="0026192D">
        <w:rPr>
          <w:rFonts w:cs="Times New Roman"/>
          <w:sz w:val="28"/>
          <w:szCs w:val="28"/>
        </w:rPr>
        <w:t>у, не принято. Не определен так</w:t>
      </w:r>
      <w:r w:rsidRPr="0026192D">
        <w:rPr>
          <w:rFonts w:cs="Times New Roman"/>
          <w:sz w:val="28"/>
          <w:szCs w:val="28"/>
        </w:rPr>
        <w:t>же источник инвестиций, что не позволяет данному проекту быть рекомендованным к реализации.</w:t>
      </w:r>
    </w:p>
    <w:p w14:paraId="20B4504C" w14:textId="77777777" w:rsidR="00C47E67" w:rsidRPr="00A671A4" w:rsidRDefault="00C47E67" w:rsidP="00C47E67">
      <w:pPr>
        <w:pStyle w:val="21"/>
        <w:spacing w:before="0" w:after="12" w:line="240" w:lineRule="auto"/>
        <w:rPr>
          <w:rFonts w:cs="Times New Roman"/>
          <w:sz w:val="16"/>
          <w:szCs w:val="16"/>
        </w:rPr>
      </w:pPr>
      <w:bookmarkStart w:id="117" w:name="_Toc174561346"/>
      <w:bookmarkStart w:id="118" w:name="_Toc215197459"/>
    </w:p>
    <w:p w14:paraId="162021B9" w14:textId="77777777" w:rsidR="00524994" w:rsidRDefault="00C47E67" w:rsidP="00C47E67">
      <w:pPr>
        <w:pStyle w:val="21"/>
        <w:spacing w:before="0" w:after="12" w:line="240" w:lineRule="auto"/>
        <w:jc w:val="center"/>
        <w:rPr>
          <w:rFonts w:cs="Times New Roman"/>
          <w:sz w:val="28"/>
          <w:szCs w:val="28"/>
        </w:rPr>
      </w:pPr>
      <w:r>
        <w:rPr>
          <w:rFonts w:cs="Times New Roman"/>
          <w:sz w:val="28"/>
          <w:szCs w:val="28"/>
        </w:rPr>
        <w:t xml:space="preserve">9.5. </w:t>
      </w:r>
      <w:r w:rsidR="00C90010" w:rsidRPr="0007038E">
        <w:rPr>
          <w:rFonts w:cs="Times New Roman"/>
          <w:sz w:val="28"/>
          <w:szCs w:val="28"/>
        </w:rPr>
        <w:t xml:space="preserve">Оценка эффективности инвестиций по </w:t>
      </w:r>
    </w:p>
    <w:p w14:paraId="1182EEC4" w14:textId="65089A9B" w:rsidR="00C90010" w:rsidRPr="0007038E" w:rsidRDefault="00C90010" w:rsidP="00C47E67">
      <w:pPr>
        <w:pStyle w:val="21"/>
        <w:spacing w:before="0" w:after="12" w:line="240" w:lineRule="auto"/>
        <w:jc w:val="center"/>
        <w:rPr>
          <w:rFonts w:cs="Times New Roman"/>
          <w:sz w:val="28"/>
          <w:szCs w:val="28"/>
        </w:rPr>
      </w:pPr>
      <w:r w:rsidRPr="0007038E">
        <w:rPr>
          <w:rFonts w:cs="Times New Roman"/>
          <w:sz w:val="28"/>
          <w:szCs w:val="28"/>
        </w:rPr>
        <w:t>отдельным предложениям</w:t>
      </w:r>
      <w:bookmarkEnd w:id="117"/>
      <w:bookmarkEnd w:id="118"/>
    </w:p>
    <w:p w14:paraId="670E88AD" w14:textId="5C3D4755" w:rsidR="00C90010" w:rsidRPr="0007038E" w:rsidRDefault="00C90010" w:rsidP="0007038E">
      <w:pPr>
        <w:spacing w:after="12" w:line="240" w:lineRule="auto"/>
        <w:ind w:firstLine="709"/>
        <w:rPr>
          <w:rFonts w:cs="Times New Roman"/>
          <w:sz w:val="28"/>
          <w:szCs w:val="28"/>
        </w:rPr>
      </w:pPr>
      <w:r w:rsidRPr="0007038E">
        <w:rPr>
          <w:rFonts w:cs="Times New Roman"/>
          <w:sz w:val="28"/>
          <w:szCs w:val="28"/>
        </w:rPr>
        <w:t>Эффективность инвестиционного проекта – категория, отражающая соответствие</w:t>
      </w:r>
      <w:r w:rsidR="00E6453E">
        <w:rPr>
          <w:rFonts w:cs="Times New Roman"/>
          <w:sz w:val="28"/>
          <w:szCs w:val="28"/>
        </w:rPr>
        <w:t xml:space="preserve"> проекта, порождающего данный инвести</w:t>
      </w:r>
      <w:r w:rsidR="00994A23">
        <w:rPr>
          <w:rFonts w:cs="Times New Roman"/>
          <w:sz w:val="28"/>
          <w:szCs w:val="28"/>
        </w:rPr>
        <w:t>ц</w:t>
      </w:r>
      <w:r w:rsidR="00E6453E">
        <w:rPr>
          <w:rFonts w:cs="Times New Roman"/>
          <w:sz w:val="28"/>
          <w:szCs w:val="28"/>
        </w:rPr>
        <w:t>ионн</w:t>
      </w:r>
      <w:r w:rsidR="00044623">
        <w:rPr>
          <w:rFonts w:cs="Times New Roman"/>
          <w:sz w:val="28"/>
          <w:szCs w:val="28"/>
        </w:rPr>
        <w:t>ый</w:t>
      </w:r>
      <w:r w:rsidR="00E6453E">
        <w:rPr>
          <w:rFonts w:cs="Times New Roman"/>
          <w:sz w:val="28"/>
          <w:szCs w:val="28"/>
        </w:rPr>
        <w:t xml:space="preserve"> проект</w:t>
      </w:r>
      <w:r w:rsidRPr="0007038E">
        <w:rPr>
          <w:rFonts w:cs="Times New Roman"/>
          <w:sz w:val="28"/>
          <w:szCs w:val="28"/>
        </w:rPr>
        <w:t xml:space="preserve">, целям и интересам его участников. Осуществление эффективных проектов увеличивает поступающий в распоряжение общества внутренний валовой продукт, который затем делится между участвующими в проекте субъектами. 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финансирования. Показатели эффективности проекта характеризуют с экономической точки зрения технические, технологические и организационные проектные решения. </w:t>
      </w:r>
    </w:p>
    <w:p w14:paraId="339E4CE2" w14:textId="35E66ED5" w:rsidR="00C90010" w:rsidRDefault="00F16038" w:rsidP="0007038E">
      <w:pPr>
        <w:spacing w:after="12" w:line="240" w:lineRule="auto"/>
        <w:ind w:firstLine="709"/>
        <w:rPr>
          <w:rFonts w:cs="Times New Roman"/>
          <w:sz w:val="28"/>
          <w:szCs w:val="28"/>
        </w:rPr>
      </w:pPr>
      <w:r>
        <w:rPr>
          <w:rFonts w:cs="Times New Roman"/>
          <w:sz w:val="28"/>
          <w:szCs w:val="28"/>
        </w:rPr>
        <w:t>В основу оценки эффективности инвести</w:t>
      </w:r>
      <w:r w:rsidR="00994A23">
        <w:rPr>
          <w:rFonts w:cs="Times New Roman"/>
          <w:sz w:val="28"/>
          <w:szCs w:val="28"/>
        </w:rPr>
        <w:t>ц</w:t>
      </w:r>
      <w:r>
        <w:rPr>
          <w:rFonts w:cs="Times New Roman"/>
          <w:sz w:val="28"/>
          <w:szCs w:val="28"/>
        </w:rPr>
        <w:t>ионн</w:t>
      </w:r>
      <w:r w:rsidR="00524994">
        <w:rPr>
          <w:rFonts w:cs="Times New Roman"/>
          <w:sz w:val="28"/>
          <w:szCs w:val="28"/>
        </w:rPr>
        <w:t>ого</w:t>
      </w:r>
      <w:r>
        <w:rPr>
          <w:rFonts w:cs="Times New Roman"/>
          <w:sz w:val="28"/>
          <w:szCs w:val="28"/>
        </w:rPr>
        <w:t xml:space="preserve"> </w:t>
      </w:r>
      <w:proofErr w:type="spellStart"/>
      <w:r>
        <w:rPr>
          <w:rFonts w:cs="Times New Roman"/>
          <w:sz w:val="28"/>
          <w:szCs w:val="28"/>
        </w:rPr>
        <w:t>проек</w:t>
      </w:r>
      <w:r w:rsidR="00524994">
        <w:rPr>
          <w:rFonts w:cs="Times New Roman"/>
          <w:sz w:val="28"/>
          <w:szCs w:val="28"/>
        </w:rPr>
        <w:t>а</w:t>
      </w:r>
      <w:proofErr w:type="spellEnd"/>
      <w:r w:rsidR="00C90010" w:rsidRPr="0007038E">
        <w:rPr>
          <w:rFonts w:cs="Times New Roman"/>
          <w:sz w:val="28"/>
          <w:szCs w:val="28"/>
        </w:rPr>
        <w:t xml:space="preserve"> положены следующие основные принципы: </w:t>
      </w:r>
    </w:p>
    <w:p w14:paraId="17F57923" w14:textId="5CE13E22" w:rsidR="00760747" w:rsidRDefault="00E6453E" w:rsidP="0007038E">
      <w:pPr>
        <w:spacing w:after="12" w:line="240" w:lineRule="auto"/>
        <w:ind w:firstLine="709"/>
        <w:rPr>
          <w:rFonts w:cs="Times New Roman"/>
          <w:sz w:val="28"/>
          <w:szCs w:val="28"/>
        </w:rPr>
      </w:pPr>
      <w:r>
        <w:rPr>
          <w:sz w:val="28"/>
          <w:szCs w:val="28"/>
        </w:rPr>
        <w:t>1</w:t>
      </w:r>
      <w:r w:rsidR="00760747">
        <w:rPr>
          <w:sz w:val="28"/>
          <w:szCs w:val="28"/>
        </w:rPr>
        <w:t xml:space="preserve">. </w:t>
      </w:r>
      <w:r w:rsidR="00C47E67">
        <w:rPr>
          <w:rFonts w:cs="Times New Roman"/>
          <w:sz w:val="28"/>
          <w:szCs w:val="28"/>
        </w:rPr>
        <w:t>Р</w:t>
      </w:r>
      <w:r w:rsidRPr="0007038E">
        <w:rPr>
          <w:rFonts w:cs="Times New Roman"/>
          <w:sz w:val="28"/>
          <w:szCs w:val="28"/>
        </w:rPr>
        <w:t>ассмотрение проекта на протяжении всего его жизненного цикла (расчетного периода), охватывающего временной интервал от начала проекта до его прекращения</w:t>
      </w:r>
      <w:r w:rsidR="0085327C">
        <w:rPr>
          <w:rFonts w:cs="Times New Roman"/>
          <w:sz w:val="28"/>
          <w:szCs w:val="28"/>
        </w:rPr>
        <w:t>.</w:t>
      </w:r>
    </w:p>
    <w:p w14:paraId="6B5EE44B" w14:textId="13A6472A" w:rsidR="00E6453E" w:rsidRDefault="00E6453E" w:rsidP="0007038E">
      <w:pPr>
        <w:spacing w:after="12" w:line="240" w:lineRule="auto"/>
        <w:ind w:firstLine="709"/>
        <w:rPr>
          <w:rFonts w:cs="Times New Roman"/>
          <w:sz w:val="28"/>
          <w:szCs w:val="28"/>
        </w:rPr>
      </w:pPr>
      <w:r>
        <w:rPr>
          <w:rFonts w:cs="Times New Roman"/>
          <w:sz w:val="28"/>
          <w:szCs w:val="28"/>
        </w:rPr>
        <w:t xml:space="preserve">2. </w:t>
      </w:r>
      <w:r w:rsidR="00C47E67">
        <w:rPr>
          <w:rFonts w:cs="Times New Roman"/>
          <w:sz w:val="28"/>
          <w:szCs w:val="28"/>
        </w:rPr>
        <w:t>М</w:t>
      </w:r>
      <w:r w:rsidRPr="0007038E">
        <w:rPr>
          <w:rFonts w:cs="Times New Roman"/>
          <w:sz w:val="28"/>
          <w:szCs w:val="28"/>
        </w:rPr>
        <w:t>оделирование денежных потоков, включающих все связанные с осуществлением проекта денежные поступления и расходы за расчетный период</w:t>
      </w:r>
      <w:r w:rsidR="0085327C">
        <w:rPr>
          <w:rFonts w:cs="Times New Roman"/>
          <w:sz w:val="28"/>
          <w:szCs w:val="28"/>
        </w:rPr>
        <w:t>.</w:t>
      </w:r>
    </w:p>
    <w:p w14:paraId="441ECBE5" w14:textId="6FD813A2" w:rsidR="00E6453E" w:rsidRDefault="00E6453E" w:rsidP="0007038E">
      <w:pPr>
        <w:spacing w:after="12" w:line="240" w:lineRule="auto"/>
        <w:ind w:firstLine="709"/>
        <w:rPr>
          <w:rFonts w:cs="Times New Roman"/>
          <w:sz w:val="28"/>
          <w:szCs w:val="28"/>
        </w:rPr>
      </w:pPr>
      <w:r>
        <w:rPr>
          <w:rFonts w:cs="Times New Roman"/>
          <w:sz w:val="28"/>
          <w:szCs w:val="28"/>
        </w:rPr>
        <w:t xml:space="preserve">3. </w:t>
      </w:r>
      <w:r w:rsidR="00C47E67">
        <w:rPr>
          <w:rFonts w:cs="Times New Roman"/>
          <w:sz w:val="28"/>
          <w:szCs w:val="28"/>
        </w:rPr>
        <w:t>С</w:t>
      </w:r>
      <w:r w:rsidRPr="0007038E">
        <w:rPr>
          <w:rFonts w:cs="Times New Roman"/>
          <w:sz w:val="28"/>
          <w:szCs w:val="28"/>
        </w:rPr>
        <w:t>опоставимость условий сравнения различных вариантов проекта</w:t>
      </w:r>
      <w:r w:rsidR="0085327C">
        <w:rPr>
          <w:rFonts w:cs="Times New Roman"/>
          <w:sz w:val="28"/>
          <w:szCs w:val="28"/>
        </w:rPr>
        <w:t>.</w:t>
      </w:r>
    </w:p>
    <w:p w14:paraId="6964C65C" w14:textId="01EEB690" w:rsidR="00E6453E" w:rsidRDefault="00E6453E" w:rsidP="0007038E">
      <w:pPr>
        <w:spacing w:after="12" w:line="240" w:lineRule="auto"/>
        <w:ind w:firstLine="709"/>
        <w:rPr>
          <w:rFonts w:cs="Times New Roman"/>
          <w:sz w:val="28"/>
          <w:szCs w:val="28"/>
        </w:rPr>
      </w:pPr>
      <w:r>
        <w:rPr>
          <w:rFonts w:cs="Times New Roman"/>
          <w:sz w:val="28"/>
          <w:szCs w:val="28"/>
        </w:rPr>
        <w:t xml:space="preserve">4. </w:t>
      </w:r>
      <w:r w:rsidR="00C47E67">
        <w:rPr>
          <w:rFonts w:cs="Times New Roman"/>
          <w:sz w:val="28"/>
          <w:szCs w:val="28"/>
        </w:rPr>
        <w:t>П</w:t>
      </w:r>
      <w:r w:rsidRPr="0007038E">
        <w:rPr>
          <w:rFonts w:cs="Times New Roman"/>
          <w:sz w:val="28"/>
          <w:szCs w:val="28"/>
        </w:rPr>
        <w:t>ринцип положительности и максимума эффекта</w:t>
      </w:r>
      <w:r w:rsidR="0085327C">
        <w:rPr>
          <w:rFonts w:cs="Times New Roman"/>
          <w:sz w:val="28"/>
          <w:szCs w:val="28"/>
        </w:rPr>
        <w:t>.</w:t>
      </w:r>
    </w:p>
    <w:p w14:paraId="7984EF50" w14:textId="1932D9B4" w:rsidR="00E6453E" w:rsidRDefault="00E6453E" w:rsidP="0007038E">
      <w:pPr>
        <w:spacing w:after="12" w:line="240" w:lineRule="auto"/>
        <w:ind w:firstLine="709"/>
        <w:rPr>
          <w:rFonts w:cs="Times New Roman"/>
          <w:sz w:val="28"/>
          <w:szCs w:val="28"/>
        </w:rPr>
      </w:pPr>
      <w:r>
        <w:rPr>
          <w:rFonts w:cs="Times New Roman"/>
          <w:sz w:val="28"/>
          <w:szCs w:val="28"/>
        </w:rPr>
        <w:t xml:space="preserve">5. </w:t>
      </w:r>
      <w:r w:rsidR="00C47E67">
        <w:rPr>
          <w:rFonts w:cs="Times New Roman"/>
          <w:sz w:val="28"/>
          <w:szCs w:val="28"/>
        </w:rPr>
        <w:t>У</w:t>
      </w:r>
      <w:r w:rsidRPr="0007038E">
        <w:rPr>
          <w:rFonts w:cs="Times New Roman"/>
          <w:sz w:val="28"/>
          <w:szCs w:val="28"/>
        </w:rPr>
        <w:t>чет фактора времени</w:t>
      </w:r>
      <w:r w:rsidR="0085327C">
        <w:rPr>
          <w:rFonts w:cs="Times New Roman"/>
          <w:sz w:val="28"/>
          <w:szCs w:val="28"/>
        </w:rPr>
        <w:t>.</w:t>
      </w:r>
    </w:p>
    <w:p w14:paraId="02B331E7" w14:textId="57B092FB" w:rsidR="00E6453E" w:rsidRDefault="00E6453E" w:rsidP="0007038E">
      <w:pPr>
        <w:spacing w:after="12" w:line="240" w:lineRule="auto"/>
        <w:ind w:firstLine="709"/>
        <w:rPr>
          <w:rFonts w:cs="Times New Roman"/>
          <w:sz w:val="28"/>
          <w:szCs w:val="28"/>
        </w:rPr>
      </w:pPr>
      <w:r>
        <w:rPr>
          <w:rFonts w:cs="Times New Roman"/>
          <w:sz w:val="28"/>
          <w:szCs w:val="28"/>
        </w:rPr>
        <w:t xml:space="preserve">6. </w:t>
      </w:r>
      <w:r w:rsidR="00C47E67">
        <w:rPr>
          <w:rFonts w:cs="Times New Roman"/>
          <w:sz w:val="28"/>
          <w:szCs w:val="28"/>
        </w:rPr>
        <w:t>У</w:t>
      </w:r>
      <w:r w:rsidRPr="0007038E">
        <w:rPr>
          <w:rFonts w:cs="Times New Roman"/>
          <w:sz w:val="28"/>
          <w:szCs w:val="28"/>
        </w:rPr>
        <w:t>чет предстоящих затрат и поступлений</w:t>
      </w:r>
      <w:r w:rsidR="0085327C">
        <w:rPr>
          <w:rFonts w:cs="Times New Roman"/>
          <w:sz w:val="28"/>
          <w:szCs w:val="28"/>
        </w:rPr>
        <w:t>.</w:t>
      </w:r>
    </w:p>
    <w:p w14:paraId="434F3DD4" w14:textId="1BF0E394" w:rsidR="00E6453E" w:rsidRPr="0007038E" w:rsidRDefault="00E6453E" w:rsidP="0007038E">
      <w:pPr>
        <w:spacing w:after="12" w:line="240" w:lineRule="auto"/>
        <w:ind w:firstLine="709"/>
        <w:rPr>
          <w:rFonts w:cs="Times New Roman"/>
          <w:sz w:val="28"/>
          <w:szCs w:val="28"/>
        </w:rPr>
      </w:pPr>
      <w:r>
        <w:rPr>
          <w:rFonts w:cs="Times New Roman"/>
          <w:sz w:val="28"/>
          <w:szCs w:val="28"/>
        </w:rPr>
        <w:t xml:space="preserve">7. </w:t>
      </w:r>
      <w:r w:rsidR="00C47E67">
        <w:rPr>
          <w:rFonts w:cs="Times New Roman"/>
          <w:sz w:val="28"/>
          <w:szCs w:val="28"/>
        </w:rPr>
        <w:t>У</w:t>
      </w:r>
      <w:r w:rsidRPr="0007038E">
        <w:rPr>
          <w:rFonts w:cs="Times New Roman"/>
          <w:sz w:val="28"/>
          <w:szCs w:val="28"/>
        </w:rPr>
        <w:t>чет влияния неопределенностей и рисков, сопровождающих реализацию проекта</w:t>
      </w:r>
      <w:r>
        <w:rPr>
          <w:rFonts w:cs="Times New Roman"/>
          <w:sz w:val="28"/>
          <w:szCs w:val="28"/>
        </w:rPr>
        <w:t>.</w:t>
      </w:r>
    </w:p>
    <w:p w14:paraId="76A96412" w14:textId="6436AAE2" w:rsidR="00C90010" w:rsidRPr="0007038E" w:rsidRDefault="00C90010" w:rsidP="0007038E">
      <w:pPr>
        <w:spacing w:after="12" w:line="240" w:lineRule="auto"/>
        <w:ind w:firstLine="709"/>
        <w:rPr>
          <w:rFonts w:cs="Times New Roman"/>
          <w:sz w:val="28"/>
          <w:szCs w:val="28"/>
        </w:rPr>
      </w:pPr>
      <w:r w:rsidRPr="0007038E">
        <w:rPr>
          <w:rFonts w:cs="Times New Roman"/>
          <w:sz w:val="28"/>
          <w:szCs w:val="28"/>
        </w:rPr>
        <w:t>Начало расчетного периода определено как дата начала вложения средств в проектно-изыскательские работы. Время в расчетном периоде измеряется в годах и отсчитывается от фиксированного момента t</w:t>
      </w:r>
      <w:r w:rsidRPr="0007038E">
        <w:rPr>
          <w:rFonts w:cs="Times New Roman"/>
          <w:sz w:val="28"/>
          <w:szCs w:val="28"/>
          <w:vertAlign w:val="subscript"/>
        </w:rPr>
        <w:t>0</w:t>
      </w:r>
      <w:r w:rsidRPr="0007038E">
        <w:rPr>
          <w:rFonts w:cs="Times New Roman"/>
          <w:sz w:val="28"/>
          <w:szCs w:val="28"/>
        </w:rPr>
        <w:t xml:space="preserve"> = 0, принимаемого за базовый (конец нулевого шага). Длительность расчетного периода пр</w:t>
      </w:r>
      <w:r w:rsidR="00E6453E">
        <w:rPr>
          <w:rFonts w:cs="Times New Roman"/>
          <w:sz w:val="28"/>
          <w:szCs w:val="28"/>
        </w:rPr>
        <w:t xml:space="preserve">оекта </w:t>
      </w:r>
      <w:r w:rsidR="00C47E67">
        <w:rPr>
          <w:rFonts w:cs="Times New Roman"/>
          <w:sz w:val="28"/>
          <w:szCs w:val="28"/>
        </w:rPr>
        <w:t>десять лет</w:t>
      </w:r>
      <w:r w:rsidR="00E6453E">
        <w:rPr>
          <w:rFonts w:cs="Times New Roman"/>
          <w:sz w:val="28"/>
          <w:szCs w:val="28"/>
        </w:rPr>
        <w:t>. Эффективность инвести</w:t>
      </w:r>
      <w:r w:rsidR="00994A23">
        <w:rPr>
          <w:rFonts w:cs="Times New Roman"/>
          <w:sz w:val="28"/>
          <w:szCs w:val="28"/>
        </w:rPr>
        <w:t>ц</w:t>
      </w:r>
      <w:r w:rsidR="00E6453E">
        <w:rPr>
          <w:rFonts w:cs="Times New Roman"/>
          <w:sz w:val="28"/>
          <w:szCs w:val="28"/>
        </w:rPr>
        <w:t>ионного проекта</w:t>
      </w:r>
      <w:r w:rsidRPr="0007038E">
        <w:rPr>
          <w:rFonts w:cs="Times New Roman"/>
          <w:sz w:val="28"/>
          <w:szCs w:val="28"/>
        </w:rPr>
        <w:t xml:space="preserve"> оценивается в течение всего расче</w:t>
      </w:r>
      <w:r w:rsidR="00E6453E">
        <w:rPr>
          <w:rFonts w:cs="Times New Roman"/>
          <w:sz w:val="28"/>
          <w:szCs w:val="28"/>
        </w:rPr>
        <w:t xml:space="preserve">тного периода. Для того чтобы </w:t>
      </w:r>
      <w:r w:rsidR="00D96639">
        <w:rPr>
          <w:rFonts w:cs="Times New Roman"/>
          <w:sz w:val="28"/>
          <w:szCs w:val="28"/>
        </w:rPr>
        <w:t>данный</w:t>
      </w:r>
      <w:r w:rsidR="00E6453E">
        <w:rPr>
          <w:rFonts w:cs="Times New Roman"/>
          <w:sz w:val="28"/>
          <w:szCs w:val="28"/>
        </w:rPr>
        <w:t xml:space="preserve"> проект</w:t>
      </w:r>
      <w:r w:rsidRPr="0007038E">
        <w:rPr>
          <w:rFonts w:cs="Times New Roman"/>
          <w:sz w:val="28"/>
          <w:szCs w:val="28"/>
        </w:rPr>
        <w:t>, с точки зрения инвестора, был признан эффективным, необходимо, чтобы эффект реализации порождающего его проекта был положительным.</w:t>
      </w:r>
      <w:r w:rsidR="00E6453E">
        <w:rPr>
          <w:rFonts w:cs="Times New Roman"/>
          <w:sz w:val="28"/>
          <w:szCs w:val="28"/>
        </w:rPr>
        <w:t xml:space="preserve"> При сравнении альтернативных инвестиционных проектов</w:t>
      </w:r>
      <w:r w:rsidRPr="0007038E">
        <w:rPr>
          <w:rFonts w:cs="Times New Roman"/>
          <w:sz w:val="28"/>
          <w:szCs w:val="28"/>
        </w:rPr>
        <w:t xml:space="preserve"> предпочтение должно отдаваться проекту с наибольшим значением эффекта. При оценке эффективности проекта </w:t>
      </w:r>
      <w:r w:rsidRPr="0007038E">
        <w:rPr>
          <w:rFonts w:cs="Times New Roman"/>
          <w:sz w:val="28"/>
          <w:szCs w:val="28"/>
        </w:rPr>
        <w:lastRenderedPageBreak/>
        <w:t>учитываются различные аспекты фактора времени, в том числе неравноценность разновременных затрат и результатов. 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проекта в перспективе, в денежных потоках не учитываются и на значение пока</w:t>
      </w:r>
      <w:r w:rsidR="00E6453E">
        <w:rPr>
          <w:rFonts w:cs="Times New Roman"/>
          <w:sz w:val="28"/>
          <w:szCs w:val="28"/>
        </w:rPr>
        <w:t>зателей эффективности не влияют.</w:t>
      </w:r>
      <w:r w:rsidRPr="0007038E">
        <w:rPr>
          <w:rFonts w:cs="Times New Roman"/>
          <w:sz w:val="28"/>
          <w:szCs w:val="28"/>
        </w:rPr>
        <w:t xml:space="preserve"> Проект, как и любая финансовая операция, т</w:t>
      </w:r>
      <w:r w:rsidR="009F01E8">
        <w:rPr>
          <w:rFonts w:cs="Times New Roman"/>
          <w:sz w:val="28"/>
          <w:szCs w:val="28"/>
        </w:rPr>
        <w:t>о</w:t>
      </w:r>
      <w:r w:rsidR="00D96639">
        <w:rPr>
          <w:rFonts w:cs="Times New Roman"/>
          <w:sz w:val="28"/>
          <w:szCs w:val="28"/>
        </w:rPr>
        <w:t xml:space="preserve"> </w:t>
      </w:r>
      <w:r w:rsidR="009F01E8">
        <w:rPr>
          <w:rFonts w:cs="Times New Roman"/>
          <w:sz w:val="28"/>
          <w:szCs w:val="28"/>
        </w:rPr>
        <w:t>есть</w:t>
      </w:r>
      <w:r w:rsidRPr="0007038E">
        <w:rPr>
          <w:rFonts w:cs="Times New Roman"/>
          <w:sz w:val="28"/>
          <w:szCs w:val="28"/>
        </w:rPr>
        <w:t xml:space="preserve"> операция, связанная с получением доходов и (или) осуществлением расходов, порождает денежные потоки от операционной деятельности.</w:t>
      </w:r>
      <w:r w:rsidR="009F01E8">
        <w:rPr>
          <w:rFonts w:cs="Times New Roman"/>
          <w:sz w:val="28"/>
          <w:szCs w:val="28"/>
        </w:rPr>
        <w:t xml:space="preserve"> В таблице 9.3 представлены капитальные затраты на реализацию мероприятий.</w:t>
      </w:r>
    </w:p>
    <w:p w14:paraId="5B710863" w14:textId="3A036441" w:rsidR="00C90010" w:rsidRDefault="00C90010" w:rsidP="0007038E">
      <w:pPr>
        <w:pStyle w:val="Default0"/>
        <w:spacing w:after="12"/>
        <w:ind w:firstLine="709"/>
        <w:rPr>
          <w:rFonts w:cs="Times New Roman"/>
          <w:color w:val="auto"/>
          <w:sz w:val="28"/>
          <w:szCs w:val="28"/>
        </w:rPr>
      </w:pPr>
      <w:r w:rsidRPr="0007038E">
        <w:rPr>
          <w:rFonts w:cs="Times New Roman"/>
          <w:color w:val="auto"/>
          <w:sz w:val="28"/>
          <w:szCs w:val="28"/>
        </w:rPr>
        <w:t xml:space="preserve">Согласно полученным результатам, целесообразно рассмотрение второго варианта развития </w:t>
      </w:r>
      <w:r w:rsidR="00D96639">
        <w:rPr>
          <w:rFonts w:cs="Times New Roman"/>
          <w:color w:val="auto"/>
          <w:sz w:val="28"/>
          <w:szCs w:val="28"/>
        </w:rPr>
        <w:t>С</w:t>
      </w:r>
      <w:r w:rsidRPr="0007038E">
        <w:rPr>
          <w:rFonts w:cs="Times New Roman"/>
          <w:color w:val="auto"/>
          <w:sz w:val="28"/>
          <w:szCs w:val="28"/>
        </w:rPr>
        <w:t>хемы теплоснабжения. Рекомендуется в дальнейшем более подробное рассмотрение на стадии разработки проектно-сметной документации.</w:t>
      </w:r>
    </w:p>
    <w:p w14:paraId="1B391B33" w14:textId="77777777" w:rsidR="00C47E67" w:rsidRPr="00A671A4" w:rsidRDefault="00C47E67" w:rsidP="0007038E">
      <w:pPr>
        <w:pStyle w:val="Default0"/>
        <w:spacing w:after="12"/>
        <w:ind w:firstLine="709"/>
        <w:rPr>
          <w:rFonts w:cs="Times New Roman"/>
          <w:color w:val="auto"/>
          <w:sz w:val="16"/>
          <w:szCs w:val="16"/>
        </w:rPr>
      </w:pPr>
    </w:p>
    <w:p w14:paraId="1A5BB5ED" w14:textId="488783CF" w:rsidR="00C90010" w:rsidRPr="0007038E" w:rsidRDefault="00C90010" w:rsidP="0007038E">
      <w:pPr>
        <w:pStyle w:val="afffc"/>
        <w:spacing w:after="12" w:line="240" w:lineRule="auto"/>
        <w:rPr>
          <w:rFonts w:cs="Times New Roman"/>
          <w:sz w:val="28"/>
          <w:szCs w:val="28"/>
        </w:rPr>
      </w:pPr>
      <w:bookmarkStart w:id="119" w:name="_Toc180393501"/>
      <w:r w:rsidRPr="0007038E">
        <w:rPr>
          <w:rFonts w:cs="Times New Roman"/>
          <w:sz w:val="28"/>
          <w:szCs w:val="28"/>
        </w:rPr>
        <w:t xml:space="preserve">Таблица </w:t>
      </w:r>
      <w:r w:rsidR="00C47E67">
        <w:rPr>
          <w:rFonts w:cs="Times New Roman"/>
          <w:sz w:val="28"/>
          <w:szCs w:val="28"/>
        </w:rPr>
        <w:t>9</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3</w:t>
      </w:r>
      <w:r w:rsidR="00BE667D" w:rsidRPr="0007038E">
        <w:rPr>
          <w:rFonts w:cs="Times New Roman"/>
          <w:noProof/>
          <w:sz w:val="28"/>
          <w:szCs w:val="28"/>
        </w:rPr>
        <w:fldChar w:fldCharType="end"/>
      </w:r>
      <w:r w:rsidR="00C47E67">
        <w:rPr>
          <w:rFonts w:cs="Times New Roman"/>
          <w:noProof/>
          <w:sz w:val="28"/>
          <w:szCs w:val="28"/>
        </w:rPr>
        <w:t>.</w:t>
      </w:r>
      <w:r w:rsidRPr="0007038E">
        <w:rPr>
          <w:rFonts w:cs="Times New Roman"/>
          <w:sz w:val="28"/>
          <w:szCs w:val="28"/>
        </w:rPr>
        <w:t xml:space="preserve"> Капитальные затраты на реализацию мероприятий</w:t>
      </w:r>
      <w:bookmarkEnd w:id="119"/>
    </w:p>
    <w:tbl>
      <w:tblPr>
        <w:tblW w:w="5071" w:type="pct"/>
        <w:tblLook w:val="04A0" w:firstRow="1" w:lastRow="0" w:firstColumn="1" w:lastColumn="0" w:noHBand="0" w:noVBand="1"/>
      </w:tblPr>
      <w:tblGrid>
        <w:gridCol w:w="789"/>
        <w:gridCol w:w="5469"/>
        <w:gridCol w:w="1386"/>
        <w:gridCol w:w="1824"/>
      </w:tblGrid>
      <w:tr w:rsidR="00B156E6" w:rsidRPr="00D5403B" w14:paraId="18815237" w14:textId="77777777" w:rsidTr="00D96639">
        <w:trPr>
          <w:trHeight w:val="315"/>
        </w:trPr>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5F1785"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 п/п</w:t>
            </w:r>
          </w:p>
        </w:tc>
        <w:tc>
          <w:tcPr>
            <w:tcW w:w="288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161BAA"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Наименование статей инвестиций</w:t>
            </w:r>
          </w:p>
        </w:tc>
        <w:tc>
          <w:tcPr>
            <w:tcW w:w="1695" w:type="pct"/>
            <w:gridSpan w:val="2"/>
            <w:tcBorders>
              <w:top w:val="single" w:sz="8" w:space="0" w:color="auto"/>
              <w:left w:val="nil"/>
              <w:bottom w:val="single" w:sz="8" w:space="0" w:color="auto"/>
              <w:right w:val="single" w:sz="8" w:space="0" w:color="000000"/>
            </w:tcBorders>
            <w:shd w:val="clear" w:color="auto" w:fill="auto"/>
            <w:vAlign w:val="center"/>
            <w:hideMark/>
          </w:tcPr>
          <w:p w14:paraId="5D301422"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Значение, тыс. руб. без НДС</w:t>
            </w:r>
          </w:p>
        </w:tc>
      </w:tr>
      <w:tr w:rsidR="00B156E6" w:rsidRPr="00D5403B" w14:paraId="7C809B1D" w14:textId="77777777" w:rsidTr="00D96639">
        <w:trPr>
          <w:trHeight w:val="315"/>
        </w:trPr>
        <w:tc>
          <w:tcPr>
            <w:tcW w:w="417" w:type="pct"/>
            <w:vMerge/>
            <w:tcBorders>
              <w:top w:val="single" w:sz="8" w:space="0" w:color="auto"/>
              <w:left w:val="single" w:sz="8" w:space="0" w:color="auto"/>
              <w:bottom w:val="single" w:sz="8" w:space="0" w:color="000000"/>
              <w:right w:val="single" w:sz="8" w:space="0" w:color="auto"/>
            </w:tcBorders>
            <w:vAlign w:val="center"/>
            <w:hideMark/>
          </w:tcPr>
          <w:p w14:paraId="343BD71B" w14:textId="77777777" w:rsidR="00B156E6" w:rsidRPr="00A53EC4" w:rsidRDefault="00B156E6" w:rsidP="0007038E">
            <w:pPr>
              <w:spacing w:after="12" w:line="240" w:lineRule="auto"/>
              <w:jc w:val="left"/>
              <w:rPr>
                <w:rFonts w:eastAsia="Times New Roman" w:cs="Times New Roman"/>
                <w:b/>
                <w:bCs/>
                <w:color w:val="000000"/>
                <w:sz w:val="18"/>
                <w:szCs w:val="18"/>
                <w:lang w:eastAsia="ru-RU"/>
              </w:rPr>
            </w:pPr>
          </w:p>
        </w:tc>
        <w:tc>
          <w:tcPr>
            <w:tcW w:w="2888" w:type="pct"/>
            <w:vMerge/>
            <w:tcBorders>
              <w:top w:val="single" w:sz="8" w:space="0" w:color="auto"/>
              <w:left w:val="single" w:sz="8" w:space="0" w:color="auto"/>
              <w:bottom w:val="single" w:sz="8" w:space="0" w:color="000000"/>
              <w:right w:val="single" w:sz="8" w:space="0" w:color="auto"/>
            </w:tcBorders>
            <w:vAlign w:val="center"/>
            <w:hideMark/>
          </w:tcPr>
          <w:p w14:paraId="76B7F974" w14:textId="77777777" w:rsidR="00B156E6" w:rsidRPr="00A53EC4" w:rsidRDefault="00B156E6" w:rsidP="0007038E">
            <w:pPr>
              <w:spacing w:after="12" w:line="240" w:lineRule="auto"/>
              <w:jc w:val="left"/>
              <w:rPr>
                <w:rFonts w:eastAsia="Times New Roman" w:cs="Times New Roman"/>
                <w:b/>
                <w:bCs/>
                <w:color w:val="000000"/>
                <w:sz w:val="18"/>
                <w:szCs w:val="18"/>
                <w:lang w:eastAsia="ru-RU"/>
              </w:rPr>
            </w:pPr>
          </w:p>
        </w:tc>
        <w:tc>
          <w:tcPr>
            <w:tcW w:w="732" w:type="pct"/>
            <w:tcBorders>
              <w:top w:val="nil"/>
              <w:left w:val="nil"/>
              <w:bottom w:val="single" w:sz="8" w:space="0" w:color="auto"/>
              <w:right w:val="single" w:sz="8" w:space="0" w:color="auto"/>
            </w:tcBorders>
            <w:shd w:val="clear" w:color="auto" w:fill="auto"/>
            <w:vAlign w:val="center"/>
            <w:hideMark/>
          </w:tcPr>
          <w:p w14:paraId="0AE9BE65"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Вариант 1</w:t>
            </w:r>
          </w:p>
        </w:tc>
        <w:tc>
          <w:tcPr>
            <w:tcW w:w="962" w:type="pct"/>
            <w:tcBorders>
              <w:top w:val="nil"/>
              <w:left w:val="nil"/>
              <w:bottom w:val="single" w:sz="8" w:space="0" w:color="auto"/>
              <w:right w:val="single" w:sz="8" w:space="0" w:color="auto"/>
            </w:tcBorders>
            <w:shd w:val="clear" w:color="auto" w:fill="auto"/>
            <w:vAlign w:val="center"/>
            <w:hideMark/>
          </w:tcPr>
          <w:p w14:paraId="4439E7DB" w14:textId="77777777" w:rsidR="00B156E6" w:rsidRPr="00A53EC4" w:rsidRDefault="00B156E6" w:rsidP="0007038E">
            <w:pPr>
              <w:spacing w:after="12" w:line="240" w:lineRule="auto"/>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Вариант 2</w:t>
            </w:r>
          </w:p>
        </w:tc>
      </w:tr>
      <w:tr w:rsidR="00B156E6" w:rsidRPr="00D5403B" w14:paraId="70EB4AA1" w14:textId="77777777" w:rsidTr="00A671A4">
        <w:trPr>
          <w:trHeight w:val="553"/>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CCBB09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w:t>
            </w:r>
          </w:p>
        </w:tc>
        <w:tc>
          <w:tcPr>
            <w:tcW w:w="2888" w:type="pct"/>
            <w:tcBorders>
              <w:top w:val="nil"/>
              <w:left w:val="nil"/>
              <w:bottom w:val="single" w:sz="8" w:space="0" w:color="auto"/>
              <w:right w:val="single" w:sz="8" w:space="0" w:color="auto"/>
            </w:tcBorders>
            <w:shd w:val="clear" w:color="auto" w:fill="auto"/>
            <w:vAlign w:val="center"/>
            <w:hideMark/>
          </w:tcPr>
          <w:p w14:paraId="5D420025"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c>
          <w:tcPr>
            <w:tcW w:w="732" w:type="pct"/>
            <w:tcBorders>
              <w:top w:val="nil"/>
              <w:left w:val="nil"/>
              <w:bottom w:val="single" w:sz="8" w:space="0" w:color="auto"/>
              <w:right w:val="single" w:sz="8" w:space="0" w:color="auto"/>
            </w:tcBorders>
            <w:shd w:val="clear" w:color="auto" w:fill="auto"/>
            <w:vAlign w:val="center"/>
            <w:hideMark/>
          </w:tcPr>
          <w:p w14:paraId="480C785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435476,9</w:t>
            </w:r>
          </w:p>
        </w:tc>
        <w:tc>
          <w:tcPr>
            <w:tcW w:w="962" w:type="pct"/>
            <w:tcBorders>
              <w:top w:val="nil"/>
              <w:left w:val="nil"/>
              <w:bottom w:val="single" w:sz="8" w:space="0" w:color="auto"/>
              <w:right w:val="single" w:sz="8" w:space="0" w:color="auto"/>
            </w:tcBorders>
            <w:shd w:val="clear" w:color="auto" w:fill="auto"/>
            <w:vAlign w:val="center"/>
            <w:hideMark/>
          </w:tcPr>
          <w:p w14:paraId="21706BFB"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435476,9</w:t>
            </w:r>
          </w:p>
        </w:tc>
      </w:tr>
      <w:tr w:rsidR="00B156E6" w:rsidRPr="00D5403B" w14:paraId="425BE730" w14:textId="77777777" w:rsidTr="00A671A4">
        <w:trPr>
          <w:trHeight w:val="335"/>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0D9B0983"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w:t>
            </w:r>
          </w:p>
        </w:tc>
        <w:tc>
          <w:tcPr>
            <w:tcW w:w="2888" w:type="pct"/>
            <w:tcBorders>
              <w:top w:val="nil"/>
              <w:left w:val="nil"/>
              <w:bottom w:val="single" w:sz="8" w:space="0" w:color="auto"/>
              <w:right w:val="single" w:sz="8" w:space="0" w:color="auto"/>
            </w:tcBorders>
            <w:shd w:val="clear" w:color="auto" w:fill="auto"/>
            <w:vAlign w:val="center"/>
            <w:hideMark/>
          </w:tcPr>
          <w:p w14:paraId="0FC8A65B"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тепловых сетей для обеспечения перспективной тепловой нагрузки</w:t>
            </w:r>
          </w:p>
        </w:tc>
        <w:tc>
          <w:tcPr>
            <w:tcW w:w="732" w:type="pct"/>
            <w:tcBorders>
              <w:top w:val="nil"/>
              <w:left w:val="nil"/>
              <w:bottom w:val="single" w:sz="8" w:space="0" w:color="auto"/>
              <w:right w:val="single" w:sz="8" w:space="0" w:color="auto"/>
            </w:tcBorders>
            <w:shd w:val="clear" w:color="auto" w:fill="auto"/>
            <w:vAlign w:val="center"/>
            <w:hideMark/>
          </w:tcPr>
          <w:p w14:paraId="1FA2BAA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254926,9</w:t>
            </w:r>
          </w:p>
        </w:tc>
        <w:tc>
          <w:tcPr>
            <w:tcW w:w="962" w:type="pct"/>
            <w:tcBorders>
              <w:top w:val="nil"/>
              <w:left w:val="nil"/>
              <w:bottom w:val="single" w:sz="8" w:space="0" w:color="auto"/>
              <w:right w:val="single" w:sz="8" w:space="0" w:color="auto"/>
            </w:tcBorders>
            <w:shd w:val="clear" w:color="auto" w:fill="auto"/>
            <w:vAlign w:val="center"/>
            <w:hideMark/>
          </w:tcPr>
          <w:p w14:paraId="40DEE74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609822,4</w:t>
            </w:r>
          </w:p>
        </w:tc>
      </w:tr>
      <w:tr w:rsidR="00B156E6" w:rsidRPr="00D5403B" w14:paraId="579E37F5" w14:textId="77777777" w:rsidTr="00A671A4">
        <w:trPr>
          <w:trHeight w:val="597"/>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5AC0E617" w14:textId="54480A8A"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 </w:t>
            </w:r>
            <w:r w:rsidR="00D96639" w:rsidRPr="00A53EC4">
              <w:rPr>
                <w:rFonts w:eastAsia="Times New Roman" w:cs="Times New Roman"/>
                <w:color w:val="000000"/>
                <w:sz w:val="18"/>
                <w:szCs w:val="18"/>
                <w:lang w:eastAsia="ru-RU"/>
              </w:rPr>
              <w:t>3</w:t>
            </w:r>
          </w:p>
        </w:tc>
        <w:tc>
          <w:tcPr>
            <w:tcW w:w="2888" w:type="pct"/>
            <w:tcBorders>
              <w:top w:val="nil"/>
              <w:left w:val="nil"/>
              <w:bottom w:val="single" w:sz="8" w:space="0" w:color="auto"/>
              <w:right w:val="single" w:sz="8" w:space="0" w:color="auto"/>
            </w:tcBorders>
            <w:shd w:val="clear" w:color="auto" w:fill="auto"/>
            <w:vAlign w:val="center"/>
            <w:hideMark/>
          </w:tcPr>
          <w:p w14:paraId="3547EF66"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Строительство новых тепловых сетей для повышения эффективности функционирования системы теплоснабжения, в том числе за счет ликвидации котельных</w:t>
            </w:r>
          </w:p>
        </w:tc>
        <w:tc>
          <w:tcPr>
            <w:tcW w:w="732" w:type="pct"/>
            <w:tcBorders>
              <w:top w:val="nil"/>
              <w:left w:val="nil"/>
              <w:bottom w:val="single" w:sz="8" w:space="0" w:color="auto"/>
              <w:right w:val="single" w:sz="8" w:space="0" w:color="auto"/>
            </w:tcBorders>
            <w:shd w:val="clear" w:color="auto" w:fill="auto"/>
            <w:vAlign w:val="center"/>
            <w:hideMark/>
          </w:tcPr>
          <w:p w14:paraId="23B7FD3D"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753956,4</w:t>
            </w:r>
          </w:p>
        </w:tc>
        <w:tc>
          <w:tcPr>
            <w:tcW w:w="962" w:type="pct"/>
            <w:tcBorders>
              <w:top w:val="nil"/>
              <w:left w:val="nil"/>
              <w:bottom w:val="single" w:sz="8" w:space="0" w:color="auto"/>
              <w:right w:val="single" w:sz="8" w:space="0" w:color="auto"/>
            </w:tcBorders>
            <w:shd w:val="clear" w:color="auto" w:fill="auto"/>
            <w:vAlign w:val="center"/>
            <w:hideMark/>
          </w:tcPr>
          <w:p w14:paraId="647AD73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753956,4</w:t>
            </w:r>
          </w:p>
        </w:tc>
      </w:tr>
      <w:tr w:rsidR="00B156E6" w:rsidRPr="00D5403B" w14:paraId="56B2806A" w14:textId="77777777" w:rsidTr="00A671A4">
        <w:trPr>
          <w:trHeight w:val="507"/>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BD5A4F1" w14:textId="78BF8715" w:rsidR="00B156E6" w:rsidRPr="00A53EC4" w:rsidRDefault="00D96639"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4</w:t>
            </w:r>
          </w:p>
        </w:tc>
        <w:tc>
          <w:tcPr>
            <w:tcW w:w="2888" w:type="pct"/>
            <w:tcBorders>
              <w:top w:val="nil"/>
              <w:left w:val="nil"/>
              <w:bottom w:val="single" w:sz="8" w:space="0" w:color="auto"/>
              <w:right w:val="single" w:sz="8" w:space="0" w:color="auto"/>
            </w:tcBorders>
            <w:shd w:val="clear" w:color="auto" w:fill="auto"/>
            <w:vAlign w:val="center"/>
            <w:hideMark/>
          </w:tcPr>
          <w:p w14:paraId="7E25A3D0"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732" w:type="pct"/>
            <w:tcBorders>
              <w:top w:val="nil"/>
              <w:left w:val="nil"/>
              <w:bottom w:val="single" w:sz="8" w:space="0" w:color="auto"/>
              <w:right w:val="single" w:sz="8" w:space="0" w:color="auto"/>
            </w:tcBorders>
            <w:shd w:val="clear" w:color="auto" w:fill="auto"/>
            <w:vAlign w:val="center"/>
            <w:hideMark/>
          </w:tcPr>
          <w:p w14:paraId="050A62EB"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2615051,0</w:t>
            </w:r>
          </w:p>
        </w:tc>
        <w:tc>
          <w:tcPr>
            <w:tcW w:w="962" w:type="pct"/>
            <w:tcBorders>
              <w:top w:val="nil"/>
              <w:left w:val="nil"/>
              <w:bottom w:val="single" w:sz="8" w:space="0" w:color="auto"/>
              <w:right w:val="single" w:sz="8" w:space="0" w:color="auto"/>
            </w:tcBorders>
            <w:shd w:val="clear" w:color="auto" w:fill="auto"/>
            <w:vAlign w:val="center"/>
            <w:hideMark/>
          </w:tcPr>
          <w:p w14:paraId="7A818AB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2615051,0</w:t>
            </w:r>
          </w:p>
        </w:tc>
      </w:tr>
      <w:tr w:rsidR="00B156E6" w:rsidRPr="00D5403B" w14:paraId="4F78DD7C" w14:textId="77777777" w:rsidTr="00A671A4">
        <w:trPr>
          <w:trHeight w:val="275"/>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18F553B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w:t>
            </w:r>
          </w:p>
        </w:tc>
        <w:tc>
          <w:tcPr>
            <w:tcW w:w="2888" w:type="pct"/>
            <w:tcBorders>
              <w:top w:val="nil"/>
              <w:left w:val="nil"/>
              <w:bottom w:val="single" w:sz="8" w:space="0" w:color="auto"/>
              <w:right w:val="single" w:sz="8" w:space="0" w:color="auto"/>
            </w:tcBorders>
            <w:shd w:val="clear" w:color="auto" w:fill="auto"/>
            <w:vAlign w:val="center"/>
            <w:hideMark/>
          </w:tcPr>
          <w:p w14:paraId="1699CBA8"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тепловых сетей с увеличением диаметра теплопроводов для обеспечения перспективных приростов тепловой нагрузки</w:t>
            </w:r>
          </w:p>
        </w:tc>
        <w:tc>
          <w:tcPr>
            <w:tcW w:w="732" w:type="pct"/>
            <w:tcBorders>
              <w:top w:val="nil"/>
              <w:left w:val="nil"/>
              <w:bottom w:val="single" w:sz="8" w:space="0" w:color="auto"/>
              <w:right w:val="single" w:sz="8" w:space="0" w:color="auto"/>
            </w:tcBorders>
            <w:shd w:val="clear" w:color="auto" w:fill="auto"/>
            <w:vAlign w:val="center"/>
            <w:hideMark/>
          </w:tcPr>
          <w:p w14:paraId="2526B1A4"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522000,0</w:t>
            </w:r>
          </w:p>
        </w:tc>
        <w:tc>
          <w:tcPr>
            <w:tcW w:w="962" w:type="pct"/>
            <w:tcBorders>
              <w:top w:val="nil"/>
              <w:left w:val="nil"/>
              <w:bottom w:val="single" w:sz="8" w:space="0" w:color="auto"/>
              <w:right w:val="single" w:sz="8" w:space="0" w:color="auto"/>
            </w:tcBorders>
            <w:shd w:val="clear" w:color="auto" w:fill="auto"/>
            <w:vAlign w:val="center"/>
            <w:hideMark/>
          </w:tcPr>
          <w:p w14:paraId="5879B09A"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522000,0</w:t>
            </w:r>
          </w:p>
        </w:tc>
      </w:tr>
      <w:tr w:rsidR="00B156E6" w:rsidRPr="00D5403B" w14:paraId="476C425A" w14:textId="77777777" w:rsidTr="00A671A4">
        <w:trPr>
          <w:trHeight w:val="112"/>
        </w:trPr>
        <w:tc>
          <w:tcPr>
            <w:tcW w:w="417" w:type="pct"/>
            <w:tcBorders>
              <w:top w:val="nil"/>
              <w:left w:val="single" w:sz="8" w:space="0" w:color="auto"/>
              <w:bottom w:val="single" w:sz="8" w:space="0" w:color="auto"/>
              <w:right w:val="single" w:sz="8" w:space="0" w:color="auto"/>
            </w:tcBorders>
            <w:shd w:val="clear" w:color="auto" w:fill="auto"/>
            <w:vAlign w:val="center"/>
            <w:hideMark/>
          </w:tcPr>
          <w:p w14:paraId="6AD5BA35"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6</w:t>
            </w:r>
          </w:p>
        </w:tc>
        <w:tc>
          <w:tcPr>
            <w:tcW w:w="2888" w:type="pct"/>
            <w:tcBorders>
              <w:top w:val="nil"/>
              <w:left w:val="nil"/>
              <w:bottom w:val="single" w:sz="8" w:space="0" w:color="auto"/>
              <w:right w:val="single" w:sz="8" w:space="0" w:color="auto"/>
            </w:tcBorders>
            <w:shd w:val="clear" w:color="auto" w:fill="auto"/>
            <w:vAlign w:val="center"/>
            <w:hideMark/>
          </w:tcPr>
          <w:p w14:paraId="24556D21" w14:textId="77777777" w:rsidR="00B156E6" w:rsidRPr="00A53EC4" w:rsidRDefault="00B156E6" w:rsidP="00524994">
            <w:pPr>
              <w:spacing w:after="12" w:line="240" w:lineRule="auto"/>
              <w:rPr>
                <w:rFonts w:eastAsia="Times New Roman" w:cs="Times New Roman"/>
                <w:color w:val="000000"/>
                <w:sz w:val="18"/>
                <w:szCs w:val="18"/>
                <w:lang w:eastAsia="ru-RU"/>
              </w:rPr>
            </w:pPr>
            <w:r w:rsidRPr="00A53EC4">
              <w:rPr>
                <w:rFonts w:eastAsia="Times New Roman" w:cs="Times New Roman"/>
                <w:color w:val="000000"/>
                <w:sz w:val="18"/>
                <w:szCs w:val="18"/>
                <w:lang w:eastAsia="ru-RU"/>
              </w:rPr>
              <w:t>Реконструкция насосных станций</w:t>
            </w:r>
          </w:p>
        </w:tc>
        <w:tc>
          <w:tcPr>
            <w:tcW w:w="732" w:type="pct"/>
            <w:tcBorders>
              <w:top w:val="nil"/>
              <w:left w:val="nil"/>
              <w:bottom w:val="single" w:sz="8" w:space="0" w:color="auto"/>
              <w:right w:val="single" w:sz="8" w:space="0" w:color="auto"/>
            </w:tcBorders>
            <w:shd w:val="clear" w:color="auto" w:fill="auto"/>
            <w:vAlign w:val="center"/>
            <w:hideMark/>
          </w:tcPr>
          <w:p w14:paraId="7C4857C9"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18000,0</w:t>
            </w:r>
          </w:p>
        </w:tc>
        <w:tc>
          <w:tcPr>
            <w:tcW w:w="962" w:type="pct"/>
            <w:tcBorders>
              <w:top w:val="nil"/>
              <w:left w:val="nil"/>
              <w:bottom w:val="single" w:sz="8" w:space="0" w:color="auto"/>
              <w:right w:val="single" w:sz="8" w:space="0" w:color="auto"/>
            </w:tcBorders>
            <w:shd w:val="clear" w:color="auto" w:fill="auto"/>
            <w:vAlign w:val="center"/>
            <w:hideMark/>
          </w:tcPr>
          <w:p w14:paraId="7E5CC130" w14:textId="77777777" w:rsidR="00B156E6" w:rsidRPr="00A53EC4" w:rsidRDefault="00B156E6" w:rsidP="0007038E">
            <w:pPr>
              <w:spacing w:after="12" w:line="240" w:lineRule="auto"/>
              <w:jc w:val="center"/>
              <w:rPr>
                <w:rFonts w:eastAsia="Times New Roman" w:cs="Times New Roman"/>
                <w:color w:val="000000"/>
                <w:sz w:val="18"/>
                <w:szCs w:val="18"/>
                <w:lang w:eastAsia="ru-RU"/>
              </w:rPr>
            </w:pPr>
            <w:r w:rsidRPr="00A53EC4">
              <w:rPr>
                <w:rFonts w:eastAsia="Times New Roman" w:cs="Times New Roman"/>
                <w:color w:val="000000"/>
                <w:sz w:val="18"/>
                <w:szCs w:val="18"/>
                <w:lang w:eastAsia="ru-RU"/>
              </w:rPr>
              <w:t>18000,0</w:t>
            </w:r>
          </w:p>
        </w:tc>
      </w:tr>
      <w:tr w:rsidR="00B156E6" w:rsidRPr="00D5403B" w14:paraId="4E26D646" w14:textId="77777777" w:rsidTr="00A671A4">
        <w:trPr>
          <w:trHeight w:val="157"/>
        </w:trPr>
        <w:tc>
          <w:tcPr>
            <w:tcW w:w="330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F3A5089" w14:textId="77777777" w:rsidR="00B156E6" w:rsidRPr="00A53EC4" w:rsidRDefault="00B156E6" w:rsidP="00524994">
            <w:pPr>
              <w:spacing w:after="12" w:line="240" w:lineRule="auto"/>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ИТОГО</w:t>
            </w:r>
          </w:p>
        </w:tc>
        <w:tc>
          <w:tcPr>
            <w:tcW w:w="732" w:type="pct"/>
            <w:tcBorders>
              <w:top w:val="nil"/>
              <w:left w:val="nil"/>
              <w:bottom w:val="single" w:sz="8" w:space="0" w:color="auto"/>
              <w:right w:val="single" w:sz="8" w:space="0" w:color="auto"/>
            </w:tcBorders>
            <w:shd w:val="clear" w:color="auto" w:fill="auto"/>
            <w:vAlign w:val="center"/>
            <w:hideMark/>
          </w:tcPr>
          <w:p w14:paraId="1B306972" w14:textId="4366701E" w:rsidR="00B156E6" w:rsidRPr="00A53EC4" w:rsidRDefault="00B156E6" w:rsidP="006D0F83">
            <w:pPr>
              <w:pStyle w:val="af5"/>
              <w:spacing w:after="12" w:line="240" w:lineRule="auto"/>
              <w:ind w:left="0"/>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599 411,20</w:t>
            </w:r>
          </w:p>
        </w:tc>
        <w:tc>
          <w:tcPr>
            <w:tcW w:w="962" w:type="pct"/>
            <w:tcBorders>
              <w:top w:val="nil"/>
              <w:left w:val="nil"/>
              <w:bottom w:val="single" w:sz="8" w:space="0" w:color="auto"/>
              <w:right w:val="single" w:sz="8" w:space="0" w:color="auto"/>
            </w:tcBorders>
            <w:shd w:val="clear" w:color="auto" w:fill="auto"/>
            <w:vAlign w:val="center"/>
            <w:hideMark/>
          </w:tcPr>
          <w:p w14:paraId="2B49ED71" w14:textId="77E34F54" w:rsidR="00B156E6" w:rsidRPr="00A53EC4" w:rsidRDefault="006D0F83" w:rsidP="006D0F83">
            <w:pPr>
              <w:pStyle w:val="af5"/>
              <w:spacing w:after="12" w:line="240" w:lineRule="auto"/>
              <w:ind w:left="0"/>
              <w:jc w:val="center"/>
              <w:rPr>
                <w:rFonts w:eastAsia="Times New Roman" w:cs="Times New Roman"/>
                <w:b/>
                <w:bCs/>
                <w:color w:val="000000"/>
                <w:sz w:val="18"/>
                <w:szCs w:val="18"/>
                <w:lang w:eastAsia="ru-RU"/>
              </w:rPr>
            </w:pPr>
            <w:r w:rsidRPr="00A53EC4">
              <w:rPr>
                <w:rFonts w:eastAsia="Times New Roman" w:cs="Times New Roman"/>
                <w:b/>
                <w:bCs/>
                <w:color w:val="000000"/>
                <w:sz w:val="18"/>
                <w:szCs w:val="18"/>
                <w:lang w:eastAsia="ru-RU"/>
              </w:rPr>
              <w:t xml:space="preserve">4 </w:t>
            </w:r>
            <w:r w:rsidR="00B156E6" w:rsidRPr="00A53EC4">
              <w:rPr>
                <w:rFonts w:eastAsia="Times New Roman" w:cs="Times New Roman"/>
                <w:b/>
                <w:bCs/>
                <w:color w:val="000000"/>
                <w:sz w:val="18"/>
                <w:szCs w:val="18"/>
                <w:lang w:eastAsia="ru-RU"/>
              </w:rPr>
              <w:t>954 306,70</w:t>
            </w:r>
          </w:p>
        </w:tc>
      </w:tr>
    </w:tbl>
    <w:p w14:paraId="3E33C302" w14:textId="77777777" w:rsidR="00A671A4" w:rsidRPr="00A671A4" w:rsidRDefault="00A671A4" w:rsidP="006D1578">
      <w:pPr>
        <w:pStyle w:val="21"/>
        <w:spacing w:before="0" w:after="12" w:line="240" w:lineRule="auto"/>
        <w:jc w:val="center"/>
        <w:rPr>
          <w:rFonts w:cs="Times New Roman"/>
          <w:sz w:val="16"/>
          <w:szCs w:val="16"/>
        </w:rPr>
      </w:pPr>
      <w:bookmarkStart w:id="120" w:name="_Toc174561347"/>
      <w:bookmarkStart w:id="121" w:name="_Toc215197460"/>
    </w:p>
    <w:p w14:paraId="41091E64" w14:textId="34B927AC" w:rsidR="009F01E8" w:rsidRDefault="006D1578" w:rsidP="006D1578">
      <w:pPr>
        <w:pStyle w:val="21"/>
        <w:spacing w:before="0" w:after="12" w:line="240" w:lineRule="auto"/>
        <w:jc w:val="center"/>
        <w:rPr>
          <w:rFonts w:cs="Times New Roman"/>
          <w:sz w:val="28"/>
          <w:szCs w:val="28"/>
        </w:rPr>
      </w:pPr>
      <w:r>
        <w:rPr>
          <w:rFonts w:cs="Times New Roman"/>
          <w:sz w:val="28"/>
          <w:szCs w:val="28"/>
        </w:rPr>
        <w:t xml:space="preserve">9.6. </w:t>
      </w:r>
      <w:r w:rsidR="00C90010" w:rsidRPr="0007038E">
        <w:rPr>
          <w:rFonts w:cs="Times New Roman"/>
          <w:sz w:val="28"/>
          <w:szCs w:val="28"/>
        </w:rPr>
        <w:t xml:space="preserve">Величина фактически осуществленных инвестиций </w:t>
      </w:r>
    </w:p>
    <w:p w14:paraId="4502FB1E" w14:textId="77777777" w:rsidR="009F01E8" w:rsidRDefault="00C90010" w:rsidP="006D1578">
      <w:pPr>
        <w:pStyle w:val="21"/>
        <w:spacing w:before="0" w:after="12" w:line="240" w:lineRule="auto"/>
        <w:jc w:val="center"/>
        <w:rPr>
          <w:rFonts w:cs="Times New Roman"/>
          <w:sz w:val="28"/>
          <w:szCs w:val="28"/>
        </w:rPr>
      </w:pPr>
      <w:r w:rsidRPr="0007038E">
        <w:rPr>
          <w:rFonts w:cs="Times New Roman"/>
          <w:sz w:val="28"/>
          <w:szCs w:val="28"/>
        </w:rPr>
        <w:t xml:space="preserve">в строительство, реконструкцию, техническое перевооружение </w:t>
      </w:r>
    </w:p>
    <w:p w14:paraId="2C7F6013" w14:textId="77777777" w:rsidR="009F01E8" w:rsidRDefault="00C90010" w:rsidP="006D1578">
      <w:pPr>
        <w:pStyle w:val="21"/>
        <w:spacing w:before="0" w:after="12" w:line="240" w:lineRule="auto"/>
        <w:jc w:val="center"/>
        <w:rPr>
          <w:rFonts w:cs="Times New Roman"/>
          <w:sz w:val="28"/>
          <w:szCs w:val="28"/>
        </w:rPr>
      </w:pPr>
      <w:r w:rsidRPr="0007038E">
        <w:rPr>
          <w:rFonts w:cs="Times New Roman"/>
          <w:sz w:val="28"/>
          <w:szCs w:val="28"/>
        </w:rPr>
        <w:t xml:space="preserve">и (или) модернизацию объектов теплоснабжения за базовый </w:t>
      </w:r>
    </w:p>
    <w:p w14:paraId="42F72D8C" w14:textId="1E689095" w:rsidR="00C90010" w:rsidRPr="0007038E" w:rsidRDefault="00C90010" w:rsidP="006D1578">
      <w:pPr>
        <w:pStyle w:val="21"/>
        <w:spacing w:before="0" w:after="12" w:line="240" w:lineRule="auto"/>
        <w:jc w:val="center"/>
        <w:rPr>
          <w:rFonts w:cs="Times New Roman"/>
          <w:sz w:val="28"/>
          <w:szCs w:val="28"/>
        </w:rPr>
      </w:pPr>
      <w:r w:rsidRPr="0007038E">
        <w:rPr>
          <w:rFonts w:cs="Times New Roman"/>
          <w:sz w:val="28"/>
          <w:szCs w:val="28"/>
        </w:rPr>
        <w:t>период и базовый период актуализации</w:t>
      </w:r>
      <w:bookmarkEnd w:id="120"/>
      <w:bookmarkEnd w:id="121"/>
    </w:p>
    <w:p w14:paraId="1F9B1FD7" w14:textId="4274EA20" w:rsidR="00C90010" w:rsidRPr="0026192D" w:rsidRDefault="00C90010" w:rsidP="0007038E">
      <w:pPr>
        <w:pStyle w:val="Default0"/>
        <w:spacing w:after="12"/>
        <w:ind w:firstLine="709"/>
        <w:rPr>
          <w:rFonts w:eastAsia="Times New Roman" w:cs="Times New Roman"/>
          <w:color w:val="auto"/>
          <w:sz w:val="28"/>
          <w:szCs w:val="28"/>
        </w:rPr>
      </w:pPr>
      <w:r w:rsidRPr="0007038E">
        <w:rPr>
          <w:rFonts w:cs="Times New Roman"/>
          <w:bCs/>
          <w:sz w:val="28"/>
          <w:szCs w:val="28"/>
        </w:rPr>
        <w:t>Инвестици</w:t>
      </w:r>
      <w:r w:rsidR="006B3F68">
        <w:rPr>
          <w:rFonts w:cs="Times New Roman"/>
          <w:bCs/>
          <w:sz w:val="28"/>
          <w:szCs w:val="28"/>
        </w:rPr>
        <w:t>и</w:t>
      </w:r>
      <w:r w:rsidRPr="0007038E">
        <w:rPr>
          <w:rFonts w:cs="Times New Roman"/>
          <w:bCs/>
          <w:sz w:val="28"/>
          <w:szCs w:val="28"/>
        </w:rPr>
        <w:t xml:space="preserve"> в строительство, реконструкцию, техническое перевооружение и (</w:t>
      </w:r>
      <w:r w:rsidRPr="0026192D">
        <w:rPr>
          <w:rFonts w:cs="Times New Roman"/>
          <w:bCs/>
          <w:sz w:val="28"/>
          <w:szCs w:val="28"/>
        </w:rPr>
        <w:t>или) модернизацию объектов теплоснабжения за 202</w:t>
      </w:r>
      <w:r w:rsidR="000A762A" w:rsidRPr="0026192D">
        <w:rPr>
          <w:rFonts w:cs="Times New Roman"/>
          <w:bCs/>
          <w:sz w:val="28"/>
          <w:szCs w:val="28"/>
        </w:rPr>
        <w:t>4</w:t>
      </w:r>
      <w:r w:rsidRPr="0026192D">
        <w:rPr>
          <w:rFonts w:cs="Times New Roman"/>
          <w:bCs/>
          <w:sz w:val="28"/>
          <w:szCs w:val="28"/>
        </w:rPr>
        <w:t xml:space="preserve"> год не осуществлялись.</w:t>
      </w:r>
    </w:p>
    <w:p w14:paraId="6B0BFF91" w14:textId="77777777" w:rsidR="00081455" w:rsidRPr="00A671A4" w:rsidRDefault="00081455" w:rsidP="00D5403B">
      <w:pPr>
        <w:pStyle w:val="Default0"/>
        <w:spacing w:after="12"/>
        <w:rPr>
          <w:rFonts w:eastAsia="Times New Roman" w:cs="Times New Roman"/>
          <w:color w:val="auto"/>
          <w:sz w:val="16"/>
          <w:szCs w:val="16"/>
        </w:rPr>
      </w:pPr>
    </w:p>
    <w:p w14:paraId="5A378237" w14:textId="16061AD3" w:rsidR="009F01E8" w:rsidRPr="0026192D" w:rsidRDefault="00081455" w:rsidP="005E7BC2">
      <w:pPr>
        <w:pStyle w:val="19"/>
        <w:spacing w:after="12" w:line="240" w:lineRule="auto"/>
        <w:jc w:val="center"/>
        <w:rPr>
          <w:rFonts w:cs="Times New Roman"/>
        </w:rPr>
      </w:pPr>
      <w:bookmarkStart w:id="122" w:name="_Toc174561348"/>
      <w:bookmarkStart w:id="123" w:name="_Toc215197461"/>
      <w:r w:rsidRPr="0026192D">
        <w:rPr>
          <w:rFonts w:cs="Times New Roman"/>
        </w:rPr>
        <w:t xml:space="preserve">Раздел 10. </w:t>
      </w:r>
      <w:r w:rsidR="00C42FBB">
        <w:rPr>
          <w:rFonts w:cs="Times New Roman"/>
        </w:rPr>
        <w:t>С</w:t>
      </w:r>
      <w:r w:rsidRPr="0026192D">
        <w:rPr>
          <w:rFonts w:cs="Times New Roman"/>
        </w:rPr>
        <w:t xml:space="preserve">татус единой </w:t>
      </w:r>
    </w:p>
    <w:p w14:paraId="46585E07" w14:textId="73B8F4A2" w:rsidR="00081455" w:rsidRPr="00960CBC" w:rsidRDefault="00081455" w:rsidP="005E7BC2">
      <w:pPr>
        <w:pStyle w:val="19"/>
        <w:spacing w:after="12" w:line="240" w:lineRule="auto"/>
        <w:jc w:val="center"/>
        <w:rPr>
          <w:rFonts w:cs="Times New Roman"/>
        </w:rPr>
      </w:pPr>
      <w:r w:rsidRPr="0026192D">
        <w:rPr>
          <w:rFonts w:cs="Times New Roman"/>
        </w:rPr>
        <w:t>теплоснабжающей</w:t>
      </w:r>
      <w:r w:rsidRPr="00960CBC">
        <w:rPr>
          <w:rFonts w:cs="Times New Roman"/>
        </w:rPr>
        <w:t xml:space="preserve"> организации (организаци</w:t>
      </w:r>
      <w:r w:rsidR="00480246">
        <w:rPr>
          <w:rFonts w:cs="Times New Roman"/>
        </w:rPr>
        <w:t>й</w:t>
      </w:r>
      <w:r w:rsidRPr="00960CBC">
        <w:rPr>
          <w:rFonts w:cs="Times New Roman"/>
        </w:rPr>
        <w:t>)</w:t>
      </w:r>
      <w:bookmarkEnd w:id="122"/>
      <w:bookmarkEnd w:id="123"/>
    </w:p>
    <w:p w14:paraId="471C123A" w14:textId="674AF4F1" w:rsidR="00081455" w:rsidRPr="00960CBC" w:rsidRDefault="00081455" w:rsidP="0007038E">
      <w:pPr>
        <w:pStyle w:val="Maximyz"/>
        <w:spacing w:after="12" w:line="240" w:lineRule="auto"/>
        <w:rPr>
          <w:rFonts w:cs="Times New Roman"/>
          <w:sz w:val="28"/>
          <w:szCs w:val="28"/>
        </w:rPr>
      </w:pPr>
      <w:r w:rsidRPr="00960CBC">
        <w:rPr>
          <w:rFonts w:cs="Times New Roman"/>
          <w:sz w:val="28"/>
          <w:szCs w:val="28"/>
        </w:rPr>
        <w:t xml:space="preserve">Понятие «Единая теплоснабжающая организация» введено Федеральным </w:t>
      </w:r>
      <w:r w:rsidR="00DE47C4" w:rsidRPr="00960CBC">
        <w:rPr>
          <w:rFonts w:cs="Times New Roman"/>
          <w:sz w:val="28"/>
          <w:szCs w:val="28"/>
        </w:rPr>
        <w:t>законом от</w:t>
      </w:r>
      <w:r w:rsidRPr="00960CBC">
        <w:rPr>
          <w:rFonts w:cs="Times New Roman"/>
          <w:sz w:val="28"/>
          <w:szCs w:val="28"/>
        </w:rPr>
        <w:t xml:space="preserve"> 27</w:t>
      </w:r>
      <w:r w:rsidR="00D5403B" w:rsidRPr="00960CBC">
        <w:rPr>
          <w:rFonts w:cs="Times New Roman"/>
          <w:sz w:val="28"/>
          <w:szCs w:val="28"/>
        </w:rPr>
        <w:t xml:space="preserve"> июля </w:t>
      </w:r>
      <w:r w:rsidRPr="00960CBC">
        <w:rPr>
          <w:rFonts w:cs="Times New Roman"/>
          <w:sz w:val="28"/>
          <w:szCs w:val="28"/>
        </w:rPr>
        <w:t>2010 г</w:t>
      </w:r>
      <w:r w:rsidR="00D5403B" w:rsidRPr="00960CBC">
        <w:rPr>
          <w:rFonts w:cs="Times New Roman"/>
          <w:sz w:val="28"/>
          <w:szCs w:val="28"/>
        </w:rPr>
        <w:t>ода</w:t>
      </w:r>
      <w:r w:rsidRPr="00960CBC">
        <w:rPr>
          <w:rFonts w:cs="Times New Roman"/>
          <w:sz w:val="28"/>
          <w:szCs w:val="28"/>
        </w:rPr>
        <w:t xml:space="preserve"> №</w:t>
      </w:r>
      <w:r w:rsidR="00D5403B" w:rsidRPr="00960CBC">
        <w:rPr>
          <w:rFonts w:cs="Times New Roman"/>
          <w:sz w:val="28"/>
          <w:szCs w:val="28"/>
        </w:rPr>
        <w:t xml:space="preserve"> </w:t>
      </w:r>
      <w:r w:rsidRPr="00960CBC">
        <w:rPr>
          <w:rFonts w:cs="Times New Roman"/>
          <w:sz w:val="28"/>
          <w:szCs w:val="28"/>
        </w:rPr>
        <w:t xml:space="preserve">190 </w:t>
      </w:r>
      <w:r w:rsidR="00E6453E" w:rsidRPr="00960CBC">
        <w:rPr>
          <w:rFonts w:cs="Times New Roman"/>
          <w:sz w:val="28"/>
          <w:szCs w:val="28"/>
        </w:rPr>
        <w:t>«О теплоснабжении»</w:t>
      </w:r>
      <w:r w:rsidRPr="00960CBC">
        <w:rPr>
          <w:rFonts w:cs="Times New Roman"/>
          <w:sz w:val="28"/>
          <w:szCs w:val="28"/>
        </w:rPr>
        <w:t xml:space="preserve">. </w:t>
      </w:r>
    </w:p>
    <w:p w14:paraId="2090E34B" w14:textId="675AF068" w:rsidR="00081455" w:rsidRPr="00960CBC" w:rsidRDefault="00607B66" w:rsidP="006B3F68">
      <w:pPr>
        <w:pStyle w:val="Maximyz"/>
        <w:spacing w:after="12" w:line="240" w:lineRule="auto"/>
        <w:rPr>
          <w:rFonts w:cs="Times New Roman"/>
          <w:sz w:val="28"/>
          <w:szCs w:val="28"/>
        </w:rPr>
      </w:pPr>
      <w:bookmarkStart w:id="124" w:name="_Hlk216950238"/>
      <w:r>
        <w:rPr>
          <w:rFonts w:cs="Times New Roman"/>
          <w:sz w:val="28"/>
          <w:szCs w:val="28"/>
        </w:rPr>
        <w:t xml:space="preserve">Пункт 7 </w:t>
      </w:r>
      <w:bookmarkEnd w:id="124"/>
      <w:r>
        <w:rPr>
          <w:rFonts w:cs="Times New Roman"/>
          <w:sz w:val="28"/>
          <w:szCs w:val="28"/>
        </w:rPr>
        <w:t>П</w:t>
      </w:r>
      <w:r w:rsidR="006B3F68">
        <w:rPr>
          <w:rFonts w:cs="Times New Roman"/>
          <w:sz w:val="28"/>
          <w:szCs w:val="28"/>
        </w:rPr>
        <w:t>равил</w:t>
      </w:r>
      <w:r w:rsidR="006B3F68" w:rsidRPr="006B3F68">
        <w:rPr>
          <w:rFonts w:cs="Times New Roman"/>
          <w:sz w:val="28"/>
          <w:szCs w:val="28"/>
        </w:rPr>
        <w:t xml:space="preserve"> </w:t>
      </w:r>
      <w:r w:rsidR="006B3F68" w:rsidRPr="00960CBC">
        <w:rPr>
          <w:rFonts w:cs="Times New Roman"/>
          <w:sz w:val="28"/>
          <w:szCs w:val="28"/>
        </w:rPr>
        <w:t>организации теплоснабжения</w:t>
      </w:r>
      <w:r w:rsidR="006B3F68" w:rsidRPr="006B3F68">
        <w:rPr>
          <w:rFonts w:cs="Times New Roman"/>
          <w:sz w:val="28"/>
          <w:szCs w:val="28"/>
        </w:rPr>
        <w:t xml:space="preserve"> </w:t>
      </w:r>
      <w:r w:rsidR="006B3F68">
        <w:rPr>
          <w:rFonts w:cs="Times New Roman"/>
          <w:sz w:val="28"/>
          <w:szCs w:val="28"/>
        </w:rPr>
        <w:t xml:space="preserve">в </w:t>
      </w:r>
      <w:r w:rsidR="006B3F68" w:rsidRPr="00960CBC">
        <w:rPr>
          <w:rFonts w:cs="Times New Roman"/>
          <w:sz w:val="28"/>
          <w:szCs w:val="28"/>
        </w:rPr>
        <w:t>Российской Федерации</w:t>
      </w:r>
      <w:r w:rsidR="006B3F68">
        <w:rPr>
          <w:rFonts w:cs="Times New Roman"/>
          <w:sz w:val="28"/>
          <w:szCs w:val="28"/>
        </w:rPr>
        <w:t xml:space="preserve">, утвержденных </w:t>
      </w:r>
      <w:r w:rsidR="006B3F68" w:rsidRPr="006B3F68">
        <w:rPr>
          <w:rFonts w:cs="Times New Roman"/>
          <w:sz w:val="28"/>
          <w:szCs w:val="28"/>
        </w:rPr>
        <w:t>постановлением Правительства</w:t>
      </w:r>
      <w:r w:rsidR="006B3F68">
        <w:rPr>
          <w:rFonts w:cs="Times New Roman"/>
          <w:sz w:val="28"/>
          <w:szCs w:val="28"/>
        </w:rPr>
        <w:t xml:space="preserve"> </w:t>
      </w:r>
      <w:r w:rsidR="006B3F68" w:rsidRPr="006B3F68">
        <w:rPr>
          <w:rFonts w:cs="Times New Roman"/>
          <w:sz w:val="28"/>
          <w:szCs w:val="28"/>
        </w:rPr>
        <w:t>Российской Федерации</w:t>
      </w:r>
      <w:r w:rsidR="006B3F68">
        <w:rPr>
          <w:rFonts w:cs="Times New Roman"/>
          <w:sz w:val="28"/>
          <w:szCs w:val="28"/>
        </w:rPr>
        <w:t xml:space="preserve"> </w:t>
      </w:r>
      <w:r>
        <w:rPr>
          <w:rFonts w:cs="Times New Roman"/>
          <w:sz w:val="28"/>
          <w:szCs w:val="28"/>
        </w:rPr>
        <w:t>от 8 августа 2012 года</w:t>
      </w:r>
      <w:r w:rsidR="006B3F68" w:rsidRPr="006B3F68">
        <w:rPr>
          <w:rFonts w:cs="Times New Roman"/>
          <w:sz w:val="28"/>
          <w:szCs w:val="28"/>
        </w:rPr>
        <w:t xml:space="preserve"> </w:t>
      </w:r>
      <w:r w:rsidR="006B3F68">
        <w:rPr>
          <w:rFonts w:cs="Times New Roman"/>
          <w:sz w:val="28"/>
          <w:szCs w:val="28"/>
        </w:rPr>
        <w:t>№</w:t>
      </w:r>
      <w:r w:rsidR="006B3F68" w:rsidRPr="006B3F68">
        <w:rPr>
          <w:rFonts w:cs="Times New Roman"/>
          <w:sz w:val="28"/>
          <w:szCs w:val="28"/>
        </w:rPr>
        <w:t xml:space="preserve"> 808</w:t>
      </w:r>
      <w:r w:rsidR="004968FB">
        <w:rPr>
          <w:rFonts w:cs="Times New Roman"/>
          <w:sz w:val="28"/>
          <w:szCs w:val="28"/>
        </w:rPr>
        <w:t xml:space="preserve"> (далее – </w:t>
      </w:r>
      <w:r w:rsidR="00FB7BD5">
        <w:rPr>
          <w:rFonts w:cs="Times New Roman"/>
          <w:sz w:val="28"/>
          <w:szCs w:val="28"/>
        </w:rPr>
        <w:t>Правила)</w:t>
      </w:r>
      <w:r w:rsidR="006B3F68">
        <w:rPr>
          <w:rFonts w:cs="Times New Roman"/>
          <w:sz w:val="28"/>
          <w:szCs w:val="28"/>
        </w:rPr>
        <w:t xml:space="preserve"> </w:t>
      </w:r>
      <w:r w:rsidR="00081455" w:rsidRPr="00960CBC">
        <w:rPr>
          <w:rFonts w:cs="Times New Roman"/>
          <w:sz w:val="28"/>
          <w:szCs w:val="28"/>
        </w:rPr>
        <w:t>устанавлива</w:t>
      </w:r>
      <w:r w:rsidR="006B3F68">
        <w:rPr>
          <w:rFonts w:cs="Times New Roman"/>
          <w:sz w:val="28"/>
          <w:szCs w:val="28"/>
        </w:rPr>
        <w:t>е</w:t>
      </w:r>
      <w:r w:rsidR="00081455" w:rsidRPr="00960CBC">
        <w:rPr>
          <w:rFonts w:cs="Times New Roman"/>
          <w:sz w:val="28"/>
          <w:szCs w:val="28"/>
        </w:rPr>
        <w:t xml:space="preserve">т следующие критерии </w:t>
      </w:r>
      <w:r w:rsidR="006B3F68">
        <w:rPr>
          <w:rFonts w:cs="Times New Roman"/>
          <w:sz w:val="28"/>
          <w:szCs w:val="28"/>
        </w:rPr>
        <w:t>пр</w:t>
      </w:r>
      <w:r>
        <w:rPr>
          <w:rFonts w:cs="Times New Roman"/>
          <w:sz w:val="28"/>
          <w:szCs w:val="28"/>
        </w:rPr>
        <w:t>ис</w:t>
      </w:r>
      <w:r w:rsidR="006B3F68">
        <w:rPr>
          <w:rFonts w:cs="Times New Roman"/>
          <w:sz w:val="28"/>
          <w:szCs w:val="28"/>
        </w:rPr>
        <w:t xml:space="preserve">воения статуса </w:t>
      </w:r>
      <w:r w:rsidR="006B3F68" w:rsidRPr="00960CBC">
        <w:rPr>
          <w:rFonts w:cs="Times New Roman"/>
          <w:sz w:val="28"/>
          <w:szCs w:val="28"/>
        </w:rPr>
        <w:t>единой</w:t>
      </w:r>
      <w:r w:rsidR="00081455" w:rsidRPr="00960CBC">
        <w:rPr>
          <w:rFonts w:cs="Times New Roman"/>
          <w:sz w:val="28"/>
          <w:szCs w:val="28"/>
        </w:rPr>
        <w:t xml:space="preserve"> теплоснабжающей организации: </w:t>
      </w:r>
    </w:p>
    <w:p w14:paraId="716C7954" w14:textId="51C66E7A" w:rsidR="00081455" w:rsidRDefault="00FC7677" w:rsidP="00FC7677">
      <w:pPr>
        <w:pStyle w:val="Maximyz"/>
        <w:spacing w:after="12" w:line="240" w:lineRule="auto"/>
        <w:rPr>
          <w:rFonts w:cs="Times New Roman"/>
          <w:sz w:val="28"/>
          <w:szCs w:val="28"/>
        </w:rPr>
      </w:pPr>
      <w:r>
        <w:rPr>
          <w:rFonts w:cs="Times New Roman"/>
          <w:sz w:val="28"/>
          <w:szCs w:val="28"/>
        </w:rPr>
        <w:lastRenderedPageBreak/>
        <w:t xml:space="preserve">- </w:t>
      </w:r>
      <w:r w:rsidR="00081455" w:rsidRPr="00960CBC">
        <w:rPr>
          <w:rFonts w:cs="Times New Roman"/>
          <w:sz w:val="28"/>
          <w:szCs w:val="28"/>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977777C" w14:textId="42E265C9" w:rsidR="00081455" w:rsidRPr="00960CBC" w:rsidRDefault="00FC7677" w:rsidP="00FC7677">
      <w:pPr>
        <w:pStyle w:val="Maximyz"/>
        <w:spacing w:after="12" w:line="240" w:lineRule="auto"/>
        <w:rPr>
          <w:rFonts w:cs="Times New Roman"/>
          <w:sz w:val="28"/>
          <w:szCs w:val="28"/>
        </w:rPr>
      </w:pPr>
      <w:r>
        <w:rPr>
          <w:rFonts w:cs="Times New Roman"/>
          <w:sz w:val="28"/>
          <w:szCs w:val="28"/>
        </w:rPr>
        <w:t xml:space="preserve">- </w:t>
      </w:r>
      <w:r w:rsidR="00081455" w:rsidRPr="00960CBC">
        <w:rPr>
          <w:rFonts w:cs="Times New Roman"/>
          <w:sz w:val="28"/>
          <w:szCs w:val="28"/>
        </w:rPr>
        <w:t xml:space="preserve">размер собственного капитала; </w:t>
      </w:r>
    </w:p>
    <w:p w14:paraId="272FC683" w14:textId="67781002" w:rsidR="00081455" w:rsidRPr="0026192D" w:rsidRDefault="00FC7677" w:rsidP="002D3DA5">
      <w:pPr>
        <w:spacing w:after="12" w:line="240" w:lineRule="auto"/>
        <w:ind w:firstLine="708"/>
        <w:rPr>
          <w:rFonts w:cs="Times New Roman"/>
          <w:sz w:val="28"/>
          <w:szCs w:val="28"/>
        </w:rPr>
      </w:pPr>
      <w:r>
        <w:rPr>
          <w:rFonts w:cs="Times New Roman"/>
          <w:sz w:val="28"/>
          <w:szCs w:val="28"/>
        </w:rPr>
        <w:t>- с</w:t>
      </w:r>
      <w:r w:rsidR="00081455" w:rsidRPr="00960CBC">
        <w:rPr>
          <w:rFonts w:cs="Times New Roman"/>
          <w:sz w:val="28"/>
          <w:szCs w:val="28"/>
        </w:rPr>
        <w:t xml:space="preserve">пособность в лучшей мере обеспечить надежность теплоснабжения в </w:t>
      </w:r>
      <w:r w:rsidR="00081455" w:rsidRPr="0026192D">
        <w:rPr>
          <w:rFonts w:cs="Times New Roman"/>
          <w:sz w:val="28"/>
          <w:szCs w:val="28"/>
        </w:rPr>
        <w:t>соответствующей системе теплоснабжения.</w:t>
      </w:r>
    </w:p>
    <w:p w14:paraId="0E8ECA98" w14:textId="77777777" w:rsidR="005E7BC2" w:rsidRPr="00A671A4" w:rsidRDefault="005E7BC2" w:rsidP="005E7BC2">
      <w:pPr>
        <w:pStyle w:val="21"/>
        <w:spacing w:before="0" w:after="12" w:line="240" w:lineRule="auto"/>
        <w:rPr>
          <w:rFonts w:cs="Times New Roman"/>
          <w:sz w:val="16"/>
          <w:szCs w:val="16"/>
          <w:highlight w:val="yellow"/>
        </w:rPr>
      </w:pPr>
      <w:bookmarkStart w:id="125" w:name="_Toc174561349"/>
      <w:bookmarkStart w:id="126" w:name="_Toc215197462"/>
    </w:p>
    <w:p w14:paraId="516E53E1" w14:textId="77777777" w:rsidR="004851D1" w:rsidRPr="00026964" w:rsidRDefault="005E7BC2" w:rsidP="005E7BC2">
      <w:pPr>
        <w:pStyle w:val="21"/>
        <w:spacing w:before="0" w:after="12" w:line="240" w:lineRule="auto"/>
        <w:jc w:val="center"/>
        <w:rPr>
          <w:rFonts w:cs="Times New Roman"/>
          <w:sz w:val="28"/>
          <w:szCs w:val="28"/>
        </w:rPr>
      </w:pPr>
      <w:r w:rsidRPr="0026192D">
        <w:rPr>
          <w:rFonts w:cs="Times New Roman"/>
          <w:sz w:val="28"/>
          <w:szCs w:val="28"/>
        </w:rPr>
        <w:t xml:space="preserve">10.1. </w:t>
      </w:r>
      <w:r w:rsidR="00081455" w:rsidRPr="0026192D">
        <w:rPr>
          <w:rFonts w:cs="Times New Roman"/>
          <w:sz w:val="28"/>
          <w:szCs w:val="28"/>
        </w:rPr>
        <w:t>Решен</w:t>
      </w:r>
      <w:r w:rsidR="00081455" w:rsidRPr="00026964">
        <w:rPr>
          <w:rFonts w:cs="Times New Roman"/>
          <w:sz w:val="28"/>
          <w:szCs w:val="28"/>
        </w:rPr>
        <w:t xml:space="preserve">ие о присвоении статуса единой теплоснабжающей </w:t>
      </w:r>
    </w:p>
    <w:p w14:paraId="6EDF49BB" w14:textId="6639C603" w:rsidR="00081455" w:rsidRPr="00026964" w:rsidRDefault="00081455" w:rsidP="005E7BC2">
      <w:pPr>
        <w:pStyle w:val="21"/>
        <w:spacing w:before="0" w:after="12" w:line="240" w:lineRule="auto"/>
        <w:jc w:val="center"/>
        <w:rPr>
          <w:rFonts w:cs="Times New Roman"/>
          <w:sz w:val="28"/>
          <w:szCs w:val="28"/>
        </w:rPr>
      </w:pPr>
      <w:r w:rsidRPr="00026964">
        <w:rPr>
          <w:rFonts w:cs="Times New Roman"/>
          <w:sz w:val="28"/>
          <w:szCs w:val="28"/>
        </w:rPr>
        <w:t>организации (организациям)</w:t>
      </w:r>
      <w:bookmarkEnd w:id="125"/>
      <w:bookmarkEnd w:id="126"/>
    </w:p>
    <w:p w14:paraId="071C8957" w14:textId="3C8B3BC0" w:rsidR="006F398F" w:rsidRPr="00026964" w:rsidRDefault="006F398F" w:rsidP="0007038E">
      <w:pPr>
        <w:spacing w:after="12" w:line="240" w:lineRule="auto"/>
        <w:ind w:firstLine="709"/>
        <w:rPr>
          <w:rFonts w:cs="Times New Roman"/>
          <w:sz w:val="28"/>
          <w:szCs w:val="28"/>
        </w:rPr>
      </w:pPr>
      <w:r w:rsidRPr="00026964">
        <w:rPr>
          <w:rFonts w:cs="Times New Roman"/>
          <w:sz w:val="28"/>
          <w:szCs w:val="28"/>
          <w:shd w:val="clear" w:color="auto" w:fill="FFFFFF" w:themeFill="background1"/>
        </w:rPr>
        <w:t>Согласно п</w:t>
      </w:r>
      <w:r w:rsidR="00FC7677" w:rsidRPr="00026964">
        <w:rPr>
          <w:rFonts w:cs="Times New Roman"/>
          <w:sz w:val="28"/>
          <w:szCs w:val="28"/>
          <w:shd w:val="clear" w:color="auto" w:fill="FFFFFF" w:themeFill="background1"/>
        </w:rPr>
        <w:t>ункт</w:t>
      </w:r>
      <w:r w:rsidR="0029245C">
        <w:rPr>
          <w:rFonts w:cs="Times New Roman"/>
          <w:sz w:val="28"/>
          <w:szCs w:val="28"/>
          <w:shd w:val="clear" w:color="auto" w:fill="FFFFFF" w:themeFill="background1"/>
        </w:rPr>
        <w:t>у</w:t>
      </w:r>
      <w:r w:rsidRPr="00026964">
        <w:rPr>
          <w:rFonts w:cs="Times New Roman"/>
          <w:sz w:val="28"/>
          <w:szCs w:val="28"/>
          <w:shd w:val="clear" w:color="auto" w:fill="FFFFFF" w:themeFill="background1"/>
        </w:rPr>
        <w:t xml:space="preserve"> 4 </w:t>
      </w:r>
      <w:r w:rsidR="00607B66">
        <w:rPr>
          <w:rFonts w:cs="Times New Roman"/>
          <w:sz w:val="28"/>
          <w:szCs w:val="28"/>
          <w:shd w:val="clear" w:color="auto" w:fill="FFFFFF" w:themeFill="background1"/>
        </w:rPr>
        <w:t>Правил</w:t>
      </w:r>
      <w:r w:rsidR="00026964" w:rsidRPr="00026964">
        <w:rPr>
          <w:rFonts w:cs="Times New Roman"/>
          <w:sz w:val="28"/>
          <w:szCs w:val="28"/>
          <w:shd w:val="clear" w:color="auto" w:fill="FFFFFF" w:themeFill="background1"/>
        </w:rPr>
        <w:t xml:space="preserve"> </w:t>
      </w:r>
      <w:r w:rsidRPr="00026964">
        <w:rPr>
          <w:rFonts w:cs="Times New Roman"/>
          <w:sz w:val="28"/>
          <w:szCs w:val="28"/>
        </w:rPr>
        <w:t xml:space="preserve">в проекте </w:t>
      </w:r>
      <w:r w:rsidR="00026964" w:rsidRPr="00026964">
        <w:rPr>
          <w:rFonts w:cs="Times New Roman"/>
          <w:sz w:val="28"/>
          <w:szCs w:val="28"/>
        </w:rPr>
        <w:t>С</w:t>
      </w:r>
      <w:r w:rsidRPr="00026964">
        <w:rPr>
          <w:rFonts w:cs="Times New Roman"/>
          <w:sz w:val="28"/>
          <w:szCs w:val="28"/>
        </w:rPr>
        <w:t xml:space="preserve">хемы теплоснабжения должны быть определены границы зоны (зон) деятельности единой теплоснабжающей организации (организаций), которые определяются границами системы теплоснабжения. </w:t>
      </w:r>
    </w:p>
    <w:p w14:paraId="6CCD9290" w14:textId="4827DEA2" w:rsidR="006F398F" w:rsidRDefault="006F398F" w:rsidP="0007038E">
      <w:pPr>
        <w:spacing w:after="12" w:line="240" w:lineRule="auto"/>
        <w:ind w:firstLine="709"/>
        <w:rPr>
          <w:rFonts w:cs="Times New Roman"/>
          <w:sz w:val="28"/>
          <w:szCs w:val="28"/>
        </w:rPr>
      </w:pPr>
      <w:r w:rsidRPr="00026964">
        <w:rPr>
          <w:rFonts w:cs="Times New Roman"/>
          <w:sz w:val="28"/>
          <w:szCs w:val="28"/>
        </w:rPr>
        <w:t>В систему теплоснабжения помимо источника тепловой энергии входят тепловые сети и сооружения на них, тепловые вводы потребителей, объекты теплопотребления. Зоны деятельности (системы теплоснабжения) организаций существуют автономно и не связаны с зонами деятельности (системами теплоснабжения) других теплоснабжающих (теплосетевых) организаций. Объекты систем теплоснабжения</w:t>
      </w:r>
      <w:r w:rsidR="00026964" w:rsidRPr="00026964">
        <w:rPr>
          <w:rFonts w:cs="Times New Roman"/>
          <w:sz w:val="28"/>
          <w:szCs w:val="28"/>
        </w:rPr>
        <w:t>,</w:t>
      </w:r>
      <w:r w:rsidRPr="00026964">
        <w:rPr>
          <w:rFonts w:cs="Times New Roman"/>
          <w:sz w:val="28"/>
          <w:szCs w:val="28"/>
        </w:rPr>
        <w:t xml:space="preserve"> входящие в зону деятельности </w:t>
      </w:r>
      <w:r w:rsidR="00026964" w:rsidRPr="00026964">
        <w:rPr>
          <w:rFonts w:cs="Times New Roman"/>
          <w:sz w:val="28"/>
          <w:szCs w:val="28"/>
        </w:rPr>
        <w:t xml:space="preserve">указанных организаций, </w:t>
      </w:r>
      <w:r w:rsidRPr="00026964">
        <w:rPr>
          <w:rFonts w:cs="Times New Roman"/>
          <w:sz w:val="28"/>
          <w:szCs w:val="28"/>
        </w:rPr>
        <w:t>находятся у</w:t>
      </w:r>
      <w:r w:rsidR="00026964" w:rsidRPr="00026964">
        <w:rPr>
          <w:rFonts w:cs="Times New Roman"/>
          <w:sz w:val="28"/>
          <w:szCs w:val="28"/>
        </w:rPr>
        <w:t xml:space="preserve"> них</w:t>
      </w:r>
      <w:r w:rsidRPr="00026964">
        <w:rPr>
          <w:rFonts w:cs="Times New Roman"/>
          <w:sz w:val="28"/>
          <w:szCs w:val="28"/>
        </w:rPr>
        <w:t xml:space="preserve"> в собственности либо на ином законном основании.</w:t>
      </w:r>
    </w:p>
    <w:p w14:paraId="3C94C544" w14:textId="448012A3" w:rsidR="00B72BF5" w:rsidRPr="00026964" w:rsidRDefault="002B46E5" w:rsidP="0007038E">
      <w:pPr>
        <w:spacing w:after="12" w:line="240" w:lineRule="auto"/>
        <w:ind w:firstLine="709"/>
        <w:rPr>
          <w:rFonts w:cs="Times New Roman"/>
          <w:sz w:val="28"/>
          <w:szCs w:val="28"/>
        </w:rPr>
      </w:pPr>
      <w:r w:rsidRPr="002B46E5">
        <w:rPr>
          <w:rFonts w:cs="Times New Roman"/>
          <w:sz w:val="28"/>
          <w:szCs w:val="28"/>
        </w:rPr>
        <w:t xml:space="preserve">Присвоение статуса единой теплоснабжающей организации на территории </w:t>
      </w:r>
      <w:r>
        <w:rPr>
          <w:rFonts w:cs="Times New Roman"/>
          <w:sz w:val="28"/>
          <w:szCs w:val="28"/>
        </w:rPr>
        <w:t>муниципального образования «</w:t>
      </w:r>
      <w:r w:rsidRPr="002B46E5">
        <w:rPr>
          <w:rFonts w:cs="Times New Roman"/>
          <w:sz w:val="28"/>
          <w:szCs w:val="28"/>
        </w:rPr>
        <w:t>город Черемхово</w:t>
      </w:r>
      <w:r>
        <w:rPr>
          <w:rFonts w:cs="Times New Roman"/>
          <w:sz w:val="28"/>
          <w:szCs w:val="28"/>
        </w:rPr>
        <w:t>»</w:t>
      </w:r>
      <w:r w:rsidRPr="002B46E5">
        <w:rPr>
          <w:rFonts w:cs="Times New Roman"/>
          <w:sz w:val="28"/>
          <w:szCs w:val="28"/>
        </w:rPr>
        <w:t xml:space="preserve"> осуществляется в соответствии с разделом II </w:t>
      </w:r>
      <w:r w:rsidR="00604674">
        <w:rPr>
          <w:rFonts w:cs="Times New Roman"/>
          <w:sz w:val="28"/>
          <w:szCs w:val="28"/>
          <w:shd w:val="clear" w:color="auto" w:fill="FFFFFF" w:themeFill="background1"/>
        </w:rPr>
        <w:t>Правил</w:t>
      </w:r>
      <w:r w:rsidR="00B72BF5" w:rsidRPr="00B72BF5">
        <w:rPr>
          <w:rFonts w:cs="Times New Roman"/>
          <w:sz w:val="28"/>
          <w:szCs w:val="28"/>
        </w:rPr>
        <w:t>.</w:t>
      </w:r>
    </w:p>
    <w:p w14:paraId="0CBADA5D" w14:textId="06099F41" w:rsidR="00A6244F" w:rsidRPr="00B72BF5" w:rsidRDefault="00A6244F" w:rsidP="0007038E">
      <w:pPr>
        <w:spacing w:after="12" w:line="240" w:lineRule="auto"/>
        <w:ind w:firstLine="708"/>
        <w:rPr>
          <w:rFonts w:cs="Times New Roman"/>
          <w:sz w:val="28"/>
          <w:szCs w:val="28"/>
          <w:shd w:val="clear" w:color="auto" w:fill="FFFFFF"/>
        </w:rPr>
      </w:pPr>
      <w:r w:rsidRPr="00B72BF5">
        <w:rPr>
          <w:rFonts w:cs="Times New Roman"/>
          <w:sz w:val="28"/>
          <w:szCs w:val="28"/>
          <w:shd w:val="clear" w:color="auto" w:fill="FFFFFF"/>
        </w:rPr>
        <w:t>В соответствии с постановлением администрации город</w:t>
      </w:r>
      <w:r w:rsidR="0065761C" w:rsidRPr="00B72BF5">
        <w:rPr>
          <w:rFonts w:cs="Times New Roman"/>
          <w:sz w:val="28"/>
          <w:szCs w:val="28"/>
          <w:shd w:val="clear" w:color="auto" w:fill="FFFFFF"/>
        </w:rPr>
        <w:t>а</w:t>
      </w:r>
      <w:r w:rsidRPr="00B72BF5">
        <w:rPr>
          <w:rFonts w:cs="Times New Roman"/>
          <w:sz w:val="28"/>
          <w:szCs w:val="28"/>
          <w:shd w:val="clear" w:color="auto" w:fill="FFFFFF"/>
        </w:rPr>
        <w:t xml:space="preserve"> Черемхово от 31 августа 2020 года </w:t>
      </w:r>
      <w:r w:rsidR="00E94915" w:rsidRPr="00B72BF5">
        <w:rPr>
          <w:rFonts w:cs="Times New Roman"/>
          <w:sz w:val="28"/>
          <w:szCs w:val="28"/>
          <w:shd w:val="clear" w:color="auto" w:fill="FFFFFF"/>
        </w:rPr>
        <w:t>№</w:t>
      </w:r>
      <w:r w:rsidRPr="00B72BF5">
        <w:rPr>
          <w:rFonts w:cs="Times New Roman"/>
          <w:sz w:val="28"/>
          <w:szCs w:val="28"/>
          <w:shd w:val="clear" w:color="auto" w:fill="FFFFFF"/>
        </w:rPr>
        <w:t xml:space="preserve"> 467</w:t>
      </w:r>
      <w:r w:rsidR="00D5403B" w:rsidRPr="00B72BF5">
        <w:rPr>
          <w:rFonts w:cs="Times New Roman"/>
          <w:sz w:val="28"/>
          <w:szCs w:val="28"/>
          <w:shd w:val="clear" w:color="auto" w:fill="FFFFFF"/>
        </w:rPr>
        <w:t xml:space="preserve"> «</w:t>
      </w:r>
      <w:r w:rsidR="005E7BC2" w:rsidRPr="00B72BF5">
        <w:rPr>
          <w:rFonts w:cs="Times New Roman"/>
          <w:sz w:val="28"/>
          <w:szCs w:val="28"/>
          <w:shd w:val="clear" w:color="auto" w:fill="FFFFFF"/>
        </w:rPr>
        <w:t>О присвоении статуса единой теплоснабжающей организации</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5B0233">
        <w:rPr>
          <w:rFonts w:cs="Times New Roman"/>
          <w:sz w:val="28"/>
          <w:szCs w:val="28"/>
          <w:shd w:val="clear" w:color="auto" w:fill="FFFFFF"/>
        </w:rPr>
        <w:t>ООО</w:t>
      </w:r>
      <w:r w:rsidRPr="00B72BF5">
        <w:rPr>
          <w:rFonts w:cs="Times New Roman"/>
          <w:sz w:val="28"/>
          <w:szCs w:val="28"/>
          <w:shd w:val="clear" w:color="auto" w:fill="FFFFFF"/>
        </w:rPr>
        <w:t xml:space="preserve"> </w:t>
      </w:r>
      <w:r w:rsidR="00D5403B" w:rsidRPr="00B72BF5">
        <w:rPr>
          <w:rFonts w:cs="Times New Roman"/>
          <w:sz w:val="28"/>
          <w:szCs w:val="28"/>
          <w:shd w:val="clear" w:color="auto" w:fill="FFFFFF"/>
        </w:rPr>
        <w:t>«</w:t>
      </w:r>
      <w:r w:rsidRPr="00B72BF5">
        <w:rPr>
          <w:rFonts w:cs="Times New Roman"/>
          <w:sz w:val="28"/>
          <w:szCs w:val="28"/>
          <w:shd w:val="clear" w:color="auto" w:fill="FFFFFF"/>
        </w:rPr>
        <w:t>Байкальская энергетическая компания</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C06422">
        <w:rPr>
          <w:rFonts w:cs="Times New Roman"/>
          <w:sz w:val="28"/>
          <w:szCs w:val="28"/>
          <w:shd w:val="clear" w:color="auto" w:fill="FFFFFF"/>
        </w:rPr>
        <w:t>присвоен</w:t>
      </w:r>
      <w:r w:rsidRPr="00B72BF5">
        <w:rPr>
          <w:rFonts w:cs="Times New Roman"/>
          <w:sz w:val="28"/>
          <w:szCs w:val="28"/>
          <w:shd w:val="clear" w:color="auto" w:fill="FFFFFF"/>
        </w:rPr>
        <w:t xml:space="preserve"> статус единой теплоснабжающей организации </w:t>
      </w:r>
      <w:r w:rsidR="00C06422" w:rsidRPr="00C06422">
        <w:rPr>
          <w:rFonts w:cs="Times New Roman"/>
          <w:sz w:val="28"/>
          <w:szCs w:val="28"/>
          <w:shd w:val="clear" w:color="auto" w:fill="FFFFFF"/>
        </w:rPr>
        <w:t xml:space="preserve">в границах зоны деятельности </w:t>
      </w:r>
      <w:r w:rsidRPr="00B72BF5">
        <w:rPr>
          <w:rFonts w:cs="Times New Roman"/>
          <w:sz w:val="28"/>
          <w:szCs w:val="28"/>
          <w:shd w:val="clear" w:color="auto" w:fill="FFFFFF"/>
        </w:rPr>
        <w:t xml:space="preserve">системы теплоснабжения филиала </w:t>
      </w:r>
      <w:r w:rsidR="005B0233">
        <w:rPr>
          <w:rFonts w:cs="Times New Roman"/>
          <w:sz w:val="28"/>
          <w:szCs w:val="28"/>
          <w:shd w:val="clear" w:color="auto" w:fill="FFFFFF"/>
        </w:rPr>
        <w:t>ООО</w:t>
      </w:r>
      <w:r w:rsidRPr="00B72BF5">
        <w:rPr>
          <w:rFonts w:cs="Times New Roman"/>
          <w:sz w:val="28"/>
          <w:szCs w:val="28"/>
          <w:shd w:val="clear" w:color="auto" w:fill="FFFFFF"/>
        </w:rPr>
        <w:t xml:space="preserve"> </w:t>
      </w:r>
      <w:r w:rsidR="00D5403B" w:rsidRPr="00B72BF5">
        <w:rPr>
          <w:rFonts w:cs="Times New Roman"/>
          <w:sz w:val="28"/>
          <w:szCs w:val="28"/>
          <w:shd w:val="clear" w:color="auto" w:fill="FFFFFF"/>
        </w:rPr>
        <w:t>«</w:t>
      </w:r>
      <w:r w:rsidRPr="00B72BF5">
        <w:rPr>
          <w:rFonts w:cs="Times New Roman"/>
          <w:sz w:val="28"/>
          <w:szCs w:val="28"/>
          <w:shd w:val="clear" w:color="auto" w:fill="FFFFFF"/>
        </w:rPr>
        <w:t>Байкальская энергетическая компания</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ТЭЦ-12.</w:t>
      </w:r>
    </w:p>
    <w:p w14:paraId="7757DDCD" w14:textId="145F48FA" w:rsidR="00A6244F" w:rsidRPr="00026964" w:rsidRDefault="00A6244F" w:rsidP="0007038E">
      <w:pPr>
        <w:spacing w:after="12" w:line="240" w:lineRule="auto"/>
        <w:ind w:firstLine="708"/>
        <w:rPr>
          <w:rFonts w:cs="Times New Roman"/>
          <w:b/>
          <w:i/>
          <w:sz w:val="28"/>
          <w:szCs w:val="28"/>
        </w:rPr>
      </w:pPr>
      <w:r w:rsidRPr="00B72BF5">
        <w:rPr>
          <w:rFonts w:cs="Times New Roman"/>
          <w:sz w:val="28"/>
          <w:szCs w:val="28"/>
          <w:shd w:val="clear" w:color="auto" w:fill="FFFFFF"/>
        </w:rPr>
        <w:t>В соответствии с постановлением администрации город</w:t>
      </w:r>
      <w:r w:rsidR="00994A23">
        <w:rPr>
          <w:rFonts w:cs="Times New Roman"/>
          <w:sz w:val="28"/>
          <w:szCs w:val="28"/>
          <w:shd w:val="clear" w:color="auto" w:fill="FFFFFF"/>
        </w:rPr>
        <w:t>а</w:t>
      </w:r>
      <w:r w:rsidRPr="00B72BF5">
        <w:rPr>
          <w:rFonts w:cs="Times New Roman"/>
          <w:sz w:val="28"/>
          <w:szCs w:val="28"/>
          <w:shd w:val="clear" w:color="auto" w:fill="FFFFFF"/>
        </w:rPr>
        <w:t xml:space="preserve"> Черемхово от 20 сентября 2019 года </w:t>
      </w:r>
      <w:r w:rsidR="00E94915" w:rsidRPr="00B72BF5">
        <w:rPr>
          <w:rFonts w:cs="Times New Roman"/>
          <w:sz w:val="28"/>
          <w:szCs w:val="28"/>
          <w:shd w:val="clear" w:color="auto" w:fill="FFFFFF"/>
        </w:rPr>
        <w:t>№</w:t>
      </w:r>
      <w:r w:rsidRPr="00B72BF5">
        <w:rPr>
          <w:rFonts w:cs="Times New Roman"/>
          <w:sz w:val="28"/>
          <w:szCs w:val="28"/>
          <w:shd w:val="clear" w:color="auto" w:fill="FFFFFF"/>
        </w:rPr>
        <w:t xml:space="preserve"> 761</w:t>
      </w:r>
      <w:r w:rsidR="00D5403B" w:rsidRPr="00B72BF5">
        <w:rPr>
          <w:rFonts w:cs="Times New Roman"/>
          <w:sz w:val="28"/>
          <w:szCs w:val="28"/>
          <w:shd w:val="clear" w:color="auto" w:fill="FFFFFF"/>
        </w:rPr>
        <w:t xml:space="preserve"> «</w:t>
      </w:r>
      <w:r w:rsidR="00E25E09" w:rsidRPr="00B72BF5">
        <w:rPr>
          <w:rFonts w:cs="Times New Roman"/>
          <w:sz w:val="28"/>
          <w:szCs w:val="28"/>
          <w:shd w:val="clear" w:color="auto" w:fill="FFFFFF"/>
        </w:rPr>
        <w:t>О присвоении статуса единой теплоснабжающей организации</w:t>
      </w:r>
      <w:r w:rsidR="00D5403B" w:rsidRPr="00B72BF5">
        <w:rPr>
          <w:rFonts w:cs="Times New Roman"/>
          <w:sz w:val="28"/>
          <w:szCs w:val="28"/>
          <w:shd w:val="clear" w:color="auto" w:fill="FFFFFF"/>
        </w:rPr>
        <w:t>»</w:t>
      </w:r>
      <w:r w:rsidRPr="00B72BF5">
        <w:rPr>
          <w:rFonts w:cs="Times New Roman"/>
          <w:sz w:val="28"/>
          <w:szCs w:val="28"/>
          <w:shd w:val="clear" w:color="auto" w:fill="FFFFFF"/>
        </w:rPr>
        <w:t xml:space="preserve"> </w:t>
      </w:r>
      <w:r w:rsidR="005B0233">
        <w:rPr>
          <w:rFonts w:cs="Times New Roman"/>
          <w:sz w:val="28"/>
          <w:szCs w:val="28"/>
          <w:shd w:val="clear" w:color="auto" w:fill="FFFFFF"/>
        </w:rPr>
        <w:t>МУП</w:t>
      </w:r>
      <w:r w:rsidRPr="00B72BF5">
        <w:rPr>
          <w:rFonts w:cs="Times New Roman"/>
          <w:sz w:val="28"/>
          <w:szCs w:val="28"/>
          <w:shd w:val="clear" w:color="auto" w:fill="FFFFFF"/>
        </w:rPr>
        <w:t xml:space="preserve"> «</w:t>
      </w:r>
      <w:proofErr w:type="spellStart"/>
      <w:r w:rsidRPr="00B72BF5">
        <w:rPr>
          <w:rFonts w:cs="Times New Roman"/>
          <w:sz w:val="28"/>
          <w:szCs w:val="28"/>
          <w:shd w:val="clear" w:color="auto" w:fill="FFFFFF"/>
        </w:rPr>
        <w:t>Теплосервис</w:t>
      </w:r>
      <w:proofErr w:type="spellEnd"/>
      <w:r w:rsidRPr="00B72BF5">
        <w:rPr>
          <w:rFonts w:cs="Times New Roman"/>
          <w:sz w:val="28"/>
          <w:szCs w:val="28"/>
          <w:shd w:val="clear" w:color="auto" w:fill="FFFFFF"/>
        </w:rPr>
        <w:t xml:space="preserve"> города Черемхово» </w:t>
      </w:r>
      <w:proofErr w:type="spellStart"/>
      <w:r w:rsidR="00C06422">
        <w:rPr>
          <w:rFonts w:cs="Times New Roman"/>
          <w:sz w:val="28"/>
          <w:szCs w:val="28"/>
          <w:shd w:val="clear" w:color="auto" w:fill="FFFFFF"/>
        </w:rPr>
        <w:t>присовен</w:t>
      </w:r>
      <w:proofErr w:type="spellEnd"/>
      <w:r w:rsidRPr="00B72BF5">
        <w:rPr>
          <w:rFonts w:cs="Times New Roman"/>
          <w:sz w:val="28"/>
          <w:szCs w:val="28"/>
          <w:shd w:val="clear" w:color="auto" w:fill="FFFFFF"/>
        </w:rPr>
        <w:t xml:space="preserve"> статус единой теплоснабжающей организации </w:t>
      </w:r>
      <w:r w:rsidR="00C06422" w:rsidRPr="00C06422">
        <w:rPr>
          <w:rFonts w:cs="Times New Roman"/>
          <w:sz w:val="28"/>
          <w:szCs w:val="28"/>
          <w:shd w:val="clear" w:color="auto" w:fill="FFFFFF"/>
        </w:rPr>
        <w:t xml:space="preserve">в границах зоны деятельности </w:t>
      </w:r>
      <w:r w:rsidRPr="00B72BF5">
        <w:rPr>
          <w:rFonts w:cs="Times New Roman"/>
          <w:sz w:val="28"/>
          <w:szCs w:val="28"/>
          <w:shd w:val="clear" w:color="auto" w:fill="FFFFFF"/>
        </w:rPr>
        <w:t xml:space="preserve">системы теплоснабжения </w:t>
      </w:r>
      <w:r w:rsidR="005B0233">
        <w:rPr>
          <w:rFonts w:cs="Times New Roman"/>
          <w:sz w:val="28"/>
          <w:szCs w:val="28"/>
          <w:shd w:val="clear" w:color="auto" w:fill="FFFFFF"/>
        </w:rPr>
        <w:t>МУП</w:t>
      </w:r>
      <w:r w:rsidRPr="00B72BF5">
        <w:rPr>
          <w:rFonts w:cs="Times New Roman"/>
          <w:sz w:val="28"/>
          <w:szCs w:val="28"/>
          <w:shd w:val="clear" w:color="auto" w:fill="FFFFFF"/>
        </w:rPr>
        <w:t xml:space="preserve"> «Теплосервис города Черемхово».</w:t>
      </w:r>
    </w:p>
    <w:p w14:paraId="00E4EE46" w14:textId="77777777" w:rsidR="00A6244F" w:rsidRPr="00A671A4" w:rsidRDefault="00A6244F" w:rsidP="0007038E">
      <w:pPr>
        <w:spacing w:after="12" w:line="240" w:lineRule="auto"/>
        <w:ind w:firstLine="709"/>
        <w:rPr>
          <w:rFonts w:cs="Times New Roman"/>
          <w:sz w:val="16"/>
          <w:szCs w:val="16"/>
          <w:highlight w:val="yellow"/>
        </w:rPr>
      </w:pPr>
    </w:p>
    <w:p w14:paraId="0F1C1CED" w14:textId="77777777" w:rsidR="004851D1" w:rsidRPr="00692E8D" w:rsidRDefault="00E25E09" w:rsidP="00E25E09">
      <w:pPr>
        <w:pStyle w:val="21"/>
        <w:spacing w:before="0" w:after="12" w:line="240" w:lineRule="auto"/>
        <w:jc w:val="center"/>
        <w:rPr>
          <w:rFonts w:cs="Times New Roman"/>
          <w:sz w:val="28"/>
          <w:szCs w:val="28"/>
          <w:shd w:val="clear" w:color="auto" w:fill="FFFFFF"/>
        </w:rPr>
      </w:pPr>
      <w:bookmarkStart w:id="127" w:name="_Toc158808729"/>
      <w:bookmarkStart w:id="128" w:name="_Toc215197463"/>
      <w:r w:rsidRPr="00692E8D">
        <w:rPr>
          <w:rFonts w:cs="Times New Roman"/>
          <w:sz w:val="28"/>
          <w:szCs w:val="28"/>
          <w:shd w:val="clear" w:color="auto" w:fill="FFFFFF"/>
        </w:rPr>
        <w:t xml:space="preserve">10.2. </w:t>
      </w:r>
      <w:r w:rsidR="006F398F" w:rsidRPr="00692E8D">
        <w:rPr>
          <w:rFonts w:cs="Times New Roman"/>
          <w:sz w:val="28"/>
          <w:szCs w:val="28"/>
          <w:shd w:val="clear" w:color="auto" w:fill="FFFFFF"/>
        </w:rPr>
        <w:t xml:space="preserve">Реестр зон деятельности единой теплоснабжающей </w:t>
      </w:r>
    </w:p>
    <w:p w14:paraId="69959D03" w14:textId="5C78532F" w:rsidR="006F398F" w:rsidRPr="00692E8D" w:rsidRDefault="006F398F" w:rsidP="00E25E09">
      <w:pPr>
        <w:pStyle w:val="21"/>
        <w:spacing w:before="0" w:after="12" w:line="240" w:lineRule="auto"/>
        <w:jc w:val="center"/>
        <w:rPr>
          <w:rFonts w:cs="Times New Roman"/>
          <w:sz w:val="28"/>
          <w:szCs w:val="28"/>
          <w:shd w:val="clear" w:color="auto" w:fill="FFFFFF"/>
        </w:rPr>
      </w:pPr>
      <w:r w:rsidRPr="00692E8D">
        <w:rPr>
          <w:rFonts w:cs="Times New Roman"/>
          <w:sz w:val="28"/>
          <w:szCs w:val="28"/>
          <w:shd w:val="clear" w:color="auto" w:fill="FFFFFF"/>
        </w:rPr>
        <w:t>организации (организаций)</w:t>
      </w:r>
      <w:bookmarkEnd w:id="127"/>
      <w:bookmarkEnd w:id="128"/>
    </w:p>
    <w:p w14:paraId="3EC5B985" w14:textId="2DE08580" w:rsidR="006F398F" w:rsidRPr="0007038E" w:rsidRDefault="00532D5D" w:rsidP="00A671A4">
      <w:pPr>
        <w:spacing w:after="12" w:line="240" w:lineRule="auto"/>
        <w:ind w:firstLine="709"/>
        <w:rPr>
          <w:rFonts w:cs="Times New Roman"/>
          <w:sz w:val="28"/>
          <w:szCs w:val="28"/>
        </w:rPr>
      </w:pPr>
      <w:r>
        <w:rPr>
          <w:rFonts w:cs="Times New Roman"/>
          <w:sz w:val="28"/>
          <w:szCs w:val="28"/>
        </w:rPr>
        <w:t>В С</w:t>
      </w:r>
      <w:r w:rsidR="006F398F" w:rsidRPr="00692E8D">
        <w:rPr>
          <w:rFonts w:cs="Times New Roman"/>
          <w:sz w:val="28"/>
          <w:szCs w:val="28"/>
        </w:rPr>
        <w:t xml:space="preserve">хеме теплоснабжения состав систем теплоснабжения для присвоения </w:t>
      </w:r>
      <w:proofErr w:type="gramStart"/>
      <w:r w:rsidR="006F398F" w:rsidRPr="00692E8D">
        <w:rPr>
          <w:rFonts w:cs="Times New Roman"/>
          <w:sz w:val="28"/>
          <w:szCs w:val="28"/>
        </w:rPr>
        <w:t xml:space="preserve">статуса </w:t>
      </w:r>
      <w:r w:rsidR="007F000C">
        <w:rPr>
          <w:rFonts w:cs="Times New Roman"/>
          <w:sz w:val="28"/>
          <w:szCs w:val="28"/>
        </w:rPr>
        <w:t xml:space="preserve"> </w:t>
      </w:r>
      <w:r w:rsidR="006F398F" w:rsidRPr="00692E8D">
        <w:rPr>
          <w:rFonts w:cs="Times New Roman"/>
          <w:sz w:val="28"/>
          <w:szCs w:val="28"/>
        </w:rPr>
        <w:t>единых</w:t>
      </w:r>
      <w:proofErr w:type="gramEnd"/>
      <w:r w:rsidR="007F000C">
        <w:rPr>
          <w:rFonts w:cs="Times New Roman"/>
          <w:sz w:val="28"/>
          <w:szCs w:val="28"/>
        </w:rPr>
        <w:t xml:space="preserve"> </w:t>
      </w:r>
      <w:r w:rsidR="006F398F" w:rsidRPr="00692E8D">
        <w:rPr>
          <w:rFonts w:cs="Times New Roman"/>
          <w:sz w:val="28"/>
          <w:szCs w:val="28"/>
        </w:rPr>
        <w:t xml:space="preserve"> теплоснабжающих </w:t>
      </w:r>
      <w:r w:rsidR="007F000C">
        <w:rPr>
          <w:rFonts w:cs="Times New Roman"/>
          <w:sz w:val="28"/>
          <w:szCs w:val="28"/>
        </w:rPr>
        <w:t xml:space="preserve"> </w:t>
      </w:r>
      <w:r w:rsidR="006F398F" w:rsidRPr="00692E8D">
        <w:rPr>
          <w:rFonts w:cs="Times New Roman"/>
          <w:sz w:val="28"/>
          <w:szCs w:val="28"/>
        </w:rPr>
        <w:t xml:space="preserve">организаций </w:t>
      </w:r>
      <w:r w:rsidR="007F000C">
        <w:rPr>
          <w:rFonts w:cs="Times New Roman"/>
          <w:sz w:val="28"/>
          <w:szCs w:val="28"/>
        </w:rPr>
        <w:t xml:space="preserve"> </w:t>
      </w:r>
      <w:r w:rsidR="006F398F" w:rsidRPr="00692E8D">
        <w:rPr>
          <w:rFonts w:cs="Times New Roman"/>
          <w:sz w:val="28"/>
          <w:szCs w:val="28"/>
        </w:rPr>
        <w:t xml:space="preserve">определен в соответствии с </w:t>
      </w:r>
    </w:p>
    <w:p w14:paraId="426AFD88" w14:textId="77777777" w:rsidR="00A6244F" w:rsidRPr="0007038E" w:rsidRDefault="00A6244F" w:rsidP="0007038E">
      <w:pPr>
        <w:pStyle w:val="af1"/>
        <w:spacing w:after="12"/>
        <w:rPr>
          <w:rFonts w:cs="Times New Roman"/>
          <w:sz w:val="28"/>
          <w:szCs w:val="28"/>
        </w:rPr>
        <w:sectPr w:rsidR="00A6244F" w:rsidRPr="0007038E" w:rsidSect="009C6E8D">
          <w:pgSz w:w="11906" w:h="16838"/>
          <w:pgMar w:top="1134" w:right="850" w:bottom="1134" w:left="1701" w:header="397" w:footer="397" w:gutter="0"/>
          <w:cols w:space="720"/>
          <w:docGrid w:linePitch="326"/>
        </w:sectPr>
      </w:pPr>
      <w:bookmarkStart w:id="129" w:name="_Toc141575189"/>
      <w:bookmarkStart w:id="130" w:name="_Toc135854959"/>
      <w:bookmarkStart w:id="131" w:name="_Toc184951712"/>
    </w:p>
    <w:p w14:paraId="12746C16" w14:textId="77777777" w:rsidR="00A671A4" w:rsidRPr="00692E8D" w:rsidRDefault="00A671A4" w:rsidP="007F000C">
      <w:pPr>
        <w:spacing w:after="12" w:line="240" w:lineRule="auto"/>
        <w:rPr>
          <w:rFonts w:cs="Times New Roman"/>
          <w:sz w:val="28"/>
          <w:szCs w:val="28"/>
        </w:rPr>
      </w:pPr>
      <w:r w:rsidRPr="00692E8D">
        <w:rPr>
          <w:rFonts w:cs="Times New Roman"/>
          <w:sz w:val="28"/>
          <w:szCs w:val="28"/>
        </w:rPr>
        <w:lastRenderedPageBreak/>
        <w:t xml:space="preserve">нормами Федерального закона от 27 июля 2010 года № 190-ФЗ «О теплоснабжении» и </w:t>
      </w:r>
      <w:bookmarkStart w:id="132" w:name="_Hlk216963633"/>
      <w:r w:rsidRPr="00692E8D">
        <w:rPr>
          <w:rFonts w:cs="Times New Roman"/>
          <w:sz w:val="28"/>
          <w:szCs w:val="28"/>
        </w:rPr>
        <w:t xml:space="preserve">постановления Правительства </w:t>
      </w:r>
      <w:r>
        <w:rPr>
          <w:rFonts w:cs="Times New Roman"/>
          <w:sz w:val="28"/>
          <w:szCs w:val="28"/>
        </w:rPr>
        <w:t>Российской Федерации</w:t>
      </w:r>
      <w:r w:rsidRPr="00692E8D">
        <w:rPr>
          <w:rFonts w:cs="Times New Roman"/>
          <w:sz w:val="28"/>
          <w:szCs w:val="28"/>
        </w:rPr>
        <w:t xml:space="preserve"> от 8 августа 2012 года № 808 «Об организации теплоснабжения в Российской Федерации и о внесении изменений в отдельные акты Российской Федерации»</w:t>
      </w:r>
      <w:bookmarkEnd w:id="132"/>
      <w:r w:rsidRPr="00692E8D">
        <w:rPr>
          <w:rFonts w:cs="Times New Roman"/>
          <w:sz w:val="28"/>
          <w:szCs w:val="28"/>
        </w:rPr>
        <w:t xml:space="preserve">. </w:t>
      </w:r>
    </w:p>
    <w:p w14:paraId="17633E8B" w14:textId="77777777" w:rsidR="00A671A4" w:rsidRDefault="00A671A4" w:rsidP="00A671A4">
      <w:pPr>
        <w:spacing w:after="12" w:line="240" w:lineRule="auto"/>
        <w:ind w:firstLine="709"/>
        <w:rPr>
          <w:rFonts w:cs="Times New Roman"/>
          <w:sz w:val="28"/>
          <w:szCs w:val="28"/>
        </w:rPr>
      </w:pPr>
      <w:r w:rsidRPr="00692E8D">
        <w:rPr>
          <w:rFonts w:cs="Times New Roman"/>
          <w:sz w:val="28"/>
          <w:szCs w:val="28"/>
        </w:rPr>
        <w:t>В соответствии с требованиями к порядку разработки и утверждения схем теплоснабжения выполнен сбор, анализ и обобщение исходных данных, предоставленных по запросам теплоснабжающими организациями</w:t>
      </w:r>
      <w:r>
        <w:rPr>
          <w:rFonts w:cs="Times New Roman"/>
          <w:sz w:val="28"/>
          <w:szCs w:val="28"/>
        </w:rPr>
        <w:t xml:space="preserve"> </w:t>
      </w:r>
      <w:bookmarkStart w:id="133" w:name="_Hlk216963789"/>
      <w:r>
        <w:rPr>
          <w:rFonts w:cs="Times New Roman"/>
          <w:sz w:val="28"/>
          <w:szCs w:val="28"/>
        </w:rPr>
        <w:t>муниципального образования</w:t>
      </w:r>
      <w:r w:rsidRPr="00692E8D">
        <w:rPr>
          <w:rFonts w:cs="Times New Roman"/>
          <w:sz w:val="28"/>
          <w:szCs w:val="28"/>
        </w:rPr>
        <w:t xml:space="preserve"> </w:t>
      </w:r>
      <w:r>
        <w:rPr>
          <w:rFonts w:cs="Times New Roman"/>
          <w:sz w:val="28"/>
          <w:szCs w:val="28"/>
        </w:rPr>
        <w:t>«город Черемхово»</w:t>
      </w:r>
      <w:bookmarkEnd w:id="133"/>
      <w:r w:rsidRPr="00692E8D">
        <w:rPr>
          <w:rFonts w:cs="Times New Roman"/>
          <w:sz w:val="28"/>
          <w:szCs w:val="28"/>
        </w:rPr>
        <w:t xml:space="preserve">. Теплоснабжающие организации и профильные органы исполнительной власти представили исходные данные по изменениям с момента утверждения действующей </w:t>
      </w:r>
      <w:r>
        <w:rPr>
          <w:rFonts w:cs="Times New Roman"/>
          <w:sz w:val="28"/>
          <w:szCs w:val="28"/>
        </w:rPr>
        <w:t>С</w:t>
      </w:r>
      <w:r w:rsidRPr="00692E8D">
        <w:rPr>
          <w:rFonts w:cs="Times New Roman"/>
          <w:sz w:val="28"/>
          <w:szCs w:val="28"/>
        </w:rPr>
        <w:t xml:space="preserve">хемы теплоснабжения </w:t>
      </w:r>
      <w:r w:rsidRPr="002B46E5">
        <w:rPr>
          <w:rFonts w:cs="Times New Roman"/>
          <w:sz w:val="28"/>
          <w:szCs w:val="28"/>
        </w:rPr>
        <w:t>муниципального образования «город Черемхово»</w:t>
      </w:r>
      <w:r w:rsidRPr="00692E8D">
        <w:rPr>
          <w:rFonts w:cs="Times New Roman"/>
          <w:sz w:val="28"/>
          <w:szCs w:val="28"/>
        </w:rPr>
        <w:t xml:space="preserve"> в части:</w:t>
      </w:r>
    </w:p>
    <w:p w14:paraId="556316F6"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п</w:t>
      </w:r>
      <w:r w:rsidRPr="00692E8D">
        <w:rPr>
          <w:rFonts w:cs="Times New Roman"/>
          <w:sz w:val="28"/>
          <w:szCs w:val="28"/>
        </w:rPr>
        <w:t xml:space="preserve">одключения новых объектов </w:t>
      </w:r>
      <w:r>
        <w:rPr>
          <w:rFonts w:cs="Times New Roman"/>
          <w:sz w:val="28"/>
          <w:szCs w:val="28"/>
        </w:rPr>
        <w:t>–</w:t>
      </w:r>
      <w:r w:rsidRPr="00692E8D">
        <w:rPr>
          <w:rFonts w:cs="Times New Roman"/>
          <w:sz w:val="28"/>
          <w:szCs w:val="28"/>
        </w:rPr>
        <w:t xml:space="preserve"> потребителей</w:t>
      </w:r>
      <w:r>
        <w:rPr>
          <w:rFonts w:cs="Times New Roman"/>
          <w:sz w:val="28"/>
          <w:szCs w:val="28"/>
        </w:rPr>
        <w:t xml:space="preserve"> </w:t>
      </w:r>
      <w:r w:rsidRPr="00692E8D">
        <w:rPr>
          <w:rFonts w:cs="Times New Roman"/>
          <w:sz w:val="28"/>
          <w:szCs w:val="28"/>
        </w:rPr>
        <w:t>тепловой энергии (законченных строительством жилых, общественно-бытовых и промышленных зданий);</w:t>
      </w:r>
    </w:p>
    <w:p w14:paraId="5574CB9C"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и</w:t>
      </w:r>
      <w:r w:rsidRPr="00692E8D">
        <w:rPr>
          <w:rFonts w:cs="Times New Roman"/>
          <w:sz w:val="28"/>
          <w:szCs w:val="28"/>
        </w:rPr>
        <w:t>зменения состава теплоснабжающих организаций;</w:t>
      </w:r>
    </w:p>
    <w:p w14:paraId="7CB3FD41"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о</w:t>
      </w:r>
      <w:r w:rsidRPr="00692E8D">
        <w:rPr>
          <w:rFonts w:cs="Times New Roman"/>
          <w:sz w:val="28"/>
          <w:szCs w:val="28"/>
        </w:rPr>
        <w:t>бразовани</w:t>
      </w:r>
      <w:r>
        <w:rPr>
          <w:rFonts w:cs="Times New Roman"/>
          <w:sz w:val="28"/>
          <w:szCs w:val="28"/>
        </w:rPr>
        <w:t>я</w:t>
      </w:r>
      <w:r w:rsidRPr="00692E8D">
        <w:rPr>
          <w:rFonts w:cs="Times New Roman"/>
          <w:sz w:val="28"/>
          <w:szCs w:val="28"/>
        </w:rPr>
        <w:t xml:space="preserve"> новых зон деятельности единой теплоснабжающей </w:t>
      </w:r>
      <w:proofErr w:type="spellStart"/>
      <w:r w:rsidRPr="00692E8D">
        <w:rPr>
          <w:rFonts w:cs="Times New Roman"/>
          <w:sz w:val="28"/>
          <w:szCs w:val="28"/>
        </w:rPr>
        <w:t>организаией</w:t>
      </w:r>
      <w:proofErr w:type="spellEnd"/>
      <w:r w:rsidRPr="00692E8D">
        <w:rPr>
          <w:rFonts w:cs="Times New Roman"/>
          <w:sz w:val="28"/>
          <w:szCs w:val="28"/>
        </w:rPr>
        <w:t xml:space="preserve"> при вводе в эксплуатацию новых источников тепловой энергии;</w:t>
      </w:r>
    </w:p>
    <w:p w14:paraId="2007A1CC" w14:textId="77777777" w:rsidR="00A671A4" w:rsidRDefault="00A671A4" w:rsidP="00A671A4">
      <w:pPr>
        <w:pStyle w:val="af5"/>
        <w:numPr>
          <w:ilvl w:val="0"/>
          <w:numId w:val="87"/>
        </w:numPr>
        <w:spacing w:after="12" w:line="240" w:lineRule="auto"/>
        <w:rPr>
          <w:rFonts w:cs="Times New Roman"/>
          <w:sz w:val="28"/>
          <w:szCs w:val="28"/>
        </w:rPr>
      </w:pPr>
      <w:r>
        <w:rPr>
          <w:rFonts w:cs="Times New Roman"/>
          <w:sz w:val="28"/>
          <w:szCs w:val="28"/>
        </w:rPr>
        <w:t>в</w:t>
      </w:r>
      <w:r w:rsidRPr="00692E8D">
        <w:rPr>
          <w:rFonts w:cs="Times New Roman"/>
          <w:sz w:val="28"/>
          <w:szCs w:val="28"/>
        </w:rPr>
        <w:t>ывод</w:t>
      </w:r>
      <w:r>
        <w:rPr>
          <w:rFonts w:cs="Times New Roman"/>
          <w:sz w:val="28"/>
          <w:szCs w:val="28"/>
        </w:rPr>
        <w:t>а</w:t>
      </w:r>
      <w:r w:rsidRPr="00692E8D">
        <w:rPr>
          <w:rFonts w:cs="Times New Roman"/>
          <w:sz w:val="28"/>
          <w:szCs w:val="28"/>
        </w:rPr>
        <w:t xml:space="preserve"> из эксплуатации источников тепловой энергии и изменение границ действующих систем теплоснабжения в связи переключением на источники теплоснабжения нагрузок</w:t>
      </w:r>
      <w:r>
        <w:rPr>
          <w:rFonts w:cs="Times New Roman"/>
          <w:sz w:val="28"/>
          <w:szCs w:val="28"/>
        </w:rPr>
        <w:t>,</w:t>
      </w:r>
      <w:r w:rsidRPr="00692E8D">
        <w:rPr>
          <w:rFonts w:cs="Times New Roman"/>
          <w:sz w:val="28"/>
          <w:szCs w:val="28"/>
        </w:rPr>
        <w:t xml:space="preserve"> выведенных из эксплуатации котельных;</w:t>
      </w:r>
    </w:p>
    <w:p w14:paraId="5FD6DA43" w14:textId="77777777" w:rsidR="00A671A4" w:rsidRPr="00692E8D" w:rsidRDefault="00A671A4" w:rsidP="00A671A4">
      <w:pPr>
        <w:pStyle w:val="af5"/>
        <w:numPr>
          <w:ilvl w:val="0"/>
          <w:numId w:val="87"/>
        </w:numPr>
        <w:spacing w:after="12" w:line="240" w:lineRule="auto"/>
        <w:rPr>
          <w:rFonts w:cs="Times New Roman"/>
          <w:sz w:val="28"/>
          <w:szCs w:val="28"/>
        </w:rPr>
      </w:pPr>
      <w:r>
        <w:rPr>
          <w:rFonts w:cs="Times New Roman"/>
          <w:sz w:val="28"/>
          <w:szCs w:val="28"/>
        </w:rPr>
        <w:t>с</w:t>
      </w:r>
      <w:r w:rsidRPr="00692E8D">
        <w:rPr>
          <w:rFonts w:cs="Times New Roman"/>
          <w:sz w:val="28"/>
          <w:szCs w:val="28"/>
        </w:rPr>
        <w:t xml:space="preserve">ведений об утрате статуса единой теплоснабжающей </w:t>
      </w:r>
      <w:proofErr w:type="spellStart"/>
      <w:r w:rsidRPr="00692E8D">
        <w:rPr>
          <w:rFonts w:cs="Times New Roman"/>
          <w:sz w:val="28"/>
          <w:szCs w:val="28"/>
        </w:rPr>
        <w:t>организаии</w:t>
      </w:r>
      <w:proofErr w:type="spellEnd"/>
      <w:r w:rsidRPr="00692E8D">
        <w:rPr>
          <w:rFonts w:cs="Times New Roman"/>
          <w:sz w:val="28"/>
          <w:szCs w:val="28"/>
        </w:rPr>
        <w:t xml:space="preserve"> теплоснабжающими организациями по основаниям, приведенным в </w:t>
      </w:r>
      <w:r w:rsidRPr="00476E7A">
        <w:rPr>
          <w:rFonts w:cs="Times New Roman"/>
          <w:sz w:val="28"/>
          <w:szCs w:val="28"/>
        </w:rPr>
        <w:t>раздел</w:t>
      </w:r>
      <w:r>
        <w:rPr>
          <w:rFonts w:cs="Times New Roman"/>
          <w:sz w:val="28"/>
          <w:szCs w:val="28"/>
        </w:rPr>
        <w:t>е</w:t>
      </w:r>
      <w:r w:rsidRPr="00476E7A">
        <w:rPr>
          <w:rFonts w:cs="Times New Roman"/>
          <w:sz w:val="28"/>
          <w:szCs w:val="28"/>
        </w:rPr>
        <w:t xml:space="preserve"> II Правил</w:t>
      </w:r>
      <w:r>
        <w:rPr>
          <w:rFonts w:cs="Times New Roman"/>
          <w:sz w:val="28"/>
          <w:szCs w:val="28"/>
        </w:rPr>
        <w:t>.</w:t>
      </w:r>
    </w:p>
    <w:p w14:paraId="50801D4C" w14:textId="77777777" w:rsidR="00A671A4" w:rsidRPr="0007038E" w:rsidRDefault="00A671A4" w:rsidP="00A671A4">
      <w:pPr>
        <w:spacing w:after="12" w:line="240" w:lineRule="auto"/>
        <w:ind w:firstLine="709"/>
        <w:rPr>
          <w:rFonts w:cs="Times New Roman"/>
          <w:sz w:val="28"/>
          <w:szCs w:val="28"/>
        </w:rPr>
      </w:pPr>
      <w:r w:rsidRPr="00603F10">
        <w:rPr>
          <w:rFonts w:cs="Times New Roman"/>
          <w:sz w:val="28"/>
          <w:szCs w:val="28"/>
        </w:rPr>
        <w:t>Реестр эксплуатирующих теплоснабжающих организаций, содержащий перечень систем теплоснабжения, предлагаемых в состав единой теплоснабжающей организации</w:t>
      </w:r>
      <w:r>
        <w:rPr>
          <w:rFonts w:cs="Times New Roman"/>
          <w:sz w:val="28"/>
          <w:szCs w:val="28"/>
        </w:rPr>
        <w:t>,</w:t>
      </w:r>
      <w:r w:rsidRPr="00603F10">
        <w:rPr>
          <w:rFonts w:cs="Times New Roman"/>
          <w:sz w:val="28"/>
          <w:szCs w:val="28"/>
        </w:rPr>
        <w:t xml:space="preserve"> </w:t>
      </w:r>
      <w:r w:rsidRPr="00692E8D">
        <w:rPr>
          <w:rFonts w:cs="Times New Roman"/>
          <w:sz w:val="28"/>
          <w:szCs w:val="28"/>
        </w:rPr>
        <w:t>представлен в таблице 10.1.</w:t>
      </w:r>
    </w:p>
    <w:p w14:paraId="5C321308" w14:textId="77777777" w:rsidR="00A53EC4" w:rsidRPr="00A671A4" w:rsidRDefault="00A53EC4" w:rsidP="0007038E">
      <w:pPr>
        <w:pStyle w:val="afffc"/>
        <w:spacing w:after="12" w:line="240" w:lineRule="auto"/>
        <w:rPr>
          <w:rFonts w:cs="Times New Roman"/>
          <w:sz w:val="16"/>
          <w:szCs w:val="16"/>
        </w:rPr>
      </w:pPr>
    </w:p>
    <w:p w14:paraId="1D8D188F" w14:textId="1A294069" w:rsidR="006F398F" w:rsidRDefault="006F398F" w:rsidP="0007038E">
      <w:pPr>
        <w:pStyle w:val="afffc"/>
        <w:spacing w:after="12" w:line="240" w:lineRule="auto"/>
        <w:rPr>
          <w:rFonts w:cs="Times New Roman"/>
          <w:sz w:val="28"/>
          <w:szCs w:val="28"/>
        </w:rPr>
      </w:pPr>
      <w:r w:rsidRPr="0007038E">
        <w:rPr>
          <w:rFonts w:cs="Times New Roman"/>
          <w:sz w:val="28"/>
          <w:szCs w:val="28"/>
        </w:rPr>
        <w:t xml:space="preserve">Таблица </w:t>
      </w:r>
      <w:r w:rsidR="00E25E09">
        <w:rPr>
          <w:rFonts w:cs="Times New Roman"/>
          <w:sz w:val="28"/>
          <w:szCs w:val="28"/>
        </w:rPr>
        <w:t>10</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1</w:t>
      </w:r>
      <w:r w:rsidR="00BE667D" w:rsidRPr="0007038E">
        <w:rPr>
          <w:rFonts w:cs="Times New Roman"/>
          <w:noProof/>
          <w:sz w:val="28"/>
          <w:szCs w:val="28"/>
        </w:rPr>
        <w:fldChar w:fldCharType="end"/>
      </w:r>
      <w:r w:rsidR="00E25E09">
        <w:rPr>
          <w:rFonts w:cs="Times New Roman"/>
          <w:noProof/>
          <w:sz w:val="28"/>
          <w:szCs w:val="28"/>
        </w:rPr>
        <w:t>.</w:t>
      </w:r>
      <w:r w:rsidRPr="0007038E">
        <w:rPr>
          <w:rFonts w:cs="Times New Roman"/>
          <w:sz w:val="28"/>
          <w:szCs w:val="28"/>
        </w:rPr>
        <w:t xml:space="preserve"> </w:t>
      </w:r>
      <w:bookmarkStart w:id="134" w:name="_Hlk216963731"/>
      <w:bookmarkEnd w:id="129"/>
      <w:bookmarkEnd w:id="130"/>
      <w:r w:rsidRPr="0007038E">
        <w:rPr>
          <w:rFonts w:cs="Times New Roman"/>
          <w:sz w:val="28"/>
          <w:szCs w:val="28"/>
        </w:rPr>
        <w:t>Реестр эксплуатирующих теплоснабжающих организаций, содержащий перечень систем теплоснабжения, предлагаемых в состав единой теплоснабжающей организации</w:t>
      </w:r>
      <w:bookmarkEnd w:id="131"/>
      <w:bookmarkEnd w:id="134"/>
    </w:p>
    <w:tbl>
      <w:tblPr>
        <w:tblW w:w="5000" w:type="pct"/>
        <w:tblLook w:val="04A0" w:firstRow="1" w:lastRow="0" w:firstColumn="1" w:lastColumn="0" w:noHBand="0" w:noVBand="1"/>
      </w:tblPr>
      <w:tblGrid>
        <w:gridCol w:w="1539"/>
        <w:gridCol w:w="1953"/>
        <w:gridCol w:w="1900"/>
        <w:gridCol w:w="1865"/>
        <w:gridCol w:w="1202"/>
        <w:gridCol w:w="1711"/>
        <w:gridCol w:w="4380"/>
      </w:tblGrid>
      <w:tr w:rsidR="00A6244F" w:rsidRPr="00D5403B" w14:paraId="7FFAFFC9" w14:textId="77777777" w:rsidTr="00FB7BD5">
        <w:trPr>
          <w:trHeight w:val="20"/>
          <w:tblHeader/>
        </w:trPr>
        <w:tc>
          <w:tcPr>
            <w:tcW w:w="529" w:type="pct"/>
            <w:tcBorders>
              <w:top w:val="single" w:sz="8" w:space="0" w:color="auto"/>
              <w:left w:val="single" w:sz="8" w:space="0" w:color="auto"/>
              <w:bottom w:val="single" w:sz="8" w:space="0" w:color="auto"/>
              <w:right w:val="single" w:sz="8" w:space="0" w:color="auto"/>
            </w:tcBorders>
            <w:vAlign w:val="center"/>
            <w:hideMark/>
          </w:tcPr>
          <w:p w14:paraId="48F3EABC"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 системы теплоснабжения</w:t>
            </w:r>
          </w:p>
        </w:tc>
        <w:tc>
          <w:tcPr>
            <w:tcW w:w="671" w:type="pct"/>
            <w:tcBorders>
              <w:top w:val="single" w:sz="8" w:space="0" w:color="auto"/>
              <w:left w:val="nil"/>
              <w:bottom w:val="single" w:sz="8" w:space="0" w:color="auto"/>
              <w:right w:val="single" w:sz="8" w:space="0" w:color="auto"/>
            </w:tcBorders>
            <w:vAlign w:val="center"/>
            <w:hideMark/>
          </w:tcPr>
          <w:p w14:paraId="5080FE65" w14:textId="7793214F" w:rsidR="00A6244F" w:rsidRPr="00A671A4" w:rsidRDefault="00B558D4" w:rsidP="0007038E">
            <w:pPr>
              <w:spacing w:after="12" w:line="240" w:lineRule="auto"/>
              <w:jc w:val="center"/>
              <w:rPr>
                <w:rFonts w:cs="Times New Roman"/>
                <w:b/>
                <w:bCs/>
                <w:color w:val="000000"/>
                <w:sz w:val="18"/>
                <w:szCs w:val="18"/>
              </w:rPr>
            </w:pPr>
            <w:r w:rsidRPr="00A671A4">
              <w:rPr>
                <w:rFonts w:cs="Times New Roman"/>
                <w:b/>
                <w:bCs/>
                <w:color w:val="000000"/>
                <w:sz w:val="18"/>
                <w:szCs w:val="18"/>
              </w:rPr>
              <w:t>Наименование</w:t>
            </w:r>
            <w:r w:rsidR="00A6244F" w:rsidRPr="00A671A4">
              <w:rPr>
                <w:rFonts w:cs="Times New Roman"/>
                <w:b/>
                <w:bCs/>
                <w:color w:val="000000"/>
                <w:sz w:val="18"/>
                <w:szCs w:val="18"/>
              </w:rPr>
              <w:t xml:space="preserve"> источников тепловой энергии в системе теплоснабжения</w:t>
            </w:r>
          </w:p>
        </w:tc>
        <w:tc>
          <w:tcPr>
            <w:tcW w:w="653" w:type="pct"/>
            <w:tcBorders>
              <w:top w:val="single" w:sz="8" w:space="0" w:color="auto"/>
              <w:left w:val="nil"/>
              <w:bottom w:val="single" w:sz="8" w:space="0" w:color="auto"/>
              <w:right w:val="single" w:sz="8" w:space="0" w:color="auto"/>
            </w:tcBorders>
            <w:vAlign w:val="center"/>
            <w:hideMark/>
          </w:tcPr>
          <w:p w14:paraId="7FAC4932"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Теплоснабжающие (теплосетевые) организации в границах системы теплоснабжения</w:t>
            </w:r>
          </w:p>
        </w:tc>
        <w:tc>
          <w:tcPr>
            <w:tcW w:w="641" w:type="pct"/>
            <w:tcBorders>
              <w:top w:val="single" w:sz="8" w:space="0" w:color="auto"/>
              <w:left w:val="nil"/>
              <w:bottom w:val="single" w:sz="8" w:space="0" w:color="auto"/>
              <w:right w:val="single" w:sz="8" w:space="0" w:color="auto"/>
            </w:tcBorders>
            <w:vAlign w:val="center"/>
            <w:hideMark/>
          </w:tcPr>
          <w:p w14:paraId="0F810192"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Объекты систем теплоснабжения в обслуживании теплоснабжающей (теплосетевой) организации</w:t>
            </w:r>
          </w:p>
        </w:tc>
        <w:tc>
          <w:tcPr>
            <w:tcW w:w="413" w:type="pct"/>
            <w:tcBorders>
              <w:top w:val="single" w:sz="8" w:space="0" w:color="auto"/>
              <w:left w:val="nil"/>
              <w:bottom w:val="single" w:sz="8" w:space="0" w:color="auto"/>
              <w:right w:val="single" w:sz="8" w:space="0" w:color="auto"/>
            </w:tcBorders>
            <w:vAlign w:val="center"/>
            <w:hideMark/>
          </w:tcPr>
          <w:p w14:paraId="632601FF" w14:textId="77777777" w:rsidR="00A6244F" w:rsidRPr="00A671A4" w:rsidRDefault="00A6244F" w:rsidP="0007038E">
            <w:pPr>
              <w:spacing w:after="12" w:line="240" w:lineRule="auto"/>
              <w:jc w:val="center"/>
              <w:rPr>
                <w:rFonts w:cs="Times New Roman"/>
                <w:b/>
                <w:bCs/>
                <w:color w:val="000000"/>
                <w:sz w:val="18"/>
                <w:szCs w:val="18"/>
              </w:rPr>
            </w:pPr>
            <w:r w:rsidRPr="00A671A4">
              <w:rPr>
                <w:rFonts w:cs="Times New Roman"/>
                <w:b/>
                <w:bCs/>
                <w:color w:val="000000"/>
                <w:sz w:val="18"/>
                <w:szCs w:val="18"/>
              </w:rPr>
              <w:t>№ зоны деятельности</w:t>
            </w:r>
          </w:p>
        </w:tc>
        <w:tc>
          <w:tcPr>
            <w:tcW w:w="588" w:type="pct"/>
            <w:tcBorders>
              <w:top w:val="single" w:sz="8" w:space="0" w:color="auto"/>
              <w:left w:val="nil"/>
              <w:bottom w:val="single" w:sz="8" w:space="0" w:color="auto"/>
              <w:right w:val="single" w:sz="8" w:space="0" w:color="auto"/>
            </w:tcBorders>
            <w:vAlign w:val="center"/>
            <w:hideMark/>
          </w:tcPr>
          <w:p w14:paraId="44278A2C" w14:textId="2E36B784" w:rsidR="00A6244F" w:rsidRPr="00A671A4" w:rsidRDefault="00A6244F" w:rsidP="00B558D4">
            <w:pPr>
              <w:spacing w:after="12" w:line="240" w:lineRule="auto"/>
              <w:jc w:val="center"/>
              <w:rPr>
                <w:rFonts w:cs="Times New Roman"/>
                <w:b/>
                <w:bCs/>
                <w:color w:val="000000"/>
                <w:sz w:val="18"/>
                <w:szCs w:val="18"/>
              </w:rPr>
            </w:pPr>
            <w:r w:rsidRPr="00A671A4">
              <w:rPr>
                <w:rFonts w:cs="Times New Roman"/>
                <w:b/>
                <w:bCs/>
                <w:color w:val="000000"/>
                <w:sz w:val="18"/>
                <w:szCs w:val="18"/>
              </w:rPr>
              <w:t xml:space="preserve">Утвержденная </w:t>
            </w:r>
            <w:r w:rsidR="00B558D4" w:rsidRPr="00A671A4">
              <w:rPr>
                <w:rFonts w:cs="Times New Roman"/>
                <w:b/>
                <w:bCs/>
                <w:color w:val="000000"/>
                <w:sz w:val="18"/>
                <w:szCs w:val="18"/>
              </w:rPr>
              <w:t>ЕТО</w:t>
            </w:r>
          </w:p>
        </w:tc>
        <w:tc>
          <w:tcPr>
            <w:tcW w:w="1505" w:type="pct"/>
            <w:tcBorders>
              <w:top w:val="single" w:sz="8" w:space="0" w:color="auto"/>
              <w:left w:val="nil"/>
              <w:bottom w:val="single" w:sz="8" w:space="0" w:color="auto"/>
              <w:right w:val="single" w:sz="8" w:space="0" w:color="auto"/>
            </w:tcBorders>
            <w:vAlign w:val="center"/>
            <w:hideMark/>
          </w:tcPr>
          <w:p w14:paraId="3BECA176" w14:textId="53B301B3" w:rsidR="00A6244F" w:rsidRPr="00A671A4" w:rsidRDefault="00A6244F" w:rsidP="00B558D4">
            <w:pPr>
              <w:spacing w:after="12" w:line="240" w:lineRule="auto"/>
              <w:jc w:val="center"/>
              <w:rPr>
                <w:rFonts w:cs="Times New Roman"/>
                <w:b/>
                <w:bCs/>
                <w:color w:val="000000"/>
                <w:sz w:val="18"/>
                <w:szCs w:val="18"/>
              </w:rPr>
            </w:pPr>
            <w:r w:rsidRPr="00A671A4">
              <w:rPr>
                <w:rFonts w:cs="Times New Roman"/>
                <w:b/>
                <w:bCs/>
                <w:color w:val="000000"/>
                <w:sz w:val="18"/>
                <w:szCs w:val="18"/>
              </w:rPr>
              <w:t>Основание для присвоения статуса Е</w:t>
            </w:r>
            <w:r w:rsidR="00B558D4" w:rsidRPr="00A671A4">
              <w:rPr>
                <w:rFonts w:cs="Times New Roman"/>
                <w:b/>
                <w:bCs/>
                <w:color w:val="000000"/>
                <w:sz w:val="18"/>
                <w:szCs w:val="18"/>
              </w:rPr>
              <w:t>ТО</w:t>
            </w:r>
          </w:p>
        </w:tc>
      </w:tr>
      <w:tr w:rsidR="00A6244F" w:rsidRPr="00D5403B" w14:paraId="6872FBB3" w14:textId="77777777" w:rsidTr="00FB7BD5">
        <w:trPr>
          <w:trHeight w:val="20"/>
        </w:trPr>
        <w:tc>
          <w:tcPr>
            <w:tcW w:w="5000" w:type="pct"/>
            <w:gridSpan w:val="7"/>
            <w:tcBorders>
              <w:top w:val="single" w:sz="8" w:space="0" w:color="auto"/>
              <w:left w:val="single" w:sz="8" w:space="0" w:color="auto"/>
              <w:bottom w:val="single" w:sz="8" w:space="0" w:color="auto"/>
              <w:right w:val="single" w:sz="8" w:space="0" w:color="000000"/>
            </w:tcBorders>
            <w:vAlign w:val="center"/>
            <w:hideMark/>
          </w:tcPr>
          <w:p w14:paraId="5B33ACA4" w14:textId="60F943C8" w:rsidR="00A6244F" w:rsidRPr="00A671A4" w:rsidRDefault="00FB7BD5" w:rsidP="00E96603">
            <w:pPr>
              <w:spacing w:after="12" w:line="240" w:lineRule="auto"/>
              <w:rPr>
                <w:rFonts w:cs="Times New Roman"/>
                <w:b/>
                <w:bCs/>
                <w:color w:val="000000"/>
                <w:sz w:val="18"/>
                <w:szCs w:val="18"/>
              </w:rPr>
            </w:pPr>
            <w:r w:rsidRPr="00A671A4">
              <w:rPr>
                <w:rFonts w:cs="Times New Roman"/>
                <w:b/>
                <w:bCs/>
                <w:color w:val="000000"/>
                <w:sz w:val="18"/>
                <w:szCs w:val="18"/>
              </w:rPr>
              <w:t>ЕТО</w:t>
            </w:r>
            <w:r w:rsidR="00E96603" w:rsidRPr="00A671A4">
              <w:rPr>
                <w:rFonts w:cs="Times New Roman"/>
                <w:b/>
                <w:bCs/>
                <w:color w:val="000000"/>
                <w:sz w:val="18"/>
                <w:szCs w:val="18"/>
              </w:rPr>
              <w:t xml:space="preserve"> № 1 – </w:t>
            </w:r>
            <w:r w:rsidRPr="00A671A4">
              <w:rPr>
                <w:rFonts w:cs="Times New Roman"/>
                <w:b/>
                <w:bCs/>
                <w:color w:val="000000"/>
                <w:sz w:val="18"/>
                <w:szCs w:val="18"/>
              </w:rPr>
              <w:t>Ф</w:t>
            </w:r>
            <w:r w:rsidR="00A6244F" w:rsidRPr="00A671A4">
              <w:rPr>
                <w:rFonts w:cs="Times New Roman"/>
                <w:b/>
                <w:bCs/>
                <w:color w:val="000000"/>
                <w:sz w:val="18"/>
                <w:szCs w:val="18"/>
              </w:rPr>
              <w:t xml:space="preserve">илиал </w:t>
            </w:r>
            <w:r w:rsidRPr="00A671A4">
              <w:rPr>
                <w:rFonts w:cs="Times New Roman"/>
                <w:b/>
                <w:bCs/>
                <w:color w:val="000000"/>
                <w:sz w:val="18"/>
                <w:szCs w:val="18"/>
              </w:rPr>
              <w:t>ООО «Байкальская э</w:t>
            </w:r>
            <w:r w:rsidR="00A6244F" w:rsidRPr="00A671A4">
              <w:rPr>
                <w:rFonts w:cs="Times New Roman"/>
                <w:b/>
                <w:bCs/>
                <w:color w:val="000000"/>
                <w:sz w:val="18"/>
                <w:szCs w:val="18"/>
              </w:rPr>
              <w:t xml:space="preserve">нергетическая </w:t>
            </w:r>
            <w:r w:rsidRPr="00A671A4">
              <w:rPr>
                <w:rFonts w:cs="Times New Roman"/>
                <w:b/>
                <w:bCs/>
                <w:color w:val="000000"/>
                <w:sz w:val="18"/>
                <w:szCs w:val="18"/>
              </w:rPr>
              <w:t>к</w:t>
            </w:r>
            <w:r w:rsidR="00A6244F" w:rsidRPr="00A671A4">
              <w:rPr>
                <w:rFonts w:cs="Times New Roman"/>
                <w:b/>
                <w:bCs/>
                <w:color w:val="000000"/>
                <w:sz w:val="18"/>
                <w:szCs w:val="18"/>
              </w:rPr>
              <w:t>омпания»</w:t>
            </w:r>
          </w:p>
        </w:tc>
      </w:tr>
      <w:tr w:rsidR="00A6244F" w:rsidRPr="00D5403B" w14:paraId="66FFDF63"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1E2EDFFD" w14:textId="38B0A3C7" w:rsidR="00A6244F" w:rsidRPr="00A671A4" w:rsidRDefault="0073657C" w:rsidP="0007038E">
            <w:pPr>
              <w:spacing w:after="12" w:line="240" w:lineRule="auto"/>
              <w:rPr>
                <w:rFonts w:cs="Times New Roman"/>
                <w:color w:val="000000"/>
                <w:sz w:val="18"/>
                <w:szCs w:val="18"/>
              </w:rPr>
            </w:pPr>
            <w:r w:rsidRPr="00A671A4">
              <w:rPr>
                <w:rFonts w:cs="Times New Roman"/>
                <w:color w:val="000000"/>
                <w:sz w:val="18"/>
                <w:szCs w:val="18"/>
              </w:rPr>
              <w:t>Система теплоснабжения</w:t>
            </w:r>
            <w:r w:rsidR="00A6244F" w:rsidRPr="00A671A4">
              <w:rPr>
                <w:rFonts w:cs="Times New Roman"/>
                <w:color w:val="000000"/>
                <w:sz w:val="18"/>
                <w:szCs w:val="18"/>
              </w:rPr>
              <w:t>-1</w:t>
            </w:r>
          </w:p>
        </w:tc>
        <w:tc>
          <w:tcPr>
            <w:tcW w:w="671" w:type="pct"/>
            <w:tcBorders>
              <w:top w:val="nil"/>
              <w:left w:val="nil"/>
              <w:bottom w:val="single" w:sz="8" w:space="0" w:color="auto"/>
              <w:right w:val="single" w:sz="8" w:space="0" w:color="auto"/>
            </w:tcBorders>
            <w:vAlign w:val="center"/>
            <w:hideMark/>
          </w:tcPr>
          <w:p w14:paraId="0753BE36" w14:textId="5B0A5D54" w:rsidR="00A6244F" w:rsidRPr="00A671A4" w:rsidRDefault="00B558D4" w:rsidP="0007038E">
            <w:pPr>
              <w:spacing w:after="12" w:line="240" w:lineRule="auto"/>
              <w:jc w:val="left"/>
              <w:rPr>
                <w:rFonts w:cs="Times New Roman"/>
                <w:color w:val="000000"/>
                <w:sz w:val="18"/>
                <w:szCs w:val="18"/>
              </w:rPr>
            </w:pPr>
            <w:r w:rsidRPr="00A671A4">
              <w:rPr>
                <w:rFonts w:cs="Times New Roman"/>
                <w:color w:val="000000"/>
                <w:sz w:val="18"/>
                <w:szCs w:val="18"/>
              </w:rPr>
              <w:t>ТЭЦ</w:t>
            </w:r>
            <w:r w:rsidR="0041155D" w:rsidRPr="00A671A4">
              <w:rPr>
                <w:rFonts w:cs="Times New Roman"/>
                <w:color w:val="000000"/>
                <w:sz w:val="18"/>
                <w:szCs w:val="18"/>
              </w:rPr>
              <w:t>-</w:t>
            </w:r>
            <w:r w:rsidR="00A6244F" w:rsidRPr="00A671A4">
              <w:rPr>
                <w:rFonts w:cs="Times New Roman"/>
                <w:color w:val="000000"/>
                <w:sz w:val="18"/>
                <w:szCs w:val="18"/>
              </w:rPr>
              <w:t>12</w:t>
            </w:r>
          </w:p>
        </w:tc>
        <w:tc>
          <w:tcPr>
            <w:tcW w:w="653" w:type="pct"/>
            <w:tcBorders>
              <w:top w:val="nil"/>
              <w:left w:val="nil"/>
              <w:bottom w:val="single" w:sz="8" w:space="0" w:color="auto"/>
              <w:right w:val="single" w:sz="8" w:space="0" w:color="auto"/>
            </w:tcBorders>
            <w:vAlign w:val="center"/>
            <w:hideMark/>
          </w:tcPr>
          <w:p w14:paraId="32B4D42B" w14:textId="62BE4B5E" w:rsidR="00A6244F" w:rsidRPr="00A671A4" w:rsidRDefault="00B558D4" w:rsidP="00B558D4">
            <w:pPr>
              <w:spacing w:after="12" w:line="240" w:lineRule="auto"/>
              <w:rPr>
                <w:rFonts w:cs="Times New Roman"/>
                <w:color w:val="000000"/>
                <w:sz w:val="18"/>
                <w:szCs w:val="18"/>
              </w:rPr>
            </w:pPr>
            <w:r w:rsidRPr="00A671A4">
              <w:rPr>
                <w:rFonts w:cs="Times New Roman"/>
                <w:color w:val="000000"/>
                <w:sz w:val="18"/>
                <w:szCs w:val="18"/>
              </w:rPr>
              <w:t>Ф</w:t>
            </w:r>
            <w:r w:rsidR="00A6244F" w:rsidRPr="00A671A4">
              <w:rPr>
                <w:rFonts w:cs="Times New Roman"/>
                <w:color w:val="000000"/>
                <w:sz w:val="18"/>
                <w:szCs w:val="18"/>
              </w:rPr>
              <w:t xml:space="preserve">илиал </w:t>
            </w:r>
            <w:r w:rsidRPr="00A671A4">
              <w:rPr>
                <w:rFonts w:cs="Times New Roman"/>
                <w:color w:val="000000"/>
                <w:sz w:val="18"/>
                <w:szCs w:val="18"/>
              </w:rPr>
              <w:t>ООО «Байкальская энергетическая к</w:t>
            </w:r>
            <w:r w:rsidR="00A6244F" w:rsidRPr="00A671A4">
              <w:rPr>
                <w:rFonts w:cs="Times New Roman"/>
                <w:color w:val="000000"/>
                <w:sz w:val="18"/>
                <w:szCs w:val="18"/>
              </w:rPr>
              <w:t>омпания»</w:t>
            </w:r>
          </w:p>
        </w:tc>
        <w:tc>
          <w:tcPr>
            <w:tcW w:w="641" w:type="pct"/>
            <w:tcBorders>
              <w:top w:val="nil"/>
              <w:left w:val="nil"/>
              <w:bottom w:val="single" w:sz="8" w:space="0" w:color="auto"/>
              <w:right w:val="single" w:sz="8" w:space="0" w:color="auto"/>
            </w:tcBorders>
            <w:vAlign w:val="center"/>
            <w:hideMark/>
          </w:tcPr>
          <w:p w14:paraId="5E3C3216" w14:textId="30B0A211" w:rsidR="00A6244F" w:rsidRPr="00A671A4" w:rsidRDefault="00E96603" w:rsidP="0007038E">
            <w:pPr>
              <w:spacing w:after="12" w:line="240" w:lineRule="auto"/>
              <w:rPr>
                <w:rFonts w:cs="Times New Roman"/>
                <w:color w:val="000000"/>
                <w:sz w:val="18"/>
                <w:szCs w:val="18"/>
              </w:rPr>
            </w:pPr>
            <w:r w:rsidRPr="00A671A4">
              <w:rPr>
                <w:rFonts w:cs="Times New Roman"/>
                <w:color w:val="000000"/>
                <w:sz w:val="18"/>
                <w:szCs w:val="18"/>
              </w:rPr>
              <w:t>И</w:t>
            </w:r>
            <w:r w:rsidR="00A6244F" w:rsidRPr="00A671A4">
              <w:rPr>
                <w:rFonts w:cs="Times New Roman"/>
                <w:color w:val="000000"/>
                <w:sz w:val="18"/>
                <w:szCs w:val="18"/>
              </w:rPr>
              <w:t>сточник, тепловые сети</w:t>
            </w:r>
          </w:p>
        </w:tc>
        <w:tc>
          <w:tcPr>
            <w:tcW w:w="413" w:type="pct"/>
            <w:tcBorders>
              <w:top w:val="nil"/>
              <w:left w:val="nil"/>
              <w:bottom w:val="single" w:sz="8" w:space="0" w:color="auto"/>
              <w:right w:val="single" w:sz="8" w:space="0" w:color="auto"/>
            </w:tcBorders>
            <w:noWrap/>
            <w:vAlign w:val="center"/>
            <w:hideMark/>
          </w:tcPr>
          <w:p w14:paraId="465A663C" w14:textId="77777777" w:rsidR="00A6244F" w:rsidRPr="00A671A4" w:rsidRDefault="00A6244F" w:rsidP="0041155D">
            <w:pPr>
              <w:spacing w:after="12" w:line="240" w:lineRule="auto"/>
              <w:jc w:val="center"/>
              <w:rPr>
                <w:rFonts w:cs="Times New Roman"/>
                <w:bCs/>
                <w:color w:val="000000"/>
                <w:sz w:val="18"/>
                <w:szCs w:val="18"/>
              </w:rPr>
            </w:pPr>
            <w:r w:rsidRPr="00A671A4">
              <w:rPr>
                <w:rFonts w:cs="Times New Roman"/>
                <w:bCs/>
                <w:color w:val="000000"/>
                <w:sz w:val="18"/>
                <w:szCs w:val="18"/>
              </w:rPr>
              <w:t>1</w:t>
            </w:r>
          </w:p>
        </w:tc>
        <w:tc>
          <w:tcPr>
            <w:tcW w:w="588" w:type="pct"/>
            <w:tcBorders>
              <w:top w:val="nil"/>
              <w:left w:val="nil"/>
              <w:bottom w:val="single" w:sz="8" w:space="0" w:color="auto"/>
              <w:right w:val="single" w:sz="8" w:space="0" w:color="auto"/>
            </w:tcBorders>
            <w:vAlign w:val="center"/>
            <w:hideMark/>
          </w:tcPr>
          <w:p w14:paraId="1510E963" w14:textId="103B8EE3" w:rsidR="00A6244F" w:rsidRPr="00A671A4" w:rsidRDefault="00B558D4" w:rsidP="00B558D4">
            <w:pPr>
              <w:spacing w:after="12" w:line="240" w:lineRule="auto"/>
              <w:rPr>
                <w:rFonts w:cs="Times New Roman"/>
                <w:color w:val="000000"/>
                <w:sz w:val="18"/>
                <w:szCs w:val="18"/>
              </w:rPr>
            </w:pPr>
            <w:r w:rsidRPr="00A671A4">
              <w:rPr>
                <w:rFonts w:cs="Times New Roman"/>
                <w:color w:val="000000"/>
                <w:sz w:val="18"/>
                <w:szCs w:val="18"/>
              </w:rPr>
              <w:t>Ф</w:t>
            </w:r>
            <w:r w:rsidR="00A6244F" w:rsidRPr="00A671A4">
              <w:rPr>
                <w:rFonts w:cs="Times New Roman"/>
                <w:color w:val="000000"/>
                <w:sz w:val="18"/>
                <w:szCs w:val="18"/>
              </w:rPr>
              <w:t xml:space="preserve">илиал </w:t>
            </w:r>
            <w:r w:rsidRPr="00A671A4">
              <w:rPr>
                <w:rFonts w:cs="Times New Roman"/>
                <w:color w:val="000000"/>
                <w:sz w:val="18"/>
                <w:szCs w:val="18"/>
              </w:rPr>
              <w:t>ООО</w:t>
            </w:r>
            <w:r w:rsidR="00A6244F" w:rsidRPr="00A671A4">
              <w:rPr>
                <w:rFonts w:cs="Times New Roman"/>
                <w:color w:val="000000"/>
                <w:sz w:val="18"/>
                <w:szCs w:val="18"/>
              </w:rPr>
              <w:t xml:space="preserve"> «Байкальская </w:t>
            </w:r>
            <w:r w:rsidR="00D5403B" w:rsidRPr="00A671A4">
              <w:rPr>
                <w:rFonts w:cs="Times New Roman"/>
                <w:color w:val="000000"/>
                <w:sz w:val="18"/>
                <w:szCs w:val="18"/>
              </w:rPr>
              <w:t>э</w:t>
            </w:r>
            <w:r w:rsidR="00A6244F" w:rsidRPr="00A671A4">
              <w:rPr>
                <w:rFonts w:cs="Times New Roman"/>
                <w:color w:val="000000"/>
                <w:sz w:val="18"/>
                <w:szCs w:val="18"/>
              </w:rPr>
              <w:t xml:space="preserve">нергетическая </w:t>
            </w:r>
            <w:r w:rsidR="00D5403B" w:rsidRPr="00A671A4">
              <w:rPr>
                <w:rFonts w:cs="Times New Roman"/>
                <w:color w:val="000000"/>
                <w:sz w:val="18"/>
                <w:szCs w:val="18"/>
              </w:rPr>
              <w:t>к</w:t>
            </w:r>
            <w:r w:rsidR="00A6244F" w:rsidRPr="00A671A4">
              <w:rPr>
                <w:rFonts w:cs="Times New Roman"/>
                <w:color w:val="000000"/>
                <w:sz w:val="18"/>
                <w:szCs w:val="18"/>
              </w:rPr>
              <w:t>омпания»</w:t>
            </w:r>
          </w:p>
        </w:tc>
        <w:tc>
          <w:tcPr>
            <w:tcW w:w="1505" w:type="pct"/>
            <w:tcBorders>
              <w:top w:val="nil"/>
              <w:left w:val="nil"/>
              <w:bottom w:val="single" w:sz="8" w:space="0" w:color="auto"/>
              <w:right w:val="single" w:sz="8" w:space="0" w:color="auto"/>
            </w:tcBorders>
            <w:vAlign w:val="center"/>
            <w:hideMark/>
          </w:tcPr>
          <w:p w14:paraId="44D6296C" w14:textId="76304DA0" w:rsidR="00A6244F" w:rsidRPr="00A671A4" w:rsidRDefault="00FB7BD5" w:rsidP="0007038E">
            <w:pPr>
              <w:spacing w:after="12" w:line="240" w:lineRule="auto"/>
              <w:rPr>
                <w:rFonts w:cs="Times New Roman"/>
                <w:color w:val="000000"/>
                <w:sz w:val="18"/>
                <w:szCs w:val="18"/>
              </w:rPr>
            </w:pPr>
            <w:r w:rsidRPr="00A671A4">
              <w:rPr>
                <w:rFonts w:cs="Times New Roman"/>
                <w:color w:val="000000"/>
                <w:sz w:val="18"/>
                <w:szCs w:val="18"/>
              </w:rPr>
              <w:t>Пункт</w:t>
            </w:r>
            <w:r w:rsidR="00A6244F" w:rsidRPr="00A671A4">
              <w:rPr>
                <w:rFonts w:cs="Times New Roman"/>
                <w:color w:val="000000"/>
                <w:sz w:val="18"/>
                <w:szCs w:val="18"/>
              </w:rPr>
              <w:t xml:space="preserve"> 11 Правил (владение в соответствующей зоне деятельности источником тепловой энергии с </w:t>
            </w:r>
            <w:r w:rsidR="00A6244F" w:rsidRPr="00A671A4">
              <w:rPr>
                <w:rFonts w:cs="Times New Roman"/>
                <w:color w:val="000000"/>
                <w:sz w:val="18"/>
                <w:szCs w:val="18"/>
              </w:rPr>
              <w:lastRenderedPageBreak/>
              <w:t>наибольшей рабочей тепловой мощностью и тепловыми сетями с наибольшей тепловой емкостью)</w:t>
            </w:r>
          </w:p>
        </w:tc>
      </w:tr>
      <w:tr w:rsidR="00A6244F" w:rsidRPr="00D5403B" w14:paraId="38CE6E39" w14:textId="77777777" w:rsidTr="00FB7BD5">
        <w:trPr>
          <w:trHeight w:val="20"/>
        </w:trPr>
        <w:tc>
          <w:tcPr>
            <w:tcW w:w="5000" w:type="pct"/>
            <w:gridSpan w:val="7"/>
            <w:tcBorders>
              <w:top w:val="single" w:sz="8" w:space="0" w:color="auto"/>
              <w:left w:val="single" w:sz="8" w:space="0" w:color="auto"/>
              <w:bottom w:val="single" w:sz="8" w:space="0" w:color="auto"/>
              <w:right w:val="single" w:sz="8" w:space="0" w:color="000000"/>
            </w:tcBorders>
            <w:vAlign w:val="center"/>
            <w:hideMark/>
          </w:tcPr>
          <w:p w14:paraId="0129B9ED" w14:textId="6F9CDC93" w:rsidR="00A6244F" w:rsidRPr="00A671A4" w:rsidRDefault="00FB7BD5" w:rsidP="00FB7BD5">
            <w:pPr>
              <w:spacing w:after="12" w:line="240" w:lineRule="auto"/>
              <w:rPr>
                <w:rFonts w:cs="Times New Roman"/>
                <w:b/>
                <w:bCs/>
                <w:color w:val="000000"/>
                <w:sz w:val="18"/>
                <w:szCs w:val="18"/>
              </w:rPr>
            </w:pPr>
            <w:r w:rsidRPr="00A671A4">
              <w:rPr>
                <w:rFonts w:cs="Times New Roman"/>
                <w:b/>
                <w:bCs/>
                <w:color w:val="000000"/>
                <w:sz w:val="18"/>
                <w:szCs w:val="18"/>
              </w:rPr>
              <w:lastRenderedPageBreak/>
              <w:t>ЕТО</w:t>
            </w:r>
            <w:r w:rsidR="00A6244F" w:rsidRPr="00A671A4">
              <w:rPr>
                <w:rFonts w:cs="Times New Roman"/>
                <w:b/>
                <w:bCs/>
                <w:color w:val="000000"/>
                <w:sz w:val="18"/>
                <w:szCs w:val="18"/>
              </w:rPr>
              <w:t xml:space="preserve"> </w:t>
            </w:r>
            <w:r w:rsidR="00E96603" w:rsidRPr="00A671A4">
              <w:rPr>
                <w:rFonts w:cs="Times New Roman"/>
                <w:b/>
                <w:bCs/>
                <w:color w:val="000000"/>
                <w:sz w:val="18"/>
                <w:szCs w:val="18"/>
              </w:rPr>
              <w:t xml:space="preserve">№ </w:t>
            </w:r>
            <w:r w:rsidR="00A6244F" w:rsidRPr="00A671A4">
              <w:rPr>
                <w:rFonts w:cs="Times New Roman"/>
                <w:b/>
                <w:bCs/>
                <w:color w:val="000000"/>
                <w:sz w:val="18"/>
                <w:szCs w:val="18"/>
              </w:rPr>
              <w:t>2</w:t>
            </w:r>
            <w:r w:rsidR="00E96603" w:rsidRPr="00A671A4">
              <w:rPr>
                <w:rFonts w:cs="Times New Roman"/>
                <w:b/>
                <w:bCs/>
                <w:color w:val="000000"/>
                <w:sz w:val="18"/>
                <w:szCs w:val="18"/>
              </w:rPr>
              <w:t xml:space="preserve"> –</w:t>
            </w:r>
            <w:r w:rsidR="00A6244F" w:rsidRPr="00A671A4">
              <w:rPr>
                <w:rFonts w:cs="Times New Roman"/>
                <w:b/>
                <w:bCs/>
                <w:color w:val="000000"/>
                <w:sz w:val="18"/>
                <w:szCs w:val="18"/>
              </w:rPr>
              <w:t xml:space="preserve"> </w:t>
            </w:r>
            <w:r w:rsidRPr="00A671A4">
              <w:rPr>
                <w:rFonts w:cs="Times New Roman"/>
                <w:b/>
                <w:bCs/>
                <w:color w:val="000000"/>
                <w:sz w:val="18"/>
                <w:szCs w:val="18"/>
              </w:rPr>
              <w:t>МУП</w:t>
            </w:r>
            <w:r w:rsidR="00A6244F" w:rsidRPr="00A671A4">
              <w:rPr>
                <w:rFonts w:cs="Times New Roman"/>
                <w:b/>
                <w:bCs/>
                <w:color w:val="000000"/>
                <w:sz w:val="18"/>
                <w:szCs w:val="18"/>
              </w:rPr>
              <w:t xml:space="preserve"> «Теплосервис г</w:t>
            </w:r>
            <w:r w:rsidR="001D2535" w:rsidRPr="00A671A4">
              <w:rPr>
                <w:rFonts w:cs="Times New Roman"/>
                <w:b/>
                <w:bCs/>
                <w:color w:val="000000"/>
                <w:sz w:val="18"/>
                <w:szCs w:val="18"/>
              </w:rPr>
              <w:t>орода</w:t>
            </w:r>
            <w:r w:rsidR="00A6244F" w:rsidRPr="00A671A4">
              <w:rPr>
                <w:rFonts w:cs="Times New Roman"/>
                <w:b/>
                <w:bCs/>
                <w:color w:val="000000"/>
                <w:sz w:val="18"/>
                <w:szCs w:val="18"/>
              </w:rPr>
              <w:t xml:space="preserve"> Черемхово»</w:t>
            </w:r>
          </w:p>
        </w:tc>
      </w:tr>
      <w:tr w:rsidR="00A6244F" w:rsidRPr="00D5403B" w14:paraId="06F6AC10"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6267523A" w14:textId="69B68625"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-2</w:t>
            </w:r>
          </w:p>
        </w:tc>
        <w:tc>
          <w:tcPr>
            <w:tcW w:w="671" w:type="pct"/>
            <w:tcBorders>
              <w:top w:val="nil"/>
              <w:left w:val="nil"/>
              <w:bottom w:val="single" w:sz="8" w:space="0" w:color="auto"/>
              <w:right w:val="single" w:sz="8" w:space="0" w:color="auto"/>
            </w:tcBorders>
            <w:vAlign w:val="center"/>
            <w:hideMark/>
          </w:tcPr>
          <w:p w14:paraId="30CA785A" w14:textId="536925F6" w:rsidR="00A6244F" w:rsidRPr="00A671A4" w:rsidRDefault="00A6244F" w:rsidP="00B558D4">
            <w:pPr>
              <w:spacing w:after="12" w:line="240" w:lineRule="auto"/>
              <w:jc w:val="left"/>
              <w:rPr>
                <w:rFonts w:cs="Times New Roman"/>
                <w:color w:val="000000"/>
                <w:sz w:val="20"/>
                <w:szCs w:val="20"/>
              </w:rPr>
            </w:pPr>
            <w:r w:rsidRPr="00A671A4">
              <w:rPr>
                <w:rFonts w:cs="Times New Roman"/>
                <w:color w:val="000000"/>
                <w:sz w:val="20"/>
                <w:szCs w:val="20"/>
              </w:rPr>
              <w:t xml:space="preserve">Котельная </w:t>
            </w:r>
            <w:r w:rsidR="00B558D4" w:rsidRPr="00A671A4">
              <w:rPr>
                <w:rFonts w:cs="Times New Roman"/>
                <w:color w:val="000000"/>
                <w:sz w:val="20"/>
                <w:szCs w:val="20"/>
              </w:rPr>
              <w:t>«</w:t>
            </w:r>
            <w:r w:rsidRPr="00A671A4">
              <w:rPr>
                <w:rFonts w:cs="Times New Roman"/>
                <w:color w:val="000000"/>
                <w:sz w:val="20"/>
                <w:szCs w:val="20"/>
              </w:rPr>
              <w:t xml:space="preserve">Свердлова»  </w:t>
            </w:r>
          </w:p>
        </w:tc>
        <w:tc>
          <w:tcPr>
            <w:tcW w:w="653" w:type="pct"/>
            <w:tcBorders>
              <w:top w:val="nil"/>
              <w:left w:val="nil"/>
              <w:bottom w:val="single" w:sz="8" w:space="0" w:color="auto"/>
              <w:right w:val="single" w:sz="8" w:space="0" w:color="auto"/>
            </w:tcBorders>
            <w:vAlign w:val="center"/>
            <w:hideMark/>
          </w:tcPr>
          <w:p w14:paraId="6277E325" w14:textId="4C334085" w:rsidR="00A6244F" w:rsidRPr="00A671A4" w:rsidRDefault="00A6244F" w:rsidP="0007038E">
            <w:pPr>
              <w:spacing w:after="12" w:line="240" w:lineRule="auto"/>
              <w:rPr>
                <w:rFonts w:cs="Times New Roman"/>
                <w:color w:val="000000"/>
                <w:sz w:val="20"/>
                <w:szCs w:val="20"/>
              </w:rPr>
            </w:pPr>
            <w:r w:rsidRPr="00A671A4">
              <w:rPr>
                <w:rFonts w:cs="Times New Roman"/>
                <w:color w:val="000000"/>
                <w:sz w:val="20"/>
                <w:szCs w:val="20"/>
              </w:rPr>
              <w:t>МУП «Теплосервис г</w:t>
            </w:r>
            <w:r w:rsidR="001D2535" w:rsidRPr="00A671A4">
              <w:rPr>
                <w:rFonts w:cs="Times New Roman"/>
                <w:color w:val="000000"/>
                <w:sz w:val="20"/>
                <w:szCs w:val="20"/>
              </w:rPr>
              <w:t>орода</w:t>
            </w:r>
            <w:r w:rsidRPr="00A671A4">
              <w:rPr>
                <w:rFonts w:cs="Times New Roman"/>
                <w:color w:val="000000"/>
                <w:sz w:val="20"/>
                <w:szCs w:val="20"/>
              </w:rPr>
              <w:t xml:space="preserve"> Черемхово»</w:t>
            </w:r>
          </w:p>
        </w:tc>
        <w:tc>
          <w:tcPr>
            <w:tcW w:w="641" w:type="pct"/>
            <w:tcBorders>
              <w:top w:val="nil"/>
              <w:left w:val="nil"/>
              <w:bottom w:val="single" w:sz="8" w:space="0" w:color="auto"/>
              <w:right w:val="single" w:sz="8" w:space="0" w:color="auto"/>
            </w:tcBorders>
            <w:vAlign w:val="center"/>
            <w:hideMark/>
          </w:tcPr>
          <w:p w14:paraId="2C51E31A" w14:textId="0BBA22E9"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5C821C0F"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067B4D76" w14:textId="49C230FE"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МУП</w:t>
            </w:r>
            <w:r w:rsidR="00A6244F" w:rsidRPr="00A671A4">
              <w:rPr>
                <w:rFonts w:cs="Times New Roman"/>
                <w:color w:val="000000"/>
                <w:sz w:val="20"/>
                <w:szCs w:val="20"/>
              </w:rPr>
              <w:t xml:space="preserve"> «Теплосервис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43574B75" w14:textId="1DFFD0BC"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42C4D9EF"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40338C26" w14:textId="4B0DC11E"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-3</w:t>
            </w:r>
          </w:p>
        </w:tc>
        <w:tc>
          <w:tcPr>
            <w:tcW w:w="671" w:type="pct"/>
            <w:tcBorders>
              <w:top w:val="nil"/>
              <w:left w:val="nil"/>
              <w:bottom w:val="single" w:sz="8" w:space="0" w:color="auto"/>
              <w:right w:val="single" w:sz="8" w:space="0" w:color="auto"/>
            </w:tcBorders>
            <w:vAlign w:val="center"/>
            <w:hideMark/>
          </w:tcPr>
          <w:p w14:paraId="14945956" w14:textId="3DA1104C" w:rsidR="00A6244F" w:rsidRPr="00A671A4" w:rsidRDefault="00D5403B" w:rsidP="0007038E">
            <w:pPr>
              <w:spacing w:after="12" w:line="240" w:lineRule="auto"/>
              <w:jc w:val="left"/>
              <w:rPr>
                <w:rFonts w:cs="Times New Roman"/>
                <w:color w:val="000000"/>
                <w:sz w:val="20"/>
                <w:szCs w:val="20"/>
              </w:rPr>
            </w:pPr>
            <w:r w:rsidRPr="00A671A4">
              <w:rPr>
                <w:rFonts w:cs="Times New Roman"/>
                <w:color w:val="000000"/>
                <w:sz w:val="20"/>
                <w:szCs w:val="20"/>
              </w:rPr>
              <w:t>Котельная «</w:t>
            </w:r>
            <w:r w:rsidR="00A6244F" w:rsidRPr="00A671A4">
              <w:rPr>
                <w:rFonts w:cs="Times New Roman"/>
                <w:color w:val="000000"/>
                <w:sz w:val="20"/>
                <w:szCs w:val="20"/>
              </w:rPr>
              <w:t>Касьяновка»</w:t>
            </w:r>
          </w:p>
        </w:tc>
        <w:tc>
          <w:tcPr>
            <w:tcW w:w="653" w:type="pct"/>
            <w:tcBorders>
              <w:top w:val="nil"/>
              <w:left w:val="nil"/>
              <w:bottom w:val="single" w:sz="8" w:space="0" w:color="auto"/>
              <w:right w:val="single" w:sz="8" w:space="0" w:color="auto"/>
            </w:tcBorders>
            <w:vAlign w:val="center"/>
            <w:hideMark/>
          </w:tcPr>
          <w:p w14:paraId="1A33EF51" w14:textId="432A1397"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641" w:type="pct"/>
            <w:tcBorders>
              <w:top w:val="nil"/>
              <w:left w:val="nil"/>
              <w:bottom w:val="single" w:sz="8" w:space="0" w:color="auto"/>
              <w:right w:val="single" w:sz="8" w:space="0" w:color="auto"/>
            </w:tcBorders>
            <w:vAlign w:val="center"/>
            <w:hideMark/>
          </w:tcPr>
          <w:p w14:paraId="5570BD4F" w14:textId="5AE4104C"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611B5318"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04F9FED" w14:textId="7A47ADFB"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39B729A1" w14:textId="34761D45"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5AEA4ABD" w14:textId="77777777" w:rsidTr="00FB7BD5">
        <w:trPr>
          <w:trHeight w:val="20"/>
        </w:trPr>
        <w:tc>
          <w:tcPr>
            <w:tcW w:w="529" w:type="pct"/>
            <w:tcBorders>
              <w:top w:val="nil"/>
              <w:left w:val="single" w:sz="8" w:space="0" w:color="auto"/>
              <w:bottom w:val="single" w:sz="8" w:space="0" w:color="auto"/>
              <w:right w:val="single" w:sz="8" w:space="0" w:color="auto"/>
            </w:tcBorders>
            <w:vAlign w:val="center"/>
            <w:hideMark/>
          </w:tcPr>
          <w:p w14:paraId="14E97480" w14:textId="10A95425"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-4</w:t>
            </w:r>
          </w:p>
        </w:tc>
        <w:tc>
          <w:tcPr>
            <w:tcW w:w="671" w:type="pct"/>
            <w:tcBorders>
              <w:top w:val="nil"/>
              <w:left w:val="nil"/>
              <w:bottom w:val="single" w:sz="8" w:space="0" w:color="auto"/>
              <w:right w:val="single" w:sz="8" w:space="0" w:color="auto"/>
            </w:tcBorders>
            <w:vAlign w:val="center"/>
            <w:hideMark/>
          </w:tcPr>
          <w:p w14:paraId="5B2721B3" w14:textId="77777777" w:rsidR="00A6244F" w:rsidRPr="00A671A4" w:rsidRDefault="00A6244F" w:rsidP="0007038E">
            <w:pPr>
              <w:spacing w:after="12" w:line="240" w:lineRule="auto"/>
              <w:jc w:val="left"/>
              <w:rPr>
                <w:rFonts w:cs="Times New Roman"/>
                <w:color w:val="000000"/>
                <w:sz w:val="20"/>
                <w:szCs w:val="20"/>
              </w:rPr>
            </w:pPr>
            <w:r w:rsidRPr="00A671A4">
              <w:rPr>
                <w:rFonts w:cs="Times New Roman"/>
                <w:color w:val="000000"/>
                <w:sz w:val="20"/>
                <w:szCs w:val="20"/>
              </w:rPr>
              <w:t>Котельная «Заводская»</w:t>
            </w:r>
          </w:p>
        </w:tc>
        <w:tc>
          <w:tcPr>
            <w:tcW w:w="653" w:type="pct"/>
            <w:tcBorders>
              <w:top w:val="nil"/>
              <w:left w:val="nil"/>
              <w:bottom w:val="single" w:sz="8" w:space="0" w:color="auto"/>
              <w:right w:val="single" w:sz="8" w:space="0" w:color="auto"/>
            </w:tcBorders>
            <w:vAlign w:val="center"/>
            <w:hideMark/>
          </w:tcPr>
          <w:p w14:paraId="0744A9A5" w14:textId="49D01777"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 xml:space="preserve">орода </w:t>
            </w:r>
            <w:r w:rsidR="00A6244F" w:rsidRPr="00A671A4">
              <w:rPr>
                <w:rFonts w:cs="Times New Roman"/>
                <w:color w:val="000000"/>
                <w:sz w:val="20"/>
                <w:szCs w:val="20"/>
              </w:rPr>
              <w:t>Черемхово»</w:t>
            </w:r>
          </w:p>
        </w:tc>
        <w:tc>
          <w:tcPr>
            <w:tcW w:w="641" w:type="pct"/>
            <w:tcBorders>
              <w:top w:val="nil"/>
              <w:left w:val="nil"/>
              <w:bottom w:val="single" w:sz="8" w:space="0" w:color="auto"/>
              <w:right w:val="single" w:sz="8" w:space="0" w:color="auto"/>
            </w:tcBorders>
            <w:vAlign w:val="center"/>
            <w:hideMark/>
          </w:tcPr>
          <w:p w14:paraId="702CDBB5" w14:textId="0D1037EB"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A6244F"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03F59483"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F4F0C79" w14:textId="7EF4EF55"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169E8894" w14:textId="291F7BB5"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A6244F" w:rsidRPr="00D5403B" w14:paraId="28FF1860" w14:textId="77777777" w:rsidTr="007F000C">
        <w:trPr>
          <w:trHeight w:val="870"/>
        </w:trPr>
        <w:tc>
          <w:tcPr>
            <w:tcW w:w="529" w:type="pct"/>
            <w:tcBorders>
              <w:top w:val="nil"/>
              <w:left w:val="single" w:sz="8" w:space="0" w:color="auto"/>
              <w:bottom w:val="single" w:sz="8" w:space="0" w:color="auto"/>
              <w:right w:val="single" w:sz="8" w:space="0" w:color="auto"/>
            </w:tcBorders>
            <w:vAlign w:val="center"/>
            <w:hideMark/>
          </w:tcPr>
          <w:p w14:paraId="69421E9B" w14:textId="5161B6CF" w:rsidR="00A6244F" w:rsidRPr="00A671A4" w:rsidRDefault="0073657C" w:rsidP="0007038E">
            <w:pPr>
              <w:spacing w:after="12" w:line="240" w:lineRule="auto"/>
              <w:rPr>
                <w:rFonts w:cs="Times New Roman"/>
                <w:color w:val="000000"/>
                <w:sz w:val="20"/>
                <w:szCs w:val="20"/>
              </w:rPr>
            </w:pPr>
            <w:r w:rsidRPr="00A671A4">
              <w:rPr>
                <w:rFonts w:cs="Times New Roman"/>
                <w:color w:val="000000"/>
                <w:sz w:val="20"/>
                <w:szCs w:val="20"/>
              </w:rPr>
              <w:t>Система теплоснабжения</w:t>
            </w:r>
            <w:r w:rsidR="00A6244F" w:rsidRPr="00A671A4">
              <w:rPr>
                <w:rFonts w:cs="Times New Roman"/>
                <w:color w:val="000000"/>
                <w:sz w:val="20"/>
                <w:szCs w:val="20"/>
              </w:rPr>
              <w:t>-5</w:t>
            </w:r>
          </w:p>
        </w:tc>
        <w:tc>
          <w:tcPr>
            <w:tcW w:w="671" w:type="pct"/>
            <w:tcBorders>
              <w:top w:val="nil"/>
              <w:left w:val="nil"/>
              <w:bottom w:val="single" w:sz="8" w:space="0" w:color="auto"/>
              <w:right w:val="single" w:sz="8" w:space="0" w:color="auto"/>
            </w:tcBorders>
            <w:vAlign w:val="center"/>
            <w:hideMark/>
          </w:tcPr>
          <w:p w14:paraId="289D1A5E" w14:textId="77777777" w:rsidR="00A6244F" w:rsidRPr="00A671A4" w:rsidRDefault="00A6244F" w:rsidP="0007038E">
            <w:pPr>
              <w:spacing w:after="12" w:line="240" w:lineRule="auto"/>
              <w:jc w:val="left"/>
              <w:rPr>
                <w:rFonts w:cs="Times New Roman"/>
                <w:color w:val="000000"/>
                <w:sz w:val="20"/>
                <w:szCs w:val="20"/>
              </w:rPr>
            </w:pPr>
            <w:r w:rsidRPr="00A671A4">
              <w:rPr>
                <w:rFonts w:cs="Times New Roman"/>
                <w:color w:val="000000"/>
                <w:sz w:val="20"/>
                <w:szCs w:val="20"/>
              </w:rPr>
              <w:t>Котельная «АРЗ»</w:t>
            </w:r>
          </w:p>
        </w:tc>
        <w:tc>
          <w:tcPr>
            <w:tcW w:w="653" w:type="pct"/>
            <w:tcBorders>
              <w:top w:val="nil"/>
              <w:left w:val="nil"/>
              <w:bottom w:val="single" w:sz="8" w:space="0" w:color="auto"/>
              <w:right w:val="single" w:sz="8" w:space="0" w:color="auto"/>
            </w:tcBorders>
            <w:vAlign w:val="center"/>
            <w:hideMark/>
          </w:tcPr>
          <w:p w14:paraId="2E095DDE" w14:textId="0DE06102"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 xml:space="preserve">орода </w:t>
            </w:r>
            <w:r w:rsidR="00A6244F" w:rsidRPr="00A671A4">
              <w:rPr>
                <w:rFonts w:cs="Times New Roman"/>
                <w:color w:val="000000"/>
                <w:sz w:val="20"/>
                <w:szCs w:val="20"/>
              </w:rPr>
              <w:t>Черемхово»</w:t>
            </w:r>
          </w:p>
        </w:tc>
        <w:tc>
          <w:tcPr>
            <w:tcW w:w="641" w:type="pct"/>
            <w:tcBorders>
              <w:top w:val="nil"/>
              <w:left w:val="nil"/>
              <w:bottom w:val="single" w:sz="8" w:space="0" w:color="auto"/>
              <w:right w:val="single" w:sz="8" w:space="0" w:color="auto"/>
            </w:tcBorders>
            <w:vAlign w:val="center"/>
            <w:hideMark/>
          </w:tcPr>
          <w:p w14:paraId="3862DFB2" w14:textId="3A89F30D" w:rsidR="00A6244F" w:rsidRPr="00A671A4" w:rsidRDefault="00E96603" w:rsidP="0007038E">
            <w:pPr>
              <w:spacing w:after="12" w:line="240" w:lineRule="auto"/>
              <w:rPr>
                <w:rFonts w:cs="Times New Roman"/>
                <w:color w:val="000000"/>
                <w:sz w:val="20"/>
                <w:szCs w:val="20"/>
              </w:rPr>
            </w:pPr>
            <w:r w:rsidRPr="00A671A4">
              <w:rPr>
                <w:rFonts w:cs="Times New Roman"/>
                <w:color w:val="000000"/>
                <w:sz w:val="20"/>
                <w:szCs w:val="20"/>
              </w:rPr>
              <w:t>Источник</w:t>
            </w:r>
            <w:r w:rsidR="002A7423" w:rsidRPr="00A671A4">
              <w:rPr>
                <w:rFonts w:cs="Times New Roman"/>
                <w:color w:val="000000"/>
                <w:sz w:val="20"/>
                <w:szCs w:val="20"/>
              </w:rPr>
              <w:t>, тепловые сети</w:t>
            </w:r>
          </w:p>
        </w:tc>
        <w:tc>
          <w:tcPr>
            <w:tcW w:w="413" w:type="pct"/>
            <w:tcBorders>
              <w:top w:val="nil"/>
              <w:left w:val="nil"/>
              <w:bottom w:val="single" w:sz="8" w:space="0" w:color="auto"/>
              <w:right w:val="single" w:sz="8" w:space="0" w:color="auto"/>
            </w:tcBorders>
            <w:noWrap/>
            <w:vAlign w:val="center"/>
            <w:hideMark/>
          </w:tcPr>
          <w:p w14:paraId="442C8588" w14:textId="77777777" w:rsidR="00A6244F" w:rsidRPr="00A671A4" w:rsidRDefault="00A6244F" w:rsidP="0041155D">
            <w:pPr>
              <w:spacing w:after="12" w:line="240" w:lineRule="auto"/>
              <w:jc w:val="center"/>
              <w:rPr>
                <w:rFonts w:cs="Times New Roman"/>
                <w:color w:val="000000"/>
                <w:sz w:val="20"/>
                <w:szCs w:val="20"/>
              </w:rPr>
            </w:pPr>
            <w:r w:rsidRPr="00A671A4">
              <w:rPr>
                <w:rFonts w:cs="Times New Roman"/>
                <w:color w:val="000000"/>
                <w:sz w:val="20"/>
                <w:szCs w:val="20"/>
              </w:rPr>
              <w:t>2</w:t>
            </w:r>
          </w:p>
        </w:tc>
        <w:tc>
          <w:tcPr>
            <w:tcW w:w="588" w:type="pct"/>
            <w:tcBorders>
              <w:top w:val="nil"/>
              <w:left w:val="nil"/>
              <w:bottom w:val="single" w:sz="8" w:space="0" w:color="auto"/>
              <w:right w:val="single" w:sz="8" w:space="0" w:color="auto"/>
            </w:tcBorders>
            <w:vAlign w:val="center"/>
            <w:hideMark/>
          </w:tcPr>
          <w:p w14:paraId="7B0B9263" w14:textId="197C647B" w:rsidR="00A6244F" w:rsidRPr="00A671A4" w:rsidRDefault="00B558D4" w:rsidP="0007038E">
            <w:pPr>
              <w:spacing w:after="12" w:line="240" w:lineRule="auto"/>
              <w:rPr>
                <w:rFonts w:cs="Times New Roman"/>
                <w:color w:val="000000"/>
                <w:sz w:val="20"/>
                <w:szCs w:val="20"/>
              </w:rPr>
            </w:pPr>
            <w:r w:rsidRPr="00A671A4">
              <w:rPr>
                <w:rFonts w:cs="Times New Roman"/>
                <w:color w:val="000000"/>
                <w:sz w:val="20"/>
                <w:szCs w:val="20"/>
              </w:rPr>
              <w:t xml:space="preserve">МУП </w:t>
            </w:r>
            <w:r w:rsidR="00A6244F" w:rsidRPr="00A671A4">
              <w:rPr>
                <w:rFonts w:cs="Times New Roman"/>
                <w:color w:val="000000"/>
                <w:sz w:val="20"/>
                <w:szCs w:val="20"/>
              </w:rPr>
              <w:t>«Теплосервис г</w:t>
            </w:r>
            <w:r w:rsidR="001D2535" w:rsidRPr="00A671A4">
              <w:rPr>
                <w:rFonts w:cs="Times New Roman"/>
                <w:color w:val="000000"/>
                <w:sz w:val="20"/>
                <w:szCs w:val="20"/>
              </w:rPr>
              <w:t>орода</w:t>
            </w:r>
            <w:r w:rsidR="00A6244F" w:rsidRPr="00A671A4">
              <w:rPr>
                <w:rFonts w:cs="Times New Roman"/>
                <w:color w:val="000000"/>
                <w:sz w:val="20"/>
                <w:szCs w:val="20"/>
              </w:rPr>
              <w:t xml:space="preserve"> Черемхово»</w:t>
            </w:r>
          </w:p>
        </w:tc>
        <w:tc>
          <w:tcPr>
            <w:tcW w:w="1505" w:type="pct"/>
            <w:tcBorders>
              <w:top w:val="nil"/>
              <w:left w:val="nil"/>
              <w:bottom w:val="single" w:sz="8" w:space="0" w:color="auto"/>
              <w:right w:val="single" w:sz="8" w:space="0" w:color="auto"/>
            </w:tcBorders>
            <w:vAlign w:val="center"/>
            <w:hideMark/>
          </w:tcPr>
          <w:p w14:paraId="05FBD3F5" w14:textId="6AC50C3E" w:rsidR="00A6244F" w:rsidRPr="00A671A4" w:rsidRDefault="00FB7BD5" w:rsidP="0007038E">
            <w:pPr>
              <w:spacing w:after="12" w:line="240" w:lineRule="auto"/>
              <w:rPr>
                <w:rFonts w:cs="Times New Roman"/>
                <w:color w:val="000000"/>
                <w:sz w:val="20"/>
                <w:szCs w:val="20"/>
              </w:rPr>
            </w:pPr>
            <w:r w:rsidRPr="00A671A4">
              <w:rPr>
                <w:rFonts w:cs="Times New Roman"/>
                <w:color w:val="000000"/>
                <w:sz w:val="20"/>
                <w:szCs w:val="20"/>
              </w:rPr>
              <w:t xml:space="preserve">Пункт </w:t>
            </w:r>
            <w:r w:rsidR="00A6244F" w:rsidRPr="00A671A4">
              <w:rPr>
                <w:rFonts w:cs="Times New Roman"/>
                <w:color w:val="000000"/>
                <w:sz w:val="20"/>
                <w:szCs w:val="20"/>
              </w:rPr>
              <w:t>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bl>
    <w:p w14:paraId="0CFDC056" w14:textId="77777777" w:rsidR="00A671A4" w:rsidRDefault="00A671A4" w:rsidP="00A671A4">
      <w:pPr>
        <w:pStyle w:val="21"/>
        <w:spacing w:before="0" w:after="12" w:line="240" w:lineRule="auto"/>
        <w:jc w:val="center"/>
        <w:rPr>
          <w:rFonts w:cs="Times New Roman"/>
          <w:sz w:val="28"/>
          <w:szCs w:val="28"/>
          <w:shd w:val="clear" w:color="auto" w:fill="FFFFFF"/>
        </w:rPr>
      </w:pPr>
      <w:bookmarkStart w:id="135" w:name="_Toc158808730"/>
      <w:bookmarkStart w:id="136" w:name="_Toc215197464"/>
    </w:p>
    <w:p w14:paraId="489F4EB8" w14:textId="15CA4D22" w:rsidR="00A671A4" w:rsidRPr="009B089E"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 xml:space="preserve">10.3. Основания, в том числе критерии, в соответствии </w:t>
      </w:r>
    </w:p>
    <w:p w14:paraId="229BB56C" w14:textId="77777777" w:rsidR="00A671A4"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 xml:space="preserve">с которыми теплоснабжающая организация определена </w:t>
      </w:r>
    </w:p>
    <w:p w14:paraId="4A8BBC23" w14:textId="77777777" w:rsidR="00A671A4" w:rsidRPr="009B089E" w:rsidRDefault="00A671A4" w:rsidP="00A671A4">
      <w:pPr>
        <w:pStyle w:val="21"/>
        <w:spacing w:before="0" w:after="12" w:line="240" w:lineRule="auto"/>
        <w:jc w:val="center"/>
        <w:rPr>
          <w:rFonts w:cs="Times New Roman"/>
          <w:sz w:val="28"/>
          <w:szCs w:val="28"/>
          <w:shd w:val="clear" w:color="auto" w:fill="FFFFFF"/>
        </w:rPr>
      </w:pPr>
      <w:r w:rsidRPr="009B089E">
        <w:rPr>
          <w:rFonts w:cs="Times New Roman"/>
          <w:sz w:val="28"/>
          <w:szCs w:val="28"/>
          <w:shd w:val="clear" w:color="auto" w:fill="FFFFFF"/>
        </w:rPr>
        <w:t>единой теплоснабжающей организацией</w:t>
      </w:r>
      <w:bookmarkEnd w:id="135"/>
      <w:bookmarkEnd w:id="136"/>
    </w:p>
    <w:p w14:paraId="5D56E175" w14:textId="098FADA8" w:rsidR="00A6244F" w:rsidRPr="0007038E" w:rsidRDefault="00A671A4" w:rsidP="00C84E88">
      <w:pPr>
        <w:spacing w:after="12" w:line="240" w:lineRule="auto"/>
        <w:ind w:firstLine="708"/>
        <w:rPr>
          <w:rFonts w:cs="Times New Roman"/>
          <w:sz w:val="28"/>
          <w:szCs w:val="28"/>
        </w:rPr>
        <w:sectPr w:rsidR="00A6244F" w:rsidRPr="0007038E" w:rsidSect="009C6E8D">
          <w:pgSz w:w="16838" w:h="11906" w:orient="landscape" w:code="9"/>
          <w:pgMar w:top="1701" w:right="1134" w:bottom="851" w:left="1134" w:header="397" w:footer="397" w:gutter="0"/>
          <w:cols w:space="720"/>
          <w:docGrid w:linePitch="326"/>
        </w:sectPr>
      </w:pPr>
      <w:r w:rsidRPr="009B089E">
        <w:rPr>
          <w:rFonts w:cs="Times New Roman"/>
          <w:color w:val="000000" w:themeColor="text1"/>
          <w:sz w:val="28"/>
          <w:szCs w:val="28"/>
        </w:rPr>
        <w:t>Для присвоения организации статуса единой теплоснабжающей</w:t>
      </w:r>
      <w:r>
        <w:rPr>
          <w:rFonts w:cs="Times New Roman"/>
          <w:color w:val="000000" w:themeColor="text1"/>
          <w:sz w:val="28"/>
          <w:szCs w:val="28"/>
        </w:rPr>
        <w:t xml:space="preserve"> </w:t>
      </w:r>
      <w:r w:rsidRPr="009B089E">
        <w:rPr>
          <w:rFonts w:cs="Times New Roman"/>
          <w:color w:val="000000" w:themeColor="text1"/>
          <w:sz w:val="28"/>
          <w:szCs w:val="28"/>
        </w:rPr>
        <w:t>организации</w:t>
      </w:r>
      <w:r>
        <w:rPr>
          <w:rFonts w:cs="Times New Roman"/>
          <w:color w:val="000000" w:themeColor="text1"/>
          <w:sz w:val="28"/>
          <w:szCs w:val="28"/>
        </w:rPr>
        <w:t xml:space="preserve"> на территории муниципального образования «город Черемхово»</w:t>
      </w:r>
      <w:r w:rsidRPr="009B089E">
        <w:rPr>
          <w:rFonts w:cs="Times New Roman"/>
          <w:color w:val="000000" w:themeColor="text1"/>
          <w:sz w:val="28"/>
          <w:szCs w:val="28"/>
        </w:rPr>
        <w:t xml:space="preserve"> организации,</w:t>
      </w:r>
      <w:r>
        <w:rPr>
          <w:rFonts w:cs="Times New Roman"/>
          <w:color w:val="000000" w:themeColor="text1"/>
          <w:sz w:val="28"/>
          <w:szCs w:val="28"/>
        </w:rPr>
        <w:t xml:space="preserve">  </w:t>
      </w:r>
      <w:r w:rsidRPr="009B089E">
        <w:rPr>
          <w:rFonts w:cs="Times New Roman"/>
          <w:color w:val="000000" w:themeColor="text1"/>
          <w:sz w:val="28"/>
          <w:szCs w:val="28"/>
        </w:rPr>
        <w:t>владеющие на праве собственности или ином законном основании источниками тепловой</w:t>
      </w:r>
      <w:r>
        <w:rPr>
          <w:rFonts w:cs="Times New Roman"/>
          <w:color w:val="000000" w:themeColor="text1"/>
          <w:sz w:val="28"/>
          <w:szCs w:val="28"/>
        </w:rPr>
        <w:t xml:space="preserve">  </w:t>
      </w:r>
      <w:r w:rsidRPr="009B089E">
        <w:rPr>
          <w:rFonts w:cs="Times New Roman"/>
          <w:color w:val="000000" w:themeColor="text1"/>
          <w:sz w:val="28"/>
          <w:szCs w:val="28"/>
        </w:rPr>
        <w:t xml:space="preserve">энергии и (или) тепловыми сетями, подают в </w:t>
      </w:r>
      <w:r>
        <w:rPr>
          <w:rFonts w:cs="Times New Roman"/>
          <w:color w:val="000000" w:themeColor="text1"/>
          <w:sz w:val="28"/>
          <w:szCs w:val="28"/>
        </w:rPr>
        <w:t>администрацию</w:t>
      </w:r>
      <w:r w:rsidR="00C84E88">
        <w:rPr>
          <w:rFonts w:cs="Times New Roman"/>
          <w:color w:val="000000" w:themeColor="text1"/>
          <w:sz w:val="28"/>
          <w:szCs w:val="28"/>
        </w:rPr>
        <w:t xml:space="preserve"> муниципального образования «город Черемхово»  </w:t>
      </w:r>
    </w:p>
    <w:p w14:paraId="0F477711" w14:textId="3D9C814C" w:rsidR="003D39A8" w:rsidRPr="009B089E" w:rsidRDefault="003D39A8" w:rsidP="00C84E88">
      <w:pPr>
        <w:spacing w:after="12" w:line="240" w:lineRule="auto"/>
        <w:rPr>
          <w:rFonts w:cs="Times New Roman"/>
          <w:color w:val="000000" w:themeColor="text1"/>
          <w:sz w:val="28"/>
          <w:szCs w:val="28"/>
        </w:rPr>
      </w:pPr>
      <w:r w:rsidRPr="009B089E">
        <w:rPr>
          <w:rFonts w:cs="Times New Roman"/>
          <w:color w:val="000000" w:themeColor="text1"/>
          <w:sz w:val="28"/>
          <w:szCs w:val="28"/>
        </w:rPr>
        <w:lastRenderedPageBreak/>
        <w:t xml:space="preserve">в течение </w:t>
      </w:r>
      <w:r w:rsidR="00F32DED" w:rsidRPr="009B089E">
        <w:rPr>
          <w:rFonts w:cs="Times New Roman"/>
          <w:color w:val="000000" w:themeColor="text1"/>
          <w:sz w:val="28"/>
          <w:szCs w:val="28"/>
        </w:rPr>
        <w:t>одного</w:t>
      </w:r>
      <w:r w:rsidRPr="009B089E">
        <w:rPr>
          <w:rFonts w:cs="Times New Roman"/>
          <w:color w:val="000000" w:themeColor="text1"/>
          <w:sz w:val="28"/>
          <w:szCs w:val="28"/>
        </w:rPr>
        <w:t xml:space="preserve"> месяца с</w:t>
      </w:r>
      <w:r w:rsidR="009B089E">
        <w:rPr>
          <w:rFonts w:cs="Times New Roman"/>
          <w:color w:val="000000" w:themeColor="text1"/>
          <w:sz w:val="28"/>
          <w:szCs w:val="28"/>
        </w:rPr>
        <w:t>о дня</w:t>
      </w:r>
      <w:r w:rsidRPr="009B089E">
        <w:rPr>
          <w:rFonts w:cs="Times New Roman"/>
          <w:color w:val="000000" w:themeColor="text1"/>
          <w:sz w:val="28"/>
          <w:szCs w:val="28"/>
        </w:rPr>
        <w:t xml:space="preserve"> опубликования (размещения) в установленном порядке проекта </w:t>
      </w:r>
      <w:r w:rsidR="00994A23">
        <w:rPr>
          <w:rFonts w:cs="Times New Roman"/>
          <w:color w:val="000000" w:themeColor="text1"/>
          <w:sz w:val="28"/>
          <w:szCs w:val="28"/>
        </w:rPr>
        <w:t>С</w:t>
      </w:r>
      <w:r w:rsidRPr="009B089E">
        <w:rPr>
          <w:rFonts w:cs="Times New Roman"/>
          <w:color w:val="000000" w:themeColor="text1"/>
          <w:sz w:val="28"/>
          <w:szCs w:val="28"/>
        </w:rPr>
        <w:t xml:space="preserve">хемы теплоснабжения, заявку на присвоение статуса </w:t>
      </w:r>
      <w:r w:rsidR="002A12EF" w:rsidRPr="009B089E">
        <w:rPr>
          <w:rFonts w:cs="Times New Roman"/>
          <w:color w:val="000000" w:themeColor="text1"/>
          <w:sz w:val="28"/>
          <w:szCs w:val="28"/>
        </w:rPr>
        <w:t>единой теплоснабжающей организации</w:t>
      </w:r>
      <w:r w:rsidRPr="009B089E">
        <w:rPr>
          <w:rFonts w:cs="Times New Roman"/>
          <w:color w:val="000000" w:themeColor="text1"/>
          <w:sz w:val="28"/>
          <w:szCs w:val="28"/>
        </w:rPr>
        <w:t xml:space="preserve">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принятии.</w:t>
      </w:r>
    </w:p>
    <w:p w14:paraId="43AF8345" w14:textId="709398C7" w:rsidR="003D39A8" w:rsidRPr="009B089E" w:rsidRDefault="000772BB" w:rsidP="0007038E">
      <w:pPr>
        <w:spacing w:after="12" w:line="240" w:lineRule="auto"/>
        <w:ind w:firstLine="709"/>
        <w:rPr>
          <w:rFonts w:cs="Times New Roman"/>
          <w:color w:val="000000" w:themeColor="text1"/>
          <w:sz w:val="28"/>
          <w:szCs w:val="28"/>
        </w:rPr>
      </w:pPr>
      <w:r>
        <w:rPr>
          <w:rFonts w:cs="Times New Roman"/>
          <w:color w:val="000000" w:themeColor="text1"/>
          <w:sz w:val="28"/>
          <w:szCs w:val="28"/>
        </w:rPr>
        <w:t>Администрация муниципального образования «город Черемхово»</w:t>
      </w:r>
      <w:r w:rsidR="003D39A8" w:rsidRPr="009B089E">
        <w:rPr>
          <w:rFonts w:cs="Times New Roman"/>
          <w:color w:val="000000" w:themeColor="text1"/>
          <w:sz w:val="28"/>
          <w:szCs w:val="28"/>
        </w:rPr>
        <w:t xml:space="preserve"> в течение </w:t>
      </w:r>
      <w:r w:rsidR="00F32DED" w:rsidRPr="009B089E">
        <w:rPr>
          <w:rFonts w:cs="Times New Roman"/>
          <w:color w:val="000000" w:themeColor="text1"/>
          <w:sz w:val="28"/>
          <w:szCs w:val="28"/>
        </w:rPr>
        <w:t>трех</w:t>
      </w:r>
      <w:r w:rsidR="003D39A8" w:rsidRPr="009B089E">
        <w:rPr>
          <w:rFonts w:cs="Times New Roman"/>
          <w:color w:val="000000" w:themeColor="text1"/>
          <w:sz w:val="28"/>
          <w:szCs w:val="28"/>
        </w:rPr>
        <w:t xml:space="preserve"> рабочих дней с</w:t>
      </w:r>
      <w:r w:rsidR="009B089E">
        <w:rPr>
          <w:rFonts w:cs="Times New Roman"/>
          <w:color w:val="000000" w:themeColor="text1"/>
          <w:sz w:val="28"/>
          <w:szCs w:val="28"/>
        </w:rPr>
        <w:t>о</w:t>
      </w:r>
      <w:r w:rsidR="003D39A8" w:rsidRPr="009B089E">
        <w:rPr>
          <w:rFonts w:cs="Times New Roman"/>
          <w:color w:val="000000" w:themeColor="text1"/>
          <w:sz w:val="28"/>
          <w:szCs w:val="28"/>
        </w:rPr>
        <w:t xml:space="preserve"> </w:t>
      </w:r>
      <w:r w:rsidR="009B089E">
        <w:rPr>
          <w:rFonts w:cs="Times New Roman"/>
          <w:color w:val="000000" w:themeColor="text1"/>
          <w:sz w:val="28"/>
          <w:szCs w:val="28"/>
        </w:rPr>
        <w:t>дня</w:t>
      </w:r>
      <w:r w:rsidR="003D39A8" w:rsidRPr="009B089E">
        <w:rPr>
          <w:rFonts w:cs="Times New Roman"/>
          <w:color w:val="000000" w:themeColor="text1"/>
          <w:sz w:val="28"/>
          <w:szCs w:val="28"/>
        </w:rPr>
        <w:t xml:space="preserve"> окончания срока для подачи заявок </w:t>
      </w:r>
      <w:r w:rsidR="009B089E">
        <w:rPr>
          <w:rFonts w:cs="Times New Roman"/>
          <w:color w:val="000000" w:themeColor="text1"/>
          <w:sz w:val="28"/>
          <w:szCs w:val="28"/>
        </w:rPr>
        <w:t>раз</w:t>
      </w:r>
      <w:r w:rsidR="003D39A8" w:rsidRPr="009B089E">
        <w:rPr>
          <w:rFonts w:cs="Times New Roman"/>
          <w:color w:val="000000" w:themeColor="text1"/>
          <w:sz w:val="28"/>
          <w:szCs w:val="28"/>
        </w:rPr>
        <w:t>ме</w:t>
      </w:r>
      <w:r w:rsidR="00BB3B17">
        <w:rPr>
          <w:rFonts w:cs="Times New Roman"/>
          <w:color w:val="000000" w:themeColor="text1"/>
          <w:sz w:val="28"/>
          <w:szCs w:val="28"/>
        </w:rPr>
        <w:t>щает</w:t>
      </w:r>
      <w:r w:rsidR="003D39A8" w:rsidRPr="009B089E">
        <w:rPr>
          <w:rFonts w:cs="Times New Roman"/>
          <w:color w:val="000000" w:themeColor="text1"/>
          <w:sz w:val="28"/>
          <w:szCs w:val="28"/>
        </w:rPr>
        <w:t xml:space="preserve"> сведения о принятых заявках на </w:t>
      </w:r>
      <w:r w:rsidR="009B089E">
        <w:rPr>
          <w:rFonts w:cs="Times New Roman"/>
          <w:color w:val="000000" w:themeColor="text1"/>
          <w:sz w:val="28"/>
          <w:szCs w:val="28"/>
        </w:rPr>
        <w:t>официальном сайте администрации город</w:t>
      </w:r>
      <w:r>
        <w:rPr>
          <w:rFonts w:cs="Times New Roman"/>
          <w:color w:val="000000" w:themeColor="text1"/>
          <w:sz w:val="28"/>
          <w:szCs w:val="28"/>
        </w:rPr>
        <w:t>а</w:t>
      </w:r>
      <w:r w:rsidR="009B089E">
        <w:rPr>
          <w:rFonts w:cs="Times New Roman"/>
          <w:color w:val="000000" w:themeColor="text1"/>
          <w:sz w:val="28"/>
          <w:szCs w:val="28"/>
        </w:rPr>
        <w:t xml:space="preserve"> Черемхово</w:t>
      </w:r>
      <w:r w:rsidR="003D39A8" w:rsidRPr="009B089E">
        <w:rPr>
          <w:rFonts w:cs="Times New Roman"/>
          <w:color w:val="000000" w:themeColor="text1"/>
          <w:sz w:val="28"/>
          <w:szCs w:val="28"/>
        </w:rPr>
        <w:t xml:space="preserve"> в информационно-телекоммуникационной сети </w:t>
      </w:r>
      <w:r w:rsidR="00E94915" w:rsidRPr="009B089E">
        <w:rPr>
          <w:rFonts w:cs="Times New Roman"/>
          <w:color w:val="000000" w:themeColor="text1"/>
          <w:sz w:val="28"/>
          <w:szCs w:val="28"/>
        </w:rPr>
        <w:t>«</w:t>
      </w:r>
      <w:r w:rsidR="003D39A8" w:rsidRPr="009B089E">
        <w:rPr>
          <w:rFonts w:cs="Times New Roman"/>
          <w:color w:val="000000" w:themeColor="text1"/>
          <w:sz w:val="28"/>
          <w:szCs w:val="28"/>
        </w:rPr>
        <w:t>Интернет</w:t>
      </w:r>
      <w:r w:rsidR="00E94915" w:rsidRPr="009B089E">
        <w:rPr>
          <w:rFonts w:cs="Times New Roman"/>
          <w:color w:val="000000" w:themeColor="text1"/>
          <w:sz w:val="28"/>
          <w:szCs w:val="28"/>
        </w:rPr>
        <w:t>»</w:t>
      </w:r>
      <w:r w:rsidR="003D39A8" w:rsidRPr="009B089E">
        <w:rPr>
          <w:rFonts w:cs="Times New Roman"/>
          <w:color w:val="000000" w:themeColor="text1"/>
          <w:sz w:val="28"/>
          <w:szCs w:val="28"/>
        </w:rPr>
        <w:t>.</w:t>
      </w:r>
    </w:p>
    <w:p w14:paraId="2B518AB4" w14:textId="355F3148" w:rsidR="00247420" w:rsidRPr="009B089E" w:rsidRDefault="003D39A8" w:rsidP="0007038E">
      <w:pPr>
        <w:spacing w:after="12" w:line="240" w:lineRule="auto"/>
        <w:ind w:firstLine="709"/>
        <w:rPr>
          <w:rFonts w:cs="Times New Roman"/>
          <w:sz w:val="28"/>
          <w:szCs w:val="28"/>
        </w:rPr>
      </w:pPr>
      <w:r w:rsidRPr="009B089E">
        <w:rPr>
          <w:rFonts w:cs="Times New Roman"/>
          <w:color w:val="000000" w:themeColor="text1"/>
          <w:sz w:val="28"/>
          <w:szCs w:val="28"/>
        </w:rPr>
        <w:t xml:space="preserve">В случае если в отношении одной зоны деятельности единой теплоснабжающей организации подана </w:t>
      </w:r>
      <w:r w:rsidR="00167E62">
        <w:rPr>
          <w:rFonts w:cs="Times New Roman"/>
          <w:color w:val="000000" w:themeColor="text1"/>
          <w:sz w:val="28"/>
          <w:szCs w:val="28"/>
        </w:rPr>
        <w:t>одна</w:t>
      </w:r>
      <w:r w:rsidRPr="009B089E">
        <w:rPr>
          <w:rFonts w:cs="Times New Roman"/>
          <w:color w:val="000000" w:themeColor="text1"/>
          <w:sz w:val="28"/>
          <w:szCs w:val="28"/>
        </w:rPr>
        <w:t xml:space="preserve">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w:t>
      </w:r>
      <w:r w:rsidRPr="009B089E">
        <w:rPr>
          <w:rFonts w:cs="Times New Roman"/>
          <w:sz w:val="28"/>
          <w:szCs w:val="28"/>
        </w:rPr>
        <w:t xml:space="preserve">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то </w:t>
      </w:r>
      <w:r w:rsidR="00BB3B17">
        <w:rPr>
          <w:rFonts w:cs="Times New Roman"/>
          <w:color w:val="000000" w:themeColor="text1"/>
          <w:sz w:val="28"/>
          <w:szCs w:val="28"/>
        </w:rPr>
        <w:t>администрация муниципального образования «город Черемхово»</w:t>
      </w:r>
      <w:r w:rsidRPr="009B089E">
        <w:rPr>
          <w:rFonts w:cs="Times New Roman"/>
          <w:sz w:val="28"/>
          <w:szCs w:val="28"/>
        </w:rPr>
        <w:t xml:space="preserve"> присваивает статус единой теплоснабжающей организации согласно пунктам 7-10 </w:t>
      </w:r>
      <w:r w:rsidR="005139AA">
        <w:rPr>
          <w:rFonts w:cs="Times New Roman"/>
          <w:sz w:val="28"/>
          <w:szCs w:val="28"/>
        </w:rPr>
        <w:t>Правил</w:t>
      </w:r>
      <w:r w:rsidR="00247420">
        <w:rPr>
          <w:rFonts w:cs="Times New Roman"/>
          <w:sz w:val="28"/>
          <w:szCs w:val="28"/>
        </w:rPr>
        <w:t>.</w:t>
      </w:r>
    </w:p>
    <w:p w14:paraId="78CD1AC2" w14:textId="66F1F025" w:rsidR="003D39A8" w:rsidRPr="0007038E" w:rsidRDefault="003D39A8" w:rsidP="0007038E">
      <w:pPr>
        <w:spacing w:after="12" w:line="240" w:lineRule="auto"/>
        <w:ind w:firstLine="709"/>
        <w:rPr>
          <w:rFonts w:cs="Times New Roman"/>
          <w:sz w:val="28"/>
          <w:szCs w:val="28"/>
        </w:rPr>
      </w:pPr>
      <w:r w:rsidRPr="0007038E">
        <w:rPr>
          <w:rFonts w:cs="Times New Roman"/>
          <w:sz w:val="28"/>
          <w:szCs w:val="28"/>
        </w:rPr>
        <w:t>В случае если заявк</w:t>
      </w:r>
      <w:r w:rsidR="003766FB">
        <w:rPr>
          <w:rFonts w:cs="Times New Roman"/>
          <w:sz w:val="28"/>
          <w:szCs w:val="28"/>
        </w:rPr>
        <w:t>а</w:t>
      </w:r>
      <w:r w:rsidRPr="0007038E">
        <w:rPr>
          <w:rFonts w:cs="Times New Roman"/>
          <w:sz w:val="28"/>
          <w:szCs w:val="28"/>
        </w:rPr>
        <w:t xml:space="preserve"> на присвоение статуса единой теплоснабжающей организации подан</w:t>
      </w:r>
      <w:r w:rsidR="003766FB">
        <w:rPr>
          <w:rFonts w:cs="Times New Roman"/>
          <w:sz w:val="28"/>
          <w:szCs w:val="28"/>
        </w:rPr>
        <w:t>а</w:t>
      </w:r>
      <w:r w:rsidRPr="0007038E">
        <w:rPr>
          <w:rFonts w:cs="Times New Roman"/>
          <w:sz w:val="28"/>
          <w:szCs w:val="28"/>
        </w:rPr>
        <w:t xml:space="preserve"> от организации, которая владеет источниками тепловой энергии с наибольшей рабочей тепловой мощностью, и от организации, которая владеет тепловыми сетями с наибольшей емкостью, статус единой теплоснабжающей организации присваивается организации с наибольшим размером собственного капитала. В случае если размеры собственных капиталов этих организаций различаются не более чем на </w:t>
      </w:r>
      <w:r w:rsidR="00461125">
        <w:rPr>
          <w:rFonts w:cs="Times New Roman"/>
          <w:sz w:val="28"/>
          <w:szCs w:val="28"/>
        </w:rPr>
        <w:t>пять</w:t>
      </w:r>
      <w:r w:rsidRPr="0007038E">
        <w:rPr>
          <w:rFonts w:cs="Times New Roman"/>
          <w:sz w:val="28"/>
          <w:szCs w:val="28"/>
        </w:rPr>
        <w:t xml:space="preserve"> </w:t>
      </w:r>
      <w:r w:rsidR="006A162F">
        <w:rPr>
          <w:rFonts w:cs="Times New Roman"/>
          <w:sz w:val="28"/>
          <w:szCs w:val="28"/>
        </w:rPr>
        <w:t>%</w:t>
      </w:r>
      <w:r w:rsidRPr="0007038E">
        <w:rPr>
          <w:rFonts w:cs="Times New Roman"/>
          <w:sz w:val="28"/>
          <w:szCs w:val="28"/>
        </w:rPr>
        <w:t>,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6F8883ED" w14:textId="3F23A618" w:rsidR="003D39A8" w:rsidRPr="0007038E" w:rsidRDefault="003D39A8" w:rsidP="0007038E">
      <w:pPr>
        <w:spacing w:after="12" w:line="240" w:lineRule="auto"/>
        <w:ind w:firstLine="709"/>
        <w:rPr>
          <w:rFonts w:cs="Times New Roman"/>
          <w:sz w:val="28"/>
          <w:szCs w:val="28"/>
        </w:rPr>
      </w:pPr>
      <w:r w:rsidRPr="0007038E">
        <w:rPr>
          <w:rFonts w:cs="Times New Roman"/>
          <w:sz w:val="28"/>
          <w:szCs w:val="28"/>
        </w:rPr>
        <w:t xml:space="preserve">В случае если на территории </w:t>
      </w:r>
      <w:r w:rsidR="0073657C">
        <w:rPr>
          <w:rFonts w:cs="Times New Roman"/>
          <w:sz w:val="28"/>
          <w:szCs w:val="28"/>
        </w:rPr>
        <w:t>муниципального образования «город Черемхово»</w:t>
      </w:r>
      <w:r w:rsidRPr="0007038E">
        <w:rPr>
          <w:rFonts w:cs="Times New Roman"/>
          <w:sz w:val="28"/>
          <w:szCs w:val="28"/>
        </w:rPr>
        <w:t xml:space="preserve"> существуют несколько систем теплоснабжения </w:t>
      </w:r>
      <w:r w:rsidR="00BB3B17">
        <w:rPr>
          <w:rFonts w:cs="Times New Roman"/>
          <w:color w:val="000000" w:themeColor="text1"/>
          <w:sz w:val="28"/>
          <w:szCs w:val="28"/>
        </w:rPr>
        <w:t>администрация муниципального образования «город Черемхово»</w:t>
      </w:r>
      <w:r w:rsidRPr="0007038E">
        <w:rPr>
          <w:rFonts w:cs="Times New Roman"/>
          <w:sz w:val="28"/>
          <w:szCs w:val="28"/>
        </w:rPr>
        <w:t xml:space="preserve"> вправе: </w:t>
      </w:r>
    </w:p>
    <w:p w14:paraId="633A1A40" w14:textId="3BF3A2DB" w:rsidR="003D39A8" w:rsidRPr="0007038E" w:rsidRDefault="00F06010" w:rsidP="0007038E">
      <w:pPr>
        <w:spacing w:after="12" w:line="240" w:lineRule="auto"/>
        <w:ind w:firstLine="709"/>
        <w:rPr>
          <w:rFonts w:cs="Times New Roman"/>
          <w:sz w:val="28"/>
          <w:szCs w:val="28"/>
        </w:rPr>
      </w:pPr>
      <w:r>
        <w:rPr>
          <w:rFonts w:cs="Times New Roman"/>
          <w:sz w:val="28"/>
          <w:szCs w:val="28"/>
        </w:rPr>
        <w:t>1.</w:t>
      </w:r>
      <w:r w:rsidR="003D39A8" w:rsidRPr="0007038E">
        <w:rPr>
          <w:rFonts w:cs="Times New Roman"/>
          <w:sz w:val="28"/>
          <w:szCs w:val="28"/>
        </w:rPr>
        <w:t xml:space="preserve"> </w:t>
      </w:r>
      <w:r w:rsidR="00E72DC9">
        <w:rPr>
          <w:rFonts w:cs="Times New Roman"/>
          <w:sz w:val="28"/>
          <w:szCs w:val="28"/>
        </w:rPr>
        <w:t>О</w:t>
      </w:r>
      <w:r w:rsidR="003D39A8" w:rsidRPr="0007038E">
        <w:rPr>
          <w:rFonts w:cs="Times New Roman"/>
          <w:sz w:val="28"/>
          <w:szCs w:val="28"/>
        </w:rPr>
        <w:t xml:space="preserve">пределить единую теплоснабжающую организацию (организации) в каждой из систем теплоснабжения, расположенных в границах </w:t>
      </w:r>
      <w:r w:rsidR="0073657C">
        <w:rPr>
          <w:rFonts w:cs="Times New Roman"/>
          <w:sz w:val="28"/>
          <w:szCs w:val="28"/>
        </w:rPr>
        <w:t>муниципального образования «город Черемхово»</w:t>
      </w:r>
      <w:r w:rsidR="0085327C">
        <w:rPr>
          <w:rFonts w:cs="Times New Roman"/>
          <w:sz w:val="28"/>
          <w:szCs w:val="28"/>
        </w:rPr>
        <w:t>.</w:t>
      </w:r>
    </w:p>
    <w:p w14:paraId="19EACA3B" w14:textId="77777777" w:rsidR="007F000C" w:rsidRPr="0007038E" w:rsidRDefault="007F000C" w:rsidP="007F000C">
      <w:pPr>
        <w:spacing w:after="12" w:line="240" w:lineRule="auto"/>
        <w:ind w:firstLine="709"/>
        <w:rPr>
          <w:rFonts w:cs="Times New Roman"/>
          <w:sz w:val="28"/>
          <w:szCs w:val="28"/>
        </w:rPr>
      </w:pPr>
      <w:r>
        <w:rPr>
          <w:rFonts w:cs="Times New Roman"/>
          <w:sz w:val="28"/>
          <w:szCs w:val="28"/>
        </w:rPr>
        <w:t>2.</w:t>
      </w:r>
      <w:r w:rsidRPr="0007038E">
        <w:rPr>
          <w:rFonts w:cs="Times New Roman"/>
          <w:sz w:val="28"/>
          <w:szCs w:val="28"/>
        </w:rPr>
        <w:t xml:space="preserve"> </w:t>
      </w:r>
      <w:r>
        <w:rPr>
          <w:rFonts w:cs="Times New Roman"/>
          <w:sz w:val="28"/>
          <w:szCs w:val="28"/>
        </w:rPr>
        <w:t>О</w:t>
      </w:r>
      <w:r w:rsidRPr="0007038E">
        <w:rPr>
          <w:rFonts w:cs="Times New Roman"/>
          <w:sz w:val="28"/>
          <w:szCs w:val="28"/>
        </w:rPr>
        <w:t>пределить на несколько систем теплоснабжения единую теплоснабжающую организацию.</w:t>
      </w:r>
    </w:p>
    <w:p w14:paraId="6E2FE9BB" w14:textId="77777777" w:rsidR="003D39A8" w:rsidRDefault="003D39A8" w:rsidP="0007038E">
      <w:pPr>
        <w:pStyle w:val="Default0"/>
        <w:spacing w:after="12"/>
        <w:ind w:firstLine="709"/>
        <w:rPr>
          <w:rFonts w:eastAsia="Times New Roman" w:cs="Times New Roman"/>
          <w:color w:val="auto"/>
          <w:sz w:val="28"/>
          <w:szCs w:val="28"/>
        </w:rPr>
      </w:pPr>
    </w:p>
    <w:p w14:paraId="41357327" w14:textId="77777777" w:rsidR="007F000C" w:rsidRPr="007F000C" w:rsidRDefault="007F000C" w:rsidP="007F000C">
      <w:pPr>
        <w:pStyle w:val="21"/>
        <w:spacing w:before="0" w:after="12" w:line="240" w:lineRule="auto"/>
        <w:rPr>
          <w:rFonts w:cs="Times New Roman"/>
          <w:sz w:val="16"/>
          <w:szCs w:val="16"/>
          <w:shd w:val="clear" w:color="auto" w:fill="FFFFFF"/>
        </w:rPr>
      </w:pPr>
    </w:p>
    <w:p w14:paraId="2F2849EA" w14:textId="77777777" w:rsidR="007F000C" w:rsidRDefault="007F000C" w:rsidP="007F000C">
      <w:pPr>
        <w:pStyle w:val="21"/>
        <w:spacing w:before="0" w:after="12" w:line="240" w:lineRule="auto"/>
        <w:jc w:val="center"/>
        <w:rPr>
          <w:rFonts w:cs="Times New Roman"/>
          <w:sz w:val="28"/>
          <w:szCs w:val="28"/>
          <w:shd w:val="clear" w:color="auto" w:fill="FFFFFF"/>
        </w:rPr>
      </w:pPr>
      <w:r>
        <w:rPr>
          <w:rFonts w:cs="Times New Roman"/>
          <w:sz w:val="28"/>
          <w:szCs w:val="28"/>
          <w:shd w:val="clear" w:color="auto" w:fill="FFFFFF"/>
        </w:rPr>
        <w:t xml:space="preserve">10.4. </w:t>
      </w:r>
      <w:r w:rsidRPr="0007038E">
        <w:rPr>
          <w:rFonts w:cs="Times New Roman"/>
          <w:sz w:val="28"/>
          <w:szCs w:val="28"/>
          <w:shd w:val="clear" w:color="auto" w:fill="FFFFFF"/>
        </w:rPr>
        <w:t xml:space="preserve">Заявки теплоснабжающих организаций, поданные в рамках </w:t>
      </w:r>
    </w:p>
    <w:p w14:paraId="0A2B3C0B" w14:textId="77777777" w:rsidR="007F000C" w:rsidRDefault="007F000C" w:rsidP="007F000C">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разработки проекта схемы теплоснабжения (при их наличии) </w:t>
      </w:r>
    </w:p>
    <w:p w14:paraId="65E1476D" w14:textId="1697F757" w:rsidR="007F000C" w:rsidRPr="007F000C" w:rsidRDefault="007F000C" w:rsidP="007F000C">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на присвоение статуса единой теплоснабжающей организации</w:t>
      </w:r>
    </w:p>
    <w:p w14:paraId="1DAE45C8" w14:textId="0E7E1929" w:rsidR="007F000C" w:rsidRPr="007F000C" w:rsidRDefault="007F000C" w:rsidP="007F000C">
      <w:pPr>
        <w:sectPr w:rsidR="007F000C" w:rsidRPr="007F000C" w:rsidSect="009C6E8D">
          <w:pgSz w:w="11906" w:h="16838"/>
          <w:pgMar w:top="1134" w:right="850" w:bottom="1134" w:left="1701" w:header="397" w:footer="397" w:gutter="0"/>
          <w:cols w:space="720"/>
          <w:docGrid w:linePitch="326"/>
        </w:sectPr>
      </w:pPr>
      <w:r w:rsidRPr="0007038E">
        <w:rPr>
          <w:rFonts w:cs="Times New Roman"/>
          <w:sz w:val="28"/>
          <w:szCs w:val="28"/>
        </w:rPr>
        <w:t>Для присвоения организации статуса единой теплоснабжающей организации</w:t>
      </w:r>
    </w:p>
    <w:p w14:paraId="770918CF" w14:textId="33075E99" w:rsidR="00BE0413" w:rsidRPr="0007038E" w:rsidRDefault="00BE0413" w:rsidP="007F000C">
      <w:pPr>
        <w:pStyle w:val="af5"/>
        <w:spacing w:after="12" w:line="240" w:lineRule="auto"/>
        <w:ind w:left="0"/>
        <w:rPr>
          <w:rFonts w:cs="Times New Roman"/>
          <w:sz w:val="28"/>
          <w:szCs w:val="28"/>
        </w:rPr>
      </w:pPr>
      <w:bookmarkStart w:id="137" w:name="_Toc184951401"/>
      <w:r w:rsidRPr="0007038E">
        <w:rPr>
          <w:rFonts w:cs="Times New Roman"/>
          <w:sz w:val="28"/>
          <w:szCs w:val="28"/>
        </w:rPr>
        <w:lastRenderedPageBreak/>
        <w:t xml:space="preserve">на территории </w:t>
      </w:r>
      <w:r>
        <w:rPr>
          <w:rFonts w:cs="Times New Roman"/>
          <w:sz w:val="28"/>
          <w:szCs w:val="28"/>
        </w:rPr>
        <w:t>муниципального образования «город Черемхово»</w:t>
      </w:r>
      <w:r w:rsidRPr="0007038E">
        <w:rPr>
          <w:rFonts w:cs="Times New Roman"/>
          <w:sz w:val="28"/>
          <w:szCs w:val="28"/>
        </w:rPr>
        <w:t xml:space="preserve"> лица, владеющие на праве собственности или ином законном основании источниками теп</w:t>
      </w:r>
      <w:r w:rsidRPr="00167E62">
        <w:rPr>
          <w:rFonts w:cs="Times New Roman"/>
          <w:sz w:val="28"/>
          <w:szCs w:val="28"/>
        </w:rPr>
        <w:t xml:space="preserve">ловой энергии и (или) тепловыми сетями, подают в </w:t>
      </w:r>
      <w:r>
        <w:rPr>
          <w:rFonts w:cs="Times New Roman"/>
          <w:sz w:val="28"/>
          <w:szCs w:val="28"/>
        </w:rPr>
        <w:t>администрацию муниципального образования «город Черемхово»</w:t>
      </w:r>
      <w:r w:rsidRPr="0007038E">
        <w:rPr>
          <w:rFonts w:cs="Times New Roman"/>
          <w:sz w:val="28"/>
          <w:szCs w:val="28"/>
        </w:rPr>
        <w:t xml:space="preserve"> заявку на присвоение организации статуса единой теплоснабжающей организации с указанием зоны ее деятельности. </w:t>
      </w:r>
    </w:p>
    <w:p w14:paraId="3309B9F5" w14:textId="77777777" w:rsidR="00BE0413" w:rsidRPr="0007038E" w:rsidRDefault="00BE0413" w:rsidP="00BE0413">
      <w:pPr>
        <w:pStyle w:val="af5"/>
        <w:spacing w:after="12" w:line="240" w:lineRule="auto"/>
        <w:ind w:left="0" w:firstLine="567"/>
        <w:rPr>
          <w:rFonts w:cs="Times New Roman"/>
          <w:sz w:val="28"/>
          <w:szCs w:val="28"/>
        </w:rPr>
      </w:pPr>
    </w:p>
    <w:p w14:paraId="172FB01E" w14:textId="77777777" w:rsidR="00BE0413" w:rsidRDefault="00BE0413" w:rsidP="00BE0413">
      <w:pPr>
        <w:pStyle w:val="21"/>
        <w:spacing w:before="0" w:after="12" w:line="240" w:lineRule="auto"/>
        <w:jc w:val="center"/>
        <w:rPr>
          <w:rFonts w:cs="Times New Roman"/>
          <w:sz w:val="28"/>
          <w:szCs w:val="28"/>
          <w:shd w:val="clear" w:color="auto" w:fill="FFFFFF"/>
        </w:rPr>
      </w:pPr>
      <w:r>
        <w:rPr>
          <w:rFonts w:cs="Times New Roman"/>
          <w:sz w:val="28"/>
          <w:szCs w:val="28"/>
          <w:shd w:val="clear" w:color="auto" w:fill="FFFFFF"/>
        </w:rPr>
        <w:t xml:space="preserve">10.5. </w:t>
      </w:r>
      <w:r w:rsidRPr="0007038E">
        <w:rPr>
          <w:rFonts w:cs="Times New Roman"/>
          <w:sz w:val="28"/>
          <w:szCs w:val="28"/>
          <w:shd w:val="clear" w:color="auto" w:fill="FFFFFF"/>
        </w:rPr>
        <w:t xml:space="preserve">Реестр систем теплоснабжения, содержащий </w:t>
      </w:r>
    </w:p>
    <w:p w14:paraId="1B8426A6" w14:textId="77777777" w:rsidR="00BE0413"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перечень теплоснабжающих организаций, действующих в</w:t>
      </w:r>
    </w:p>
    <w:p w14:paraId="37CB672D" w14:textId="77777777" w:rsidR="00BE0413"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каждой системе теплоснабжения, расположенных в</w:t>
      </w:r>
    </w:p>
    <w:p w14:paraId="1141FE05" w14:textId="77777777" w:rsidR="00BE0413" w:rsidRPr="0007038E" w:rsidRDefault="00BE0413" w:rsidP="00BE0413">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границах </w:t>
      </w:r>
      <w:r>
        <w:rPr>
          <w:rFonts w:cs="Times New Roman"/>
          <w:sz w:val="28"/>
          <w:szCs w:val="28"/>
          <w:shd w:val="clear" w:color="auto" w:fill="FFFFFF"/>
        </w:rPr>
        <w:t>муниципального образования «город Черемхово»</w:t>
      </w:r>
    </w:p>
    <w:p w14:paraId="2BBAC309" w14:textId="77777777" w:rsidR="00BE0413" w:rsidRDefault="00BE0413" w:rsidP="00BE0413">
      <w:pPr>
        <w:spacing w:after="12" w:line="240" w:lineRule="auto"/>
        <w:ind w:firstLine="709"/>
        <w:rPr>
          <w:rFonts w:cs="Times New Roman"/>
          <w:sz w:val="28"/>
          <w:szCs w:val="28"/>
        </w:rPr>
      </w:pPr>
      <w:r w:rsidRPr="0007038E">
        <w:rPr>
          <w:rFonts w:cs="Times New Roman"/>
          <w:sz w:val="28"/>
          <w:szCs w:val="28"/>
        </w:rPr>
        <w:t xml:space="preserve">В настоящей </w:t>
      </w:r>
      <w:r>
        <w:rPr>
          <w:rFonts w:cs="Times New Roman"/>
          <w:sz w:val="28"/>
          <w:szCs w:val="28"/>
        </w:rPr>
        <w:t>С</w:t>
      </w:r>
      <w:r w:rsidRPr="0007038E">
        <w:rPr>
          <w:rFonts w:cs="Times New Roman"/>
          <w:sz w:val="28"/>
          <w:szCs w:val="28"/>
        </w:rPr>
        <w:t>хеме теплоснабжения состав систем теплоснабжения для присвоения статуса единых теплоснабжающих организаций определен в соответствии с нормами Федеральн</w:t>
      </w:r>
      <w:r>
        <w:rPr>
          <w:rFonts w:cs="Times New Roman"/>
          <w:sz w:val="28"/>
          <w:szCs w:val="28"/>
        </w:rPr>
        <w:t>ого</w:t>
      </w:r>
      <w:r w:rsidRPr="0007038E">
        <w:rPr>
          <w:rFonts w:cs="Times New Roman"/>
          <w:sz w:val="28"/>
          <w:szCs w:val="28"/>
        </w:rPr>
        <w:t xml:space="preserve"> закон</w:t>
      </w:r>
      <w:r>
        <w:rPr>
          <w:rFonts w:cs="Times New Roman"/>
          <w:sz w:val="28"/>
          <w:szCs w:val="28"/>
        </w:rPr>
        <w:t>а</w:t>
      </w:r>
      <w:r w:rsidRPr="0007038E">
        <w:rPr>
          <w:rFonts w:cs="Times New Roman"/>
          <w:sz w:val="28"/>
          <w:szCs w:val="28"/>
        </w:rPr>
        <w:t xml:space="preserve"> от 27</w:t>
      </w:r>
      <w:r>
        <w:rPr>
          <w:rFonts w:cs="Times New Roman"/>
          <w:sz w:val="28"/>
          <w:szCs w:val="28"/>
        </w:rPr>
        <w:t xml:space="preserve"> июля </w:t>
      </w:r>
      <w:r w:rsidRPr="0007038E">
        <w:rPr>
          <w:rFonts w:cs="Times New Roman"/>
          <w:sz w:val="28"/>
          <w:szCs w:val="28"/>
        </w:rPr>
        <w:t>2010</w:t>
      </w:r>
      <w:r>
        <w:rPr>
          <w:rFonts w:cs="Times New Roman"/>
          <w:sz w:val="28"/>
          <w:szCs w:val="28"/>
        </w:rPr>
        <w:t xml:space="preserve"> года</w:t>
      </w:r>
      <w:r w:rsidRPr="0007038E">
        <w:rPr>
          <w:rFonts w:cs="Times New Roman"/>
          <w:sz w:val="28"/>
          <w:szCs w:val="28"/>
        </w:rPr>
        <w:t xml:space="preserve"> № 190-ФЗ</w:t>
      </w:r>
      <w:r>
        <w:rPr>
          <w:rFonts w:cs="Times New Roman"/>
          <w:sz w:val="28"/>
          <w:szCs w:val="28"/>
        </w:rPr>
        <w:t xml:space="preserve"> </w:t>
      </w:r>
      <w:r w:rsidRPr="0007038E">
        <w:rPr>
          <w:rFonts w:cs="Times New Roman"/>
          <w:sz w:val="28"/>
          <w:szCs w:val="28"/>
        </w:rPr>
        <w:t xml:space="preserve">«О теплоснабжении» и </w:t>
      </w:r>
      <w:r>
        <w:rPr>
          <w:rFonts w:cs="Times New Roman"/>
          <w:sz w:val="28"/>
          <w:szCs w:val="28"/>
        </w:rPr>
        <w:t>Правилами</w:t>
      </w:r>
      <w:r w:rsidRPr="0007038E">
        <w:rPr>
          <w:rFonts w:cs="Times New Roman"/>
          <w:sz w:val="28"/>
          <w:szCs w:val="28"/>
        </w:rPr>
        <w:t xml:space="preserve">. </w:t>
      </w:r>
      <w:r w:rsidRPr="0007038E">
        <w:rPr>
          <w:rFonts w:cs="Times New Roman"/>
          <w:sz w:val="28"/>
          <w:szCs w:val="28"/>
        </w:rPr>
        <w:tab/>
      </w:r>
    </w:p>
    <w:p w14:paraId="36D8F31B" w14:textId="77777777" w:rsidR="00BE0413" w:rsidRPr="0007038E" w:rsidRDefault="00BE0413" w:rsidP="00BE0413">
      <w:pPr>
        <w:spacing w:after="12" w:line="240" w:lineRule="auto"/>
        <w:ind w:firstLine="709"/>
        <w:rPr>
          <w:rFonts w:cs="Times New Roman"/>
          <w:sz w:val="28"/>
          <w:szCs w:val="28"/>
        </w:rPr>
      </w:pPr>
      <w:r w:rsidRPr="0007038E">
        <w:rPr>
          <w:rFonts w:cs="Times New Roman"/>
          <w:sz w:val="28"/>
          <w:szCs w:val="28"/>
        </w:rPr>
        <w:t xml:space="preserve">Реестр систем теплоснабжения в границах </w:t>
      </w:r>
      <w:r>
        <w:rPr>
          <w:rFonts w:cs="Times New Roman"/>
          <w:sz w:val="28"/>
          <w:szCs w:val="28"/>
        </w:rPr>
        <w:t xml:space="preserve">муниципального образования «город Черемхово» </w:t>
      </w:r>
      <w:r w:rsidRPr="0007038E">
        <w:rPr>
          <w:rFonts w:cs="Times New Roman"/>
          <w:sz w:val="28"/>
          <w:szCs w:val="28"/>
        </w:rPr>
        <w:t xml:space="preserve">включает </w:t>
      </w:r>
      <w:r>
        <w:rPr>
          <w:rFonts w:cs="Times New Roman"/>
          <w:sz w:val="28"/>
          <w:szCs w:val="28"/>
        </w:rPr>
        <w:t>пять изолированных систем</w:t>
      </w:r>
      <w:r w:rsidRPr="0007038E">
        <w:rPr>
          <w:rFonts w:cs="Times New Roman"/>
          <w:sz w:val="28"/>
          <w:szCs w:val="28"/>
        </w:rPr>
        <w:t xml:space="preserve"> теплоснабжения, эксплуатируемых </w:t>
      </w:r>
      <w:r>
        <w:rPr>
          <w:rFonts w:cs="Times New Roman"/>
          <w:sz w:val="28"/>
          <w:szCs w:val="28"/>
        </w:rPr>
        <w:t>двумя</w:t>
      </w:r>
      <w:r w:rsidRPr="0007038E">
        <w:rPr>
          <w:rFonts w:cs="Times New Roman"/>
          <w:sz w:val="28"/>
          <w:szCs w:val="28"/>
        </w:rPr>
        <w:t xml:space="preserve"> организациями.</w:t>
      </w:r>
    </w:p>
    <w:p w14:paraId="63956012" w14:textId="28E01FE6" w:rsidR="00BE0413" w:rsidRDefault="00BE0413" w:rsidP="00BE0413">
      <w:pPr>
        <w:pStyle w:val="afffc"/>
        <w:spacing w:after="12" w:line="240" w:lineRule="auto"/>
        <w:ind w:firstLine="708"/>
        <w:rPr>
          <w:rFonts w:cs="Times New Roman"/>
          <w:b w:val="0"/>
          <w:bCs/>
          <w:sz w:val="28"/>
          <w:szCs w:val="28"/>
        </w:rPr>
      </w:pPr>
      <w:r w:rsidRPr="00BE0413">
        <w:rPr>
          <w:rFonts w:cs="Times New Roman"/>
          <w:b w:val="0"/>
          <w:bCs/>
          <w:sz w:val="28"/>
          <w:szCs w:val="28"/>
        </w:rPr>
        <w:t>Реестр систем теплоснабжения на территории муниципального образования «город Черемхово», представлен в таблице 10.2.</w:t>
      </w:r>
    </w:p>
    <w:p w14:paraId="2551EEF3" w14:textId="77777777" w:rsidR="00BE0413" w:rsidRPr="00BE0413" w:rsidRDefault="00BE0413" w:rsidP="00BE0413"/>
    <w:p w14:paraId="41B7D6E8" w14:textId="6BDE7726" w:rsidR="003D39A8" w:rsidRPr="0007038E" w:rsidRDefault="003D39A8" w:rsidP="0007038E">
      <w:pPr>
        <w:pStyle w:val="afffc"/>
        <w:spacing w:after="12" w:line="240" w:lineRule="auto"/>
        <w:rPr>
          <w:rFonts w:cs="Times New Roman"/>
          <w:sz w:val="28"/>
          <w:szCs w:val="28"/>
        </w:rPr>
      </w:pPr>
      <w:r w:rsidRPr="0007038E">
        <w:rPr>
          <w:rFonts w:cs="Times New Roman"/>
          <w:sz w:val="28"/>
          <w:szCs w:val="28"/>
        </w:rPr>
        <w:t xml:space="preserve">Таблица </w:t>
      </w:r>
      <w:r w:rsidR="00E72DC9">
        <w:rPr>
          <w:rFonts w:cs="Times New Roman"/>
          <w:sz w:val="28"/>
          <w:szCs w:val="28"/>
        </w:rPr>
        <w:t>10</w:t>
      </w:r>
      <w:r w:rsidR="00B56217" w:rsidRPr="0007038E">
        <w:rPr>
          <w:rFonts w:cs="Times New Roman"/>
          <w:sz w:val="28"/>
          <w:szCs w:val="28"/>
        </w:rPr>
        <w:t>.</w:t>
      </w:r>
      <w:r w:rsidR="00BE667D" w:rsidRPr="0007038E">
        <w:rPr>
          <w:rFonts w:cs="Times New Roman"/>
          <w:sz w:val="28"/>
          <w:szCs w:val="28"/>
        </w:rPr>
        <w:fldChar w:fldCharType="begin"/>
      </w:r>
      <w:r w:rsidR="00BE667D" w:rsidRPr="0007038E">
        <w:rPr>
          <w:rFonts w:cs="Times New Roman"/>
          <w:sz w:val="28"/>
          <w:szCs w:val="28"/>
        </w:rPr>
        <w:instrText xml:space="preserve"> SEQ Таблица \* ARABIC \s 1 </w:instrText>
      </w:r>
      <w:r w:rsidR="00BE667D" w:rsidRPr="0007038E">
        <w:rPr>
          <w:rFonts w:cs="Times New Roman"/>
          <w:sz w:val="28"/>
          <w:szCs w:val="28"/>
        </w:rPr>
        <w:fldChar w:fldCharType="separate"/>
      </w:r>
      <w:r w:rsidR="0034759F">
        <w:rPr>
          <w:rFonts w:cs="Times New Roman"/>
          <w:noProof/>
          <w:sz w:val="28"/>
          <w:szCs w:val="28"/>
        </w:rPr>
        <w:t>2</w:t>
      </w:r>
      <w:r w:rsidR="00BE667D" w:rsidRPr="0007038E">
        <w:rPr>
          <w:rFonts w:cs="Times New Roman"/>
          <w:noProof/>
          <w:sz w:val="28"/>
          <w:szCs w:val="28"/>
        </w:rPr>
        <w:fldChar w:fldCharType="end"/>
      </w:r>
      <w:r w:rsidR="00E72DC9">
        <w:rPr>
          <w:rFonts w:cs="Times New Roman"/>
          <w:noProof/>
          <w:sz w:val="28"/>
          <w:szCs w:val="28"/>
        </w:rPr>
        <w:t>.</w:t>
      </w:r>
      <w:r w:rsidRPr="0007038E">
        <w:rPr>
          <w:rFonts w:cs="Times New Roman"/>
          <w:sz w:val="28"/>
          <w:szCs w:val="28"/>
        </w:rPr>
        <w:t xml:space="preserve"> Реестр систем теплоснабжени</w:t>
      </w:r>
      <w:bookmarkEnd w:id="137"/>
      <w:r w:rsidR="002E05CB">
        <w:rPr>
          <w:rFonts w:cs="Times New Roman"/>
          <w:sz w:val="28"/>
          <w:szCs w:val="28"/>
        </w:rPr>
        <w:t xml:space="preserve">я </w:t>
      </w:r>
      <w:r w:rsidR="002E05CB" w:rsidRPr="0007038E">
        <w:rPr>
          <w:rFonts w:cs="Times New Roman"/>
          <w:sz w:val="28"/>
          <w:szCs w:val="28"/>
        </w:rPr>
        <w:t>на территории муниципального образования</w:t>
      </w:r>
      <w:r w:rsidR="002E05CB">
        <w:rPr>
          <w:rFonts w:cs="Times New Roman"/>
          <w:sz w:val="28"/>
          <w:szCs w:val="28"/>
        </w:rPr>
        <w:t xml:space="preserve"> «город </w:t>
      </w:r>
      <w:r w:rsidR="00363AEB" w:rsidRPr="00363AEB">
        <w:rPr>
          <w:rFonts w:cs="Times New Roman"/>
          <w:sz w:val="28"/>
          <w:szCs w:val="28"/>
        </w:rPr>
        <w:t xml:space="preserve">       </w:t>
      </w:r>
      <w:r w:rsidR="002E05CB">
        <w:rPr>
          <w:rFonts w:cs="Times New Roman"/>
          <w:sz w:val="28"/>
          <w:szCs w:val="28"/>
        </w:rPr>
        <w:t>Черемхово»</w:t>
      </w:r>
    </w:p>
    <w:tbl>
      <w:tblPr>
        <w:tblW w:w="5000" w:type="pct"/>
        <w:tblLook w:val="04A0" w:firstRow="1" w:lastRow="0" w:firstColumn="1" w:lastColumn="0" w:noHBand="0" w:noVBand="1"/>
      </w:tblPr>
      <w:tblGrid>
        <w:gridCol w:w="1287"/>
        <w:gridCol w:w="2512"/>
        <w:gridCol w:w="2191"/>
        <w:gridCol w:w="2383"/>
        <w:gridCol w:w="2124"/>
        <w:gridCol w:w="1990"/>
        <w:gridCol w:w="2063"/>
      </w:tblGrid>
      <w:tr w:rsidR="00DD4AFA" w:rsidRPr="004F22FD" w14:paraId="1EFC55B4" w14:textId="77777777" w:rsidTr="007F000C">
        <w:trPr>
          <w:trHeight w:val="20"/>
          <w:tblHeader/>
        </w:trPr>
        <w:tc>
          <w:tcPr>
            <w:tcW w:w="44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BC6689"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 в электронной модели</w:t>
            </w:r>
          </w:p>
        </w:tc>
        <w:tc>
          <w:tcPr>
            <w:tcW w:w="86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B670F6"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 тепловой энергии</w:t>
            </w:r>
          </w:p>
        </w:tc>
        <w:tc>
          <w:tcPr>
            <w:tcW w:w="75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184305"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Адрес объекта</w:t>
            </w:r>
          </w:p>
        </w:tc>
        <w:tc>
          <w:tcPr>
            <w:tcW w:w="1549" w:type="pct"/>
            <w:gridSpan w:val="2"/>
            <w:tcBorders>
              <w:top w:val="single" w:sz="8" w:space="0" w:color="auto"/>
              <w:left w:val="nil"/>
              <w:bottom w:val="single" w:sz="8" w:space="0" w:color="auto"/>
              <w:right w:val="single" w:sz="8" w:space="0" w:color="000000"/>
            </w:tcBorders>
            <w:shd w:val="clear" w:color="auto" w:fill="auto"/>
            <w:vAlign w:val="center"/>
            <w:hideMark/>
          </w:tcPr>
          <w:p w14:paraId="01CFCC65"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Собственник</w:t>
            </w:r>
          </w:p>
        </w:tc>
        <w:tc>
          <w:tcPr>
            <w:tcW w:w="1394" w:type="pct"/>
            <w:gridSpan w:val="2"/>
            <w:tcBorders>
              <w:top w:val="single" w:sz="8" w:space="0" w:color="auto"/>
              <w:left w:val="nil"/>
              <w:bottom w:val="single" w:sz="8" w:space="0" w:color="auto"/>
              <w:right w:val="single" w:sz="8" w:space="0" w:color="000000"/>
            </w:tcBorders>
            <w:shd w:val="clear" w:color="auto" w:fill="auto"/>
            <w:vAlign w:val="center"/>
            <w:hideMark/>
          </w:tcPr>
          <w:p w14:paraId="1BE0ED4D"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Эксплуатационная ответственность</w:t>
            </w:r>
          </w:p>
        </w:tc>
      </w:tr>
      <w:tr w:rsidR="00DD4AFA" w:rsidRPr="004F22FD" w14:paraId="4D1DD9EC" w14:textId="77777777" w:rsidTr="007F000C">
        <w:trPr>
          <w:trHeight w:val="20"/>
          <w:tblHeader/>
        </w:trPr>
        <w:tc>
          <w:tcPr>
            <w:tcW w:w="442"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170A3BF" w14:textId="77777777" w:rsidR="00DD4AFA" w:rsidRPr="004F22FD" w:rsidRDefault="00DD4AFA" w:rsidP="0007038E">
            <w:pPr>
              <w:spacing w:after="12" w:line="240" w:lineRule="auto"/>
              <w:jc w:val="left"/>
              <w:rPr>
                <w:rFonts w:cs="Times New Roman"/>
                <w:b/>
                <w:bCs/>
                <w:color w:val="000000"/>
                <w:sz w:val="20"/>
                <w:szCs w:val="20"/>
              </w:rPr>
            </w:pPr>
          </w:p>
        </w:tc>
        <w:tc>
          <w:tcPr>
            <w:tcW w:w="863"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946A98E" w14:textId="77777777" w:rsidR="00DD4AFA" w:rsidRPr="004F22FD" w:rsidRDefault="00DD4AFA" w:rsidP="0007038E">
            <w:pPr>
              <w:spacing w:after="12" w:line="240" w:lineRule="auto"/>
              <w:jc w:val="left"/>
              <w:rPr>
                <w:rFonts w:cs="Times New Roman"/>
                <w:b/>
                <w:bCs/>
                <w:color w:val="000000"/>
                <w:sz w:val="20"/>
                <w:szCs w:val="20"/>
              </w:rPr>
            </w:pPr>
          </w:p>
        </w:tc>
        <w:tc>
          <w:tcPr>
            <w:tcW w:w="753"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6E39E40" w14:textId="77777777" w:rsidR="00DD4AFA" w:rsidRPr="004F22FD" w:rsidRDefault="00DD4AFA" w:rsidP="0007038E">
            <w:pPr>
              <w:spacing w:after="12" w:line="240" w:lineRule="auto"/>
              <w:jc w:val="left"/>
              <w:rPr>
                <w:rFonts w:cs="Times New Roman"/>
                <w:b/>
                <w:bCs/>
                <w:color w:val="000000"/>
                <w:sz w:val="20"/>
                <w:szCs w:val="20"/>
              </w:rPr>
            </w:pPr>
          </w:p>
        </w:tc>
        <w:tc>
          <w:tcPr>
            <w:tcW w:w="819" w:type="pct"/>
            <w:tcBorders>
              <w:top w:val="nil"/>
              <w:left w:val="nil"/>
              <w:bottom w:val="single" w:sz="8" w:space="0" w:color="auto"/>
              <w:right w:val="single" w:sz="8" w:space="0" w:color="auto"/>
            </w:tcBorders>
            <w:shd w:val="clear" w:color="auto" w:fill="auto"/>
            <w:vAlign w:val="center"/>
            <w:hideMark/>
          </w:tcPr>
          <w:p w14:paraId="753AEC24"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w:t>
            </w:r>
          </w:p>
        </w:tc>
        <w:tc>
          <w:tcPr>
            <w:tcW w:w="730" w:type="pct"/>
            <w:tcBorders>
              <w:top w:val="nil"/>
              <w:left w:val="nil"/>
              <w:bottom w:val="single" w:sz="8" w:space="0" w:color="auto"/>
              <w:right w:val="single" w:sz="8" w:space="0" w:color="auto"/>
            </w:tcBorders>
            <w:shd w:val="clear" w:color="auto" w:fill="auto"/>
            <w:vAlign w:val="center"/>
            <w:hideMark/>
          </w:tcPr>
          <w:p w14:paraId="70821AAF"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Сети теплоснабжения</w:t>
            </w:r>
          </w:p>
        </w:tc>
        <w:tc>
          <w:tcPr>
            <w:tcW w:w="684" w:type="pct"/>
            <w:tcBorders>
              <w:top w:val="nil"/>
              <w:left w:val="nil"/>
              <w:bottom w:val="single" w:sz="8" w:space="0" w:color="auto"/>
              <w:right w:val="single" w:sz="8" w:space="0" w:color="auto"/>
            </w:tcBorders>
            <w:shd w:val="clear" w:color="auto" w:fill="auto"/>
            <w:vAlign w:val="center"/>
            <w:hideMark/>
          </w:tcPr>
          <w:p w14:paraId="4A46A449"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Источник</w:t>
            </w:r>
          </w:p>
        </w:tc>
        <w:tc>
          <w:tcPr>
            <w:tcW w:w="709" w:type="pct"/>
            <w:tcBorders>
              <w:top w:val="nil"/>
              <w:left w:val="nil"/>
              <w:bottom w:val="single" w:sz="8" w:space="0" w:color="auto"/>
              <w:right w:val="single" w:sz="8" w:space="0" w:color="auto"/>
            </w:tcBorders>
            <w:shd w:val="clear" w:color="auto" w:fill="auto"/>
            <w:vAlign w:val="center"/>
            <w:hideMark/>
          </w:tcPr>
          <w:p w14:paraId="13194FFA" w14:textId="77777777" w:rsidR="00DD4AFA" w:rsidRPr="004F22FD" w:rsidRDefault="00DD4AFA" w:rsidP="0007038E">
            <w:pPr>
              <w:spacing w:after="12" w:line="240" w:lineRule="auto"/>
              <w:jc w:val="center"/>
              <w:rPr>
                <w:rFonts w:cs="Times New Roman"/>
                <w:b/>
                <w:bCs/>
                <w:color w:val="000000"/>
                <w:sz w:val="20"/>
                <w:szCs w:val="20"/>
              </w:rPr>
            </w:pPr>
            <w:r w:rsidRPr="004F22FD">
              <w:rPr>
                <w:rFonts w:cs="Times New Roman"/>
                <w:b/>
                <w:bCs/>
                <w:color w:val="000000"/>
                <w:sz w:val="20"/>
                <w:szCs w:val="20"/>
              </w:rPr>
              <w:t>Сети теплоснабжения</w:t>
            </w:r>
          </w:p>
        </w:tc>
      </w:tr>
      <w:tr w:rsidR="00DD4AFA" w:rsidRPr="004F22FD" w14:paraId="7BA2AC51" w14:textId="77777777" w:rsidTr="009C6E8D">
        <w:trPr>
          <w:trHeight w:val="20"/>
        </w:trPr>
        <w:tc>
          <w:tcPr>
            <w:tcW w:w="442" w:type="pct"/>
            <w:vMerge w:val="restart"/>
            <w:tcBorders>
              <w:top w:val="nil"/>
              <w:left w:val="single" w:sz="4" w:space="0" w:color="auto"/>
              <w:bottom w:val="single" w:sz="4" w:space="0" w:color="000000"/>
              <w:right w:val="single" w:sz="4" w:space="0" w:color="auto"/>
            </w:tcBorders>
            <w:shd w:val="clear" w:color="auto" w:fill="auto"/>
            <w:vAlign w:val="center"/>
            <w:hideMark/>
          </w:tcPr>
          <w:p w14:paraId="0D3E241B"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1</w:t>
            </w:r>
          </w:p>
        </w:tc>
        <w:tc>
          <w:tcPr>
            <w:tcW w:w="863" w:type="pct"/>
            <w:vMerge w:val="restart"/>
            <w:tcBorders>
              <w:top w:val="nil"/>
              <w:left w:val="single" w:sz="4" w:space="0" w:color="auto"/>
              <w:bottom w:val="single" w:sz="4" w:space="0" w:color="000000"/>
              <w:right w:val="single" w:sz="4" w:space="0" w:color="auto"/>
            </w:tcBorders>
            <w:shd w:val="clear" w:color="auto" w:fill="auto"/>
            <w:vAlign w:val="center"/>
            <w:hideMark/>
          </w:tcPr>
          <w:p w14:paraId="23FBCC78" w14:textId="7CB37D9E" w:rsidR="00DD4AFA" w:rsidRPr="004F22FD" w:rsidRDefault="00B3535B" w:rsidP="002E05CB">
            <w:pPr>
              <w:spacing w:after="12" w:line="240" w:lineRule="auto"/>
              <w:rPr>
                <w:rFonts w:cs="Times New Roman"/>
                <w:sz w:val="20"/>
                <w:szCs w:val="20"/>
              </w:rPr>
            </w:pPr>
            <w:r>
              <w:rPr>
                <w:rFonts w:cs="Times New Roman"/>
                <w:sz w:val="20"/>
                <w:szCs w:val="20"/>
              </w:rPr>
              <w:t>ТЭЦ</w:t>
            </w:r>
            <w:r w:rsidR="00DD4AFA" w:rsidRPr="004F22FD">
              <w:rPr>
                <w:rFonts w:cs="Times New Roman"/>
                <w:sz w:val="20"/>
                <w:szCs w:val="20"/>
              </w:rPr>
              <w:t>-12</w:t>
            </w:r>
          </w:p>
        </w:tc>
        <w:tc>
          <w:tcPr>
            <w:tcW w:w="753" w:type="pct"/>
            <w:vMerge w:val="restart"/>
            <w:tcBorders>
              <w:top w:val="nil"/>
              <w:left w:val="single" w:sz="4" w:space="0" w:color="auto"/>
              <w:bottom w:val="single" w:sz="4" w:space="0" w:color="000000"/>
              <w:right w:val="single" w:sz="4" w:space="0" w:color="auto"/>
            </w:tcBorders>
            <w:shd w:val="clear" w:color="auto" w:fill="auto"/>
            <w:vAlign w:val="center"/>
            <w:hideMark/>
          </w:tcPr>
          <w:p w14:paraId="0DDFD4F7" w14:textId="77777777" w:rsidR="00DD4AFA" w:rsidRPr="004F22FD" w:rsidRDefault="00DD4AFA" w:rsidP="002E05CB">
            <w:pPr>
              <w:spacing w:after="12" w:line="240" w:lineRule="auto"/>
              <w:rPr>
                <w:rFonts w:cs="Times New Roman"/>
                <w:sz w:val="20"/>
                <w:szCs w:val="20"/>
              </w:rPr>
            </w:pPr>
            <w:r w:rsidRPr="004F22FD">
              <w:rPr>
                <w:rFonts w:cs="Times New Roman"/>
                <w:sz w:val="20"/>
                <w:szCs w:val="20"/>
              </w:rPr>
              <w:t>г. Черемхово, ул. Маяковского, 162</w:t>
            </w:r>
          </w:p>
        </w:tc>
        <w:tc>
          <w:tcPr>
            <w:tcW w:w="819" w:type="pct"/>
            <w:vMerge w:val="restart"/>
            <w:tcBorders>
              <w:top w:val="nil"/>
              <w:left w:val="single" w:sz="4" w:space="0" w:color="auto"/>
              <w:bottom w:val="single" w:sz="4" w:space="0" w:color="000000"/>
              <w:right w:val="single" w:sz="4" w:space="0" w:color="auto"/>
            </w:tcBorders>
            <w:shd w:val="clear" w:color="auto" w:fill="auto"/>
            <w:vAlign w:val="center"/>
            <w:hideMark/>
          </w:tcPr>
          <w:p w14:paraId="5EF9B223" w14:textId="731A8B9F" w:rsidR="00DD4AFA" w:rsidRPr="004F22FD" w:rsidRDefault="00B3535B" w:rsidP="00B3535B">
            <w:pPr>
              <w:spacing w:after="12" w:line="240" w:lineRule="auto"/>
              <w:rPr>
                <w:rFonts w:cs="Times New Roman"/>
                <w:sz w:val="20"/>
                <w:szCs w:val="20"/>
              </w:rPr>
            </w:pPr>
            <w:r>
              <w:rPr>
                <w:rFonts w:cs="Times New Roman"/>
                <w:sz w:val="20"/>
                <w:szCs w:val="20"/>
              </w:rPr>
              <w:t>Ф</w:t>
            </w:r>
            <w:r w:rsidR="00DD4AFA" w:rsidRPr="004F22FD">
              <w:rPr>
                <w:rFonts w:cs="Times New Roman"/>
                <w:sz w:val="20"/>
                <w:szCs w:val="20"/>
              </w:rPr>
              <w:t xml:space="preserve">илиал </w:t>
            </w:r>
            <w:r>
              <w:rPr>
                <w:rFonts w:cs="Times New Roman"/>
                <w:sz w:val="20"/>
                <w:szCs w:val="20"/>
              </w:rPr>
              <w:t>ООО</w:t>
            </w:r>
            <w:r w:rsidR="00DD4AFA" w:rsidRPr="004F22FD">
              <w:rPr>
                <w:rFonts w:cs="Times New Roman"/>
                <w:sz w:val="20"/>
                <w:szCs w:val="20"/>
              </w:rPr>
              <w:t xml:space="preserve"> «Байкальская </w:t>
            </w:r>
            <w:r w:rsidR="004F22FD">
              <w:rPr>
                <w:rFonts w:cs="Times New Roman"/>
                <w:sz w:val="20"/>
                <w:szCs w:val="20"/>
              </w:rPr>
              <w:t>э</w:t>
            </w:r>
            <w:r w:rsidR="00DD4AFA" w:rsidRPr="004F22FD">
              <w:rPr>
                <w:rFonts w:cs="Times New Roman"/>
                <w:sz w:val="20"/>
                <w:szCs w:val="20"/>
              </w:rPr>
              <w:t xml:space="preserve">нергетическая </w:t>
            </w:r>
            <w:r w:rsidR="002E05CB">
              <w:rPr>
                <w:rFonts w:cs="Times New Roman"/>
                <w:sz w:val="20"/>
                <w:szCs w:val="20"/>
              </w:rPr>
              <w:t>к</w:t>
            </w:r>
            <w:r w:rsidR="00DD4AFA" w:rsidRPr="004F22FD">
              <w:rPr>
                <w:rFonts w:cs="Times New Roman"/>
                <w:sz w:val="20"/>
                <w:szCs w:val="20"/>
              </w:rPr>
              <w:t>омпания»</w:t>
            </w:r>
          </w:p>
        </w:tc>
        <w:tc>
          <w:tcPr>
            <w:tcW w:w="730" w:type="pct"/>
            <w:tcBorders>
              <w:top w:val="single" w:sz="4" w:space="0" w:color="auto"/>
              <w:left w:val="nil"/>
              <w:bottom w:val="single" w:sz="4" w:space="0" w:color="auto"/>
              <w:right w:val="single" w:sz="4" w:space="0" w:color="auto"/>
            </w:tcBorders>
            <w:shd w:val="clear" w:color="auto" w:fill="auto"/>
            <w:vAlign w:val="center"/>
            <w:hideMark/>
          </w:tcPr>
          <w:p w14:paraId="2C33E193" w14:textId="6BD5176C" w:rsidR="00DD4AFA" w:rsidRPr="004F22FD" w:rsidRDefault="00DD4AFA" w:rsidP="00B3535B">
            <w:pPr>
              <w:spacing w:after="12" w:line="240" w:lineRule="auto"/>
              <w:rPr>
                <w:rFonts w:cs="Times New Roman"/>
                <w:sz w:val="20"/>
                <w:szCs w:val="20"/>
              </w:rPr>
            </w:pPr>
            <w:r w:rsidRPr="004F22FD">
              <w:rPr>
                <w:rFonts w:cs="Times New Roman"/>
                <w:sz w:val="20"/>
                <w:szCs w:val="20"/>
              </w:rPr>
              <w:t>Магистральные и распределительные сети филиал</w:t>
            </w:r>
            <w:r w:rsidR="00B3535B">
              <w:rPr>
                <w:rFonts w:cs="Times New Roman"/>
                <w:sz w:val="20"/>
                <w:szCs w:val="20"/>
              </w:rPr>
              <w:t>а</w:t>
            </w:r>
            <w:r w:rsidRPr="004F22FD">
              <w:rPr>
                <w:rFonts w:cs="Times New Roman"/>
                <w:sz w:val="20"/>
                <w:szCs w:val="20"/>
              </w:rPr>
              <w:t xml:space="preserve"> </w:t>
            </w:r>
            <w:r w:rsidR="00B3535B">
              <w:rPr>
                <w:rFonts w:cs="Times New Roman"/>
                <w:sz w:val="20"/>
                <w:szCs w:val="20"/>
              </w:rPr>
              <w:t>ООО</w:t>
            </w:r>
            <w:r w:rsidRPr="004F22FD">
              <w:rPr>
                <w:rFonts w:cs="Times New Roman"/>
                <w:sz w:val="20"/>
                <w:szCs w:val="20"/>
              </w:rPr>
              <w:t xml:space="preserve"> «Байкальская </w:t>
            </w:r>
            <w:r w:rsidR="004F22FD">
              <w:rPr>
                <w:rFonts w:cs="Times New Roman"/>
                <w:sz w:val="20"/>
                <w:szCs w:val="20"/>
              </w:rPr>
              <w:t>э</w:t>
            </w:r>
            <w:r w:rsidRPr="004F22FD">
              <w:rPr>
                <w:rFonts w:cs="Times New Roman"/>
                <w:sz w:val="20"/>
                <w:szCs w:val="20"/>
              </w:rPr>
              <w:t xml:space="preserve">нергетическая </w:t>
            </w:r>
            <w:r w:rsidR="004F22FD">
              <w:rPr>
                <w:rFonts w:cs="Times New Roman"/>
                <w:sz w:val="20"/>
                <w:szCs w:val="20"/>
              </w:rPr>
              <w:t>к</w:t>
            </w:r>
            <w:r w:rsidRPr="004F22FD">
              <w:rPr>
                <w:rFonts w:cs="Times New Roman"/>
                <w:sz w:val="20"/>
                <w:szCs w:val="20"/>
              </w:rPr>
              <w:t>омпания»</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14:paraId="5D619DB7" w14:textId="3C8091D4" w:rsidR="00DD4AFA" w:rsidRPr="004F22FD" w:rsidRDefault="00B3535B" w:rsidP="00B3535B">
            <w:pPr>
              <w:spacing w:after="12" w:line="240" w:lineRule="auto"/>
              <w:rPr>
                <w:rFonts w:cs="Times New Roman"/>
                <w:sz w:val="20"/>
                <w:szCs w:val="20"/>
              </w:rPr>
            </w:pPr>
            <w:r>
              <w:rPr>
                <w:rFonts w:cs="Times New Roman"/>
                <w:sz w:val="20"/>
                <w:szCs w:val="20"/>
              </w:rPr>
              <w:t>Ф</w:t>
            </w:r>
            <w:r w:rsidR="00DD4AFA" w:rsidRPr="004F22FD">
              <w:rPr>
                <w:rFonts w:cs="Times New Roman"/>
                <w:sz w:val="20"/>
                <w:szCs w:val="20"/>
              </w:rPr>
              <w:t xml:space="preserve">илиал </w:t>
            </w:r>
            <w:r>
              <w:rPr>
                <w:rFonts w:cs="Times New Roman"/>
                <w:sz w:val="20"/>
                <w:szCs w:val="20"/>
              </w:rPr>
              <w:t>ООО</w:t>
            </w:r>
            <w:r w:rsidR="00DD4AFA" w:rsidRPr="004F22FD">
              <w:rPr>
                <w:rFonts w:cs="Times New Roman"/>
                <w:sz w:val="20"/>
                <w:szCs w:val="20"/>
              </w:rPr>
              <w:t xml:space="preserve"> «Байкальская </w:t>
            </w:r>
            <w:r w:rsidR="004F22FD">
              <w:rPr>
                <w:rFonts w:cs="Times New Roman"/>
                <w:sz w:val="20"/>
                <w:szCs w:val="20"/>
              </w:rPr>
              <w:t>э</w:t>
            </w:r>
            <w:r w:rsidR="00DD4AFA" w:rsidRPr="004F22FD">
              <w:rPr>
                <w:rFonts w:cs="Times New Roman"/>
                <w:sz w:val="20"/>
                <w:szCs w:val="20"/>
              </w:rPr>
              <w:t xml:space="preserve">нергетическая </w:t>
            </w:r>
            <w:r w:rsidR="004F22FD">
              <w:rPr>
                <w:rFonts w:cs="Times New Roman"/>
                <w:sz w:val="20"/>
                <w:szCs w:val="20"/>
              </w:rPr>
              <w:t>к</w:t>
            </w:r>
            <w:r w:rsidR="00DD4AFA" w:rsidRPr="004F22FD">
              <w:rPr>
                <w:rFonts w:cs="Times New Roman"/>
                <w:sz w:val="20"/>
                <w:szCs w:val="20"/>
              </w:rPr>
              <w:t>омпания»</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04EC631B" w14:textId="1936F064" w:rsidR="00DD4AFA" w:rsidRPr="004F22FD" w:rsidRDefault="006930C4" w:rsidP="00B3535B">
            <w:pPr>
              <w:spacing w:after="12" w:line="240" w:lineRule="auto"/>
              <w:rPr>
                <w:rFonts w:cs="Times New Roman"/>
                <w:sz w:val="20"/>
                <w:szCs w:val="20"/>
              </w:rPr>
            </w:pPr>
            <w:r w:rsidRPr="00966E3D">
              <w:rPr>
                <w:rFonts w:cs="Times New Roman"/>
                <w:sz w:val="20"/>
                <w:szCs w:val="24"/>
              </w:rPr>
              <w:t>Магистральные и распределительные сети</w:t>
            </w:r>
            <w:r w:rsidRPr="006930C4">
              <w:rPr>
                <w:rFonts w:cs="Times New Roman"/>
                <w:sz w:val="20"/>
                <w:szCs w:val="24"/>
              </w:rPr>
              <w:t xml:space="preserve"> филиал</w:t>
            </w:r>
            <w:r w:rsidR="00B3535B">
              <w:rPr>
                <w:rFonts w:cs="Times New Roman"/>
                <w:sz w:val="20"/>
                <w:szCs w:val="24"/>
              </w:rPr>
              <w:t>а</w:t>
            </w:r>
            <w:r w:rsidRPr="006930C4">
              <w:rPr>
                <w:rFonts w:cs="Times New Roman"/>
                <w:sz w:val="20"/>
                <w:szCs w:val="24"/>
              </w:rPr>
              <w:t xml:space="preserve"> </w:t>
            </w:r>
            <w:r w:rsidR="00B3535B">
              <w:rPr>
                <w:rFonts w:cs="Times New Roman"/>
                <w:sz w:val="20"/>
                <w:szCs w:val="24"/>
              </w:rPr>
              <w:t>ООО</w:t>
            </w:r>
            <w:r w:rsidRPr="006930C4">
              <w:rPr>
                <w:rFonts w:cs="Times New Roman"/>
                <w:sz w:val="20"/>
                <w:szCs w:val="24"/>
              </w:rPr>
              <w:t xml:space="preserve"> «Байкальская </w:t>
            </w:r>
            <w:r w:rsidR="002E05CB">
              <w:rPr>
                <w:rFonts w:cs="Times New Roman"/>
                <w:sz w:val="20"/>
                <w:szCs w:val="24"/>
              </w:rPr>
              <w:t>э</w:t>
            </w:r>
            <w:r w:rsidRPr="006930C4">
              <w:rPr>
                <w:rFonts w:cs="Times New Roman"/>
                <w:sz w:val="20"/>
                <w:szCs w:val="24"/>
              </w:rPr>
              <w:t xml:space="preserve">нергетическая </w:t>
            </w:r>
            <w:r w:rsidR="002E05CB">
              <w:rPr>
                <w:rFonts w:cs="Times New Roman"/>
                <w:sz w:val="20"/>
                <w:szCs w:val="24"/>
              </w:rPr>
              <w:t>к</w:t>
            </w:r>
            <w:r w:rsidRPr="006930C4">
              <w:rPr>
                <w:rFonts w:cs="Times New Roman"/>
                <w:sz w:val="20"/>
                <w:szCs w:val="24"/>
              </w:rPr>
              <w:t>омпания»</w:t>
            </w:r>
          </w:p>
        </w:tc>
      </w:tr>
      <w:tr w:rsidR="00DD4AFA" w:rsidRPr="004F22FD" w14:paraId="2A6F01C3" w14:textId="77777777" w:rsidTr="009C6E8D">
        <w:trPr>
          <w:trHeight w:val="20"/>
        </w:trPr>
        <w:tc>
          <w:tcPr>
            <w:tcW w:w="442" w:type="pct"/>
            <w:vMerge/>
            <w:tcBorders>
              <w:top w:val="nil"/>
              <w:left w:val="single" w:sz="4" w:space="0" w:color="auto"/>
              <w:bottom w:val="single" w:sz="4" w:space="0" w:color="000000"/>
              <w:right w:val="single" w:sz="4" w:space="0" w:color="auto"/>
            </w:tcBorders>
            <w:shd w:val="clear" w:color="auto" w:fill="auto"/>
            <w:vAlign w:val="center"/>
            <w:hideMark/>
          </w:tcPr>
          <w:p w14:paraId="2AB99165" w14:textId="77777777" w:rsidR="00DD4AFA" w:rsidRPr="004F22FD" w:rsidRDefault="00DD4AFA" w:rsidP="002E05CB">
            <w:pPr>
              <w:spacing w:after="12" w:line="240" w:lineRule="auto"/>
              <w:rPr>
                <w:rFonts w:cs="Times New Roman"/>
                <w:sz w:val="20"/>
                <w:szCs w:val="20"/>
              </w:rPr>
            </w:pPr>
          </w:p>
        </w:tc>
        <w:tc>
          <w:tcPr>
            <w:tcW w:w="863" w:type="pct"/>
            <w:vMerge/>
            <w:tcBorders>
              <w:top w:val="nil"/>
              <w:left w:val="single" w:sz="4" w:space="0" w:color="auto"/>
              <w:bottom w:val="single" w:sz="4" w:space="0" w:color="000000"/>
              <w:right w:val="single" w:sz="4" w:space="0" w:color="auto"/>
            </w:tcBorders>
            <w:shd w:val="clear" w:color="auto" w:fill="auto"/>
            <w:vAlign w:val="center"/>
            <w:hideMark/>
          </w:tcPr>
          <w:p w14:paraId="2C0B8DCF" w14:textId="77777777" w:rsidR="00DD4AFA" w:rsidRPr="004F22FD" w:rsidRDefault="00DD4AFA" w:rsidP="002E05CB">
            <w:pPr>
              <w:spacing w:after="12" w:line="240" w:lineRule="auto"/>
              <w:rPr>
                <w:rFonts w:cs="Times New Roman"/>
                <w:sz w:val="20"/>
                <w:szCs w:val="20"/>
              </w:rPr>
            </w:pPr>
          </w:p>
        </w:tc>
        <w:tc>
          <w:tcPr>
            <w:tcW w:w="753" w:type="pct"/>
            <w:vMerge/>
            <w:tcBorders>
              <w:top w:val="nil"/>
              <w:left w:val="single" w:sz="4" w:space="0" w:color="auto"/>
              <w:bottom w:val="single" w:sz="4" w:space="0" w:color="000000"/>
              <w:right w:val="single" w:sz="4" w:space="0" w:color="auto"/>
            </w:tcBorders>
            <w:shd w:val="clear" w:color="auto" w:fill="auto"/>
            <w:vAlign w:val="center"/>
            <w:hideMark/>
          </w:tcPr>
          <w:p w14:paraId="524C07EE" w14:textId="77777777" w:rsidR="00DD4AFA" w:rsidRPr="004F22FD" w:rsidRDefault="00DD4AFA" w:rsidP="002E05CB">
            <w:pPr>
              <w:spacing w:after="12" w:line="240" w:lineRule="auto"/>
              <w:rPr>
                <w:rFonts w:cs="Times New Roman"/>
                <w:sz w:val="20"/>
                <w:szCs w:val="20"/>
              </w:rPr>
            </w:pPr>
          </w:p>
        </w:tc>
        <w:tc>
          <w:tcPr>
            <w:tcW w:w="819" w:type="pct"/>
            <w:vMerge/>
            <w:tcBorders>
              <w:top w:val="nil"/>
              <w:left w:val="single" w:sz="4" w:space="0" w:color="auto"/>
              <w:bottom w:val="single" w:sz="4" w:space="0" w:color="000000"/>
              <w:right w:val="single" w:sz="4" w:space="0" w:color="auto"/>
            </w:tcBorders>
            <w:shd w:val="clear" w:color="auto" w:fill="auto"/>
            <w:vAlign w:val="center"/>
            <w:hideMark/>
          </w:tcPr>
          <w:p w14:paraId="49D9051C" w14:textId="77777777" w:rsidR="00DD4AFA" w:rsidRPr="004F22FD" w:rsidRDefault="00DD4AFA" w:rsidP="002E05CB">
            <w:pPr>
              <w:spacing w:after="12" w:line="240" w:lineRule="auto"/>
              <w:rPr>
                <w:rFonts w:cs="Times New Roman"/>
                <w:sz w:val="20"/>
                <w:szCs w:val="20"/>
              </w:rPr>
            </w:pPr>
          </w:p>
        </w:tc>
        <w:tc>
          <w:tcPr>
            <w:tcW w:w="730" w:type="pct"/>
            <w:tcBorders>
              <w:top w:val="nil"/>
              <w:left w:val="nil"/>
              <w:bottom w:val="single" w:sz="4" w:space="0" w:color="auto"/>
              <w:right w:val="single" w:sz="4" w:space="0" w:color="auto"/>
            </w:tcBorders>
            <w:shd w:val="clear" w:color="auto" w:fill="auto"/>
            <w:vAlign w:val="center"/>
            <w:hideMark/>
          </w:tcPr>
          <w:p w14:paraId="67982833" w14:textId="581B6F1A" w:rsidR="00DD4AFA" w:rsidRPr="004F22FD" w:rsidRDefault="00DD4AFA" w:rsidP="002E05CB">
            <w:pPr>
              <w:pStyle w:val="19"/>
              <w:spacing w:after="12" w:line="240" w:lineRule="auto"/>
              <w:rPr>
                <w:rFonts w:cs="Times New Roman"/>
                <w:b w:val="0"/>
                <w:bCs w:val="0"/>
                <w:color w:val="000000"/>
                <w:sz w:val="20"/>
                <w:szCs w:val="20"/>
              </w:rPr>
            </w:pPr>
            <w:bookmarkStart w:id="138" w:name="_Toc215197467"/>
            <w:r w:rsidRPr="004F22FD">
              <w:rPr>
                <w:rFonts w:cs="Times New Roman"/>
                <w:b w:val="0"/>
                <w:sz w:val="20"/>
                <w:szCs w:val="20"/>
              </w:rPr>
              <w:t>Распределительные сети</w:t>
            </w:r>
            <w:bookmarkEnd w:id="138"/>
            <w:r w:rsidR="00A24FF9">
              <w:rPr>
                <w:rFonts w:cs="Times New Roman"/>
                <w:b w:val="0"/>
                <w:sz w:val="20"/>
                <w:szCs w:val="20"/>
              </w:rPr>
              <w:t xml:space="preserve"> </w:t>
            </w:r>
            <w:bookmarkStart w:id="139" w:name="_Toc215197468"/>
            <w:r w:rsidR="00A24FF9">
              <w:rPr>
                <w:rStyle w:val="S0"/>
                <w:rFonts w:eastAsiaTheme="majorEastAsia"/>
                <w:b w:val="0"/>
                <w:sz w:val="20"/>
                <w:szCs w:val="20"/>
              </w:rPr>
              <w:t>к</w:t>
            </w:r>
            <w:r w:rsidRPr="004F22FD">
              <w:rPr>
                <w:rStyle w:val="S0"/>
                <w:rFonts w:eastAsiaTheme="majorEastAsia"/>
                <w:b w:val="0"/>
                <w:sz w:val="20"/>
                <w:szCs w:val="20"/>
              </w:rPr>
              <w:t>омитет</w:t>
            </w:r>
            <w:r w:rsidR="00A24FF9">
              <w:rPr>
                <w:rStyle w:val="S0"/>
                <w:rFonts w:eastAsiaTheme="majorEastAsia"/>
                <w:b w:val="0"/>
                <w:sz w:val="20"/>
                <w:szCs w:val="20"/>
              </w:rPr>
              <w:t>а</w:t>
            </w:r>
            <w:r w:rsidRPr="004F22FD">
              <w:rPr>
                <w:rStyle w:val="S0"/>
                <w:rFonts w:eastAsiaTheme="majorEastAsia"/>
                <w:b w:val="0"/>
                <w:sz w:val="20"/>
                <w:szCs w:val="20"/>
              </w:rPr>
              <w:t xml:space="preserve"> по управлению муниципальным имуществом</w:t>
            </w:r>
            <w:bookmarkEnd w:id="139"/>
          </w:p>
          <w:p w14:paraId="534B1487" w14:textId="5A6279EA" w:rsidR="00DD4AFA" w:rsidRPr="004F22FD" w:rsidRDefault="00A24FF9" w:rsidP="002E05CB">
            <w:pPr>
              <w:spacing w:after="12" w:line="240" w:lineRule="auto"/>
              <w:rPr>
                <w:rFonts w:cs="Times New Roman"/>
                <w:sz w:val="20"/>
                <w:szCs w:val="20"/>
              </w:rPr>
            </w:pPr>
            <w:r>
              <w:rPr>
                <w:rFonts w:cs="Times New Roman"/>
                <w:sz w:val="20"/>
                <w:szCs w:val="20"/>
              </w:rPr>
              <w:t>м</w:t>
            </w:r>
            <w:r w:rsidR="00DD4AFA" w:rsidRPr="004F22FD">
              <w:rPr>
                <w:rFonts w:cs="Times New Roman"/>
                <w:sz w:val="20"/>
                <w:szCs w:val="20"/>
              </w:rPr>
              <w:t>униципального образования «город Черемхово»</w:t>
            </w:r>
          </w:p>
        </w:tc>
        <w:tc>
          <w:tcPr>
            <w:tcW w:w="684" w:type="pct"/>
            <w:vMerge/>
            <w:tcBorders>
              <w:top w:val="nil"/>
              <w:left w:val="single" w:sz="4" w:space="0" w:color="auto"/>
              <w:bottom w:val="single" w:sz="4" w:space="0" w:color="000000"/>
              <w:right w:val="single" w:sz="4" w:space="0" w:color="auto"/>
            </w:tcBorders>
            <w:shd w:val="clear" w:color="auto" w:fill="auto"/>
            <w:vAlign w:val="center"/>
            <w:hideMark/>
          </w:tcPr>
          <w:p w14:paraId="025F5D62" w14:textId="77777777" w:rsidR="00DD4AFA" w:rsidRPr="004F22FD" w:rsidRDefault="00DD4AFA" w:rsidP="002E05CB">
            <w:pPr>
              <w:spacing w:after="12" w:line="240" w:lineRule="auto"/>
              <w:rPr>
                <w:rFonts w:cs="Times New Roman"/>
                <w:sz w:val="20"/>
                <w:szCs w:val="20"/>
              </w:rPr>
            </w:pPr>
          </w:p>
        </w:tc>
        <w:tc>
          <w:tcPr>
            <w:tcW w:w="709" w:type="pct"/>
            <w:tcBorders>
              <w:top w:val="nil"/>
              <w:left w:val="nil"/>
              <w:bottom w:val="single" w:sz="4" w:space="0" w:color="auto"/>
              <w:right w:val="single" w:sz="4" w:space="0" w:color="auto"/>
            </w:tcBorders>
            <w:shd w:val="clear" w:color="auto" w:fill="auto"/>
            <w:vAlign w:val="center"/>
            <w:hideMark/>
          </w:tcPr>
          <w:p w14:paraId="1F8E2004" w14:textId="55E62D60" w:rsidR="00DD4AFA" w:rsidRPr="004F22FD" w:rsidRDefault="00DD4AFA" w:rsidP="00A24FF9">
            <w:pPr>
              <w:spacing w:after="12" w:line="240" w:lineRule="auto"/>
              <w:rPr>
                <w:rFonts w:cs="Times New Roman"/>
                <w:sz w:val="20"/>
                <w:szCs w:val="20"/>
              </w:rPr>
            </w:pPr>
            <w:r w:rsidRPr="004F22FD">
              <w:rPr>
                <w:rFonts w:cs="Times New Roman"/>
                <w:sz w:val="20"/>
                <w:szCs w:val="20"/>
              </w:rPr>
              <w:t xml:space="preserve">Распределительные сети </w:t>
            </w:r>
            <w:r w:rsidR="00A24FF9">
              <w:rPr>
                <w:rFonts w:cs="Times New Roman"/>
                <w:sz w:val="20"/>
                <w:szCs w:val="20"/>
              </w:rPr>
              <w:t>МУП</w:t>
            </w:r>
            <w:r w:rsidRPr="004F22FD">
              <w:rPr>
                <w:rFonts w:cs="Times New Roman"/>
                <w:sz w:val="20"/>
                <w:szCs w:val="20"/>
              </w:rPr>
              <w:t xml:space="preserve"> «Теплосервис г</w:t>
            </w:r>
            <w:r w:rsidR="001D2535">
              <w:rPr>
                <w:rFonts w:cs="Times New Roman"/>
                <w:sz w:val="20"/>
                <w:szCs w:val="20"/>
              </w:rPr>
              <w:t>орода</w:t>
            </w:r>
            <w:r w:rsidRPr="004F22FD">
              <w:rPr>
                <w:rFonts w:cs="Times New Roman"/>
                <w:sz w:val="20"/>
                <w:szCs w:val="20"/>
              </w:rPr>
              <w:t xml:space="preserve"> Черемхово»</w:t>
            </w:r>
          </w:p>
        </w:tc>
      </w:tr>
      <w:tr w:rsidR="00DD4AFA" w:rsidRPr="004F22FD" w14:paraId="5E358800"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7FA36B2E"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2</w:t>
            </w:r>
          </w:p>
        </w:tc>
        <w:tc>
          <w:tcPr>
            <w:tcW w:w="863" w:type="pct"/>
            <w:tcBorders>
              <w:top w:val="nil"/>
              <w:left w:val="nil"/>
              <w:bottom w:val="single" w:sz="4" w:space="0" w:color="auto"/>
              <w:right w:val="single" w:sz="4" w:space="0" w:color="auto"/>
            </w:tcBorders>
            <w:shd w:val="clear" w:color="auto" w:fill="auto"/>
            <w:vAlign w:val="center"/>
            <w:hideMark/>
          </w:tcPr>
          <w:p w14:paraId="3B53BFA5"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 xml:space="preserve">Котельная «Свердлова»  </w:t>
            </w:r>
          </w:p>
        </w:tc>
        <w:tc>
          <w:tcPr>
            <w:tcW w:w="753" w:type="pct"/>
            <w:tcBorders>
              <w:top w:val="nil"/>
              <w:left w:val="nil"/>
              <w:bottom w:val="single" w:sz="4" w:space="0" w:color="auto"/>
              <w:right w:val="single" w:sz="4" w:space="0" w:color="auto"/>
            </w:tcBorders>
            <w:shd w:val="clear" w:color="auto" w:fill="auto"/>
            <w:vAlign w:val="center"/>
            <w:hideMark/>
          </w:tcPr>
          <w:p w14:paraId="16EBE134"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Свердлова, 25</w:t>
            </w:r>
          </w:p>
        </w:tc>
        <w:tc>
          <w:tcPr>
            <w:tcW w:w="819" w:type="pct"/>
            <w:tcBorders>
              <w:top w:val="nil"/>
              <w:left w:val="nil"/>
              <w:bottom w:val="single" w:sz="4" w:space="0" w:color="auto"/>
              <w:right w:val="single" w:sz="4" w:space="0" w:color="auto"/>
            </w:tcBorders>
            <w:shd w:val="clear" w:color="auto" w:fill="auto"/>
            <w:vAlign w:val="center"/>
            <w:hideMark/>
          </w:tcPr>
          <w:p w14:paraId="722B4D92" w14:textId="47317964" w:rsidR="00DD4AFA" w:rsidRPr="004F22FD" w:rsidRDefault="00B3535B" w:rsidP="002E05CB">
            <w:pPr>
              <w:spacing w:after="12" w:line="240" w:lineRule="auto"/>
              <w:rPr>
                <w:rFonts w:cs="Times New Roman"/>
                <w:sz w:val="20"/>
                <w:szCs w:val="20"/>
              </w:rPr>
            </w:pPr>
            <w:r>
              <w:rPr>
                <w:rFonts w:cs="Times New Roman"/>
                <w:sz w:val="20"/>
                <w:szCs w:val="20"/>
              </w:rPr>
              <w:t>МУП</w:t>
            </w:r>
            <w:r w:rsidR="00DD4AFA" w:rsidRPr="004F22FD">
              <w:rPr>
                <w:rFonts w:cs="Times New Roman"/>
                <w:sz w:val="20"/>
                <w:szCs w:val="20"/>
              </w:rPr>
              <w:t xml:space="preserve"> «Теплосервис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024BD766" w14:textId="15D2B59B" w:rsidR="00DD4AFA" w:rsidRPr="004F22FD" w:rsidRDefault="00B3535B" w:rsidP="002E05CB">
            <w:pPr>
              <w:pStyle w:val="19"/>
              <w:shd w:val="clear" w:color="auto" w:fill="FFFFFF"/>
              <w:spacing w:after="12" w:line="240" w:lineRule="auto"/>
              <w:rPr>
                <w:rFonts w:cs="Times New Roman"/>
                <w:b w:val="0"/>
                <w:color w:val="333333"/>
                <w:sz w:val="20"/>
                <w:szCs w:val="20"/>
              </w:rPr>
            </w:pPr>
            <w:bookmarkStart w:id="140" w:name="_Toc215197469"/>
            <w:r w:rsidRPr="00B3535B">
              <w:rPr>
                <w:rFonts w:cs="Times New Roman"/>
                <w:b w:val="0"/>
                <w:sz w:val="20"/>
                <w:szCs w:val="20"/>
              </w:rPr>
              <w:t xml:space="preserve">МУП </w:t>
            </w:r>
            <w:r w:rsidR="00DD4AFA" w:rsidRPr="004F22FD">
              <w:rPr>
                <w:rFonts w:cs="Times New Roman"/>
                <w:b w:val="0"/>
                <w:sz w:val="20"/>
                <w:szCs w:val="20"/>
              </w:rPr>
              <w:t>«Теплосервис г</w:t>
            </w:r>
            <w:r w:rsidR="001D2535">
              <w:rPr>
                <w:rFonts w:cs="Times New Roman"/>
                <w:b w:val="0"/>
                <w:sz w:val="20"/>
                <w:szCs w:val="20"/>
              </w:rPr>
              <w:t xml:space="preserve">орода </w:t>
            </w:r>
            <w:r w:rsidR="00DD4AFA" w:rsidRPr="004F22FD">
              <w:rPr>
                <w:rFonts w:cs="Times New Roman"/>
                <w:b w:val="0"/>
                <w:sz w:val="20"/>
                <w:szCs w:val="20"/>
              </w:rPr>
              <w:t>Черемхово»</w:t>
            </w:r>
            <w:bookmarkEnd w:id="140"/>
          </w:p>
        </w:tc>
        <w:tc>
          <w:tcPr>
            <w:tcW w:w="684" w:type="pct"/>
            <w:tcBorders>
              <w:top w:val="nil"/>
              <w:left w:val="nil"/>
              <w:bottom w:val="single" w:sz="4" w:space="0" w:color="auto"/>
              <w:right w:val="single" w:sz="4" w:space="0" w:color="auto"/>
            </w:tcBorders>
            <w:shd w:val="clear" w:color="auto" w:fill="auto"/>
            <w:vAlign w:val="center"/>
            <w:hideMark/>
          </w:tcPr>
          <w:p w14:paraId="32931330" w14:textId="2D3998BD"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4F53D595" w14:textId="43BAF786"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40D37332"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6AF3DCB"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3</w:t>
            </w:r>
          </w:p>
        </w:tc>
        <w:tc>
          <w:tcPr>
            <w:tcW w:w="863" w:type="pct"/>
            <w:tcBorders>
              <w:top w:val="nil"/>
              <w:left w:val="nil"/>
              <w:bottom w:val="single" w:sz="4" w:space="0" w:color="auto"/>
              <w:right w:val="single" w:sz="4" w:space="0" w:color="auto"/>
            </w:tcBorders>
            <w:shd w:val="clear" w:color="auto" w:fill="auto"/>
            <w:vAlign w:val="center"/>
            <w:hideMark/>
          </w:tcPr>
          <w:p w14:paraId="4BE26DC3" w14:textId="0B4602DA" w:rsidR="00DD4AFA" w:rsidRPr="004F22FD" w:rsidRDefault="004F22FD" w:rsidP="002E05CB">
            <w:pPr>
              <w:spacing w:after="12" w:line="240" w:lineRule="auto"/>
              <w:rPr>
                <w:rFonts w:cs="Times New Roman"/>
                <w:color w:val="000000"/>
                <w:sz w:val="20"/>
                <w:szCs w:val="20"/>
              </w:rPr>
            </w:pPr>
            <w:r w:rsidRPr="004F22FD">
              <w:rPr>
                <w:rFonts w:cs="Times New Roman"/>
                <w:color w:val="000000"/>
                <w:sz w:val="20"/>
                <w:szCs w:val="20"/>
              </w:rPr>
              <w:t>Котельная «</w:t>
            </w:r>
            <w:r w:rsidR="00DD4AFA" w:rsidRPr="004F22FD">
              <w:rPr>
                <w:rFonts w:cs="Times New Roman"/>
                <w:color w:val="000000"/>
                <w:sz w:val="20"/>
                <w:szCs w:val="20"/>
              </w:rPr>
              <w:t>Касьяновка»</w:t>
            </w:r>
          </w:p>
        </w:tc>
        <w:tc>
          <w:tcPr>
            <w:tcW w:w="753" w:type="pct"/>
            <w:tcBorders>
              <w:top w:val="nil"/>
              <w:left w:val="nil"/>
              <w:bottom w:val="single" w:sz="4" w:space="0" w:color="auto"/>
              <w:right w:val="single" w:sz="4" w:space="0" w:color="auto"/>
            </w:tcBorders>
            <w:shd w:val="clear" w:color="auto" w:fill="auto"/>
            <w:vAlign w:val="center"/>
            <w:hideMark/>
          </w:tcPr>
          <w:p w14:paraId="4899A396" w14:textId="37004A4B"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Сибирская, 3</w:t>
            </w:r>
            <w:r w:rsidR="002753A8">
              <w:rPr>
                <w:rFonts w:cs="Times New Roman"/>
                <w:color w:val="000000"/>
                <w:sz w:val="20"/>
                <w:szCs w:val="20"/>
              </w:rPr>
              <w:t>/</w:t>
            </w:r>
            <w:r w:rsidRPr="004F22FD">
              <w:rPr>
                <w:rFonts w:cs="Times New Roman"/>
                <w:color w:val="000000"/>
                <w:sz w:val="20"/>
                <w:szCs w:val="20"/>
              </w:rPr>
              <w:t>А</w:t>
            </w:r>
          </w:p>
        </w:tc>
        <w:tc>
          <w:tcPr>
            <w:tcW w:w="819" w:type="pct"/>
            <w:tcBorders>
              <w:top w:val="nil"/>
              <w:left w:val="nil"/>
              <w:bottom w:val="single" w:sz="4" w:space="0" w:color="auto"/>
              <w:right w:val="single" w:sz="4" w:space="0" w:color="auto"/>
            </w:tcBorders>
            <w:shd w:val="clear" w:color="auto" w:fill="auto"/>
            <w:vAlign w:val="center"/>
            <w:hideMark/>
          </w:tcPr>
          <w:p w14:paraId="492591DA" w14:textId="4CADE46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4159224D" w14:textId="6742D1A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1385B01A" w14:textId="243FADE5"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0AC19DE8" w14:textId="225CAD9A"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2F75F507"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0AF71B8F"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4</w:t>
            </w:r>
          </w:p>
        </w:tc>
        <w:tc>
          <w:tcPr>
            <w:tcW w:w="863" w:type="pct"/>
            <w:tcBorders>
              <w:top w:val="nil"/>
              <w:left w:val="nil"/>
              <w:bottom w:val="single" w:sz="4" w:space="0" w:color="auto"/>
              <w:right w:val="single" w:sz="4" w:space="0" w:color="auto"/>
            </w:tcBorders>
            <w:shd w:val="clear" w:color="auto" w:fill="auto"/>
            <w:vAlign w:val="center"/>
            <w:hideMark/>
          </w:tcPr>
          <w:p w14:paraId="44E900FC"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Котельная «Заводская»</w:t>
            </w:r>
          </w:p>
        </w:tc>
        <w:tc>
          <w:tcPr>
            <w:tcW w:w="753" w:type="pct"/>
            <w:tcBorders>
              <w:top w:val="nil"/>
              <w:left w:val="nil"/>
              <w:bottom w:val="single" w:sz="4" w:space="0" w:color="auto"/>
              <w:right w:val="single" w:sz="4" w:space="0" w:color="auto"/>
            </w:tcBorders>
            <w:shd w:val="clear" w:color="auto" w:fill="auto"/>
            <w:vAlign w:val="center"/>
            <w:hideMark/>
          </w:tcPr>
          <w:p w14:paraId="39D79AB0" w14:textId="0CFD19C3"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w:t>
            </w:r>
            <w:r w:rsidR="004415F2">
              <w:rPr>
                <w:rFonts w:cs="Times New Roman"/>
                <w:color w:val="000000"/>
                <w:sz w:val="20"/>
                <w:szCs w:val="20"/>
              </w:rPr>
              <w:t>, пер. 4-ый Заводской</w:t>
            </w:r>
            <w:r w:rsidR="002E05CB">
              <w:rPr>
                <w:rFonts w:cs="Times New Roman"/>
                <w:color w:val="000000"/>
                <w:sz w:val="20"/>
                <w:szCs w:val="20"/>
              </w:rPr>
              <w:t>, 1</w:t>
            </w:r>
            <w:r w:rsidR="004415F2">
              <w:rPr>
                <w:rFonts w:cs="Times New Roman"/>
                <w:color w:val="000000"/>
                <w:sz w:val="20"/>
                <w:szCs w:val="20"/>
              </w:rPr>
              <w:t xml:space="preserve"> </w:t>
            </w:r>
          </w:p>
        </w:tc>
        <w:tc>
          <w:tcPr>
            <w:tcW w:w="819" w:type="pct"/>
            <w:tcBorders>
              <w:top w:val="nil"/>
              <w:left w:val="nil"/>
              <w:bottom w:val="single" w:sz="4" w:space="0" w:color="auto"/>
              <w:right w:val="single" w:sz="4" w:space="0" w:color="auto"/>
            </w:tcBorders>
            <w:shd w:val="clear" w:color="auto" w:fill="auto"/>
            <w:vAlign w:val="center"/>
            <w:hideMark/>
          </w:tcPr>
          <w:p w14:paraId="1F56354B" w14:textId="57ACE532"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4947528A" w14:textId="43C76B0D"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50365F3C" w14:textId="38F0612F"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50F0583D" w14:textId="0D037DD4"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r w:rsidR="00DD4AFA" w:rsidRPr="004F22FD" w14:paraId="5686AB5B" w14:textId="77777777" w:rsidTr="009C6E8D">
        <w:trPr>
          <w:trHeight w:val="20"/>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5B45D15A" w14:textId="77777777" w:rsidR="00DD4AFA" w:rsidRPr="004F22FD" w:rsidRDefault="00DD4AFA" w:rsidP="002E05CB">
            <w:pPr>
              <w:spacing w:after="12" w:line="240" w:lineRule="auto"/>
              <w:jc w:val="center"/>
              <w:rPr>
                <w:rFonts w:cs="Times New Roman"/>
                <w:sz w:val="20"/>
                <w:szCs w:val="20"/>
              </w:rPr>
            </w:pPr>
            <w:r w:rsidRPr="004F22FD">
              <w:rPr>
                <w:rFonts w:cs="Times New Roman"/>
                <w:sz w:val="20"/>
                <w:szCs w:val="20"/>
              </w:rPr>
              <w:t>5</w:t>
            </w:r>
          </w:p>
        </w:tc>
        <w:tc>
          <w:tcPr>
            <w:tcW w:w="863" w:type="pct"/>
            <w:tcBorders>
              <w:top w:val="nil"/>
              <w:left w:val="nil"/>
              <w:bottom w:val="single" w:sz="4" w:space="0" w:color="auto"/>
              <w:right w:val="single" w:sz="4" w:space="0" w:color="auto"/>
            </w:tcBorders>
            <w:shd w:val="clear" w:color="auto" w:fill="auto"/>
            <w:vAlign w:val="center"/>
            <w:hideMark/>
          </w:tcPr>
          <w:p w14:paraId="207D524C"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Котельная «АРЗ»</w:t>
            </w:r>
          </w:p>
        </w:tc>
        <w:tc>
          <w:tcPr>
            <w:tcW w:w="753" w:type="pct"/>
            <w:tcBorders>
              <w:top w:val="nil"/>
              <w:left w:val="nil"/>
              <w:bottom w:val="single" w:sz="4" w:space="0" w:color="auto"/>
              <w:right w:val="single" w:sz="4" w:space="0" w:color="auto"/>
            </w:tcBorders>
            <w:shd w:val="clear" w:color="auto" w:fill="auto"/>
            <w:vAlign w:val="center"/>
            <w:hideMark/>
          </w:tcPr>
          <w:p w14:paraId="02CAF6F8" w14:textId="77777777" w:rsidR="00DD4AFA" w:rsidRPr="004F22FD" w:rsidRDefault="00DD4AFA" w:rsidP="002E05CB">
            <w:pPr>
              <w:spacing w:after="12" w:line="240" w:lineRule="auto"/>
              <w:rPr>
                <w:rFonts w:cs="Times New Roman"/>
                <w:color w:val="000000"/>
                <w:sz w:val="20"/>
                <w:szCs w:val="20"/>
              </w:rPr>
            </w:pPr>
            <w:r w:rsidRPr="004F22FD">
              <w:rPr>
                <w:rFonts w:cs="Times New Roman"/>
                <w:color w:val="000000"/>
                <w:sz w:val="20"/>
                <w:szCs w:val="20"/>
              </w:rPr>
              <w:t>г. Черемхово, ул. 1-ая Рудничная, 29</w:t>
            </w:r>
          </w:p>
        </w:tc>
        <w:tc>
          <w:tcPr>
            <w:tcW w:w="819" w:type="pct"/>
            <w:tcBorders>
              <w:top w:val="nil"/>
              <w:left w:val="nil"/>
              <w:bottom w:val="single" w:sz="4" w:space="0" w:color="auto"/>
              <w:right w:val="single" w:sz="4" w:space="0" w:color="auto"/>
            </w:tcBorders>
            <w:shd w:val="clear" w:color="auto" w:fill="auto"/>
            <w:vAlign w:val="center"/>
            <w:hideMark/>
          </w:tcPr>
          <w:p w14:paraId="3F7134E7" w14:textId="5D1D7E05"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 xml:space="preserve">орода </w:t>
            </w:r>
            <w:r w:rsidR="00DD4AFA" w:rsidRPr="004F22FD">
              <w:rPr>
                <w:rFonts w:cs="Times New Roman"/>
                <w:sz w:val="20"/>
                <w:szCs w:val="20"/>
              </w:rPr>
              <w:t>Черемхово»</w:t>
            </w:r>
          </w:p>
        </w:tc>
        <w:tc>
          <w:tcPr>
            <w:tcW w:w="730" w:type="pct"/>
            <w:tcBorders>
              <w:top w:val="nil"/>
              <w:left w:val="nil"/>
              <w:bottom w:val="single" w:sz="4" w:space="0" w:color="auto"/>
              <w:right w:val="single" w:sz="4" w:space="0" w:color="auto"/>
            </w:tcBorders>
            <w:shd w:val="clear" w:color="auto" w:fill="auto"/>
            <w:vAlign w:val="center"/>
            <w:hideMark/>
          </w:tcPr>
          <w:p w14:paraId="75074D38" w14:textId="5658FE98"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c>
          <w:tcPr>
            <w:tcW w:w="684" w:type="pct"/>
            <w:tcBorders>
              <w:top w:val="nil"/>
              <w:left w:val="nil"/>
              <w:bottom w:val="single" w:sz="4" w:space="0" w:color="auto"/>
              <w:right w:val="single" w:sz="4" w:space="0" w:color="auto"/>
            </w:tcBorders>
            <w:shd w:val="clear" w:color="auto" w:fill="auto"/>
            <w:vAlign w:val="center"/>
            <w:hideMark/>
          </w:tcPr>
          <w:p w14:paraId="342A633E" w14:textId="2061E3F5" w:rsidR="00DD4AFA" w:rsidRPr="004F22FD" w:rsidRDefault="00DD4AFA" w:rsidP="002E05CB">
            <w:pPr>
              <w:spacing w:after="12" w:line="240" w:lineRule="auto"/>
              <w:rPr>
                <w:rFonts w:cs="Times New Roman"/>
                <w:sz w:val="20"/>
                <w:szCs w:val="20"/>
              </w:rPr>
            </w:pPr>
            <w:r w:rsidRPr="004F22FD">
              <w:rPr>
                <w:rFonts w:cs="Times New Roman"/>
                <w:sz w:val="20"/>
                <w:szCs w:val="20"/>
              </w:rPr>
              <w:t>МУП «Теплосервис г</w:t>
            </w:r>
            <w:r w:rsidR="001D2535">
              <w:rPr>
                <w:rFonts w:cs="Times New Roman"/>
                <w:sz w:val="20"/>
                <w:szCs w:val="20"/>
              </w:rPr>
              <w:t>орода</w:t>
            </w:r>
            <w:r w:rsidRPr="004F22FD">
              <w:rPr>
                <w:rFonts w:cs="Times New Roman"/>
                <w:sz w:val="20"/>
                <w:szCs w:val="20"/>
              </w:rPr>
              <w:t xml:space="preserve"> Черемхово»</w:t>
            </w:r>
          </w:p>
        </w:tc>
        <w:tc>
          <w:tcPr>
            <w:tcW w:w="709" w:type="pct"/>
            <w:tcBorders>
              <w:top w:val="nil"/>
              <w:left w:val="nil"/>
              <w:bottom w:val="single" w:sz="4" w:space="0" w:color="auto"/>
              <w:right w:val="single" w:sz="4" w:space="0" w:color="auto"/>
            </w:tcBorders>
            <w:shd w:val="clear" w:color="auto" w:fill="auto"/>
            <w:vAlign w:val="center"/>
            <w:hideMark/>
          </w:tcPr>
          <w:p w14:paraId="592E0BC7" w14:textId="769C618A" w:rsidR="00DD4AFA" w:rsidRPr="004F22FD" w:rsidRDefault="00B3535B" w:rsidP="002E05CB">
            <w:pPr>
              <w:spacing w:after="12" w:line="240" w:lineRule="auto"/>
              <w:rPr>
                <w:rFonts w:cs="Times New Roman"/>
                <w:sz w:val="20"/>
                <w:szCs w:val="20"/>
              </w:rPr>
            </w:pPr>
            <w:r w:rsidRPr="00B3535B">
              <w:rPr>
                <w:rFonts w:cs="Times New Roman"/>
                <w:sz w:val="20"/>
                <w:szCs w:val="20"/>
              </w:rPr>
              <w:t xml:space="preserve">МУП </w:t>
            </w:r>
            <w:r w:rsidR="00DD4AFA" w:rsidRPr="004F22FD">
              <w:rPr>
                <w:rFonts w:cs="Times New Roman"/>
                <w:sz w:val="20"/>
                <w:szCs w:val="20"/>
              </w:rPr>
              <w:t>«Теплосервис г</w:t>
            </w:r>
            <w:r w:rsidR="001D2535">
              <w:rPr>
                <w:rFonts w:cs="Times New Roman"/>
                <w:sz w:val="20"/>
                <w:szCs w:val="20"/>
              </w:rPr>
              <w:t>орода</w:t>
            </w:r>
            <w:r w:rsidR="00DD4AFA" w:rsidRPr="004F22FD">
              <w:rPr>
                <w:rFonts w:cs="Times New Roman"/>
                <w:sz w:val="20"/>
                <w:szCs w:val="20"/>
              </w:rPr>
              <w:t xml:space="preserve"> Черемхово»</w:t>
            </w:r>
          </w:p>
        </w:tc>
      </w:tr>
    </w:tbl>
    <w:p w14:paraId="0768A8A4" w14:textId="77777777" w:rsidR="00DD4AFA" w:rsidRPr="0007038E" w:rsidRDefault="00DD4AFA" w:rsidP="002E05CB">
      <w:pPr>
        <w:spacing w:after="12" w:line="240" w:lineRule="auto"/>
        <w:rPr>
          <w:rFonts w:cs="Times New Roman"/>
          <w:sz w:val="28"/>
          <w:szCs w:val="28"/>
        </w:rPr>
      </w:pPr>
    </w:p>
    <w:p w14:paraId="3C31A1DD" w14:textId="77777777" w:rsidR="00AF62BF" w:rsidRDefault="00AF62BF" w:rsidP="00AF62BF">
      <w:pPr>
        <w:pStyle w:val="19"/>
        <w:spacing w:after="12" w:line="240" w:lineRule="auto"/>
        <w:jc w:val="center"/>
        <w:rPr>
          <w:rFonts w:cs="Times New Roman"/>
        </w:rPr>
      </w:pPr>
      <w:bookmarkStart w:id="141" w:name="_Toc174561354"/>
      <w:bookmarkStart w:id="142" w:name="_Toc215197470"/>
      <w:r w:rsidRPr="0007038E">
        <w:rPr>
          <w:rFonts w:cs="Times New Roman"/>
        </w:rPr>
        <w:t>Раздел 11. Решени</w:t>
      </w:r>
      <w:r>
        <w:rPr>
          <w:rFonts w:cs="Times New Roman"/>
        </w:rPr>
        <w:t>е</w:t>
      </w:r>
      <w:r w:rsidRPr="0007038E">
        <w:rPr>
          <w:rFonts w:cs="Times New Roman"/>
        </w:rPr>
        <w:t xml:space="preserve"> о распределении тепловой нагрузки </w:t>
      </w:r>
    </w:p>
    <w:p w14:paraId="571B7007" w14:textId="77777777" w:rsidR="00AF62BF" w:rsidRPr="0007038E" w:rsidRDefault="00AF62BF" w:rsidP="00AF62BF">
      <w:pPr>
        <w:pStyle w:val="19"/>
        <w:spacing w:after="12" w:line="240" w:lineRule="auto"/>
        <w:jc w:val="center"/>
        <w:rPr>
          <w:rFonts w:cs="Times New Roman"/>
        </w:rPr>
      </w:pPr>
      <w:r w:rsidRPr="0007038E">
        <w:rPr>
          <w:rFonts w:cs="Times New Roman"/>
        </w:rPr>
        <w:t>между источниками тепловой энергии</w:t>
      </w:r>
      <w:bookmarkEnd w:id="141"/>
      <w:bookmarkEnd w:id="142"/>
    </w:p>
    <w:p w14:paraId="1922B25F" w14:textId="77777777" w:rsidR="003D39A8" w:rsidRDefault="00AF62BF" w:rsidP="008967CD">
      <w:pPr>
        <w:pStyle w:val="Default0"/>
        <w:spacing w:after="12"/>
        <w:ind w:firstLine="709"/>
        <w:rPr>
          <w:rFonts w:cs="Times New Roman"/>
          <w:color w:val="auto"/>
          <w:sz w:val="28"/>
          <w:szCs w:val="28"/>
        </w:rPr>
      </w:pPr>
      <w:r>
        <w:rPr>
          <w:rFonts w:cs="Times New Roman"/>
          <w:color w:val="auto"/>
          <w:sz w:val="28"/>
          <w:szCs w:val="28"/>
        </w:rPr>
        <w:t>Р</w:t>
      </w:r>
      <w:r w:rsidRPr="006D3873">
        <w:rPr>
          <w:rFonts w:cs="Times New Roman"/>
          <w:color w:val="auto"/>
          <w:sz w:val="28"/>
          <w:szCs w:val="28"/>
        </w:rPr>
        <w:t>аспределение тепловых нагрузок между источниками тепловой энергии муниципального образования «город Черемхово» не планируется.</w:t>
      </w:r>
    </w:p>
    <w:p w14:paraId="1C56A27D" w14:textId="77777777" w:rsidR="008967CD" w:rsidRDefault="008967CD" w:rsidP="008967CD">
      <w:pPr>
        <w:pStyle w:val="Default0"/>
        <w:spacing w:after="12"/>
        <w:ind w:firstLine="709"/>
        <w:rPr>
          <w:rFonts w:cs="Times New Roman"/>
          <w:color w:val="auto"/>
          <w:sz w:val="28"/>
          <w:szCs w:val="28"/>
        </w:rPr>
      </w:pPr>
    </w:p>
    <w:p w14:paraId="42A4539A" w14:textId="77777777" w:rsidR="008967CD" w:rsidRDefault="008967CD" w:rsidP="008967CD">
      <w:pPr>
        <w:pStyle w:val="19"/>
        <w:spacing w:after="12" w:line="240" w:lineRule="auto"/>
        <w:jc w:val="center"/>
        <w:rPr>
          <w:rFonts w:cs="Times New Roman"/>
        </w:rPr>
      </w:pPr>
      <w:bookmarkStart w:id="143" w:name="_Toc174561355"/>
      <w:bookmarkStart w:id="144" w:name="_Toc215197471"/>
      <w:r w:rsidRPr="00700EB3">
        <w:rPr>
          <w:rFonts w:cs="Times New Roman"/>
        </w:rPr>
        <w:t>Раздел 12. Решения по тепловым сетям</w:t>
      </w:r>
      <w:bookmarkEnd w:id="143"/>
      <w:bookmarkEnd w:id="144"/>
      <w:r w:rsidRPr="00700EB3">
        <w:rPr>
          <w:rFonts w:cs="Times New Roman"/>
        </w:rPr>
        <w:t>, являющи</w:t>
      </w:r>
      <w:r>
        <w:rPr>
          <w:rFonts w:cs="Times New Roman"/>
        </w:rPr>
        <w:t>х</w:t>
      </w:r>
      <w:r w:rsidRPr="00700EB3">
        <w:rPr>
          <w:rFonts w:cs="Times New Roman"/>
        </w:rPr>
        <w:t xml:space="preserve">ся </w:t>
      </w:r>
    </w:p>
    <w:p w14:paraId="35280BA5" w14:textId="77777777" w:rsidR="008967CD" w:rsidRDefault="008967CD" w:rsidP="008967CD">
      <w:pPr>
        <w:pStyle w:val="19"/>
        <w:spacing w:after="12" w:line="240" w:lineRule="auto"/>
        <w:jc w:val="center"/>
        <w:rPr>
          <w:rFonts w:cs="Times New Roman"/>
        </w:rPr>
      </w:pPr>
      <w:r w:rsidRPr="00700EB3">
        <w:rPr>
          <w:rFonts w:cs="Times New Roman"/>
        </w:rPr>
        <w:t>бесхозяйными объектами теплоснабжения</w:t>
      </w:r>
    </w:p>
    <w:p w14:paraId="5C538478" w14:textId="77777777" w:rsidR="008967CD" w:rsidRPr="0026192D" w:rsidRDefault="008967CD" w:rsidP="008967CD">
      <w:pPr>
        <w:rPr>
          <w:sz w:val="28"/>
        </w:rPr>
      </w:pPr>
    </w:p>
    <w:p w14:paraId="0B0DCD08" w14:textId="77777777" w:rsidR="008967CD" w:rsidRDefault="008967CD" w:rsidP="008967CD">
      <w:pPr>
        <w:pStyle w:val="21"/>
        <w:spacing w:before="0" w:after="12" w:line="240" w:lineRule="auto"/>
        <w:jc w:val="center"/>
        <w:rPr>
          <w:rFonts w:cs="Times New Roman"/>
          <w:sz w:val="28"/>
          <w:szCs w:val="28"/>
          <w:shd w:val="clear" w:color="auto" w:fill="FFFFFF"/>
        </w:rPr>
      </w:pPr>
      <w:bookmarkStart w:id="145" w:name="_Toc158808735"/>
      <w:bookmarkStart w:id="146" w:name="_Toc38188894"/>
      <w:bookmarkStart w:id="147" w:name="_Toc215197472"/>
      <w:r w:rsidRPr="00700EB3">
        <w:rPr>
          <w:rFonts w:cs="Times New Roman"/>
          <w:sz w:val="28"/>
          <w:szCs w:val="28"/>
          <w:shd w:val="clear" w:color="auto" w:fill="FFFFFF"/>
        </w:rPr>
        <w:t xml:space="preserve">12.1. Перечень выявленных тепловых сетей, являющихся </w:t>
      </w:r>
    </w:p>
    <w:p w14:paraId="2B7F72CA" w14:textId="77777777" w:rsidR="008967CD" w:rsidRPr="00700EB3" w:rsidRDefault="008967CD" w:rsidP="008967CD">
      <w:pPr>
        <w:pStyle w:val="21"/>
        <w:spacing w:before="0" w:after="12" w:line="240" w:lineRule="auto"/>
        <w:jc w:val="center"/>
        <w:rPr>
          <w:rFonts w:cs="Times New Roman"/>
          <w:sz w:val="28"/>
          <w:szCs w:val="28"/>
          <w:shd w:val="clear" w:color="auto" w:fill="FFFFFF"/>
        </w:rPr>
      </w:pPr>
      <w:r w:rsidRPr="00700EB3">
        <w:rPr>
          <w:rFonts w:cs="Times New Roman"/>
          <w:sz w:val="28"/>
          <w:szCs w:val="28"/>
          <w:shd w:val="clear" w:color="auto" w:fill="FFFFFF"/>
        </w:rPr>
        <w:t>бесхозяйными объектами теплоснабжения (в случае их выявления)</w:t>
      </w:r>
      <w:bookmarkEnd w:id="145"/>
      <w:bookmarkEnd w:id="146"/>
      <w:bookmarkEnd w:id="147"/>
    </w:p>
    <w:p w14:paraId="65A266AE" w14:textId="1169CA8B" w:rsidR="008967CD" w:rsidRPr="0007038E" w:rsidRDefault="008967CD" w:rsidP="008967CD">
      <w:pPr>
        <w:pStyle w:val="Default0"/>
        <w:spacing w:after="12"/>
        <w:ind w:firstLine="709"/>
        <w:rPr>
          <w:rFonts w:eastAsia="Times New Roman" w:cs="Times New Roman"/>
          <w:color w:val="auto"/>
          <w:sz w:val="28"/>
          <w:szCs w:val="28"/>
        </w:rPr>
        <w:sectPr w:rsidR="008967CD" w:rsidRPr="0007038E" w:rsidSect="009C6E8D">
          <w:pgSz w:w="16838" w:h="11906" w:orient="landscape"/>
          <w:pgMar w:top="1701" w:right="1134" w:bottom="851" w:left="1134" w:header="397" w:footer="397" w:gutter="0"/>
          <w:cols w:space="720"/>
          <w:docGrid w:linePitch="326"/>
        </w:sectPr>
      </w:pPr>
      <w:r w:rsidRPr="00700EB3">
        <w:rPr>
          <w:rFonts w:cs="Times New Roman"/>
          <w:sz w:val="28"/>
          <w:szCs w:val="28"/>
        </w:rPr>
        <w:t>Согласно стать</w:t>
      </w:r>
      <w:r>
        <w:rPr>
          <w:rFonts w:cs="Times New Roman"/>
          <w:sz w:val="28"/>
          <w:szCs w:val="28"/>
        </w:rPr>
        <w:t>и</w:t>
      </w:r>
      <w:r w:rsidRPr="00700EB3">
        <w:rPr>
          <w:rFonts w:cs="Times New Roman"/>
          <w:sz w:val="28"/>
          <w:szCs w:val="28"/>
        </w:rPr>
        <w:t xml:space="preserve"> </w:t>
      </w:r>
      <w:r>
        <w:rPr>
          <w:rFonts w:cs="Times New Roman"/>
          <w:sz w:val="28"/>
          <w:szCs w:val="28"/>
        </w:rPr>
        <w:t>2</w:t>
      </w:r>
      <w:r w:rsidRPr="00700EB3">
        <w:rPr>
          <w:rFonts w:cs="Times New Roman"/>
          <w:sz w:val="28"/>
          <w:szCs w:val="28"/>
        </w:rPr>
        <w:t xml:space="preserve"> Федерального закона от 27 июля 2010 года № 190-ФЗ «О теплоснабжении» </w:t>
      </w:r>
      <w:r>
        <w:rPr>
          <w:rFonts w:cs="Times New Roman"/>
          <w:sz w:val="28"/>
          <w:szCs w:val="28"/>
        </w:rPr>
        <w:t xml:space="preserve">тепловой сетью является </w:t>
      </w:r>
      <w:r w:rsidRPr="00CE36E2">
        <w:rPr>
          <w:rFonts w:cs="Times New Roman"/>
          <w:sz w:val="28"/>
          <w:szCs w:val="28"/>
        </w:rPr>
        <w:t>совокупность устройств (включая центральные тепловые пункты,</w:t>
      </w:r>
      <w:r>
        <w:rPr>
          <w:rFonts w:cs="Times New Roman"/>
          <w:sz w:val="28"/>
          <w:szCs w:val="28"/>
        </w:rPr>
        <w:t xml:space="preserve"> </w:t>
      </w:r>
      <w:r w:rsidRPr="00CE36E2">
        <w:rPr>
          <w:rFonts w:cs="Times New Roman"/>
          <w:sz w:val="28"/>
          <w:szCs w:val="28"/>
        </w:rPr>
        <w:t>насосные станции),</w:t>
      </w:r>
      <w:r>
        <w:rPr>
          <w:rFonts w:cs="Times New Roman"/>
          <w:sz w:val="28"/>
          <w:szCs w:val="28"/>
        </w:rPr>
        <w:t xml:space="preserve"> предназначенных</w:t>
      </w:r>
      <w:r w:rsidRPr="00CE36E2">
        <w:rPr>
          <w:rFonts w:cs="Times New Roman"/>
          <w:sz w:val="28"/>
          <w:szCs w:val="28"/>
        </w:rPr>
        <w:t xml:space="preserve"> для передачи </w:t>
      </w:r>
    </w:p>
    <w:p w14:paraId="30FFFF10" w14:textId="228BF297" w:rsidR="00CE36E2" w:rsidRDefault="008967CD" w:rsidP="008967CD">
      <w:pPr>
        <w:spacing w:after="12" w:line="240" w:lineRule="auto"/>
        <w:rPr>
          <w:rFonts w:cs="Times New Roman"/>
          <w:sz w:val="28"/>
          <w:szCs w:val="28"/>
        </w:rPr>
      </w:pPr>
      <w:r w:rsidRPr="00CE36E2">
        <w:rPr>
          <w:rFonts w:cs="Times New Roman"/>
          <w:sz w:val="28"/>
          <w:szCs w:val="28"/>
        </w:rPr>
        <w:lastRenderedPageBreak/>
        <w:t>тепловой энергии, теплоносителя от</w:t>
      </w:r>
      <w:r>
        <w:rPr>
          <w:rFonts w:cs="Times New Roman"/>
          <w:sz w:val="28"/>
          <w:szCs w:val="28"/>
        </w:rPr>
        <w:t xml:space="preserve"> </w:t>
      </w:r>
      <w:r w:rsidRPr="00CE36E2">
        <w:rPr>
          <w:rFonts w:cs="Times New Roman"/>
          <w:sz w:val="28"/>
          <w:szCs w:val="28"/>
        </w:rPr>
        <w:t xml:space="preserve">источников тепловой энергии до </w:t>
      </w:r>
      <w:proofErr w:type="spellStart"/>
      <w:r w:rsidRPr="00CE36E2">
        <w:rPr>
          <w:rFonts w:cs="Times New Roman"/>
          <w:sz w:val="28"/>
          <w:szCs w:val="28"/>
        </w:rPr>
        <w:t>теплопотребляющих</w:t>
      </w:r>
      <w:proofErr w:type="spellEnd"/>
      <w:r w:rsidRPr="00CE36E2">
        <w:rPr>
          <w:rFonts w:cs="Times New Roman"/>
          <w:sz w:val="28"/>
          <w:szCs w:val="28"/>
        </w:rPr>
        <w:t xml:space="preserve"> установок</w:t>
      </w:r>
      <w:r>
        <w:rPr>
          <w:rFonts w:cs="Times New Roman"/>
          <w:sz w:val="28"/>
          <w:szCs w:val="28"/>
        </w:rPr>
        <w:t>. В соответствии</w:t>
      </w:r>
      <w:r w:rsidRPr="00700EB3">
        <w:rPr>
          <w:rFonts w:cs="Times New Roman"/>
          <w:sz w:val="28"/>
          <w:szCs w:val="28"/>
        </w:rPr>
        <w:t xml:space="preserve"> стать</w:t>
      </w:r>
      <w:r>
        <w:rPr>
          <w:rFonts w:cs="Times New Roman"/>
          <w:sz w:val="28"/>
          <w:szCs w:val="28"/>
        </w:rPr>
        <w:t>и</w:t>
      </w:r>
      <w:r w:rsidRPr="00700EB3">
        <w:rPr>
          <w:rFonts w:cs="Times New Roman"/>
          <w:sz w:val="28"/>
          <w:szCs w:val="28"/>
        </w:rPr>
        <w:t xml:space="preserve"> 225</w:t>
      </w:r>
      <w:r w:rsidRPr="008967CD">
        <w:rPr>
          <w:rFonts w:cs="Times New Roman"/>
          <w:sz w:val="28"/>
          <w:szCs w:val="28"/>
        </w:rPr>
        <w:t xml:space="preserve"> </w:t>
      </w:r>
      <w:r w:rsidRPr="00700EB3">
        <w:rPr>
          <w:rFonts w:cs="Times New Roman"/>
          <w:sz w:val="28"/>
          <w:szCs w:val="28"/>
        </w:rPr>
        <w:t xml:space="preserve">Гражданского кодекса Российской </w:t>
      </w:r>
      <w:proofErr w:type="spellStart"/>
      <w:r w:rsidRPr="00700EB3">
        <w:rPr>
          <w:rFonts w:cs="Times New Roman"/>
          <w:sz w:val="28"/>
          <w:szCs w:val="28"/>
        </w:rPr>
        <w:t>Федераии</w:t>
      </w:r>
      <w:proofErr w:type="spellEnd"/>
      <w:r w:rsidRPr="00700EB3">
        <w:rPr>
          <w:rFonts w:cs="Times New Roman"/>
          <w:sz w:val="28"/>
          <w:szCs w:val="28"/>
        </w:rPr>
        <w:t xml:space="preserve"> </w:t>
      </w:r>
      <w:r>
        <w:rPr>
          <w:rFonts w:cs="Times New Roman"/>
          <w:sz w:val="28"/>
          <w:szCs w:val="28"/>
        </w:rPr>
        <w:t>б</w:t>
      </w:r>
      <w:r w:rsidRPr="00B53256">
        <w:rPr>
          <w:rFonts w:cs="Times New Roman"/>
          <w:sz w:val="28"/>
          <w:szCs w:val="28"/>
        </w:rPr>
        <w:t>есхозяйной является вещь,</w:t>
      </w:r>
      <w:r w:rsidRPr="008967CD">
        <w:rPr>
          <w:rFonts w:cs="Times New Roman"/>
          <w:sz w:val="28"/>
          <w:szCs w:val="28"/>
        </w:rPr>
        <w:t xml:space="preserve"> </w:t>
      </w:r>
      <w:r w:rsidRPr="00B53256">
        <w:rPr>
          <w:rFonts w:cs="Times New Roman"/>
          <w:sz w:val="28"/>
          <w:szCs w:val="28"/>
        </w:rPr>
        <w:t xml:space="preserve">которая не имеет собственника или </w:t>
      </w:r>
      <w:proofErr w:type="spellStart"/>
      <w:r w:rsidRPr="00B53256">
        <w:rPr>
          <w:rFonts w:cs="Times New Roman"/>
          <w:sz w:val="28"/>
          <w:szCs w:val="28"/>
        </w:rPr>
        <w:t>собственник</w:t>
      </w:r>
      <w:r w:rsidR="00CE36E2" w:rsidRPr="00B53256">
        <w:rPr>
          <w:rFonts w:cs="Times New Roman"/>
          <w:sz w:val="28"/>
          <w:szCs w:val="28"/>
        </w:rPr>
        <w:t>которой</w:t>
      </w:r>
      <w:proofErr w:type="spellEnd"/>
      <w:r w:rsidR="00CE36E2" w:rsidRPr="00B53256">
        <w:rPr>
          <w:rFonts w:cs="Times New Roman"/>
          <w:sz w:val="28"/>
          <w:szCs w:val="28"/>
        </w:rPr>
        <w:t xml:space="preserve"> неизвестен либо, если иное не предусмотрено законами, от права собственности на которую собственник отказался.</w:t>
      </w:r>
    </w:p>
    <w:p w14:paraId="7FD15802" w14:textId="72C093E2" w:rsidR="00120763" w:rsidRDefault="00120763" w:rsidP="0007038E">
      <w:pPr>
        <w:spacing w:after="12" w:line="240" w:lineRule="auto"/>
        <w:ind w:firstLine="709"/>
        <w:rPr>
          <w:rFonts w:cs="Times New Roman"/>
          <w:sz w:val="28"/>
          <w:szCs w:val="28"/>
        </w:rPr>
      </w:pPr>
      <w:r w:rsidRPr="00700EB3">
        <w:rPr>
          <w:rFonts w:cs="Times New Roman"/>
          <w:sz w:val="28"/>
          <w:szCs w:val="28"/>
        </w:rPr>
        <w:t>Единственный признак, позволяющий отнести ту или иную тепловую сеть</w:t>
      </w:r>
      <w:r w:rsidR="00B53256">
        <w:rPr>
          <w:rFonts w:cs="Times New Roman"/>
          <w:sz w:val="28"/>
          <w:szCs w:val="28"/>
        </w:rPr>
        <w:t>,</w:t>
      </w:r>
      <w:r w:rsidRPr="00700EB3">
        <w:rPr>
          <w:rFonts w:cs="Times New Roman"/>
          <w:sz w:val="28"/>
          <w:szCs w:val="28"/>
        </w:rPr>
        <w:t xml:space="preserve"> </w:t>
      </w:r>
      <w:r w:rsidR="00B53256" w:rsidRPr="00B53256">
        <w:rPr>
          <w:rFonts w:cs="Times New Roman"/>
          <w:sz w:val="28"/>
          <w:szCs w:val="28"/>
        </w:rPr>
        <w:t>являющ</w:t>
      </w:r>
      <w:r w:rsidR="00B53256">
        <w:rPr>
          <w:rFonts w:cs="Times New Roman"/>
          <w:sz w:val="28"/>
          <w:szCs w:val="28"/>
        </w:rPr>
        <w:t>ую</w:t>
      </w:r>
      <w:r w:rsidR="00B53256" w:rsidRPr="00B53256">
        <w:rPr>
          <w:rFonts w:cs="Times New Roman"/>
          <w:sz w:val="28"/>
          <w:szCs w:val="28"/>
        </w:rPr>
        <w:t>ся бесхозяйным объектом теплоснабжения</w:t>
      </w:r>
      <w:r w:rsidR="00CE36E2">
        <w:rPr>
          <w:rFonts w:cs="Times New Roman"/>
          <w:sz w:val="28"/>
          <w:szCs w:val="28"/>
        </w:rPr>
        <w:t xml:space="preserve"> – это</w:t>
      </w:r>
      <w:r w:rsidRPr="00700EB3">
        <w:rPr>
          <w:rFonts w:cs="Times New Roman"/>
          <w:sz w:val="28"/>
          <w:szCs w:val="28"/>
        </w:rPr>
        <w:t xml:space="preserve"> отсутствие эксплуатирующей организации. </w:t>
      </w:r>
    </w:p>
    <w:p w14:paraId="4B69C838" w14:textId="2DF69B1A" w:rsidR="00F3230B" w:rsidRPr="00F3230B" w:rsidRDefault="00F3230B" w:rsidP="00F3230B">
      <w:pPr>
        <w:spacing w:after="12" w:line="240" w:lineRule="auto"/>
        <w:ind w:firstLine="709"/>
        <w:rPr>
          <w:rFonts w:cs="Times New Roman"/>
          <w:sz w:val="28"/>
          <w:szCs w:val="28"/>
        </w:rPr>
      </w:pPr>
      <w:r w:rsidRPr="00F3230B">
        <w:rPr>
          <w:rFonts w:cs="Times New Roman"/>
          <w:sz w:val="28"/>
          <w:szCs w:val="28"/>
        </w:rPr>
        <w:t>На территории</w:t>
      </w:r>
      <w:r>
        <w:rPr>
          <w:rFonts w:cs="Times New Roman"/>
          <w:sz w:val="28"/>
          <w:szCs w:val="28"/>
        </w:rPr>
        <w:t xml:space="preserve"> муниципального образования «город </w:t>
      </w:r>
      <w:r w:rsidRPr="00F3230B">
        <w:rPr>
          <w:rFonts w:cs="Times New Roman"/>
          <w:sz w:val="28"/>
          <w:szCs w:val="28"/>
        </w:rPr>
        <w:t>Черемхово</w:t>
      </w:r>
      <w:r>
        <w:rPr>
          <w:rFonts w:cs="Times New Roman"/>
          <w:sz w:val="28"/>
          <w:szCs w:val="28"/>
        </w:rPr>
        <w:t>»</w:t>
      </w:r>
      <w:r w:rsidRPr="00F3230B">
        <w:rPr>
          <w:rFonts w:cs="Times New Roman"/>
          <w:sz w:val="28"/>
          <w:szCs w:val="28"/>
        </w:rPr>
        <w:t xml:space="preserve"> </w:t>
      </w:r>
      <w:r w:rsidR="000B0815">
        <w:rPr>
          <w:rFonts w:cs="Times New Roman"/>
          <w:sz w:val="28"/>
          <w:szCs w:val="28"/>
        </w:rPr>
        <w:t xml:space="preserve">отсутствуют </w:t>
      </w:r>
      <w:r w:rsidRPr="00F3230B">
        <w:rPr>
          <w:rFonts w:cs="Times New Roman"/>
          <w:sz w:val="28"/>
          <w:szCs w:val="28"/>
        </w:rPr>
        <w:t>магистральные и распределительные</w:t>
      </w:r>
      <w:r w:rsidR="000B0815" w:rsidRPr="000B0815">
        <w:rPr>
          <w:rFonts w:cs="Times New Roman"/>
          <w:sz w:val="28"/>
          <w:szCs w:val="28"/>
        </w:rPr>
        <w:t xml:space="preserve"> </w:t>
      </w:r>
      <w:r w:rsidR="000B0815" w:rsidRPr="00F3230B">
        <w:rPr>
          <w:rFonts w:cs="Times New Roman"/>
          <w:sz w:val="28"/>
          <w:szCs w:val="28"/>
        </w:rPr>
        <w:t>тепловые сети</w:t>
      </w:r>
      <w:r>
        <w:rPr>
          <w:rFonts w:cs="Times New Roman"/>
          <w:sz w:val="28"/>
          <w:szCs w:val="28"/>
        </w:rPr>
        <w:t>, являющиеся бесхоз</w:t>
      </w:r>
      <w:r w:rsidR="000B0815">
        <w:rPr>
          <w:rFonts w:cs="Times New Roman"/>
          <w:sz w:val="28"/>
          <w:szCs w:val="28"/>
        </w:rPr>
        <w:t>яйными объектами теплоснабжения</w:t>
      </w:r>
      <w:r w:rsidRPr="00F3230B">
        <w:rPr>
          <w:rFonts w:cs="Times New Roman"/>
          <w:sz w:val="28"/>
          <w:szCs w:val="28"/>
        </w:rPr>
        <w:t>.</w:t>
      </w:r>
    </w:p>
    <w:p w14:paraId="60E6E34E" w14:textId="01AF456E" w:rsidR="00F3230B" w:rsidRPr="00700EB3" w:rsidRDefault="00F3230B" w:rsidP="00F3230B">
      <w:pPr>
        <w:spacing w:after="12" w:line="240" w:lineRule="auto"/>
        <w:ind w:firstLine="709"/>
        <w:rPr>
          <w:rFonts w:cs="Times New Roman"/>
          <w:sz w:val="28"/>
          <w:szCs w:val="28"/>
        </w:rPr>
      </w:pPr>
      <w:r w:rsidRPr="00F3230B">
        <w:rPr>
          <w:rFonts w:cs="Times New Roman"/>
          <w:sz w:val="28"/>
          <w:szCs w:val="28"/>
        </w:rPr>
        <w:t xml:space="preserve">При выявлении </w:t>
      </w:r>
      <w:r w:rsidR="00F54FA3">
        <w:rPr>
          <w:rFonts w:cs="Times New Roman"/>
          <w:sz w:val="28"/>
          <w:szCs w:val="28"/>
        </w:rPr>
        <w:t>таких</w:t>
      </w:r>
      <w:r w:rsidRPr="00F3230B">
        <w:rPr>
          <w:rFonts w:cs="Times New Roman"/>
          <w:sz w:val="28"/>
          <w:szCs w:val="28"/>
        </w:rPr>
        <w:t xml:space="preserve"> сетей в перспективе</w:t>
      </w:r>
      <w:r w:rsidR="00820AB7">
        <w:rPr>
          <w:rFonts w:cs="Times New Roman"/>
          <w:sz w:val="28"/>
          <w:szCs w:val="28"/>
        </w:rPr>
        <w:t xml:space="preserve"> </w:t>
      </w:r>
      <w:r w:rsidRPr="00F3230B">
        <w:rPr>
          <w:rFonts w:cs="Times New Roman"/>
          <w:sz w:val="28"/>
          <w:szCs w:val="28"/>
        </w:rPr>
        <w:t>решения по ним должны приниматься при ежегодной актуализации Схемы теплоснабжения.</w:t>
      </w:r>
    </w:p>
    <w:p w14:paraId="099E192C" w14:textId="77777777" w:rsidR="000A5062" w:rsidRPr="0026192D" w:rsidRDefault="000A5062" w:rsidP="0007038E">
      <w:pPr>
        <w:spacing w:after="12" w:line="240" w:lineRule="auto"/>
        <w:ind w:firstLine="709"/>
        <w:rPr>
          <w:rFonts w:cs="Times New Roman"/>
          <w:color w:val="000000" w:themeColor="text1"/>
          <w:sz w:val="28"/>
          <w:szCs w:val="28"/>
        </w:rPr>
      </w:pPr>
      <w:bookmarkStart w:id="148" w:name="_Toc184951402"/>
    </w:p>
    <w:p w14:paraId="5858467F" w14:textId="3AC74684" w:rsidR="00BD3F17" w:rsidRDefault="000A5062" w:rsidP="00287873">
      <w:pPr>
        <w:pStyle w:val="S"/>
        <w:ind w:firstLine="0"/>
        <w:jc w:val="center"/>
        <w:rPr>
          <w:b/>
          <w:bCs/>
          <w:sz w:val="28"/>
          <w:szCs w:val="28"/>
        </w:rPr>
      </w:pPr>
      <w:bookmarkStart w:id="149" w:name="_Toc158808744"/>
      <w:bookmarkStart w:id="150" w:name="_Toc16434832"/>
      <w:bookmarkStart w:id="151" w:name="_Toc214258642"/>
      <w:bookmarkStart w:id="152" w:name="_Toc158808755"/>
      <w:bookmarkStart w:id="153" w:name="_Toc16434843"/>
      <w:bookmarkStart w:id="154" w:name="_Toc215197476"/>
      <w:bookmarkEnd w:id="148"/>
      <w:r w:rsidRPr="00BD3F17">
        <w:rPr>
          <w:b/>
          <w:bCs/>
          <w:sz w:val="28"/>
          <w:szCs w:val="28"/>
        </w:rPr>
        <w:t>Раздел 1</w:t>
      </w:r>
      <w:r w:rsidR="001E64DF">
        <w:rPr>
          <w:b/>
          <w:bCs/>
          <w:sz w:val="28"/>
          <w:szCs w:val="28"/>
        </w:rPr>
        <w:t>3</w:t>
      </w:r>
      <w:r w:rsidRPr="00BD3F17">
        <w:rPr>
          <w:b/>
          <w:bCs/>
          <w:sz w:val="28"/>
          <w:szCs w:val="28"/>
        </w:rPr>
        <w:t xml:space="preserve">. Индикаторы развития систем теплоснабжения </w:t>
      </w:r>
      <w:bookmarkEnd w:id="149"/>
      <w:bookmarkEnd w:id="150"/>
      <w:bookmarkEnd w:id="151"/>
    </w:p>
    <w:p w14:paraId="4577F2DC" w14:textId="125CF0E4" w:rsidR="000A5062" w:rsidRDefault="00AF1159" w:rsidP="00287873">
      <w:pPr>
        <w:pStyle w:val="S"/>
        <w:ind w:firstLine="0"/>
        <w:jc w:val="center"/>
        <w:rPr>
          <w:b/>
          <w:bCs/>
          <w:sz w:val="28"/>
          <w:szCs w:val="28"/>
          <w:shd w:val="clear" w:color="auto" w:fill="FFFFFF"/>
        </w:rPr>
      </w:pPr>
      <w:r>
        <w:rPr>
          <w:b/>
          <w:bCs/>
          <w:sz w:val="28"/>
          <w:szCs w:val="28"/>
          <w:shd w:val="clear" w:color="auto" w:fill="FFFFFF"/>
        </w:rPr>
        <w:t>м</w:t>
      </w:r>
      <w:r w:rsidR="00BD3F17" w:rsidRPr="00BD3F17">
        <w:rPr>
          <w:b/>
          <w:bCs/>
          <w:sz w:val="28"/>
          <w:szCs w:val="28"/>
          <w:shd w:val="clear" w:color="auto" w:fill="FFFFFF"/>
        </w:rPr>
        <w:t>униц</w:t>
      </w:r>
      <w:r>
        <w:rPr>
          <w:b/>
          <w:bCs/>
          <w:sz w:val="28"/>
          <w:szCs w:val="28"/>
          <w:shd w:val="clear" w:color="auto" w:fill="FFFFFF"/>
        </w:rPr>
        <w:t>и</w:t>
      </w:r>
      <w:r w:rsidR="00BD3F17" w:rsidRPr="00BD3F17">
        <w:rPr>
          <w:b/>
          <w:bCs/>
          <w:sz w:val="28"/>
          <w:szCs w:val="28"/>
          <w:shd w:val="clear" w:color="auto" w:fill="FFFFFF"/>
        </w:rPr>
        <w:t>пального</w:t>
      </w:r>
      <w:r w:rsidR="00BD3F17">
        <w:rPr>
          <w:b/>
          <w:bCs/>
          <w:sz w:val="28"/>
          <w:szCs w:val="28"/>
          <w:shd w:val="clear" w:color="auto" w:fill="FFFFFF"/>
        </w:rPr>
        <w:t xml:space="preserve"> </w:t>
      </w:r>
      <w:r w:rsidR="00BD3F17" w:rsidRPr="00BD3F17">
        <w:rPr>
          <w:b/>
          <w:bCs/>
          <w:sz w:val="28"/>
          <w:szCs w:val="28"/>
          <w:shd w:val="clear" w:color="auto" w:fill="FFFFFF"/>
        </w:rPr>
        <w:t>образования «город Черемхово»</w:t>
      </w:r>
    </w:p>
    <w:p w14:paraId="129227B6" w14:textId="2CCF652E" w:rsidR="00CD74BA" w:rsidRPr="0026192D" w:rsidRDefault="00CD74BA" w:rsidP="00287873">
      <w:pPr>
        <w:pStyle w:val="S"/>
        <w:ind w:firstLine="0"/>
        <w:jc w:val="center"/>
        <w:rPr>
          <w:b/>
          <w:bCs/>
          <w:sz w:val="28"/>
          <w:szCs w:val="28"/>
          <w:shd w:val="clear" w:color="auto" w:fill="FFFFFF"/>
        </w:rPr>
      </w:pPr>
    </w:p>
    <w:p w14:paraId="25ACBD1D" w14:textId="058276BD" w:rsidR="000A5062" w:rsidRDefault="001E64DF" w:rsidP="008C64D3">
      <w:pPr>
        <w:jc w:val="center"/>
        <w:rPr>
          <w:b/>
          <w:sz w:val="28"/>
        </w:rPr>
      </w:pPr>
      <w:r>
        <w:rPr>
          <w:b/>
          <w:sz w:val="28"/>
        </w:rPr>
        <w:t>13</w:t>
      </w:r>
      <w:r w:rsidR="00DE0B04" w:rsidRPr="008C64D3">
        <w:rPr>
          <w:b/>
          <w:sz w:val="28"/>
        </w:rPr>
        <w:t xml:space="preserve">.1. </w:t>
      </w:r>
      <w:r w:rsidR="000A5062" w:rsidRPr="008C64D3">
        <w:rPr>
          <w:b/>
          <w:sz w:val="28"/>
        </w:rPr>
        <w:t>Средневзвешенный (по материальной характеристике) срок эксплуатации тепловых сетей (для каждой системы теплоснабжения)</w:t>
      </w:r>
    </w:p>
    <w:p w14:paraId="6EDFB72E" w14:textId="52406E24" w:rsidR="000A5062" w:rsidRPr="008C64D3" w:rsidRDefault="005D70F8" w:rsidP="005D70F8">
      <w:pPr>
        <w:rPr>
          <w:sz w:val="28"/>
        </w:rPr>
      </w:pPr>
      <w:r>
        <w:rPr>
          <w:sz w:val="28"/>
        </w:rPr>
        <w:tab/>
      </w:r>
      <w:r w:rsidR="000A5062" w:rsidRPr="008C64D3">
        <w:rPr>
          <w:sz w:val="28"/>
        </w:rPr>
        <w:t xml:space="preserve">Средневзвешенный </w:t>
      </w:r>
      <w:r w:rsidR="000A5062" w:rsidRPr="005D70F8">
        <w:rPr>
          <w:spacing w:val="-6"/>
          <w:sz w:val="28"/>
        </w:rPr>
        <w:t>(по материальной характеристике</w:t>
      </w:r>
      <w:r w:rsidR="000A5062" w:rsidRPr="008C64D3">
        <w:rPr>
          <w:sz w:val="28"/>
        </w:rPr>
        <w:t xml:space="preserve">) срок эксплуатации тепловых сетей за предыдущие </w:t>
      </w:r>
      <w:r>
        <w:rPr>
          <w:sz w:val="28"/>
        </w:rPr>
        <w:t>годы</w:t>
      </w:r>
      <w:r w:rsidR="000A5062" w:rsidRPr="008C64D3">
        <w:rPr>
          <w:sz w:val="28"/>
        </w:rPr>
        <w:t xml:space="preserve"> эк</w:t>
      </w:r>
      <w:r w:rsidR="001E64DF">
        <w:rPr>
          <w:sz w:val="28"/>
        </w:rPr>
        <w:t>сплуатации приведен в таблице 13</w:t>
      </w:r>
      <w:r w:rsidR="000A5062" w:rsidRPr="008C64D3">
        <w:rPr>
          <w:sz w:val="28"/>
        </w:rPr>
        <w:t>.1</w:t>
      </w:r>
      <w:r w:rsidR="00461125" w:rsidRPr="008C64D3">
        <w:rPr>
          <w:sz w:val="28"/>
        </w:rPr>
        <w:t>.</w:t>
      </w:r>
      <w:r w:rsidR="00C079AF" w:rsidRPr="008C64D3">
        <w:rPr>
          <w:sz w:val="28"/>
        </w:rPr>
        <w:t xml:space="preserve"> </w:t>
      </w:r>
    </w:p>
    <w:p w14:paraId="17836204" w14:textId="39515A90" w:rsidR="000A5062" w:rsidRPr="00EF5D86" w:rsidRDefault="000A5062" w:rsidP="000A5062">
      <w:pPr>
        <w:shd w:val="clear" w:color="auto" w:fill="FFFFFF" w:themeFill="background1"/>
        <w:rPr>
          <w:b/>
          <w:sz w:val="28"/>
          <w:szCs w:val="28"/>
        </w:rPr>
      </w:pPr>
      <w:r w:rsidRPr="00EF5D86">
        <w:rPr>
          <w:b/>
          <w:sz w:val="28"/>
          <w:szCs w:val="28"/>
        </w:rPr>
        <w:t xml:space="preserve">Таблица </w:t>
      </w:r>
      <w:r w:rsidR="00DE0B04">
        <w:rPr>
          <w:b/>
          <w:sz w:val="28"/>
          <w:szCs w:val="28"/>
        </w:rPr>
        <w:t>1</w:t>
      </w:r>
      <w:r w:rsidR="001E64DF">
        <w:rPr>
          <w:b/>
          <w:sz w:val="28"/>
          <w:szCs w:val="28"/>
        </w:rPr>
        <w:t>3</w:t>
      </w:r>
      <w:r w:rsidRPr="00EF5D86">
        <w:rPr>
          <w:b/>
          <w:sz w:val="28"/>
          <w:szCs w:val="28"/>
        </w:rPr>
        <w:t>.</w:t>
      </w:r>
      <w:r w:rsidRPr="00EF5D86">
        <w:rPr>
          <w:b/>
          <w:sz w:val="28"/>
          <w:szCs w:val="28"/>
        </w:rPr>
        <w:fldChar w:fldCharType="begin"/>
      </w:r>
      <w:r w:rsidRPr="00EF5D86">
        <w:rPr>
          <w:b/>
          <w:sz w:val="28"/>
          <w:szCs w:val="28"/>
        </w:rPr>
        <w:instrText xml:space="preserve"> SEQ Таблица \* ARABIC \s 1 </w:instrText>
      </w:r>
      <w:r w:rsidRPr="00EF5D86">
        <w:rPr>
          <w:b/>
          <w:sz w:val="28"/>
          <w:szCs w:val="28"/>
        </w:rPr>
        <w:fldChar w:fldCharType="separate"/>
      </w:r>
      <w:r w:rsidR="0034759F">
        <w:rPr>
          <w:b/>
          <w:noProof/>
          <w:sz w:val="28"/>
          <w:szCs w:val="28"/>
        </w:rPr>
        <w:t>1</w:t>
      </w:r>
      <w:r w:rsidRPr="00EF5D86">
        <w:rPr>
          <w:b/>
          <w:sz w:val="28"/>
          <w:szCs w:val="28"/>
        </w:rPr>
        <w:fldChar w:fldCharType="end"/>
      </w:r>
      <w:r w:rsidR="00DE0B04">
        <w:rPr>
          <w:b/>
          <w:sz w:val="28"/>
          <w:szCs w:val="28"/>
        </w:rPr>
        <w:t>.</w:t>
      </w:r>
      <w:r w:rsidRPr="00EF5D86">
        <w:rPr>
          <w:b/>
          <w:sz w:val="28"/>
          <w:szCs w:val="28"/>
        </w:rPr>
        <w:t xml:space="preserve"> Средневзвешенный срок эксплуатации тепловых сетей</w:t>
      </w:r>
    </w:p>
    <w:tbl>
      <w:tblPr>
        <w:tblW w:w="5000" w:type="pct"/>
        <w:tblLook w:val="04A0" w:firstRow="1" w:lastRow="0" w:firstColumn="1" w:lastColumn="0" w:noHBand="0" w:noVBand="1"/>
      </w:tblPr>
      <w:tblGrid>
        <w:gridCol w:w="1796"/>
        <w:gridCol w:w="5231"/>
        <w:gridCol w:w="3772"/>
        <w:gridCol w:w="3763"/>
      </w:tblGrid>
      <w:tr w:rsidR="000A5062" w:rsidRPr="00C079AF" w14:paraId="294AA142" w14:textId="77777777" w:rsidTr="005D70F8">
        <w:trPr>
          <w:trHeight w:val="901"/>
          <w:tblHeader/>
        </w:trPr>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3E223"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 п/п</w:t>
            </w:r>
          </w:p>
        </w:tc>
        <w:tc>
          <w:tcPr>
            <w:tcW w:w="1796" w:type="pct"/>
            <w:tcBorders>
              <w:top w:val="single" w:sz="4" w:space="0" w:color="auto"/>
              <w:left w:val="nil"/>
              <w:bottom w:val="single" w:sz="4" w:space="0" w:color="auto"/>
              <w:right w:val="single" w:sz="4" w:space="0" w:color="auto"/>
            </w:tcBorders>
            <w:shd w:val="clear" w:color="auto" w:fill="auto"/>
            <w:vAlign w:val="center"/>
            <w:hideMark/>
          </w:tcPr>
          <w:p w14:paraId="7B171268"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Источник тепловой энергии</w:t>
            </w:r>
          </w:p>
        </w:tc>
        <w:tc>
          <w:tcPr>
            <w:tcW w:w="1295" w:type="pct"/>
            <w:tcBorders>
              <w:top w:val="single" w:sz="4" w:space="0" w:color="auto"/>
              <w:left w:val="nil"/>
              <w:bottom w:val="single" w:sz="4" w:space="0" w:color="auto"/>
              <w:right w:val="single" w:sz="4" w:space="0" w:color="auto"/>
            </w:tcBorders>
            <w:shd w:val="clear" w:color="auto" w:fill="auto"/>
            <w:vAlign w:val="center"/>
            <w:hideMark/>
          </w:tcPr>
          <w:p w14:paraId="3F2A1ABD"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Теплоснабжающая организация</w:t>
            </w:r>
          </w:p>
        </w:tc>
        <w:tc>
          <w:tcPr>
            <w:tcW w:w="1292" w:type="pct"/>
            <w:tcBorders>
              <w:top w:val="single" w:sz="4" w:space="0" w:color="auto"/>
              <w:left w:val="nil"/>
              <w:bottom w:val="single" w:sz="4" w:space="0" w:color="auto"/>
              <w:right w:val="single" w:sz="4" w:space="0" w:color="auto"/>
            </w:tcBorders>
            <w:shd w:val="clear" w:color="auto" w:fill="auto"/>
            <w:vAlign w:val="center"/>
            <w:hideMark/>
          </w:tcPr>
          <w:p w14:paraId="4D50A159" w14:textId="77777777" w:rsidR="000A5062" w:rsidRPr="00C079AF" w:rsidRDefault="000A5062" w:rsidP="000A5062">
            <w:pPr>
              <w:shd w:val="clear" w:color="auto" w:fill="FFFFFF" w:themeFill="background1"/>
              <w:spacing w:line="240" w:lineRule="auto"/>
              <w:jc w:val="center"/>
              <w:rPr>
                <w:rFonts w:eastAsia="Times New Roman" w:cs="Times New Roman"/>
                <w:b/>
                <w:bCs/>
                <w:color w:val="000000"/>
                <w:sz w:val="18"/>
                <w:szCs w:val="18"/>
                <w:lang w:eastAsia="ru-RU"/>
              </w:rPr>
            </w:pPr>
            <w:r w:rsidRPr="00C079AF">
              <w:rPr>
                <w:rFonts w:eastAsia="Times New Roman" w:cs="Times New Roman"/>
                <w:b/>
                <w:bCs/>
                <w:color w:val="000000"/>
                <w:sz w:val="18"/>
                <w:szCs w:val="18"/>
                <w:lang w:eastAsia="ru-RU"/>
              </w:rPr>
              <w:t>Средневзвешенный по материальной характеристике срок эксплуатации тепловых сетей, лет</w:t>
            </w:r>
          </w:p>
        </w:tc>
      </w:tr>
      <w:tr w:rsidR="000A5062" w:rsidRPr="00C079AF" w14:paraId="5711E87C" w14:textId="77777777" w:rsidTr="005D70F8">
        <w:trPr>
          <w:trHeight w:val="510"/>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2F193738"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1</w:t>
            </w:r>
          </w:p>
        </w:tc>
        <w:tc>
          <w:tcPr>
            <w:tcW w:w="1796" w:type="pct"/>
            <w:tcBorders>
              <w:top w:val="nil"/>
              <w:left w:val="nil"/>
              <w:bottom w:val="single" w:sz="4" w:space="0" w:color="auto"/>
              <w:right w:val="single" w:sz="4" w:space="0" w:color="auto"/>
            </w:tcBorders>
            <w:shd w:val="clear" w:color="auto" w:fill="auto"/>
            <w:vAlign w:val="center"/>
            <w:hideMark/>
          </w:tcPr>
          <w:p w14:paraId="75683BCD" w14:textId="01D2FE76" w:rsidR="000A5062" w:rsidRPr="00C079AF" w:rsidRDefault="00820AB7" w:rsidP="002056C7">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ТЭЦ</w:t>
            </w:r>
            <w:r w:rsidR="000A5062" w:rsidRPr="00C079AF">
              <w:rPr>
                <w:color w:val="000000"/>
                <w:sz w:val="18"/>
                <w:szCs w:val="18"/>
              </w:rPr>
              <w:t>-12</w:t>
            </w:r>
          </w:p>
        </w:tc>
        <w:tc>
          <w:tcPr>
            <w:tcW w:w="1295" w:type="pct"/>
            <w:tcBorders>
              <w:top w:val="nil"/>
              <w:left w:val="nil"/>
              <w:bottom w:val="single" w:sz="4" w:space="0" w:color="auto"/>
              <w:right w:val="single" w:sz="4" w:space="0" w:color="auto"/>
            </w:tcBorders>
            <w:shd w:val="clear" w:color="auto" w:fill="auto"/>
            <w:vAlign w:val="center"/>
            <w:hideMark/>
          </w:tcPr>
          <w:p w14:paraId="3ACB2D38" w14:textId="24F94DA3" w:rsidR="000A5062" w:rsidRPr="00C079AF" w:rsidRDefault="00AF1159" w:rsidP="00820AB7">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Ф</w:t>
            </w:r>
            <w:r w:rsidR="000A5062" w:rsidRPr="00C079AF">
              <w:rPr>
                <w:color w:val="000000"/>
                <w:sz w:val="18"/>
                <w:szCs w:val="18"/>
              </w:rPr>
              <w:t xml:space="preserve">илиал </w:t>
            </w:r>
            <w:r w:rsidR="00820AB7">
              <w:rPr>
                <w:color w:val="000000"/>
                <w:sz w:val="18"/>
                <w:szCs w:val="18"/>
              </w:rPr>
              <w:t>ООО</w:t>
            </w:r>
            <w:r w:rsidR="000A5062" w:rsidRPr="00C079AF">
              <w:rPr>
                <w:color w:val="000000"/>
                <w:sz w:val="18"/>
                <w:szCs w:val="18"/>
              </w:rPr>
              <w:t xml:space="preserve"> «Байкальская </w:t>
            </w:r>
            <w:r w:rsidR="00C079AF" w:rsidRPr="00C079AF">
              <w:rPr>
                <w:color w:val="000000"/>
                <w:sz w:val="18"/>
                <w:szCs w:val="18"/>
              </w:rPr>
              <w:t>э</w:t>
            </w:r>
            <w:r w:rsidR="000A5062" w:rsidRPr="00C079AF">
              <w:rPr>
                <w:color w:val="000000"/>
                <w:sz w:val="18"/>
                <w:szCs w:val="18"/>
              </w:rPr>
              <w:t xml:space="preserve">нергетическая </w:t>
            </w:r>
            <w:r w:rsidR="00C079AF" w:rsidRPr="00C079AF">
              <w:rPr>
                <w:color w:val="000000"/>
                <w:sz w:val="18"/>
                <w:szCs w:val="18"/>
              </w:rPr>
              <w:t>к</w:t>
            </w:r>
            <w:r w:rsidR="000A5062" w:rsidRPr="00C079AF">
              <w:rPr>
                <w:color w:val="000000"/>
                <w:sz w:val="18"/>
                <w:szCs w:val="18"/>
              </w:rPr>
              <w:t>омпания»</w:t>
            </w:r>
          </w:p>
        </w:tc>
        <w:tc>
          <w:tcPr>
            <w:tcW w:w="1292" w:type="pct"/>
            <w:tcBorders>
              <w:top w:val="nil"/>
              <w:left w:val="nil"/>
              <w:bottom w:val="single" w:sz="4" w:space="0" w:color="auto"/>
              <w:right w:val="single" w:sz="4" w:space="0" w:color="auto"/>
            </w:tcBorders>
            <w:shd w:val="clear" w:color="auto" w:fill="auto"/>
            <w:noWrap/>
            <w:vAlign w:val="center"/>
            <w:hideMark/>
          </w:tcPr>
          <w:p w14:paraId="1F92A007"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35</w:t>
            </w:r>
          </w:p>
        </w:tc>
      </w:tr>
      <w:tr w:rsidR="000A5062" w:rsidRPr="00C079AF" w14:paraId="16F58E10" w14:textId="77777777" w:rsidTr="008967CD">
        <w:trPr>
          <w:trHeight w:val="222"/>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6510C2DF"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w:t>
            </w:r>
          </w:p>
        </w:tc>
        <w:tc>
          <w:tcPr>
            <w:tcW w:w="1796" w:type="pct"/>
            <w:tcBorders>
              <w:top w:val="nil"/>
              <w:left w:val="nil"/>
              <w:bottom w:val="single" w:sz="4" w:space="0" w:color="auto"/>
              <w:right w:val="single" w:sz="4" w:space="0" w:color="auto"/>
            </w:tcBorders>
            <w:shd w:val="clear" w:color="auto" w:fill="auto"/>
            <w:vAlign w:val="center"/>
            <w:hideMark/>
          </w:tcPr>
          <w:p w14:paraId="4F10DF72"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 xml:space="preserve">Котельная «Свердлова»  </w:t>
            </w:r>
          </w:p>
        </w:tc>
        <w:tc>
          <w:tcPr>
            <w:tcW w:w="1295" w:type="pct"/>
            <w:tcBorders>
              <w:top w:val="nil"/>
              <w:left w:val="nil"/>
              <w:bottom w:val="single" w:sz="4" w:space="0" w:color="auto"/>
              <w:right w:val="single" w:sz="4" w:space="0" w:color="auto"/>
            </w:tcBorders>
            <w:shd w:val="clear" w:color="auto" w:fill="auto"/>
            <w:vAlign w:val="center"/>
            <w:hideMark/>
          </w:tcPr>
          <w:p w14:paraId="5558EA9C" w14:textId="69D153C2"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Pr>
                <w:color w:val="000000"/>
                <w:sz w:val="18"/>
                <w:szCs w:val="18"/>
              </w:rPr>
              <w:t>МУП</w:t>
            </w:r>
            <w:r w:rsidR="000A5062" w:rsidRPr="00C079AF">
              <w:rPr>
                <w:color w:val="000000"/>
                <w:sz w:val="18"/>
                <w:szCs w:val="18"/>
              </w:rPr>
              <w:t xml:space="preserve"> «Теплосервис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4F2D467A"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34</w:t>
            </w:r>
          </w:p>
        </w:tc>
      </w:tr>
      <w:tr w:rsidR="000A5062" w:rsidRPr="00C079AF" w14:paraId="6E3F3595" w14:textId="77777777" w:rsidTr="008967CD">
        <w:trPr>
          <w:trHeight w:val="267"/>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6557CA2F"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w:t>
            </w:r>
          </w:p>
        </w:tc>
        <w:tc>
          <w:tcPr>
            <w:tcW w:w="1796" w:type="pct"/>
            <w:tcBorders>
              <w:top w:val="nil"/>
              <w:left w:val="nil"/>
              <w:bottom w:val="single" w:sz="4" w:space="0" w:color="auto"/>
              <w:right w:val="single" w:sz="4" w:space="0" w:color="auto"/>
            </w:tcBorders>
            <w:shd w:val="clear" w:color="auto" w:fill="auto"/>
            <w:vAlign w:val="center"/>
            <w:hideMark/>
          </w:tcPr>
          <w:p w14:paraId="73F46D20" w14:textId="28026F5E" w:rsidR="000A5062" w:rsidRPr="00C079AF" w:rsidRDefault="009C539D"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w:t>
            </w:r>
            <w:r w:rsidR="000A5062" w:rsidRPr="00C079AF">
              <w:rPr>
                <w:color w:val="000000"/>
                <w:sz w:val="18"/>
                <w:szCs w:val="18"/>
              </w:rPr>
              <w:t>Касьяновка»</w:t>
            </w:r>
          </w:p>
        </w:tc>
        <w:tc>
          <w:tcPr>
            <w:tcW w:w="1295" w:type="pct"/>
            <w:tcBorders>
              <w:top w:val="nil"/>
              <w:left w:val="nil"/>
              <w:bottom w:val="single" w:sz="4" w:space="0" w:color="auto"/>
              <w:right w:val="single" w:sz="4" w:space="0" w:color="auto"/>
            </w:tcBorders>
            <w:shd w:val="clear" w:color="auto" w:fill="auto"/>
            <w:vAlign w:val="center"/>
            <w:hideMark/>
          </w:tcPr>
          <w:p w14:paraId="030B4EBA" w14:textId="0C9BAEA9"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 xml:space="preserve">МУП </w:t>
            </w:r>
            <w:r w:rsidR="000A5062" w:rsidRPr="00C079AF">
              <w:rPr>
                <w:color w:val="000000"/>
                <w:sz w:val="18"/>
                <w:szCs w:val="18"/>
              </w:rPr>
              <w:t>«Теплосервис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63D7F0D6"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24</w:t>
            </w:r>
          </w:p>
        </w:tc>
      </w:tr>
      <w:tr w:rsidR="000A5062" w:rsidRPr="00C079AF" w14:paraId="6FD4A080" w14:textId="77777777" w:rsidTr="008967CD">
        <w:trPr>
          <w:trHeight w:val="285"/>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09F77EEE"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4</w:t>
            </w:r>
          </w:p>
        </w:tc>
        <w:tc>
          <w:tcPr>
            <w:tcW w:w="1796" w:type="pct"/>
            <w:tcBorders>
              <w:top w:val="nil"/>
              <w:left w:val="nil"/>
              <w:bottom w:val="single" w:sz="4" w:space="0" w:color="auto"/>
              <w:right w:val="single" w:sz="4" w:space="0" w:color="auto"/>
            </w:tcBorders>
            <w:shd w:val="clear" w:color="auto" w:fill="auto"/>
            <w:vAlign w:val="center"/>
            <w:hideMark/>
          </w:tcPr>
          <w:p w14:paraId="76CD3637"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«Заводская»</w:t>
            </w:r>
          </w:p>
        </w:tc>
        <w:tc>
          <w:tcPr>
            <w:tcW w:w="1295" w:type="pct"/>
            <w:tcBorders>
              <w:top w:val="nil"/>
              <w:left w:val="nil"/>
              <w:bottom w:val="single" w:sz="4" w:space="0" w:color="auto"/>
              <w:right w:val="single" w:sz="4" w:space="0" w:color="auto"/>
            </w:tcBorders>
            <w:shd w:val="clear" w:color="auto" w:fill="auto"/>
            <w:vAlign w:val="center"/>
            <w:hideMark/>
          </w:tcPr>
          <w:p w14:paraId="39A5E04E" w14:textId="3FA15D7A"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 xml:space="preserve">МУП </w:t>
            </w:r>
            <w:r w:rsidR="000A5062" w:rsidRPr="00C079AF">
              <w:rPr>
                <w:color w:val="000000"/>
                <w:sz w:val="18"/>
                <w:szCs w:val="18"/>
              </w:rPr>
              <w:t>«Теплосервис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2B9AE1C9"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26</w:t>
            </w:r>
          </w:p>
        </w:tc>
      </w:tr>
      <w:tr w:rsidR="000A5062" w:rsidRPr="00C079AF" w14:paraId="7BD1B58A" w14:textId="77777777" w:rsidTr="008967CD">
        <w:trPr>
          <w:trHeight w:val="79"/>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14:paraId="4B1E4F74"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5</w:t>
            </w:r>
          </w:p>
        </w:tc>
        <w:tc>
          <w:tcPr>
            <w:tcW w:w="1796" w:type="pct"/>
            <w:tcBorders>
              <w:top w:val="nil"/>
              <w:left w:val="nil"/>
              <w:bottom w:val="single" w:sz="4" w:space="0" w:color="auto"/>
              <w:right w:val="single" w:sz="4" w:space="0" w:color="auto"/>
            </w:tcBorders>
            <w:shd w:val="clear" w:color="auto" w:fill="auto"/>
            <w:vAlign w:val="center"/>
            <w:hideMark/>
          </w:tcPr>
          <w:p w14:paraId="64DADFD8" w14:textId="77777777" w:rsidR="000A5062" w:rsidRPr="00C079AF" w:rsidRDefault="000A5062" w:rsidP="002056C7">
            <w:pPr>
              <w:shd w:val="clear" w:color="auto" w:fill="FFFFFF" w:themeFill="background1"/>
              <w:spacing w:line="240" w:lineRule="auto"/>
              <w:rPr>
                <w:rFonts w:eastAsia="Times New Roman" w:cs="Times New Roman"/>
                <w:color w:val="000000"/>
                <w:sz w:val="18"/>
                <w:szCs w:val="18"/>
                <w:lang w:eastAsia="ru-RU"/>
              </w:rPr>
            </w:pPr>
            <w:r w:rsidRPr="00C079AF">
              <w:rPr>
                <w:color w:val="000000"/>
                <w:sz w:val="18"/>
                <w:szCs w:val="18"/>
              </w:rPr>
              <w:t>Котельная «АРЗ»</w:t>
            </w:r>
          </w:p>
        </w:tc>
        <w:tc>
          <w:tcPr>
            <w:tcW w:w="1295" w:type="pct"/>
            <w:tcBorders>
              <w:top w:val="nil"/>
              <w:left w:val="nil"/>
              <w:bottom w:val="single" w:sz="4" w:space="0" w:color="auto"/>
              <w:right w:val="single" w:sz="4" w:space="0" w:color="auto"/>
            </w:tcBorders>
            <w:shd w:val="clear" w:color="auto" w:fill="auto"/>
            <w:vAlign w:val="center"/>
            <w:hideMark/>
          </w:tcPr>
          <w:p w14:paraId="3BCA3EFB" w14:textId="68327650" w:rsidR="000A5062" w:rsidRPr="00C079AF" w:rsidRDefault="00820AB7" w:rsidP="00C079AF">
            <w:pPr>
              <w:shd w:val="clear" w:color="auto" w:fill="FFFFFF" w:themeFill="background1"/>
              <w:spacing w:line="240" w:lineRule="auto"/>
              <w:rPr>
                <w:rFonts w:eastAsia="Times New Roman" w:cs="Times New Roman"/>
                <w:color w:val="000000"/>
                <w:sz w:val="18"/>
                <w:szCs w:val="18"/>
                <w:lang w:eastAsia="ru-RU"/>
              </w:rPr>
            </w:pPr>
            <w:r w:rsidRPr="00820AB7">
              <w:rPr>
                <w:color w:val="000000"/>
                <w:sz w:val="18"/>
                <w:szCs w:val="18"/>
              </w:rPr>
              <w:t>МУП</w:t>
            </w:r>
            <w:r w:rsidR="000A5062" w:rsidRPr="00C079AF">
              <w:rPr>
                <w:color w:val="000000"/>
                <w:sz w:val="18"/>
                <w:szCs w:val="18"/>
              </w:rPr>
              <w:t xml:space="preserve"> «Теплосервис г</w:t>
            </w:r>
            <w:r w:rsidR="00AF1159">
              <w:rPr>
                <w:color w:val="000000"/>
                <w:sz w:val="18"/>
                <w:szCs w:val="18"/>
              </w:rPr>
              <w:t>орода</w:t>
            </w:r>
            <w:r w:rsidR="000A5062" w:rsidRPr="00C079AF">
              <w:rPr>
                <w:color w:val="000000"/>
                <w:sz w:val="18"/>
                <w:szCs w:val="18"/>
              </w:rPr>
              <w:t xml:space="preserve"> Черемхово»</w:t>
            </w:r>
          </w:p>
        </w:tc>
        <w:tc>
          <w:tcPr>
            <w:tcW w:w="1292" w:type="pct"/>
            <w:tcBorders>
              <w:top w:val="nil"/>
              <w:left w:val="nil"/>
              <w:bottom w:val="single" w:sz="4" w:space="0" w:color="auto"/>
              <w:right w:val="single" w:sz="4" w:space="0" w:color="auto"/>
            </w:tcBorders>
            <w:shd w:val="clear" w:color="auto" w:fill="auto"/>
            <w:noWrap/>
            <w:vAlign w:val="center"/>
            <w:hideMark/>
          </w:tcPr>
          <w:p w14:paraId="58DEF108" w14:textId="77777777" w:rsidR="000A5062" w:rsidRPr="00C079AF" w:rsidRDefault="000A5062" w:rsidP="000A5062">
            <w:pPr>
              <w:shd w:val="clear" w:color="auto" w:fill="FFFFFF" w:themeFill="background1"/>
              <w:spacing w:line="240" w:lineRule="auto"/>
              <w:jc w:val="center"/>
              <w:rPr>
                <w:rFonts w:eastAsia="Times New Roman" w:cs="Times New Roman"/>
                <w:color w:val="000000"/>
                <w:sz w:val="18"/>
                <w:szCs w:val="18"/>
                <w:lang w:eastAsia="ru-RU"/>
              </w:rPr>
            </w:pPr>
            <w:r w:rsidRPr="00C079AF">
              <w:rPr>
                <w:rFonts w:eastAsia="Times New Roman" w:cs="Times New Roman"/>
                <w:color w:val="000000"/>
                <w:sz w:val="18"/>
                <w:szCs w:val="18"/>
                <w:lang w:eastAsia="ru-RU"/>
              </w:rPr>
              <w:t>34</w:t>
            </w:r>
          </w:p>
        </w:tc>
      </w:tr>
    </w:tbl>
    <w:p w14:paraId="6E379303" w14:textId="77777777" w:rsidR="00AF62BF" w:rsidRDefault="00AF62BF" w:rsidP="008967CD">
      <w:pPr>
        <w:pStyle w:val="21"/>
        <w:spacing w:before="0" w:after="12" w:line="240" w:lineRule="auto"/>
        <w:jc w:val="center"/>
        <w:rPr>
          <w:rFonts w:cs="Times New Roman"/>
          <w:sz w:val="28"/>
          <w:szCs w:val="28"/>
        </w:rPr>
      </w:pPr>
      <w:bookmarkStart w:id="155" w:name="_Toc158808758"/>
      <w:bookmarkStart w:id="156" w:name="_Toc16434849"/>
      <w:bookmarkStart w:id="157" w:name="_Toc215197477"/>
      <w:bookmarkEnd w:id="152"/>
      <w:bookmarkEnd w:id="153"/>
      <w:bookmarkEnd w:id="154"/>
      <w:r w:rsidRPr="00131F40">
        <w:rPr>
          <w:rFonts w:cs="Times New Roman"/>
          <w:sz w:val="28"/>
          <w:szCs w:val="28"/>
        </w:rPr>
        <w:lastRenderedPageBreak/>
        <w:t>Раздел</w:t>
      </w:r>
      <w:r>
        <w:rPr>
          <w:rFonts w:cs="Times New Roman"/>
          <w:sz w:val="28"/>
          <w:szCs w:val="28"/>
        </w:rPr>
        <w:t xml:space="preserve"> 14</w:t>
      </w:r>
      <w:r w:rsidRPr="00131F40">
        <w:rPr>
          <w:rFonts w:cs="Times New Roman"/>
          <w:sz w:val="28"/>
          <w:szCs w:val="28"/>
        </w:rPr>
        <w:t>.  Ценовые (тарифные) последствия</w:t>
      </w:r>
      <w:bookmarkEnd w:id="155"/>
      <w:bookmarkEnd w:id="156"/>
      <w:bookmarkEnd w:id="157"/>
    </w:p>
    <w:p w14:paraId="650FD738" w14:textId="77777777" w:rsidR="00AF62BF" w:rsidRPr="0026192D" w:rsidRDefault="00AF62BF" w:rsidP="00AF62BF">
      <w:pPr>
        <w:rPr>
          <w:sz w:val="28"/>
        </w:rPr>
      </w:pPr>
    </w:p>
    <w:p w14:paraId="2BC0665F" w14:textId="77777777" w:rsidR="00AF62BF" w:rsidRDefault="00AF62BF" w:rsidP="00AF62BF">
      <w:pPr>
        <w:pStyle w:val="21"/>
        <w:spacing w:before="0" w:after="12" w:line="240" w:lineRule="auto"/>
        <w:jc w:val="center"/>
        <w:rPr>
          <w:rFonts w:cs="Times New Roman"/>
          <w:sz w:val="28"/>
          <w:szCs w:val="28"/>
          <w:shd w:val="clear" w:color="auto" w:fill="FFFFFF"/>
        </w:rPr>
      </w:pPr>
      <w:bookmarkStart w:id="158" w:name="_Toc158808759"/>
      <w:bookmarkStart w:id="159" w:name="_Toc16434850"/>
      <w:bookmarkStart w:id="160" w:name="_Toc215197478"/>
      <w:r>
        <w:rPr>
          <w:rFonts w:cs="Times New Roman"/>
          <w:sz w:val="28"/>
          <w:szCs w:val="28"/>
          <w:shd w:val="clear" w:color="auto" w:fill="FFFFFF"/>
        </w:rPr>
        <w:t xml:space="preserve">14.1. </w:t>
      </w:r>
      <w:r w:rsidRPr="0007038E">
        <w:rPr>
          <w:rFonts w:cs="Times New Roman"/>
          <w:sz w:val="28"/>
          <w:szCs w:val="28"/>
          <w:shd w:val="clear" w:color="auto" w:fill="FFFFFF"/>
        </w:rPr>
        <w:t>Тарифно-балансовые расчетные модели теплоснабжения</w:t>
      </w:r>
    </w:p>
    <w:p w14:paraId="0F241AFD" w14:textId="77777777" w:rsidR="00AF62BF" w:rsidRPr="0007038E" w:rsidRDefault="00AF62BF" w:rsidP="00AF62BF">
      <w:pPr>
        <w:pStyle w:val="21"/>
        <w:spacing w:before="0" w:after="12" w:line="240" w:lineRule="auto"/>
        <w:jc w:val="center"/>
        <w:rPr>
          <w:rFonts w:cs="Times New Roman"/>
          <w:sz w:val="28"/>
          <w:szCs w:val="28"/>
          <w:shd w:val="clear" w:color="auto" w:fill="FFFFFF"/>
        </w:rPr>
      </w:pPr>
      <w:r w:rsidRPr="0007038E">
        <w:rPr>
          <w:rFonts w:cs="Times New Roman"/>
          <w:sz w:val="28"/>
          <w:szCs w:val="28"/>
          <w:shd w:val="clear" w:color="auto" w:fill="FFFFFF"/>
        </w:rPr>
        <w:t xml:space="preserve"> потребителей по каждой сис</w:t>
      </w:r>
      <w:r w:rsidRPr="0007038E">
        <w:rPr>
          <w:rStyle w:val="24"/>
          <w:rFonts w:cs="Times New Roman"/>
          <w:sz w:val="28"/>
          <w:szCs w:val="28"/>
        </w:rPr>
        <w:t>т</w:t>
      </w:r>
      <w:r w:rsidRPr="0007038E">
        <w:rPr>
          <w:rFonts w:cs="Times New Roman"/>
          <w:sz w:val="28"/>
          <w:szCs w:val="28"/>
          <w:shd w:val="clear" w:color="auto" w:fill="FFFFFF"/>
        </w:rPr>
        <w:t>еме теплоснабжения</w:t>
      </w:r>
      <w:bookmarkEnd w:id="158"/>
      <w:bookmarkEnd w:id="159"/>
      <w:bookmarkEnd w:id="160"/>
    </w:p>
    <w:p w14:paraId="772C1288" w14:textId="77777777" w:rsidR="00AF62BF" w:rsidRPr="0007038E" w:rsidRDefault="00AF62BF" w:rsidP="00AF62BF">
      <w:pPr>
        <w:spacing w:after="12" w:line="240" w:lineRule="auto"/>
        <w:ind w:firstLine="708"/>
        <w:rPr>
          <w:rFonts w:cs="Times New Roman"/>
          <w:sz w:val="28"/>
          <w:szCs w:val="28"/>
        </w:rPr>
      </w:pPr>
      <w:r w:rsidRPr="0007038E">
        <w:rPr>
          <w:rFonts w:cs="Times New Roman"/>
          <w:sz w:val="28"/>
          <w:szCs w:val="28"/>
        </w:rPr>
        <w:t>Для выполнения анализа влияния реализации</w:t>
      </w:r>
      <w:r>
        <w:rPr>
          <w:rFonts w:cs="Times New Roman"/>
          <w:sz w:val="28"/>
          <w:szCs w:val="28"/>
        </w:rPr>
        <w:t xml:space="preserve"> мероприятий по</w:t>
      </w:r>
      <w:r w:rsidRPr="0007038E">
        <w:rPr>
          <w:rFonts w:cs="Times New Roman"/>
          <w:sz w:val="28"/>
          <w:szCs w:val="28"/>
        </w:rPr>
        <w:t xml:space="preserve"> строительств</w:t>
      </w:r>
      <w:r>
        <w:rPr>
          <w:rFonts w:cs="Times New Roman"/>
          <w:sz w:val="28"/>
          <w:szCs w:val="28"/>
        </w:rPr>
        <w:t>у</w:t>
      </w:r>
      <w:r w:rsidRPr="0007038E">
        <w:rPr>
          <w:rFonts w:cs="Times New Roman"/>
          <w:sz w:val="28"/>
          <w:szCs w:val="28"/>
        </w:rPr>
        <w:t>, реконструкции и техническо</w:t>
      </w:r>
      <w:r>
        <w:rPr>
          <w:rFonts w:cs="Times New Roman"/>
          <w:sz w:val="28"/>
          <w:szCs w:val="28"/>
        </w:rPr>
        <w:t>му</w:t>
      </w:r>
      <w:r w:rsidRPr="0007038E">
        <w:rPr>
          <w:rFonts w:cs="Times New Roman"/>
          <w:sz w:val="28"/>
          <w:szCs w:val="28"/>
        </w:rPr>
        <w:t xml:space="preserve"> перевооружени</w:t>
      </w:r>
      <w:r>
        <w:rPr>
          <w:rFonts w:cs="Times New Roman"/>
          <w:sz w:val="28"/>
          <w:szCs w:val="28"/>
        </w:rPr>
        <w:t>ю</w:t>
      </w:r>
      <w:r w:rsidRPr="0007038E">
        <w:rPr>
          <w:rFonts w:cs="Times New Roman"/>
          <w:sz w:val="28"/>
          <w:szCs w:val="28"/>
        </w:rPr>
        <w:t xml:space="preserve"> источников тепловой энергии</w:t>
      </w:r>
      <w:r>
        <w:rPr>
          <w:rFonts w:cs="Times New Roman"/>
          <w:sz w:val="28"/>
          <w:szCs w:val="28"/>
        </w:rPr>
        <w:t xml:space="preserve"> и </w:t>
      </w:r>
      <w:r w:rsidRPr="0007038E">
        <w:rPr>
          <w:rFonts w:cs="Times New Roman"/>
          <w:sz w:val="28"/>
          <w:szCs w:val="28"/>
        </w:rPr>
        <w:t>тепловых сетей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14:paraId="26523770" w14:textId="70331802" w:rsidR="00AF62BF" w:rsidRDefault="00AF62BF" w:rsidP="00AF62BF">
      <w:pPr>
        <w:spacing w:after="12" w:line="240" w:lineRule="auto"/>
        <w:ind w:firstLine="708"/>
        <w:rPr>
          <w:rFonts w:cs="Times New Roman"/>
          <w:sz w:val="28"/>
          <w:szCs w:val="28"/>
        </w:rPr>
      </w:pPr>
      <w:r w:rsidRPr="0007038E">
        <w:rPr>
          <w:rFonts w:cs="Times New Roman"/>
          <w:sz w:val="28"/>
          <w:szCs w:val="28"/>
        </w:rPr>
        <w:t>Тарифно-балансовая</w:t>
      </w:r>
      <w:r>
        <w:rPr>
          <w:rFonts w:cs="Times New Roman"/>
          <w:sz w:val="28"/>
          <w:szCs w:val="28"/>
        </w:rPr>
        <w:t xml:space="preserve"> расчетная</w:t>
      </w:r>
      <w:r w:rsidRPr="0007038E">
        <w:rPr>
          <w:rFonts w:cs="Times New Roman"/>
          <w:sz w:val="28"/>
          <w:szCs w:val="28"/>
        </w:rPr>
        <w:t xml:space="preserve"> модель</w:t>
      </w:r>
      <w:r>
        <w:rPr>
          <w:rFonts w:cs="Times New Roman"/>
          <w:sz w:val="28"/>
          <w:szCs w:val="28"/>
        </w:rPr>
        <w:t xml:space="preserve"> теплоснабжения потребителей МУП «</w:t>
      </w:r>
      <w:proofErr w:type="spellStart"/>
      <w:r>
        <w:rPr>
          <w:rFonts w:cs="Times New Roman"/>
          <w:sz w:val="28"/>
          <w:szCs w:val="28"/>
        </w:rPr>
        <w:t>Теплосервис</w:t>
      </w:r>
      <w:proofErr w:type="spellEnd"/>
      <w:r>
        <w:rPr>
          <w:rFonts w:cs="Times New Roman"/>
          <w:sz w:val="28"/>
          <w:szCs w:val="28"/>
        </w:rPr>
        <w:t xml:space="preserve"> города Черемхово» </w:t>
      </w:r>
      <w:proofErr w:type="spellStart"/>
      <w:r>
        <w:rPr>
          <w:rFonts w:cs="Times New Roman"/>
          <w:sz w:val="28"/>
          <w:szCs w:val="28"/>
        </w:rPr>
        <w:t>предствлена</w:t>
      </w:r>
      <w:proofErr w:type="spellEnd"/>
      <w:r>
        <w:rPr>
          <w:rFonts w:cs="Times New Roman"/>
          <w:sz w:val="28"/>
          <w:szCs w:val="28"/>
        </w:rPr>
        <w:t xml:space="preserve"> в таблице 14.1.</w:t>
      </w:r>
      <w:r w:rsidRPr="0007038E">
        <w:rPr>
          <w:rFonts w:cs="Times New Roman"/>
          <w:sz w:val="28"/>
          <w:szCs w:val="28"/>
        </w:rPr>
        <w:t xml:space="preserve"> </w:t>
      </w:r>
      <w:r>
        <w:rPr>
          <w:rFonts w:cs="Times New Roman"/>
          <w:sz w:val="28"/>
          <w:szCs w:val="28"/>
        </w:rPr>
        <w:t>Данная</w:t>
      </w:r>
      <w:r w:rsidRPr="0007038E">
        <w:rPr>
          <w:rFonts w:cs="Times New Roman"/>
          <w:sz w:val="28"/>
          <w:szCs w:val="28"/>
        </w:rPr>
        <w:t xml:space="preserve"> модель сформирована в составе следующих показателей, отражающих их изменение по годам реализации </w:t>
      </w:r>
      <w:r>
        <w:rPr>
          <w:rFonts w:cs="Times New Roman"/>
          <w:sz w:val="28"/>
          <w:szCs w:val="28"/>
        </w:rPr>
        <w:t>С</w:t>
      </w:r>
      <w:r w:rsidRPr="0007038E">
        <w:rPr>
          <w:rFonts w:cs="Times New Roman"/>
          <w:sz w:val="28"/>
          <w:szCs w:val="28"/>
        </w:rPr>
        <w:t>хемы теплоснабжения</w:t>
      </w:r>
      <w:r>
        <w:rPr>
          <w:rFonts w:cs="Times New Roman"/>
          <w:sz w:val="28"/>
          <w:szCs w:val="28"/>
        </w:rPr>
        <w:t>:</w:t>
      </w:r>
      <w:r w:rsidRPr="0007038E">
        <w:rPr>
          <w:rFonts w:cs="Times New Roman"/>
          <w:sz w:val="28"/>
          <w:szCs w:val="28"/>
        </w:rPr>
        <w:t xml:space="preserve"> </w:t>
      </w:r>
      <w:r>
        <w:rPr>
          <w:rFonts w:cs="Times New Roman"/>
          <w:sz w:val="28"/>
          <w:szCs w:val="28"/>
        </w:rPr>
        <w:t xml:space="preserve">выработка тепловой энергии, расход тепла на собственные нужды котельной, отпуск в сеть, потери, полезный отпуск по группам потребителей (населению, бюджетным потребителям, прочим потребителям), операционные (подконтрольные) расходы, неподконтрольные расходы, расходы на приобретение энергетических ресурсов (холодной воды и теплоносителя), итого расходы, прибыль, необходимая валовая выручка без налога на добавленную стоимость, тариф без налога на добавленную стоимость </w:t>
      </w:r>
      <w:r w:rsidRPr="0007038E">
        <w:rPr>
          <w:rFonts w:cs="Times New Roman"/>
          <w:sz w:val="28"/>
          <w:szCs w:val="28"/>
        </w:rPr>
        <w:t>.</w:t>
      </w:r>
    </w:p>
    <w:p w14:paraId="732D091F" w14:textId="77777777" w:rsidR="00AF62BF" w:rsidRDefault="00AF62BF" w:rsidP="00AF62BF">
      <w:pPr>
        <w:spacing w:after="12" w:line="240" w:lineRule="auto"/>
        <w:ind w:firstLine="708"/>
        <w:rPr>
          <w:rFonts w:cs="Times New Roman"/>
          <w:b/>
          <w:sz w:val="28"/>
          <w:szCs w:val="28"/>
        </w:rPr>
      </w:pPr>
    </w:p>
    <w:p w14:paraId="62438B13" w14:textId="3808026F" w:rsidR="00FD63A5" w:rsidRPr="0007038E" w:rsidRDefault="00FD63A5" w:rsidP="000B416D">
      <w:pPr>
        <w:spacing w:after="12" w:line="240" w:lineRule="auto"/>
        <w:rPr>
          <w:rFonts w:cs="Times New Roman"/>
          <w:b/>
          <w:color w:val="000000"/>
          <w:sz w:val="28"/>
          <w:szCs w:val="28"/>
        </w:rPr>
      </w:pPr>
      <w:r w:rsidRPr="0007038E">
        <w:rPr>
          <w:rFonts w:cs="Times New Roman"/>
          <w:b/>
          <w:sz w:val="28"/>
          <w:szCs w:val="28"/>
        </w:rPr>
        <w:t xml:space="preserve">Таблица </w:t>
      </w:r>
      <w:r w:rsidR="001E64DF">
        <w:rPr>
          <w:rFonts w:cs="Times New Roman"/>
          <w:b/>
          <w:sz w:val="28"/>
          <w:szCs w:val="28"/>
        </w:rPr>
        <w:t>14</w:t>
      </w:r>
      <w:r w:rsidR="00B56217" w:rsidRPr="0007038E">
        <w:rPr>
          <w:rFonts w:cs="Times New Roman"/>
          <w:b/>
          <w:sz w:val="28"/>
          <w:szCs w:val="28"/>
        </w:rPr>
        <w:t>.</w:t>
      </w:r>
      <w:r w:rsidR="00817103">
        <w:rPr>
          <w:rFonts w:cs="Times New Roman"/>
          <w:b/>
          <w:sz w:val="28"/>
          <w:szCs w:val="28"/>
        </w:rPr>
        <w:t>1</w:t>
      </w:r>
      <w:r w:rsidR="00074AB0">
        <w:rPr>
          <w:rFonts w:cs="Times New Roman"/>
          <w:b/>
          <w:sz w:val="28"/>
          <w:szCs w:val="28"/>
        </w:rPr>
        <w:t>.</w:t>
      </w:r>
      <w:r w:rsidRPr="0007038E">
        <w:rPr>
          <w:rFonts w:cs="Times New Roman"/>
          <w:b/>
          <w:sz w:val="28"/>
          <w:szCs w:val="28"/>
        </w:rPr>
        <w:t xml:space="preserve"> Тарифно-балансовая расчетная модель теплоснабжения потребителей </w:t>
      </w:r>
      <w:r w:rsidRPr="0007038E">
        <w:rPr>
          <w:rFonts w:cs="Times New Roman"/>
          <w:b/>
          <w:color w:val="000000"/>
          <w:sz w:val="28"/>
          <w:szCs w:val="28"/>
        </w:rPr>
        <w:t>МУП «Теплосервис г</w:t>
      </w:r>
      <w:r w:rsidR="001D2535">
        <w:rPr>
          <w:rFonts w:cs="Times New Roman"/>
          <w:b/>
          <w:color w:val="000000"/>
          <w:sz w:val="28"/>
          <w:szCs w:val="28"/>
        </w:rPr>
        <w:t xml:space="preserve">орода            </w:t>
      </w:r>
      <w:r w:rsidRPr="0007038E">
        <w:rPr>
          <w:rFonts w:cs="Times New Roman"/>
          <w:b/>
          <w:color w:val="000000"/>
          <w:sz w:val="28"/>
          <w:szCs w:val="28"/>
        </w:rPr>
        <w:t xml:space="preserve"> Черемхово»</w:t>
      </w:r>
    </w:p>
    <w:tbl>
      <w:tblPr>
        <w:tblW w:w="5063" w:type="pct"/>
        <w:tblLook w:val="04A0" w:firstRow="1" w:lastRow="0" w:firstColumn="1" w:lastColumn="0" w:noHBand="0" w:noVBand="1"/>
      </w:tblPr>
      <w:tblGrid>
        <w:gridCol w:w="504"/>
        <w:gridCol w:w="1898"/>
        <w:gridCol w:w="1011"/>
        <w:gridCol w:w="943"/>
        <w:gridCol w:w="943"/>
        <w:gridCol w:w="943"/>
        <w:gridCol w:w="943"/>
        <w:gridCol w:w="943"/>
        <w:gridCol w:w="943"/>
        <w:gridCol w:w="943"/>
        <w:gridCol w:w="943"/>
        <w:gridCol w:w="943"/>
        <w:gridCol w:w="943"/>
        <w:gridCol w:w="943"/>
        <w:gridCol w:w="949"/>
      </w:tblGrid>
      <w:tr w:rsidR="00B156E6" w:rsidRPr="006363EB" w14:paraId="3058985A" w14:textId="77777777" w:rsidTr="00294FC4">
        <w:trPr>
          <w:trHeight w:val="315"/>
          <w:tblHeader/>
        </w:trPr>
        <w:tc>
          <w:tcPr>
            <w:tcW w:w="171"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43B38DC"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 п/п</w:t>
            </w:r>
          </w:p>
        </w:tc>
        <w:tc>
          <w:tcPr>
            <w:tcW w:w="644" w:type="pct"/>
            <w:tcBorders>
              <w:top w:val="single" w:sz="8" w:space="0" w:color="auto"/>
              <w:left w:val="nil"/>
              <w:bottom w:val="single" w:sz="8" w:space="0" w:color="auto"/>
              <w:right w:val="single" w:sz="8" w:space="0" w:color="auto"/>
            </w:tcBorders>
            <w:shd w:val="clear" w:color="000000" w:fill="FFFFFF"/>
            <w:vAlign w:val="center"/>
            <w:hideMark/>
          </w:tcPr>
          <w:p w14:paraId="7F012B68" w14:textId="77777777" w:rsidR="00B156E6" w:rsidRPr="006363EB" w:rsidRDefault="00B156E6" w:rsidP="000B416D">
            <w:pPr>
              <w:spacing w:line="240" w:lineRule="auto"/>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Наименование показателя</w:t>
            </w:r>
          </w:p>
        </w:tc>
        <w:tc>
          <w:tcPr>
            <w:tcW w:w="343" w:type="pct"/>
            <w:tcBorders>
              <w:top w:val="single" w:sz="8" w:space="0" w:color="auto"/>
              <w:left w:val="nil"/>
              <w:bottom w:val="single" w:sz="8" w:space="0" w:color="auto"/>
              <w:right w:val="single" w:sz="8" w:space="0" w:color="auto"/>
            </w:tcBorders>
            <w:shd w:val="clear" w:color="000000" w:fill="FFFFFF"/>
            <w:vAlign w:val="center"/>
            <w:hideMark/>
          </w:tcPr>
          <w:p w14:paraId="6AEB2CAA"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Ед. изм.</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5B1D679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2025</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121B48F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2026</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3BCA3DE3"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2027</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58B4FC5D"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2028</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32425FE4"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2029</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37657B14"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2030</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4B2F9285"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2031</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7B14D38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2032</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6902D7DF"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2033</w:t>
            </w:r>
          </w:p>
        </w:tc>
        <w:tc>
          <w:tcPr>
            <w:tcW w:w="320" w:type="pct"/>
            <w:tcBorders>
              <w:top w:val="single" w:sz="8" w:space="0" w:color="auto"/>
              <w:left w:val="nil"/>
              <w:bottom w:val="single" w:sz="8" w:space="0" w:color="auto"/>
              <w:right w:val="single" w:sz="8" w:space="0" w:color="auto"/>
            </w:tcBorders>
            <w:shd w:val="clear" w:color="auto" w:fill="auto"/>
            <w:noWrap/>
            <w:vAlign w:val="center"/>
            <w:hideMark/>
          </w:tcPr>
          <w:p w14:paraId="2D20885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2034</w:t>
            </w:r>
          </w:p>
        </w:tc>
        <w:tc>
          <w:tcPr>
            <w:tcW w:w="320" w:type="pct"/>
            <w:tcBorders>
              <w:top w:val="single" w:sz="8" w:space="0" w:color="auto"/>
              <w:left w:val="nil"/>
              <w:bottom w:val="single" w:sz="8" w:space="0" w:color="auto"/>
              <w:right w:val="single" w:sz="8" w:space="0" w:color="auto"/>
            </w:tcBorders>
            <w:shd w:val="clear" w:color="000000" w:fill="FFFFFF"/>
            <w:vAlign w:val="center"/>
            <w:hideMark/>
          </w:tcPr>
          <w:p w14:paraId="541A3A08"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2035</w:t>
            </w:r>
          </w:p>
        </w:tc>
        <w:tc>
          <w:tcPr>
            <w:tcW w:w="322" w:type="pct"/>
            <w:tcBorders>
              <w:top w:val="single" w:sz="8" w:space="0" w:color="auto"/>
              <w:left w:val="nil"/>
              <w:bottom w:val="single" w:sz="8" w:space="0" w:color="auto"/>
              <w:right w:val="single" w:sz="8" w:space="0" w:color="auto"/>
            </w:tcBorders>
            <w:shd w:val="clear" w:color="auto" w:fill="auto"/>
            <w:noWrap/>
            <w:vAlign w:val="center"/>
            <w:hideMark/>
          </w:tcPr>
          <w:p w14:paraId="0D311E00"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2036</w:t>
            </w:r>
          </w:p>
        </w:tc>
      </w:tr>
      <w:tr w:rsidR="00B156E6" w:rsidRPr="006363EB" w14:paraId="05E4D7F2"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1D990EE"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I</w:t>
            </w:r>
          </w:p>
        </w:tc>
        <w:tc>
          <w:tcPr>
            <w:tcW w:w="4829" w:type="pct"/>
            <w:gridSpan w:val="14"/>
            <w:tcBorders>
              <w:top w:val="single" w:sz="8" w:space="0" w:color="auto"/>
              <w:left w:val="nil"/>
              <w:bottom w:val="single" w:sz="8" w:space="0" w:color="auto"/>
              <w:right w:val="single" w:sz="8" w:space="0" w:color="000000"/>
            </w:tcBorders>
            <w:shd w:val="clear" w:color="000000" w:fill="FFFFFF"/>
            <w:vAlign w:val="center"/>
            <w:hideMark/>
          </w:tcPr>
          <w:p w14:paraId="2299EB4E"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Натуральные показатели</w:t>
            </w:r>
          </w:p>
        </w:tc>
      </w:tr>
      <w:tr w:rsidR="00294FC4" w:rsidRPr="006363EB" w14:paraId="113ED268"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73D12C4"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w:t>
            </w:r>
          </w:p>
        </w:tc>
        <w:tc>
          <w:tcPr>
            <w:tcW w:w="644" w:type="pct"/>
            <w:tcBorders>
              <w:top w:val="nil"/>
              <w:left w:val="nil"/>
              <w:bottom w:val="single" w:sz="8" w:space="0" w:color="auto"/>
              <w:right w:val="single" w:sz="8" w:space="0" w:color="auto"/>
            </w:tcBorders>
            <w:shd w:val="clear" w:color="000000" w:fill="FFFFFF"/>
            <w:vAlign w:val="center"/>
            <w:hideMark/>
          </w:tcPr>
          <w:p w14:paraId="3D05B75B"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Выработка тепловой энергии</w:t>
            </w:r>
          </w:p>
        </w:tc>
        <w:tc>
          <w:tcPr>
            <w:tcW w:w="343" w:type="pct"/>
            <w:tcBorders>
              <w:top w:val="nil"/>
              <w:left w:val="nil"/>
              <w:bottom w:val="single" w:sz="8" w:space="0" w:color="auto"/>
              <w:right w:val="single" w:sz="8" w:space="0" w:color="auto"/>
            </w:tcBorders>
            <w:shd w:val="clear" w:color="000000" w:fill="FFFFFF"/>
            <w:vAlign w:val="center"/>
            <w:hideMark/>
          </w:tcPr>
          <w:p w14:paraId="1F57E2D8"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9A64892" w14:textId="13B7510D"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15890,4</w:t>
            </w:r>
          </w:p>
        </w:tc>
        <w:tc>
          <w:tcPr>
            <w:tcW w:w="320" w:type="pct"/>
            <w:tcBorders>
              <w:top w:val="nil"/>
              <w:left w:val="nil"/>
              <w:bottom w:val="single" w:sz="4" w:space="0" w:color="auto"/>
              <w:right w:val="single" w:sz="4" w:space="0" w:color="auto"/>
            </w:tcBorders>
            <w:shd w:val="clear" w:color="auto" w:fill="auto"/>
            <w:noWrap/>
            <w:vAlign w:val="center"/>
            <w:hideMark/>
          </w:tcPr>
          <w:p w14:paraId="4B3AC32F" w14:textId="5E5E8AD5"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15651,4</w:t>
            </w:r>
          </w:p>
        </w:tc>
        <w:tc>
          <w:tcPr>
            <w:tcW w:w="320" w:type="pct"/>
            <w:tcBorders>
              <w:top w:val="nil"/>
              <w:left w:val="nil"/>
              <w:bottom w:val="single" w:sz="4" w:space="0" w:color="auto"/>
              <w:right w:val="single" w:sz="4" w:space="0" w:color="auto"/>
            </w:tcBorders>
            <w:shd w:val="clear" w:color="auto" w:fill="auto"/>
            <w:noWrap/>
            <w:vAlign w:val="center"/>
            <w:hideMark/>
          </w:tcPr>
          <w:p w14:paraId="285EBA1E" w14:textId="7DEBF063"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15651,6</w:t>
            </w:r>
          </w:p>
        </w:tc>
        <w:tc>
          <w:tcPr>
            <w:tcW w:w="320" w:type="pct"/>
            <w:tcBorders>
              <w:top w:val="nil"/>
              <w:left w:val="nil"/>
              <w:bottom w:val="single" w:sz="4" w:space="0" w:color="auto"/>
              <w:right w:val="single" w:sz="4" w:space="0" w:color="auto"/>
            </w:tcBorders>
            <w:shd w:val="clear" w:color="auto" w:fill="auto"/>
            <w:noWrap/>
            <w:vAlign w:val="center"/>
            <w:hideMark/>
          </w:tcPr>
          <w:p w14:paraId="5516D4C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15964,60</w:t>
            </w:r>
          </w:p>
        </w:tc>
        <w:tc>
          <w:tcPr>
            <w:tcW w:w="320" w:type="pct"/>
            <w:tcBorders>
              <w:top w:val="nil"/>
              <w:left w:val="nil"/>
              <w:bottom w:val="single" w:sz="4" w:space="0" w:color="auto"/>
              <w:right w:val="single" w:sz="4" w:space="0" w:color="auto"/>
            </w:tcBorders>
            <w:shd w:val="clear" w:color="auto" w:fill="auto"/>
            <w:noWrap/>
            <w:vAlign w:val="center"/>
            <w:hideMark/>
          </w:tcPr>
          <w:p w14:paraId="67EDEC39"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15964,70</w:t>
            </w:r>
          </w:p>
        </w:tc>
        <w:tc>
          <w:tcPr>
            <w:tcW w:w="320" w:type="pct"/>
            <w:tcBorders>
              <w:top w:val="nil"/>
              <w:left w:val="nil"/>
              <w:bottom w:val="single" w:sz="4" w:space="0" w:color="auto"/>
              <w:right w:val="single" w:sz="4" w:space="0" w:color="auto"/>
            </w:tcBorders>
            <w:shd w:val="clear" w:color="auto" w:fill="auto"/>
            <w:noWrap/>
            <w:vAlign w:val="center"/>
            <w:hideMark/>
          </w:tcPr>
          <w:p w14:paraId="2D8C324E"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15964,80</w:t>
            </w:r>
          </w:p>
        </w:tc>
        <w:tc>
          <w:tcPr>
            <w:tcW w:w="320" w:type="pct"/>
            <w:tcBorders>
              <w:top w:val="nil"/>
              <w:left w:val="nil"/>
              <w:bottom w:val="single" w:sz="4" w:space="0" w:color="auto"/>
              <w:right w:val="single" w:sz="4" w:space="0" w:color="auto"/>
            </w:tcBorders>
            <w:shd w:val="clear" w:color="auto" w:fill="auto"/>
            <w:noWrap/>
            <w:vAlign w:val="center"/>
            <w:hideMark/>
          </w:tcPr>
          <w:p w14:paraId="7672ADE1"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15964,90</w:t>
            </w:r>
          </w:p>
        </w:tc>
        <w:tc>
          <w:tcPr>
            <w:tcW w:w="320" w:type="pct"/>
            <w:tcBorders>
              <w:top w:val="nil"/>
              <w:left w:val="nil"/>
              <w:bottom w:val="single" w:sz="4" w:space="0" w:color="auto"/>
              <w:right w:val="single" w:sz="4" w:space="0" w:color="auto"/>
            </w:tcBorders>
            <w:shd w:val="clear" w:color="auto" w:fill="auto"/>
            <w:noWrap/>
            <w:vAlign w:val="center"/>
            <w:hideMark/>
          </w:tcPr>
          <w:p w14:paraId="28857EE2"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15964,10</w:t>
            </w:r>
          </w:p>
        </w:tc>
        <w:tc>
          <w:tcPr>
            <w:tcW w:w="320" w:type="pct"/>
            <w:tcBorders>
              <w:top w:val="nil"/>
              <w:left w:val="nil"/>
              <w:bottom w:val="single" w:sz="4" w:space="0" w:color="auto"/>
              <w:right w:val="single" w:sz="4" w:space="0" w:color="auto"/>
            </w:tcBorders>
            <w:shd w:val="clear" w:color="auto" w:fill="auto"/>
            <w:noWrap/>
            <w:vAlign w:val="center"/>
            <w:hideMark/>
          </w:tcPr>
          <w:p w14:paraId="24617E8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15964,11</w:t>
            </w:r>
          </w:p>
        </w:tc>
        <w:tc>
          <w:tcPr>
            <w:tcW w:w="320" w:type="pct"/>
            <w:tcBorders>
              <w:top w:val="nil"/>
              <w:left w:val="nil"/>
              <w:bottom w:val="single" w:sz="4" w:space="0" w:color="auto"/>
              <w:right w:val="single" w:sz="4" w:space="0" w:color="auto"/>
            </w:tcBorders>
            <w:shd w:val="clear" w:color="auto" w:fill="auto"/>
            <w:noWrap/>
            <w:vAlign w:val="center"/>
            <w:hideMark/>
          </w:tcPr>
          <w:p w14:paraId="4B405730"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15964,12</w:t>
            </w:r>
          </w:p>
        </w:tc>
        <w:tc>
          <w:tcPr>
            <w:tcW w:w="320" w:type="pct"/>
            <w:tcBorders>
              <w:top w:val="nil"/>
              <w:left w:val="nil"/>
              <w:bottom w:val="single" w:sz="4" w:space="0" w:color="auto"/>
              <w:right w:val="single" w:sz="4" w:space="0" w:color="auto"/>
            </w:tcBorders>
            <w:shd w:val="clear" w:color="auto" w:fill="auto"/>
            <w:noWrap/>
            <w:vAlign w:val="center"/>
            <w:hideMark/>
          </w:tcPr>
          <w:p w14:paraId="7E5DAB3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15964,13</w:t>
            </w:r>
          </w:p>
        </w:tc>
        <w:tc>
          <w:tcPr>
            <w:tcW w:w="322" w:type="pct"/>
            <w:tcBorders>
              <w:top w:val="nil"/>
              <w:left w:val="nil"/>
              <w:bottom w:val="single" w:sz="4" w:space="0" w:color="auto"/>
              <w:right w:val="single" w:sz="4" w:space="0" w:color="auto"/>
            </w:tcBorders>
            <w:shd w:val="clear" w:color="auto" w:fill="auto"/>
            <w:noWrap/>
            <w:vAlign w:val="center"/>
            <w:hideMark/>
          </w:tcPr>
          <w:p w14:paraId="6A7E7AE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15964,14</w:t>
            </w:r>
          </w:p>
        </w:tc>
      </w:tr>
      <w:tr w:rsidR="00294FC4" w:rsidRPr="006363EB" w14:paraId="10AFF360"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21AA05F"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w:t>
            </w:r>
          </w:p>
        </w:tc>
        <w:tc>
          <w:tcPr>
            <w:tcW w:w="644" w:type="pct"/>
            <w:tcBorders>
              <w:top w:val="nil"/>
              <w:left w:val="nil"/>
              <w:bottom w:val="single" w:sz="8" w:space="0" w:color="auto"/>
              <w:right w:val="single" w:sz="8" w:space="0" w:color="auto"/>
            </w:tcBorders>
            <w:shd w:val="clear" w:color="000000" w:fill="FFFFFF"/>
            <w:vAlign w:val="center"/>
            <w:hideMark/>
          </w:tcPr>
          <w:p w14:paraId="42872604"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Расход тепла на собственные нужды котельной</w:t>
            </w:r>
          </w:p>
        </w:tc>
        <w:tc>
          <w:tcPr>
            <w:tcW w:w="343" w:type="pct"/>
            <w:tcBorders>
              <w:top w:val="nil"/>
              <w:left w:val="nil"/>
              <w:bottom w:val="single" w:sz="8" w:space="0" w:color="auto"/>
              <w:right w:val="single" w:sz="8" w:space="0" w:color="auto"/>
            </w:tcBorders>
            <w:shd w:val="clear" w:color="000000" w:fill="FFFFFF"/>
            <w:vAlign w:val="center"/>
            <w:hideMark/>
          </w:tcPr>
          <w:p w14:paraId="55CA488F"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C4E7F5F" w14:textId="0BBB8E2A"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0</w:t>
            </w:r>
          </w:p>
        </w:tc>
        <w:tc>
          <w:tcPr>
            <w:tcW w:w="320" w:type="pct"/>
            <w:tcBorders>
              <w:top w:val="nil"/>
              <w:left w:val="nil"/>
              <w:bottom w:val="single" w:sz="4" w:space="0" w:color="auto"/>
              <w:right w:val="single" w:sz="4" w:space="0" w:color="auto"/>
            </w:tcBorders>
            <w:shd w:val="clear" w:color="auto" w:fill="auto"/>
            <w:noWrap/>
            <w:vAlign w:val="center"/>
            <w:hideMark/>
          </w:tcPr>
          <w:p w14:paraId="7A794F27" w14:textId="6251C82D"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0</w:t>
            </w:r>
          </w:p>
        </w:tc>
        <w:tc>
          <w:tcPr>
            <w:tcW w:w="320" w:type="pct"/>
            <w:tcBorders>
              <w:top w:val="nil"/>
              <w:left w:val="nil"/>
              <w:bottom w:val="single" w:sz="4" w:space="0" w:color="auto"/>
              <w:right w:val="single" w:sz="4" w:space="0" w:color="auto"/>
            </w:tcBorders>
            <w:shd w:val="clear" w:color="auto" w:fill="auto"/>
            <w:noWrap/>
            <w:vAlign w:val="center"/>
            <w:hideMark/>
          </w:tcPr>
          <w:p w14:paraId="1ADE7DBC" w14:textId="2574F98B"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0,1</w:t>
            </w:r>
          </w:p>
        </w:tc>
        <w:tc>
          <w:tcPr>
            <w:tcW w:w="320" w:type="pct"/>
            <w:tcBorders>
              <w:top w:val="nil"/>
              <w:left w:val="nil"/>
              <w:bottom w:val="single" w:sz="4" w:space="0" w:color="auto"/>
              <w:right w:val="single" w:sz="4" w:space="0" w:color="auto"/>
            </w:tcBorders>
            <w:shd w:val="clear" w:color="auto" w:fill="auto"/>
            <w:noWrap/>
            <w:vAlign w:val="center"/>
            <w:hideMark/>
          </w:tcPr>
          <w:p w14:paraId="648A64C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0,20</w:t>
            </w:r>
          </w:p>
        </w:tc>
        <w:tc>
          <w:tcPr>
            <w:tcW w:w="320" w:type="pct"/>
            <w:tcBorders>
              <w:top w:val="nil"/>
              <w:left w:val="nil"/>
              <w:bottom w:val="single" w:sz="4" w:space="0" w:color="auto"/>
              <w:right w:val="single" w:sz="4" w:space="0" w:color="auto"/>
            </w:tcBorders>
            <w:shd w:val="clear" w:color="auto" w:fill="auto"/>
            <w:noWrap/>
            <w:vAlign w:val="center"/>
            <w:hideMark/>
          </w:tcPr>
          <w:p w14:paraId="2C49B53C"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0,30</w:t>
            </w:r>
          </w:p>
        </w:tc>
        <w:tc>
          <w:tcPr>
            <w:tcW w:w="320" w:type="pct"/>
            <w:tcBorders>
              <w:top w:val="nil"/>
              <w:left w:val="nil"/>
              <w:bottom w:val="single" w:sz="4" w:space="0" w:color="auto"/>
              <w:right w:val="single" w:sz="4" w:space="0" w:color="auto"/>
            </w:tcBorders>
            <w:shd w:val="clear" w:color="auto" w:fill="auto"/>
            <w:noWrap/>
            <w:vAlign w:val="center"/>
            <w:hideMark/>
          </w:tcPr>
          <w:p w14:paraId="22BA9172"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0,40</w:t>
            </w:r>
          </w:p>
        </w:tc>
        <w:tc>
          <w:tcPr>
            <w:tcW w:w="320" w:type="pct"/>
            <w:tcBorders>
              <w:top w:val="nil"/>
              <w:left w:val="nil"/>
              <w:bottom w:val="single" w:sz="4" w:space="0" w:color="auto"/>
              <w:right w:val="single" w:sz="4" w:space="0" w:color="auto"/>
            </w:tcBorders>
            <w:shd w:val="clear" w:color="auto" w:fill="auto"/>
            <w:noWrap/>
            <w:vAlign w:val="center"/>
            <w:hideMark/>
          </w:tcPr>
          <w:p w14:paraId="6A6A834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0,50</w:t>
            </w:r>
          </w:p>
        </w:tc>
        <w:tc>
          <w:tcPr>
            <w:tcW w:w="320" w:type="pct"/>
            <w:tcBorders>
              <w:top w:val="nil"/>
              <w:left w:val="nil"/>
              <w:bottom w:val="single" w:sz="4" w:space="0" w:color="auto"/>
              <w:right w:val="single" w:sz="4" w:space="0" w:color="auto"/>
            </w:tcBorders>
            <w:shd w:val="clear" w:color="auto" w:fill="auto"/>
            <w:noWrap/>
            <w:vAlign w:val="center"/>
            <w:hideMark/>
          </w:tcPr>
          <w:p w14:paraId="133C065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0,60</w:t>
            </w:r>
          </w:p>
        </w:tc>
        <w:tc>
          <w:tcPr>
            <w:tcW w:w="320" w:type="pct"/>
            <w:tcBorders>
              <w:top w:val="nil"/>
              <w:left w:val="nil"/>
              <w:bottom w:val="single" w:sz="4" w:space="0" w:color="auto"/>
              <w:right w:val="single" w:sz="4" w:space="0" w:color="auto"/>
            </w:tcBorders>
            <w:shd w:val="clear" w:color="auto" w:fill="auto"/>
            <w:noWrap/>
            <w:vAlign w:val="center"/>
            <w:hideMark/>
          </w:tcPr>
          <w:p w14:paraId="00CC7B53"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0,70</w:t>
            </w:r>
          </w:p>
        </w:tc>
        <w:tc>
          <w:tcPr>
            <w:tcW w:w="320" w:type="pct"/>
            <w:tcBorders>
              <w:top w:val="nil"/>
              <w:left w:val="nil"/>
              <w:bottom w:val="single" w:sz="4" w:space="0" w:color="auto"/>
              <w:right w:val="single" w:sz="4" w:space="0" w:color="auto"/>
            </w:tcBorders>
            <w:shd w:val="clear" w:color="auto" w:fill="auto"/>
            <w:noWrap/>
            <w:vAlign w:val="center"/>
            <w:hideMark/>
          </w:tcPr>
          <w:p w14:paraId="3FA3BD59"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0,80</w:t>
            </w:r>
          </w:p>
        </w:tc>
        <w:tc>
          <w:tcPr>
            <w:tcW w:w="320" w:type="pct"/>
            <w:tcBorders>
              <w:top w:val="nil"/>
              <w:left w:val="nil"/>
              <w:bottom w:val="single" w:sz="4" w:space="0" w:color="auto"/>
              <w:right w:val="single" w:sz="4" w:space="0" w:color="auto"/>
            </w:tcBorders>
            <w:shd w:val="clear" w:color="auto" w:fill="auto"/>
            <w:noWrap/>
            <w:vAlign w:val="center"/>
            <w:hideMark/>
          </w:tcPr>
          <w:p w14:paraId="07A3E0E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0,90</w:t>
            </w:r>
          </w:p>
        </w:tc>
        <w:tc>
          <w:tcPr>
            <w:tcW w:w="322" w:type="pct"/>
            <w:tcBorders>
              <w:top w:val="nil"/>
              <w:left w:val="nil"/>
              <w:bottom w:val="single" w:sz="4" w:space="0" w:color="auto"/>
              <w:right w:val="single" w:sz="4" w:space="0" w:color="auto"/>
            </w:tcBorders>
            <w:shd w:val="clear" w:color="auto" w:fill="auto"/>
            <w:noWrap/>
            <w:vAlign w:val="center"/>
            <w:hideMark/>
          </w:tcPr>
          <w:p w14:paraId="34F75CC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0,10</w:t>
            </w:r>
          </w:p>
        </w:tc>
      </w:tr>
      <w:tr w:rsidR="00294FC4" w:rsidRPr="006363EB" w14:paraId="6B5EDC59"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4918679E"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w:t>
            </w:r>
          </w:p>
        </w:tc>
        <w:tc>
          <w:tcPr>
            <w:tcW w:w="644" w:type="pct"/>
            <w:tcBorders>
              <w:top w:val="nil"/>
              <w:left w:val="nil"/>
              <w:bottom w:val="single" w:sz="8" w:space="0" w:color="auto"/>
              <w:right w:val="single" w:sz="8" w:space="0" w:color="auto"/>
            </w:tcBorders>
            <w:shd w:val="clear" w:color="000000" w:fill="FFFFFF"/>
            <w:vAlign w:val="center"/>
            <w:hideMark/>
          </w:tcPr>
          <w:p w14:paraId="484BE5A6"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Отпуск в сеть</w:t>
            </w:r>
          </w:p>
        </w:tc>
        <w:tc>
          <w:tcPr>
            <w:tcW w:w="343" w:type="pct"/>
            <w:tcBorders>
              <w:top w:val="nil"/>
              <w:left w:val="nil"/>
              <w:bottom w:val="single" w:sz="8" w:space="0" w:color="auto"/>
              <w:right w:val="single" w:sz="8" w:space="0" w:color="auto"/>
            </w:tcBorders>
            <w:shd w:val="clear" w:color="000000" w:fill="FFFFFF"/>
            <w:vAlign w:val="center"/>
            <w:hideMark/>
          </w:tcPr>
          <w:p w14:paraId="22B5F590"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9A4A23" w14:textId="35639409"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15890,4</w:t>
            </w:r>
          </w:p>
        </w:tc>
        <w:tc>
          <w:tcPr>
            <w:tcW w:w="320" w:type="pct"/>
            <w:tcBorders>
              <w:top w:val="nil"/>
              <w:left w:val="nil"/>
              <w:bottom w:val="single" w:sz="4" w:space="0" w:color="auto"/>
              <w:right w:val="single" w:sz="4" w:space="0" w:color="auto"/>
            </w:tcBorders>
            <w:shd w:val="clear" w:color="auto" w:fill="auto"/>
            <w:noWrap/>
            <w:vAlign w:val="center"/>
            <w:hideMark/>
          </w:tcPr>
          <w:p w14:paraId="6F1AFCB9" w14:textId="6222AE2D"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15651,4</w:t>
            </w:r>
          </w:p>
        </w:tc>
        <w:tc>
          <w:tcPr>
            <w:tcW w:w="320" w:type="pct"/>
            <w:tcBorders>
              <w:top w:val="nil"/>
              <w:left w:val="nil"/>
              <w:bottom w:val="single" w:sz="4" w:space="0" w:color="auto"/>
              <w:right w:val="single" w:sz="4" w:space="0" w:color="auto"/>
            </w:tcBorders>
            <w:shd w:val="clear" w:color="auto" w:fill="auto"/>
            <w:noWrap/>
            <w:vAlign w:val="center"/>
            <w:hideMark/>
          </w:tcPr>
          <w:p w14:paraId="795E4781" w14:textId="553344EF"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15651,5</w:t>
            </w:r>
          </w:p>
        </w:tc>
        <w:tc>
          <w:tcPr>
            <w:tcW w:w="320" w:type="pct"/>
            <w:tcBorders>
              <w:top w:val="nil"/>
              <w:left w:val="nil"/>
              <w:bottom w:val="single" w:sz="4" w:space="0" w:color="auto"/>
              <w:right w:val="single" w:sz="4" w:space="0" w:color="auto"/>
            </w:tcBorders>
            <w:shd w:val="clear" w:color="auto" w:fill="auto"/>
            <w:noWrap/>
            <w:vAlign w:val="center"/>
            <w:hideMark/>
          </w:tcPr>
          <w:p w14:paraId="30EA1B4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15964,60</w:t>
            </w:r>
          </w:p>
        </w:tc>
        <w:tc>
          <w:tcPr>
            <w:tcW w:w="320" w:type="pct"/>
            <w:tcBorders>
              <w:top w:val="nil"/>
              <w:left w:val="nil"/>
              <w:bottom w:val="single" w:sz="4" w:space="0" w:color="auto"/>
              <w:right w:val="single" w:sz="4" w:space="0" w:color="auto"/>
            </w:tcBorders>
            <w:shd w:val="clear" w:color="auto" w:fill="auto"/>
            <w:noWrap/>
            <w:vAlign w:val="center"/>
            <w:hideMark/>
          </w:tcPr>
          <w:p w14:paraId="20250634"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15964,70</w:t>
            </w:r>
          </w:p>
        </w:tc>
        <w:tc>
          <w:tcPr>
            <w:tcW w:w="320" w:type="pct"/>
            <w:tcBorders>
              <w:top w:val="nil"/>
              <w:left w:val="nil"/>
              <w:bottom w:val="single" w:sz="4" w:space="0" w:color="auto"/>
              <w:right w:val="single" w:sz="4" w:space="0" w:color="auto"/>
            </w:tcBorders>
            <w:shd w:val="clear" w:color="auto" w:fill="auto"/>
            <w:noWrap/>
            <w:vAlign w:val="center"/>
            <w:hideMark/>
          </w:tcPr>
          <w:p w14:paraId="476BAE17"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15964,80</w:t>
            </w:r>
          </w:p>
        </w:tc>
        <w:tc>
          <w:tcPr>
            <w:tcW w:w="320" w:type="pct"/>
            <w:tcBorders>
              <w:top w:val="nil"/>
              <w:left w:val="nil"/>
              <w:bottom w:val="single" w:sz="4" w:space="0" w:color="auto"/>
              <w:right w:val="single" w:sz="4" w:space="0" w:color="auto"/>
            </w:tcBorders>
            <w:shd w:val="clear" w:color="auto" w:fill="auto"/>
            <w:noWrap/>
            <w:vAlign w:val="center"/>
            <w:hideMark/>
          </w:tcPr>
          <w:p w14:paraId="090280D9"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15964,90</w:t>
            </w:r>
          </w:p>
        </w:tc>
        <w:tc>
          <w:tcPr>
            <w:tcW w:w="320" w:type="pct"/>
            <w:tcBorders>
              <w:top w:val="nil"/>
              <w:left w:val="nil"/>
              <w:bottom w:val="single" w:sz="4" w:space="0" w:color="auto"/>
              <w:right w:val="single" w:sz="4" w:space="0" w:color="auto"/>
            </w:tcBorders>
            <w:shd w:val="clear" w:color="auto" w:fill="auto"/>
            <w:noWrap/>
            <w:vAlign w:val="center"/>
            <w:hideMark/>
          </w:tcPr>
          <w:p w14:paraId="4015CC2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15964,10</w:t>
            </w:r>
          </w:p>
        </w:tc>
        <w:tc>
          <w:tcPr>
            <w:tcW w:w="320" w:type="pct"/>
            <w:tcBorders>
              <w:top w:val="nil"/>
              <w:left w:val="nil"/>
              <w:bottom w:val="single" w:sz="4" w:space="0" w:color="auto"/>
              <w:right w:val="single" w:sz="4" w:space="0" w:color="auto"/>
            </w:tcBorders>
            <w:shd w:val="clear" w:color="auto" w:fill="auto"/>
            <w:noWrap/>
            <w:vAlign w:val="center"/>
            <w:hideMark/>
          </w:tcPr>
          <w:p w14:paraId="1F463E1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15964,11</w:t>
            </w:r>
          </w:p>
        </w:tc>
        <w:tc>
          <w:tcPr>
            <w:tcW w:w="320" w:type="pct"/>
            <w:tcBorders>
              <w:top w:val="nil"/>
              <w:left w:val="nil"/>
              <w:bottom w:val="single" w:sz="4" w:space="0" w:color="auto"/>
              <w:right w:val="single" w:sz="4" w:space="0" w:color="auto"/>
            </w:tcBorders>
            <w:shd w:val="clear" w:color="auto" w:fill="auto"/>
            <w:noWrap/>
            <w:vAlign w:val="center"/>
            <w:hideMark/>
          </w:tcPr>
          <w:p w14:paraId="64C932E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15964,12</w:t>
            </w:r>
          </w:p>
        </w:tc>
        <w:tc>
          <w:tcPr>
            <w:tcW w:w="320" w:type="pct"/>
            <w:tcBorders>
              <w:top w:val="nil"/>
              <w:left w:val="nil"/>
              <w:bottom w:val="single" w:sz="4" w:space="0" w:color="auto"/>
              <w:right w:val="single" w:sz="4" w:space="0" w:color="auto"/>
            </w:tcBorders>
            <w:shd w:val="clear" w:color="auto" w:fill="auto"/>
            <w:noWrap/>
            <w:vAlign w:val="center"/>
            <w:hideMark/>
          </w:tcPr>
          <w:p w14:paraId="15B392E1"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15964,13</w:t>
            </w:r>
          </w:p>
        </w:tc>
        <w:tc>
          <w:tcPr>
            <w:tcW w:w="322" w:type="pct"/>
            <w:tcBorders>
              <w:top w:val="nil"/>
              <w:left w:val="nil"/>
              <w:bottom w:val="single" w:sz="4" w:space="0" w:color="auto"/>
              <w:right w:val="single" w:sz="4" w:space="0" w:color="auto"/>
            </w:tcBorders>
            <w:shd w:val="clear" w:color="auto" w:fill="auto"/>
            <w:noWrap/>
            <w:vAlign w:val="center"/>
            <w:hideMark/>
          </w:tcPr>
          <w:p w14:paraId="251680F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15964,14</w:t>
            </w:r>
          </w:p>
        </w:tc>
      </w:tr>
      <w:tr w:rsidR="00294FC4" w:rsidRPr="006363EB" w14:paraId="12B4477E" w14:textId="77777777" w:rsidTr="006F33F9">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13820E5"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w:t>
            </w:r>
          </w:p>
        </w:tc>
        <w:tc>
          <w:tcPr>
            <w:tcW w:w="644" w:type="pct"/>
            <w:tcBorders>
              <w:top w:val="nil"/>
              <w:left w:val="nil"/>
              <w:bottom w:val="single" w:sz="8" w:space="0" w:color="auto"/>
              <w:right w:val="single" w:sz="8" w:space="0" w:color="auto"/>
            </w:tcBorders>
            <w:shd w:val="clear" w:color="000000" w:fill="FFFFFF"/>
            <w:vAlign w:val="center"/>
            <w:hideMark/>
          </w:tcPr>
          <w:p w14:paraId="5152ADA8"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Потери</w:t>
            </w:r>
          </w:p>
        </w:tc>
        <w:tc>
          <w:tcPr>
            <w:tcW w:w="343" w:type="pct"/>
            <w:tcBorders>
              <w:top w:val="nil"/>
              <w:left w:val="nil"/>
              <w:bottom w:val="single" w:sz="8" w:space="0" w:color="auto"/>
              <w:right w:val="single" w:sz="8" w:space="0" w:color="auto"/>
            </w:tcBorders>
            <w:shd w:val="clear" w:color="000000" w:fill="FFFFFF"/>
            <w:vAlign w:val="center"/>
            <w:hideMark/>
          </w:tcPr>
          <w:p w14:paraId="6BDCF645"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6E0B905" w14:textId="54688349"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2069,1</w:t>
            </w:r>
          </w:p>
        </w:tc>
        <w:tc>
          <w:tcPr>
            <w:tcW w:w="320" w:type="pct"/>
            <w:tcBorders>
              <w:top w:val="nil"/>
              <w:left w:val="nil"/>
              <w:bottom w:val="single" w:sz="4" w:space="0" w:color="auto"/>
              <w:right w:val="single" w:sz="4" w:space="0" w:color="auto"/>
            </w:tcBorders>
            <w:shd w:val="clear" w:color="auto" w:fill="auto"/>
            <w:noWrap/>
            <w:vAlign w:val="center"/>
            <w:hideMark/>
          </w:tcPr>
          <w:p w14:paraId="4626A359" w14:textId="2A664B38"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2007</w:t>
            </w:r>
          </w:p>
        </w:tc>
        <w:tc>
          <w:tcPr>
            <w:tcW w:w="320" w:type="pct"/>
            <w:tcBorders>
              <w:top w:val="nil"/>
              <w:left w:val="nil"/>
              <w:bottom w:val="single" w:sz="4" w:space="0" w:color="auto"/>
              <w:right w:val="single" w:sz="4" w:space="0" w:color="auto"/>
            </w:tcBorders>
            <w:shd w:val="clear" w:color="auto" w:fill="auto"/>
            <w:noWrap/>
            <w:vAlign w:val="center"/>
            <w:hideMark/>
          </w:tcPr>
          <w:p w14:paraId="53555F74" w14:textId="5C08B8C1"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2007,1</w:t>
            </w:r>
          </w:p>
        </w:tc>
        <w:tc>
          <w:tcPr>
            <w:tcW w:w="320" w:type="pct"/>
            <w:tcBorders>
              <w:top w:val="nil"/>
              <w:left w:val="nil"/>
              <w:bottom w:val="single" w:sz="4" w:space="0" w:color="auto"/>
              <w:right w:val="single" w:sz="4" w:space="0" w:color="auto"/>
            </w:tcBorders>
            <w:shd w:val="clear" w:color="auto" w:fill="auto"/>
            <w:noWrap/>
            <w:vAlign w:val="bottom"/>
            <w:hideMark/>
          </w:tcPr>
          <w:p w14:paraId="0D3BC1F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2007,20</w:t>
            </w:r>
          </w:p>
        </w:tc>
        <w:tc>
          <w:tcPr>
            <w:tcW w:w="320" w:type="pct"/>
            <w:tcBorders>
              <w:top w:val="nil"/>
              <w:left w:val="nil"/>
              <w:bottom w:val="single" w:sz="4" w:space="0" w:color="auto"/>
              <w:right w:val="single" w:sz="4" w:space="0" w:color="auto"/>
            </w:tcBorders>
            <w:shd w:val="clear" w:color="auto" w:fill="auto"/>
            <w:noWrap/>
            <w:vAlign w:val="bottom"/>
            <w:hideMark/>
          </w:tcPr>
          <w:p w14:paraId="488D6FAF"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2007,30</w:t>
            </w:r>
          </w:p>
        </w:tc>
        <w:tc>
          <w:tcPr>
            <w:tcW w:w="320" w:type="pct"/>
            <w:tcBorders>
              <w:top w:val="nil"/>
              <w:left w:val="nil"/>
              <w:bottom w:val="single" w:sz="4" w:space="0" w:color="auto"/>
              <w:right w:val="single" w:sz="4" w:space="0" w:color="auto"/>
            </w:tcBorders>
            <w:shd w:val="clear" w:color="auto" w:fill="auto"/>
            <w:noWrap/>
            <w:vAlign w:val="bottom"/>
            <w:hideMark/>
          </w:tcPr>
          <w:p w14:paraId="75025A92"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2007,40</w:t>
            </w:r>
          </w:p>
        </w:tc>
        <w:tc>
          <w:tcPr>
            <w:tcW w:w="320" w:type="pct"/>
            <w:tcBorders>
              <w:top w:val="nil"/>
              <w:left w:val="nil"/>
              <w:bottom w:val="single" w:sz="4" w:space="0" w:color="auto"/>
              <w:right w:val="single" w:sz="4" w:space="0" w:color="auto"/>
            </w:tcBorders>
            <w:shd w:val="clear" w:color="auto" w:fill="auto"/>
            <w:noWrap/>
            <w:vAlign w:val="bottom"/>
            <w:hideMark/>
          </w:tcPr>
          <w:p w14:paraId="7659969C"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2007,50</w:t>
            </w:r>
          </w:p>
        </w:tc>
        <w:tc>
          <w:tcPr>
            <w:tcW w:w="320" w:type="pct"/>
            <w:tcBorders>
              <w:top w:val="nil"/>
              <w:left w:val="nil"/>
              <w:bottom w:val="single" w:sz="4" w:space="0" w:color="auto"/>
              <w:right w:val="single" w:sz="4" w:space="0" w:color="auto"/>
            </w:tcBorders>
            <w:shd w:val="clear" w:color="auto" w:fill="auto"/>
            <w:noWrap/>
            <w:vAlign w:val="bottom"/>
            <w:hideMark/>
          </w:tcPr>
          <w:p w14:paraId="65F3DD60"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2007,60</w:t>
            </w:r>
          </w:p>
        </w:tc>
        <w:tc>
          <w:tcPr>
            <w:tcW w:w="320" w:type="pct"/>
            <w:tcBorders>
              <w:top w:val="nil"/>
              <w:left w:val="nil"/>
              <w:bottom w:val="single" w:sz="4" w:space="0" w:color="auto"/>
              <w:right w:val="single" w:sz="4" w:space="0" w:color="auto"/>
            </w:tcBorders>
            <w:shd w:val="clear" w:color="auto" w:fill="auto"/>
            <w:noWrap/>
            <w:vAlign w:val="bottom"/>
            <w:hideMark/>
          </w:tcPr>
          <w:p w14:paraId="57808BB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2007,70</w:t>
            </w:r>
          </w:p>
        </w:tc>
        <w:tc>
          <w:tcPr>
            <w:tcW w:w="320" w:type="pct"/>
            <w:tcBorders>
              <w:top w:val="nil"/>
              <w:left w:val="nil"/>
              <w:bottom w:val="single" w:sz="4" w:space="0" w:color="auto"/>
              <w:right w:val="single" w:sz="4" w:space="0" w:color="auto"/>
            </w:tcBorders>
            <w:shd w:val="clear" w:color="auto" w:fill="auto"/>
            <w:noWrap/>
            <w:vAlign w:val="bottom"/>
            <w:hideMark/>
          </w:tcPr>
          <w:p w14:paraId="797C84CE"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2007,80</w:t>
            </w:r>
          </w:p>
        </w:tc>
        <w:tc>
          <w:tcPr>
            <w:tcW w:w="320" w:type="pct"/>
            <w:tcBorders>
              <w:top w:val="nil"/>
              <w:left w:val="nil"/>
              <w:bottom w:val="single" w:sz="4" w:space="0" w:color="auto"/>
              <w:right w:val="single" w:sz="4" w:space="0" w:color="auto"/>
            </w:tcBorders>
            <w:shd w:val="clear" w:color="auto" w:fill="auto"/>
            <w:noWrap/>
            <w:vAlign w:val="bottom"/>
            <w:hideMark/>
          </w:tcPr>
          <w:p w14:paraId="38FFBBD0"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2007,90</w:t>
            </w:r>
          </w:p>
        </w:tc>
        <w:tc>
          <w:tcPr>
            <w:tcW w:w="322" w:type="pct"/>
            <w:tcBorders>
              <w:top w:val="nil"/>
              <w:left w:val="nil"/>
              <w:bottom w:val="single" w:sz="4" w:space="0" w:color="auto"/>
              <w:right w:val="single" w:sz="4" w:space="0" w:color="auto"/>
            </w:tcBorders>
            <w:shd w:val="clear" w:color="auto" w:fill="auto"/>
            <w:noWrap/>
            <w:vAlign w:val="bottom"/>
            <w:hideMark/>
          </w:tcPr>
          <w:p w14:paraId="45D4E07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2007,10</w:t>
            </w:r>
          </w:p>
        </w:tc>
      </w:tr>
      <w:tr w:rsidR="00294FC4" w:rsidRPr="006363EB" w14:paraId="3EDF41F9"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292775D5"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w:t>
            </w:r>
          </w:p>
        </w:tc>
        <w:tc>
          <w:tcPr>
            <w:tcW w:w="644" w:type="pct"/>
            <w:tcBorders>
              <w:top w:val="nil"/>
              <w:left w:val="nil"/>
              <w:bottom w:val="single" w:sz="8" w:space="0" w:color="auto"/>
              <w:right w:val="single" w:sz="8" w:space="0" w:color="auto"/>
            </w:tcBorders>
            <w:shd w:val="clear" w:color="000000" w:fill="FFFFFF"/>
            <w:vAlign w:val="center"/>
            <w:hideMark/>
          </w:tcPr>
          <w:p w14:paraId="69E023AC"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Полезный отпуск по группам потребителей</w:t>
            </w:r>
          </w:p>
        </w:tc>
        <w:tc>
          <w:tcPr>
            <w:tcW w:w="343" w:type="pct"/>
            <w:tcBorders>
              <w:top w:val="nil"/>
              <w:left w:val="nil"/>
              <w:bottom w:val="single" w:sz="8" w:space="0" w:color="auto"/>
              <w:right w:val="single" w:sz="8" w:space="0" w:color="auto"/>
            </w:tcBorders>
            <w:shd w:val="clear" w:color="000000" w:fill="FFFFFF"/>
            <w:vAlign w:val="center"/>
            <w:hideMark/>
          </w:tcPr>
          <w:p w14:paraId="56C57FA2"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1BE573F" w14:textId="0CFE695E"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13821,3</w:t>
            </w:r>
          </w:p>
        </w:tc>
        <w:tc>
          <w:tcPr>
            <w:tcW w:w="320" w:type="pct"/>
            <w:tcBorders>
              <w:top w:val="nil"/>
              <w:left w:val="nil"/>
              <w:bottom w:val="single" w:sz="4" w:space="0" w:color="auto"/>
              <w:right w:val="single" w:sz="4" w:space="0" w:color="auto"/>
            </w:tcBorders>
            <w:shd w:val="clear" w:color="auto" w:fill="auto"/>
            <w:noWrap/>
            <w:vAlign w:val="center"/>
            <w:hideMark/>
          </w:tcPr>
          <w:p w14:paraId="2E25ED38" w14:textId="4EC421B9"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13644,4</w:t>
            </w:r>
          </w:p>
        </w:tc>
        <w:tc>
          <w:tcPr>
            <w:tcW w:w="320" w:type="pct"/>
            <w:tcBorders>
              <w:top w:val="nil"/>
              <w:left w:val="nil"/>
              <w:bottom w:val="single" w:sz="4" w:space="0" w:color="auto"/>
              <w:right w:val="single" w:sz="4" w:space="0" w:color="auto"/>
            </w:tcBorders>
            <w:shd w:val="clear" w:color="auto" w:fill="auto"/>
            <w:noWrap/>
            <w:vAlign w:val="center"/>
            <w:hideMark/>
          </w:tcPr>
          <w:p w14:paraId="000A5564" w14:textId="43F89703"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13644,4</w:t>
            </w:r>
          </w:p>
        </w:tc>
        <w:tc>
          <w:tcPr>
            <w:tcW w:w="320" w:type="pct"/>
            <w:tcBorders>
              <w:top w:val="nil"/>
              <w:left w:val="nil"/>
              <w:bottom w:val="single" w:sz="4" w:space="0" w:color="auto"/>
              <w:right w:val="single" w:sz="4" w:space="0" w:color="auto"/>
            </w:tcBorders>
            <w:shd w:val="clear" w:color="auto" w:fill="auto"/>
            <w:noWrap/>
            <w:vAlign w:val="center"/>
            <w:hideMark/>
          </w:tcPr>
          <w:p w14:paraId="277A7AD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13957,50</w:t>
            </w:r>
          </w:p>
        </w:tc>
        <w:tc>
          <w:tcPr>
            <w:tcW w:w="320" w:type="pct"/>
            <w:tcBorders>
              <w:top w:val="nil"/>
              <w:left w:val="nil"/>
              <w:bottom w:val="single" w:sz="4" w:space="0" w:color="auto"/>
              <w:right w:val="single" w:sz="4" w:space="0" w:color="auto"/>
            </w:tcBorders>
            <w:shd w:val="clear" w:color="auto" w:fill="auto"/>
            <w:noWrap/>
            <w:vAlign w:val="center"/>
            <w:hideMark/>
          </w:tcPr>
          <w:p w14:paraId="20C7C667"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13957,60</w:t>
            </w:r>
          </w:p>
        </w:tc>
        <w:tc>
          <w:tcPr>
            <w:tcW w:w="320" w:type="pct"/>
            <w:tcBorders>
              <w:top w:val="nil"/>
              <w:left w:val="nil"/>
              <w:bottom w:val="single" w:sz="4" w:space="0" w:color="auto"/>
              <w:right w:val="single" w:sz="4" w:space="0" w:color="auto"/>
            </w:tcBorders>
            <w:shd w:val="clear" w:color="auto" w:fill="auto"/>
            <w:noWrap/>
            <w:vAlign w:val="center"/>
            <w:hideMark/>
          </w:tcPr>
          <w:p w14:paraId="2B13304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13957,70</w:t>
            </w:r>
          </w:p>
        </w:tc>
        <w:tc>
          <w:tcPr>
            <w:tcW w:w="320" w:type="pct"/>
            <w:tcBorders>
              <w:top w:val="nil"/>
              <w:left w:val="nil"/>
              <w:bottom w:val="single" w:sz="4" w:space="0" w:color="auto"/>
              <w:right w:val="single" w:sz="4" w:space="0" w:color="auto"/>
            </w:tcBorders>
            <w:shd w:val="clear" w:color="auto" w:fill="auto"/>
            <w:noWrap/>
            <w:vAlign w:val="center"/>
            <w:hideMark/>
          </w:tcPr>
          <w:p w14:paraId="1A305CAE"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13957,80</w:t>
            </w:r>
          </w:p>
        </w:tc>
        <w:tc>
          <w:tcPr>
            <w:tcW w:w="320" w:type="pct"/>
            <w:tcBorders>
              <w:top w:val="nil"/>
              <w:left w:val="nil"/>
              <w:bottom w:val="single" w:sz="4" w:space="0" w:color="auto"/>
              <w:right w:val="single" w:sz="4" w:space="0" w:color="auto"/>
            </w:tcBorders>
            <w:shd w:val="clear" w:color="auto" w:fill="auto"/>
            <w:noWrap/>
            <w:vAlign w:val="center"/>
            <w:hideMark/>
          </w:tcPr>
          <w:p w14:paraId="4C6031D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13957,90</w:t>
            </w:r>
          </w:p>
        </w:tc>
        <w:tc>
          <w:tcPr>
            <w:tcW w:w="320" w:type="pct"/>
            <w:tcBorders>
              <w:top w:val="nil"/>
              <w:left w:val="nil"/>
              <w:bottom w:val="single" w:sz="4" w:space="0" w:color="auto"/>
              <w:right w:val="single" w:sz="4" w:space="0" w:color="auto"/>
            </w:tcBorders>
            <w:shd w:val="clear" w:color="auto" w:fill="auto"/>
            <w:noWrap/>
            <w:vAlign w:val="center"/>
            <w:hideMark/>
          </w:tcPr>
          <w:p w14:paraId="2165BD09"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13957,10</w:t>
            </w:r>
          </w:p>
        </w:tc>
        <w:tc>
          <w:tcPr>
            <w:tcW w:w="320" w:type="pct"/>
            <w:tcBorders>
              <w:top w:val="nil"/>
              <w:left w:val="nil"/>
              <w:bottom w:val="single" w:sz="4" w:space="0" w:color="auto"/>
              <w:right w:val="single" w:sz="4" w:space="0" w:color="auto"/>
            </w:tcBorders>
            <w:shd w:val="clear" w:color="auto" w:fill="auto"/>
            <w:noWrap/>
            <w:vAlign w:val="center"/>
            <w:hideMark/>
          </w:tcPr>
          <w:p w14:paraId="5711BC43"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13957,11</w:t>
            </w:r>
          </w:p>
        </w:tc>
        <w:tc>
          <w:tcPr>
            <w:tcW w:w="320" w:type="pct"/>
            <w:tcBorders>
              <w:top w:val="nil"/>
              <w:left w:val="nil"/>
              <w:bottom w:val="single" w:sz="4" w:space="0" w:color="auto"/>
              <w:right w:val="single" w:sz="4" w:space="0" w:color="auto"/>
            </w:tcBorders>
            <w:shd w:val="clear" w:color="auto" w:fill="auto"/>
            <w:noWrap/>
            <w:vAlign w:val="center"/>
            <w:hideMark/>
          </w:tcPr>
          <w:p w14:paraId="5E7046CE"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13957,12</w:t>
            </w:r>
          </w:p>
        </w:tc>
        <w:tc>
          <w:tcPr>
            <w:tcW w:w="322" w:type="pct"/>
            <w:tcBorders>
              <w:top w:val="nil"/>
              <w:left w:val="nil"/>
              <w:bottom w:val="single" w:sz="4" w:space="0" w:color="auto"/>
              <w:right w:val="single" w:sz="4" w:space="0" w:color="auto"/>
            </w:tcBorders>
            <w:shd w:val="clear" w:color="auto" w:fill="auto"/>
            <w:noWrap/>
            <w:vAlign w:val="center"/>
            <w:hideMark/>
          </w:tcPr>
          <w:p w14:paraId="14593F54"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13957,13</w:t>
            </w:r>
          </w:p>
        </w:tc>
      </w:tr>
      <w:tr w:rsidR="00294FC4" w:rsidRPr="006363EB" w14:paraId="14C267FE"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15F2B9BD"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lastRenderedPageBreak/>
              <w:t>5.1.</w:t>
            </w:r>
          </w:p>
        </w:tc>
        <w:tc>
          <w:tcPr>
            <w:tcW w:w="644" w:type="pct"/>
            <w:tcBorders>
              <w:top w:val="nil"/>
              <w:left w:val="nil"/>
              <w:bottom w:val="single" w:sz="8" w:space="0" w:color="auto"/>
              <w:right w:val="single" w:sz="8" w:space="0" w:color="auto"/>
            </w:tcBorders>
            <w:shd w:val="clear" w:color="000000" w:fill="FFFFFF"/>
            <w:vAlign w:val="center"/>
            <w:hideMark/>
          </w:tcPr>
          <w:p w14:paraId="1BCC37B1"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населению</w:t>
            </w:r>
          </w:p>
        </w:tc>
        <w:tc>
          <w:tcPr>
            <w:tcW w:w="343" w:type="pct"/>
            <w:tcBorders>
              <w:top w:val="nil"/>
              <w:left w:val="nil"/>
              <w:bottom w:val="single" w:sz="8" w:space="0" w:color="auto"/>
              <w:right w:val="single" w:sz="8" w:space="0" w:color="auto"/>
            </w:tcBorders>
            <w:shd w:val="clear" w:color="000000" w:fill="FFFFFF"/>
            <w:vAlign w:val="center"/>
            <w:hideMark/>
          </w:tcPr>
          <w:p w14:paraId="04814557"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E4DCB62" w14:textId="008C9DF7"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8835,5</w:t>
            </w:r>
          </w:p>
        </w:tc>
        <w:tc>
          <w:tcPr>
            <w:tcW w:w="320" w:type="pct"/>
            <w:tcBorders>
              <w:top w:val="nil"/>
              <w:left w:val="nil"/>
              <w:bottom w:val="single" w:sz="4" w:space="0" w:color="auto"/>
              <w:right w:val="single" w:sz="4" w:space="0" w:color="auto"/>
            </w:tcBorders>
            <w:shd w:val="clear" w:color="auto" w:fill="auto"/>
            <w:noWrap/>
            <w:vAlign w:val="center"/>
            <w:hideMark/>
          </w:tcPr>
          <w:p w14:paraId="398051F5" w14:textId="3C0960AC"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7967</w:t>
            </w:r>
          </w:p>
        </w:tc>
        <w:tc>
          <w:tcPr>
            <w:tcW w:w="320" w:type="pct"/>
            <w:tcBorders>
              <w:top w:val="nil"/>
              <w:left w:val="nil"/>
              <w:bottom w:val="single" w:sz="4" w:space="0" w:color="auto"/>
              <w:right w:val="single" w:sz="4" w:space="0" w:color="auto"/>
            </w:tcBorders>
            <w:shd w:val="clear" w:color="auto" w:fill="auto"/>
            <w:noWrap/>
            <w:vAlign w:val="center"/>
            <w:hideMark/>
          </w:tcPr>
          <w:p w14:paraId="0AD4F874" w14:textId="6316922F"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7967</w:t>
            </w:r>
          </w:p>
        </w:tc>
        <w:tc>
          <w:tcPr>
            <w:tcW w:w="320" w:type="pct"/>
            <w:tcBorders>
              <w:top w:val="nil"/>
              <w:left w:val="nil"/>
              <w:bottom w:val="single" w:sz="4" w:space="0" w:color="auto"/>
              <w:right w:val="single" w:sz="4" w:space="0" w:color="auto"/>
            </w:tcBorders>
            <w:shd w:val="clear" w:color="auto" w:fill="auto"/>
            <w:noWrap/>
            <w:vAlign w:val="center"/>
            <w:hideMark/>
          </w:tcPr>
          <w:p w14:paraId="274C2274"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8881,90</w:t>
            </w:r>
          </w:p>
        </w:tc>
        <w:tc>
          <w:tcPr>
            <w:tcW w:w="320" w:type="pct"/>
            <w:tcBorders>
              <w:top w:val="nil"/>
              <w:left w:val="nil"/>
              <w:bottom w:val="single" w:sz="4" w:space="0" w:color="auto"/>
              <w:right w:val="single" w:sz="4" w:space="0" w:color="auto"/>
            </w:tcBorders>
            <w:shd w:val="clear" w:color="auto" w:fill="auto"/>
            <w:noWrap/>
            <w:vAlign w:val="center"/>
            <w:hideMark/>
          </w:tcPr>
          <w:p w14:paraId="2ED28B57"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8881,10</w:t>
            </w:r>
          </w:p>
        </w:tc>
        <w:tc>
          <w:tcPr>
            <w:tcW w:w="320" w:type="pct"/>
            <w:tcBorders>
              <w:top w:val="nil"/>
              <w:left w:val="nil"/>
              <w:bottom w:val="single" w:sz="4" w:space="0" w:color="auto"/>
              <w:right w:val="single" w:sz="4" w:space="0" w:color="auto"/>
            </w:tcBorders>
            <w:shd w:val="clear" w:color="auto" w:fill="auto"/>
            <w:noWrap/>
            <w:vAlign w:val="center"/>
            <w:hideMark/>
          </w:tcPr>
          <w:p w14:paraId="5E38623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8881,11</w:t>
            </w:r>
          </w:p>
        </w:tc>
        <w:tc>
          <w:tcPr>
            <w:tcW w:w="320" w:type="pct"/>
            <w:tcBorders>
              <w:top w:val="nil"/>
              <w:left w:val="nil"/>
              <w:bottom w:val="single" w:sz="4" w:space="0" w:color="auto"/>
              <w:right w:val="single" w:sz="4" w:space="0" w:color="auto"/>
            </w:tcBorders>
            <w:shd w:val="clear" w:color="auto" w:fill="auto"/>
            <w:noWrap/>
            <w:vAlign w:val="center"/>
            <w:hideMark/>
          </w:tcPr>
          <w:p w14:paraId="341CE17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8881,12</w:t>
            </w:r>
          </w:p>
        </w:tc>
        <w:tc>
          <w:tcPr>
            <w:tcW w:w="320" w:type="pct"/>
            <w:tcBorders>
              <w:top w:val="nil"/>
              <w:left w:val="nil"/>
              <w:bottom w:val="single" w:sz="4" w:space="0" w:color="auto"/>
              <w:right w:val="single" w:sz="4" w:space="0" w:color="auto"/>
            </w:tcBorders>
            <w:shd w:val="clear" w:color="auto" w:fill="auto"/>
            <w:noWrap/>
            <w:vAlign w:val="center"/>
            <w:hideMark/>
          </w:tcPr>
          <w:p w14:paraId="5302C4B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8881,13</w:t>
            </w:r>
          </w:p>
        </w:tc>
        <w:tc>
          <w:tcPr>
            <w:tcW w:w="320" w:type="pct"/>
            <w:tcBorders>
              <w:top w:val="nil"/>
              <w:left w:val="nil"/>
              <w:bottom w:val="single" w:sz="4" w:space="0" w:color="auto"/>
              <w:right w:val="single" w:sz="4" w:space="0" w:color="auto"/>
            </w:tcBorders>
            <w:shd w:val="clear" w:color="auto" w:fill="auto"/>
            <w:noWrap/>
            <w:vAlign w:val="center"/>
            <w:hideMark/>
          </w:tcPr>
          <w:p w14:paraId="2C41473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8881,14</w:t>
            </w:r>
          </w:p>
        </w:tc>
        <w:tc>
          <w:tcPr>
            <w:tcW w:w="320" w:type="pct"/>
            <w:tcBorders>
              <w:top w:val="nil"/>
              <w:left w:val="nil"/>
              <w:bottom w:val="single" w:sz="4" w:space="0" w:color="auto"/>
              <w:right w:val="single" w:sz="4" w:space="0" w:color="auto"/>
            </w:tcBorders>
            <w:shd w:val="clear" w:color="auto" w:fill="auto"/>
            <w:noWrap/>
            <w:vAlign w:val="center"/>
            <w:hideMark/>
          </w:tcPr>
          <w:p w14:paraId="5F5605A9"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8881,15</w:t>
            </w:r>
          </w:p>
        </w:tc>
        <w:tc>
          <w:tcPr>
            <w:tcW w:w="320" w:type="pct"/>
            <w:tcBorders>
              <w:top w:val="nil"/>
              <w:left w:val="nil"/>
              <w:bottom w:val="single" w:sz="4" w:space="0" w:color="auto"/>
              <w:right w:val="single" w:sz="4" w:space="0" w:color="auto"/>
            </w:tcBorders>
            <w:shd w:val="clear" w:color="auto" w:fill="auto"/>
            <w:noWrap/>
            <w:vAlign w:val="center"/>
            <w:hideMark/>
          </w:tcPr>
          <w:p w14:paraId="022407D4"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8881,16</w:t>
            </w:r>
          </w:p>
        </w:tc>
        <w:tc>
          <w:tcPr>
            <w:tcW w:w="322" w:type="pct"/>
            <w:tcBorders>
              <w:top w:val="nil"/>
              <w:left w:val="nil"/>
              <w:bottom w:val="single" w:sz="4" w:space="0" w:color="auto"/>
              <w:right w:val="single" w:sz="4" w:space="0" w:color="auto"/>
            </w:tcBorders>
            <w:shd w:val="clear" w:color="auto" w:fill="auto"/>
            <w:noWrap/>
            <w:vAlign w:val="center"/>
            <w:hideMark/>
          </w:tcPr>
          <w:p w14:paraId="3B4D04EA"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8881,17</w:t>
            </w:r>
          </w:p>
        </w:tc>
      </w:tr>
      <w:tr w:rsidR="00294FC4" w:rsidRPr="006363EB" w14:paraId="2FEAB87A"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011C43BC"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5.2.</w:t>
            </w:r>
          </w:p>
        </w:tc>
        <w:tc>
          <w:tcPr>
            <w:tcW w:w="644" w:type="pct"/>
            <w:tcBorders>
              <w:top w:val="nil"/>
              <w:left w:val="nil"/>
              <w:bottom w:val="single" w:sz="8" w:space="0" w:color="auto"/>
              <w:right w:val="single" w:sz="8" w:space="0" w:color="auto"/>
            </w:tcBorders>
            <w:shd w:val="clear" w:color="000000" w:fill="FFFFFF"/>
            <w:vAlign w:val="center"/>
            <w:hideMark/>
          </w:tcPr>
          <w:p w14:paraId="345F2936"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бюджетным потребителям</w:t>
            </w:r>
          </w:p>
        </w:tc>
        <w:tc>
          <w:tcPr>
            <w:tcW w:w="343" w:type="pct"/>
            <w:tcBorders>
              <w:top w:val="nil"/>
              <w:left w:val="nil"/>
              <w:bottom w:val="single" w:sz="8" w:space="0" w:color="auto"/>
              <w:right w:val="single" w:sz="8" w:space="0" w:color="auto"/>
            </w:tcBorders>
            <w:shd w:val="clear" w:color="000000" w:fill="FFFFFF"/>
            <w:vAlign w:val="center"/>
            <w:hideMark/>
          </w:tcPr>
          <w:p w14:paraId="41BCD303"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3F7E9A1" w14:textId="66B629C6"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4640,9</w:t>
            </w:r>
          </w:p>
        </w:tc>
        <w:tc>
          <w:tcPr>
            <w:tcW w:w="320" w:type="pct"/>
            <w:tcBorders>
              <w:top w:val="nil"/>
              <w:left w:val="nil"/>
              <w:bottom w:val="single" w:sz="4" w:space="0" w:color="auto"/>
              <w:right w:val="single" w:sz="4" w:space="0" w:color="auto"/>
            </w:tcBorders>
            <w:shd w:val="clear" w:color="auto" w:fill="auto"/>
            <w:noWrap/>
            <w:vAlign w:val="center"/>
            <w:hideMark/>
          </w:tcPr>
          <w:p w14:paraId="58CA84E0" w14:textId="06DB9D3C"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5332,5</w:t>
            </w:r>
          </w:p>
        </w:tc>
        <w:tc>
          <w:tcPr>
            <w:tcW w:w="320" w:type="pct"/>
            <w:tcBorders>
              <w:top w:val="nil"/>
              <w:left w:val="nil"/>
              <w:bottom w:val="single" w:sz="4" w:space="0" w:color="auto"/>
              <w:right w:val="single" w:sz="4" w:space="0" w:color="auto"/>
            </w:tcBorders>
            <w:shd w:val="clear" w:color="auto" w:fill="auto"/>
            <w:noWrap/>
            <w:vAlign w:val="center"/>
            <w:hideMark/>
          </w:tcPr>
          <w:p w14:paraId="6C5878D6" w14:textId="53705746"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5332,5</w:t>
            </w:r>
          </w:p>
        </w:tc>
        <w:tc>
          <w:tcPr>
            <w:tcW w:w="320" w:type="pct"/>
            <w:tcBorders>
              <w:top w:val="nil"/>
              <w:left w:val="nil"/>
              <w:bottom w:val="single" w:sz="4" w:space="0" w:color="auto"/>
              <w:right w:val="single" w:sz="4" w:space="0" w:color="auto"/>
            </w:tcBorders>
            <w:shd w:val="clear" w:color="auto" w:fill="auto"/>
            <w:noWrap/>
            <w:vAlign w:val="center"/>
            <w:hideMark/>
          </w:tcPr>
          <w:p w14:paraId="1920A66D"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6315,00</w:t>
            </w:r>
          </w:p>
        </w:tc>
        <w:tc>
          <w:tcPr>
            <w:tcW w:w="320" w:type="pct"/>
            <w:tcBorders>
              <w:top w:val="nil"/>
              <w:left w:val="nil"/>
              <w:bottom w:val="single" w:sz="4" w:space="0" w:color="auto"/>
              <w:right w:val="single" w:sz="4" w:space="0" w:color="auto"/>
            </w:tcBorders>
            <w:shd w:val="clear" w:color="auto" w:fill="auto"/>
            <w:noWrap/>
            <w:vAlign w:val="center"/>
            <w:hideMark/>
          </w:tcPr>
          <w:p w14:paraId="149D60AB"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7315,00</w:t>
            </w:r>
          </w:p>
        </w:tc>
        <w:tc>
          <w:tcPr>
            <w:tcW w:w="320" w:type="pct"/>
            <w:tcBorders>
              <w:top w:val="nil"/>
              <w:left w:val="nil"/>
              <w:bottom w:val="single" w:sz="4" w:space="0" w:color="auto"/>
              <w:right w:val="single" w:sz="4" w:space="0" w:color="auto"/>
            </w:tcBorders>
            <w:shd w:val="clear" w:color="auto" w:fill="auto"/>
            <w:noWrap/>
            <w:vAlign w:val="center"/>
            <w:hideMark/>
          </w:tcPr>
          <w:p w14:paraId="7492350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8315,00</w:t>
            </w:r>
          </w:p>
        </w:tc>
        <w:tc>
          <w:tcPr>
            <w:tcW w:w="320" w:type="pct"/>
            <w:tcBorders>
              <w:top w:val="nil"/>
              <w:left w:val="nil"/>
              <w:bottom w:val="single" w:sz="4" w:space="0" w:color="auto"/>
              <w:right w:val="single" w:sz="4" w:space="0" w:color="auto"/>
            </w:tcBorders>
            <w:shd w:val="clear" w:color="auto" w:fill="auto"/>
            <w:noWrap/>
            <w:vAlign w:val="center"/>
            <w:hideMark/>
          </w:tcPr>
          <w:p w14:paraId="2808E3CC"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9315,00</w:t>
            </w:r>
          </w:p>
        </w:tc>
        <w:tc>
          <w:tcPr>
            <w:tcW w:w="320" w:type="pct"/>
            <w:tcBorders>
              <w:top w:val="nil"/>
              <w:left w:val="nil"/>
              <w:bottom w:val="single" w:sz="4" w:space="0" w:color="auto"/>
              <w:right w:val="single" w:sz="4" w:space="0" w:color="auto"/>
            </w:tcBorders>
            <w:shd w:val="clear" w:color="auto" w:fill="auto"/>
            <w:noWrap/>
            <w:vAlign w:val="center"/>
            <w:hideMark/>
          </w:tcPr>
          <w:p w14:paraId="7817E0FF"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10315,00</w:t>
            </w:r>
          </w:p>
        </w:tc>
        <w:tc>
          <w:tcPr>
            <w:tcW w:w="320" w:type="pct"/>
            <w:tcBorders>
              <w:top w:val="nil"/>
              <w:left w:val="nil"/>
              <w:bottom w:val="single" w:sz="4" w:space="0" w:color="auto"/>
              <w:right w:val="single" w:sz="4" w:space="0" w:color="auto"/>
            </w:tcBorders>
            <w:shd w:val="clear" w:color="auto" w:fill="auto"/>
            <w:noWrap/>
            <w:vAlign w:val="center"/>
            <w:hideMark/>
          </w:tcPr>
          <w:p w14:paraId="471F9950"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11315,00</w:t>
            </w:r>
          </w:p>
        </w:tc>
        <w:tc>
          <w:tcPr>
            <w:tcW w:w="320" w:type="pct"/>
            <w:tcBorders>
              <w:top w:val="nil"/>
              <w:left w:val="nil"/>
              <w:bottom w:val="single" w:sz="4" w:space="0" w:color="auto"/>
              <w:right w:val="single" w:sz="4" w:space="0" w:color="auto"/>
            </w:tcBorders>
            <w:shd w:val="clear" w:color="auto" w:fill="auto"/>
            <w:noWrap/>
            <w:vAlign w:val="center"/>
            <w:hideMark/>
          </w:tcPr>
          <w:p w14:paraId="22496383"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12315,00</w:t>
            </w:r>
          </w:p>
        </w:tc>
        <w:tc>
          <w:tcPr>
            <w:tcW w:w="320" w:type="pct"/>
            <w:tcBorders>
              <w:top w:val="nil"/>
              <w:left w:val="nil"/>
              <w:bottom w:val="single" w:sz="4" w:space="0" w:color="auto"/>
              <w:right w:val="single" w:sz="4" w:space="0" w:color="auto"/>
            </w:tcBorders>
            <w:shd w:val="clear" w:color="auto" w:fill="auto"/>
            <w:noWrap/>
            <w:vAlign w:val="center"/>
            <w:hideMark/>
          </w:tcPr>
          <w:p w14:paraId="747B5D12"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13315,00</w:t>
            </w:r>
          </w:p>
        </w:tc>
        <w:tc>
          <w:tcPr>
            <w:tcW w:w="322" w:type="pct"/>
            <w:tcBorders>
              <w:top w:val="nil"/>
              <w:left w:val="nil"/>
              <w:bottom w:val="single" w:sz="4" w:space="0" w:color="auto"/>
              <w:right w:val="single" w:sz="4" w:space="0" w:color="auto"/>
            </w:tcBorders>
            <w:shd w:val="clear" w:color="auto" w:fill="auto"/>
            <w:noWrap/>
            <w:vAlign w:val="center"/>
            <w:hideMark/>
          </w:tcPr>
          <w:p w14:paraId="3BAE7C7E"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14315,00</w:t>
            </w:r>
          </w:p>
        </w:tc>
      </w:tr>
      <w:tr w:rsidR="00294FC4" w:rsidRPr="006363EB" w14:paraId="092DAC38"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AB3FDD4"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5.3.</w:t>
            </w:r>
          </w:p>
        </w:tc>
        <w:tc>
          <w:tcPr>
            <w:tcW w:w="644" w:type="pct"/>
            <w:tcBorders>
              <w:top w:val="nil"/>
              <w:left w:val="nil"/>
              <w:bottom w:val="single" w:sz="8" w:space="0" w:color="auto"/>
              <w:right w:val="single" w:sz="8" w:space="0" w:color="auto"/>
            </w:tcBorders>
            <w:shd w:val="clear" w:color="000000" w:fill="FFFFFF"/>
            <w:vAlign w:val="center"/>
            <w:hideMark/>
          </w:tcPr>
          <w:p w14:paraId="461DA23B" w14:textId="77777777" w:rsidR="00294FC4" w:rsidRPr="006363EB" w:rsidRDefault="00294FC4" w:rsidP="00294FC4">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прочим потребителям</w:t>
            </w:r>
          </w:p>
        </w:tc>
        <w:tc>
          <w:tcPr>
            <w:tcW w:w="343" w:type="pct"/>
            <w:tcBorders>
              <w:top w:val="nil"/>
              <w:left w:val="nil"/>
              <w:bottom w:val="single" w:sz="8" w:space="0" w:color="auto"/>
              <w:right w:val="single" w:sz="8" w:space="0" w:color="auto"/>
            </w:tcBorders>
            <w:shd w:val="clear" w:color="000000" w:fill="FFFFFF"/>
            <w:vAlign w:val="center"/>
            <w:hideMark/>
          </w:tcPr>
          <w:p w14:paraId="79E580B4" w14:textId="77777777" w:rsidR="00294FC4" w:rsidRPr="006363EB" w:rsidRDefault="00294FC4" w:rsidP="00294FC4">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Гкал</w:t>
            </w:r>
          </w:p>
        </w:tc>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878055" w14:textId="5B38DD95"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344,9</w:t>
            </w:r>
          </w:p>
        </w:tc>
        <w:tc>
          <w:tcPr>
            <w:tcW w:w="320" w:type="pct"/>
            <w:tcBorders>
              <w:top w:val="nil"/>
              <w:left w:val="nil"/>
              <w:bottom w:val="single" w:sz="4" w:space="0" w:color="auto"/>
              <w:right w:val="single" w:sz="4" w:space="0" w:color="auto"/>
            </w:tcBorders>
            <w:shd w:val="clear" w:color="auto" w:fill="auto"/>
            <w:noWrap/>
            <w:vAlign w:val="center"/>
            <w:hideMark/>
          </w:tcPr>
          <w:p w14:paraId="0D534254" w14:textId="312D4EF6"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344,9</w:t>
            </w:r>
          </w:p>
        </w:tc>
        <w:tc>
          <w:tcPr>
            <w:tcW w:w="320" w:type="pct"/>
            <w:tcBorders>
              <w:top w:val="nil"/>
              <w:left w:val="nil"/>
              <w:bottom w:val="single" w:sz="4" w:space="0" w:color="auto"/>
              <w:right w:val="single" w:sz="4" w:space="0" w:color="auto"/>
            </w:tcBorders>
            <w:shd w:val="clear" w:color="auto" w:fill="auto"/>
            <w:noWrap/>
            <w:vAlign w:val="center"/>
            <w:hideMark/>
          </w:tcPr>
          <w:p w14:paraId="4E245753" w14:textId="1B320190" w:rsidR="00294FC4" w:rsidRPr="006363EB" w:rsidRDefault="00294FC4" w:rsidP="00294FC4">
            <w:pPr>
              <w:spacing w:line="240" w:lineRule="auto"/>
              <w:jc w:val="center"/>
              <w:rPr>
                <w:rFonts w:eastAsia="Times New Roman" w:cs="Times New Roman"/>
                <w:sz w:val="18"/>
                <w:szCs w:val="18"/>
                <w:lang w:eastAsia="ru-RU"/>
              </w:rPr>
            </w:pPr>
            <w:r w:rsidRPr="00857089">
              <w:rPr>
                <w:color w:val="000000"/>
                <w:sz w:val="18"/>
                <w:szCs w:val="18"/>
                <w:highlight w:val="yellow"/>
              </w:rPr>
              <w:t>344,9</w:t>
            </w:r>
          </w:p>
        </w:tc>
        <w:tc>
          <w:tcPr>
            <w:tcW w:w="320" w:type="pct"/>
            <w:tcBorders>
              <w:top w:val="nil"/>
              <w:left w:val="nil"/>
              <w:bottom w:val="single" w:sz="4" w:space="0" w:color="auto"/>
              <w:right w:val="single" w:sz="4" w:space="0" w:color="auto"/>
            </w:tcBorders>
            <w:shd w:val="clear" w:color="auto" w:fill="auto"/>
            <w:noWrap/>
            <w:vAlign w:val="center"/>
            <w:hideMark/>
          </w:tcPr>
          <w:p w14:paraId="6336D794"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760,80</w:t>
            </w:r>
          </w:p>
        </w:tc>
        <w:tc>
          <w:tcPr>
            <w:tcW w:w="320" w:type="pct"/>
            <w:tcBorders>
              <w:top w:val="nil"/>
              <w:left w:val="nil"/>
              <w:bottom w:val="single" w:sz="4" w:space="0" w:color="auto"/>
              <w:right w:val="single" w:sz="4" w:space="0" w:color="auto"/>
            </w:tcBorders>
            <w:shd w:val="clear" w:color="auto" w:fill="auto"/>
            <w:noWrap/>
            <w:vAlign w:val="center"/>
            <w:hideMark/>
          </w:tcPr>
          <w:p w14:paraId="49F92D1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760,90</w:t>
            </w:r>
          </w:p>
        </w:tc>
        <w:tc>
          <w:tcPr>
            <w:tcW w:w="320" w:type="pct"/>
            <w:tcBorders>
              <w:top w:val="nil"/>
              <w:left w:val="nil"/>
              <w:bottom w:val="single" w:sz="4" w:space="0" w:color="auto"/>
              <w:right w:val="single" w:sz="4" w:space="0" w:color="auto"/>
            </w:tcBorders>
            <w:shd w:val="clear" w:color="auto" w:fill="auto"/>
            <w:noWrap/>
            <w:vAlign w:val="center"/>
            <w:hideMark/>
          </w:tcPr>
          <w:p w14:paraId="7743D3DF"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760,10</w:t>
            </w:r>
          </w:p>
        </w:tc>
        <w:tc>
          <w:tcPr>
            <w:tcW w:w="320" w:type="pct"/>
            <w:tcBorders>
              <w:top w:val="nil"/>
              <w:left w:val="nil"/>
              <w:bottom w:val="single" w:sz="4" w:space="0" w:color="auto"/>
              <w:right w:val="single" w:sz="4" w:space="0" w:color="auto"/>
            </w:tcBorders>
            <w:shd w:val="clear" w:color="auto" w:fill="auto"/>
            <w:noWrap/>
            <w:vAlign w:val="center"/>
            <w:hideMark/>
          </w:tcPr>
          <w:p w14:paraId="00241045"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760,11</w:t>
            </w:r>
          </w:p>
        </w:tc>
        <w:tc>
          <w:tcPr>
            <w:tcW w:w="320" w:type="pct"/>
            <w:tcBorders>
              <w:top w:val="nil"/>
              <w:left w:val="nil"/>
              <w:bottom w:val="single" w:sz="4" w:space="0" w:color="auto"/>
              <w:right w:val="single" w:sz="4" w:space="0" w:color="auto"/>
            </w:tcBorders>
            <w:shd w:val="clear" w:color="auto" w:fill="auto"/>
            <w:noWrap/>
            <w:vAlign w:val="center"/>
            <w:hideMark/>
          </w:tcPr>
          <w:p w14:paraId="0290DD18"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760,12</w:t>
            </w:r>
          </w:p>
        </w:tc>
        <w:tc>
          <w:tcPr>
            <w:tcW w:w="320" w:type="pct"/>
            <w:tcBorders>
              <w:top w:val="nil"/>
              <w:left w:val="nil"/>
              <w:bottom w:val="single" w:sz="4" w:space="0" w:color="auto"/>
              <w:right w:val="single" w:sz="4" w:space="0" w:color="auto"/>
            </w:tcBorders>
            <w:shd w:val="clear" w:color="auto" w:fill="auto"/>
            <w:noWrap/>
            <w:vAlign w:val="center"/>
            <w:hideMark/>
          </w:tcPr>
          <w:p w14:paraId="0A7E93C7"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760,13</w:t>
            </w:r>
          </w:p>
        </w:tc>
        <w:tc>
          <w:tcPr>
            <w:tcW w:w="320" w:type="pct"/>
            <w:tcBorders>
              <w:top w:val="nil"/>
              <w:left w:val="nil"/>
              <w:bottom w:val="single" w:sz="4" w:space="0" w:color="auto"/>
              <w:right w:val="single" w:sz="4" w:space="0" w:color="auto"/>
            </w:tcBorders>
            <w:shd w:val="clear" w:color="auto" w:fill="auto"/>
            <w:noWrap/>
            <w:vAlign w:val="center"/>
            <w:hideMark/>
          </w:tcPr>
          <w:p w14:paraId="34F7E1AB" w14:textId="02F0A61D"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760,14</w:t>
            </w:r>
          </w:p>
        </w:tc>
        <w:tc>
          <w:tcPr>
            <w:tcW w:w="320" w:type="pct"/>
            <w:tcBorders>
              <w:top w:val="nil"/>
              <w:left w:val="nil"/>
              <w:bottom w:val="single" w:sz="4" w:space="0" w:color="auto"/>
              <w:right w:val="single" w:sz="4" w:space="0" w:color="auto"/>
            </w:tcBorders>
            <w:shd w:val="clear" w:color="auto" w:fill="auto"/>
            <w:noWrap/>
            <w:vAlign w:val="center"/>
            <w:hideMark/>
          </w:tcPr>
          <w:p w14:paraId="24993367"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760,15</w:t>
            </w:r>
          </w:p>
        </w:tc>
        <w:tc>
          <w:tcPr>
            <w:tcW w:w="322" w:type="pct"/>
            <w:tcBorders>
              <w:top w:val="nil"/>
              <w:left w:val="nil"/>
              <w:bottom w:val="single" w:sz="4" w:space="0" w:color="auto"/>
              <w:right w:val="single" w:sz="4" w:space="0" w:color="auto"/>
            </w:tcBorders>
            <w:shd w:val="clear" w:color="auto" w:fill="auto"/>
            <w:noWrap/>
            <w:vAlign w:val="center"/>
            <w:hideMark/>
          </w:tcPr>
          <w:p w14:paraId="2455C32F" w14:textId="77777777" w:rsidR="00294FC4" w:rsidRPr="006363EB" w:rsidRDefault="00294FC4" w:rsidP="00294FC4">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760,16</w:t>
            </w:r>
          </w:p>
        </w:tc>
      </w:tr>
      <w:tr w:rsidR="00B156E6" w:rsidRPr="006363EB" w14:paraId="25CB14A8" w14:textId="77777777" w:rsidTr="006363EB">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38349CC6"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II</w:t>
            </w:r>
          </w:p>
        </w:tc>
        <w:tc>
          <w:tcPr>
            <w:tcW w:w="4829" w:type="pct"/>
            <w:gridSpan w:val="14"/>
            <w:tcBorders>
              <w:top w:val="single" w:sz="8" w:space="0" w:color="auto"/>
              <w:left w:val="nil"/>
              <w:bottom w:val="single" w:sz="8" w:space="0" w:color="auto"/>
              <w:right w:val="single" w:sz="8" w:space="0" w:color="000000"/>
            </w:tcBorders>
            <w:shd w:val="clear" w:color="000000" w:fill="FFFFFF"/>
            <w:vAlign w:val="center"/>
            <w:hideMark/>
          </w:tcPr>
          <w:p w14:paraId="556F3181" w14:textId="77777777" w:rsidR="00B156E6" w:rsidRPr="006363EB" w:rsidRDefault="00B156E6" w:rsidP="000B416D">
            <w:pPr>
              <w:spacing w:line="240" w:lineRule="auto"/>
              <w:jc w:val="center"/>
              <w:rPr>
                <w:rFonts w:eastAsia="Times New Roman" w:cs="Times New Roman"/>
                <w:b/>
                <w:bCs/>
                <w:color w:val="000000"/>
                <w:sz w:val="18"/>
                <w:szCs w:val="18"/>
                <w:lang w:eastAsia="ru-RU"/>
              </w:rPr>
            </w:pPr>
            <w:r w:rsidRPr="006363EB">
              <w:rPr>
                <w:rFonts w:eastAsia="Times New Roman" w:cs="Times New Roman"/>
                <w:b/>
                <w:bCs/>
                <w:color w:val="000000"/>
                <w:sz w:val="18"/>
                <w:szCs w:val="18"/>
                <w:lang w:eastAsia="ru-RU"/>
              </w:rPr>
              <w:t>Формирование необходимой валовой выручки</w:t>
            </w:r>
          </w:p>
        </w:tc>
      </w:tr>
      <w:tr w:rsidR="00B156E6" w:rsidRPr="006363EB" w14:paraId="77F9DF6F"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7AE42EFE"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w:t>
            </w:r>
          </w:p>
        </w:tc>
        <w:tc>
          <w:tcPr>
            <w:tcW w:w="644" w:type="pct"/>
            <w:tcBorders>
              <w:top w:val="nil"/>
              <w:left w:val="nil"/>
              <w:bottom w:val="single" w:sz="8" w:space="0" w:color="auto"/>
              <w:right w:val="single" w:sz="8" w:space="0" w:color="auto"/>
            </w:tcBorders>
            <w:shd w:val="clear" w:color="000000" w:fill="FFFFFF"/>
            <w:vAlign w:val="center"/>
            <w:hideMark/>
          </w:tcPr>
          <w:p w14:paraId="1EEBCEC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Операционные (подконтрольные) расходы</w:t>
            </w:r>
          </w:p>
        </w:tc>
        <w:tc>
          <w:tcPr>
            <w:tcW w:w="343" w:type="pct"/>
            <w:tcBorders>
              <w:top w:val="nil"/>
              <w:left w:val="nil"/>
              <w:bottom w:val="single" w:sz="8" w:space="0" w:color="auto"/>
              <w:right w:val="single" w:sz="8" w:space="0" w:color="auto"/>
            </w:tcBorders>
            <w:shd w:val="clear" w:color="000000" w:fill="FFFFFF"/>
            <w:vAlign w:val="center"/>
            <w:hideMark/>
          </w:tcPr>
          <w:p w14:paraId="576919C9"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760F1E44" w14:textId="513A842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25004,4</w:t>
            </w:r>
            <w:r w:rsidR="009C539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090646" w14:textId="2327EA53"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26091,1</w:t>
            </w:r>
            <w:r w:rsidR="00480AA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1E4270BE" w14:textId="6CD6F2B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27134,7</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5EBDD2C" w14:textId="16286CD9"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2 220,1</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490CB01" w14:textId="0698BE5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29348,9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1C8E676"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30 522,9</w:t>
            </w:r>
          </w:p>
        </w:tc>
        <w:tc>
          <w:tcPr>
            <w:tcW w:w="320" w:type="pct"/>
            <w:tcBorders>
              <w:top w:val="nil"/>
              <w:left w:val="nil"/>
              <w:bottom w:val="single" w:sz="8" w:space="0" w:color="auto"/>
              <w:right w:val="single" w:sz="8" w:space="0" w:color="auto"/>
            </w:tcBorders>
            <w:shd w:val="clear" w:color="auto" w:fill="auto"/>
            <w:noWrap/>
            <w:vAlign w:val="center"/>
            <w:hideMark/>
          </w:tcPr>
          <w:p w14:paraId="433E3BDF"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31 743,8</w:t>
            </w:r>
          </w:p>
        </w:tc>
        <w:tc>
          <w:tcPr>
            <w:tcW w:w="320" w:type="pct"/>
            <w:tcBorders>
              <w:top w:val="nil"/>
              <w:left w:val="nil"/>
              <w:bottom w:val="single" w:sz="8" w:space="0" w:color="auto"/>
              <w:right w:val="single" w:sz="8" w:space="0" w:color="auto"/>
            </w:tcBorders>
            <w:shd w:val="clear" w:color="auto" w:fill="auto"/>
            <w:noWrap/>
            <w:vAlign w:val="center"/>
            <w:hideMark/>
          </w:tcPr>
          <w:p w14:paraId="458BAF5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33 013,6</w:t>
            </w:r>
          </w:p>
        </w:tc>
        <w:tc>
          <w:tcPr>
            <w:tcW w:w="320" w:type="pct"/>
            <w:tcBorders>
              <w:top w:val="nil"/>
              <w:left w:val="nil"/>
              <w:bottom w:val="single" w:sz="8" w:space="0" w:color="auto"/>
              <w:right w:val="single" w:sz="8" w:space="0" w:color="auto"/>
            </w:tcBorders>
            <w:shd w:val="clear" w:color="auto" w:fill="auto"/>
            <w:noWrap/>
            <w:vAlign w:val="center"/>
            <w:hideMark/>
          </w:tcPr>
          <w:p w14:paraId="1AD30BA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34 334,1</w:t>
            </w:r>
          </w:p>
        </w:tc>
        <w:tc>
          <w:tcPr>
            <w:tcW w:w="320" w:type="pct"/>
            <w:tcBorders>
              <w:top w:val="nil"/>
              <w:left w:val="nil"/>
              <w:bottom w:val="single" w:sz="8" w:space="0" w:color="auto"/>
              <w:right w:val="single" w:sz="8" w:space="0" w:color="auto"/>
            </w:tcBorders>
            <w:shd w:val="clear" w:color="auto" w:fill="auto"/>
            <w:noWrap/>
            <w:vAlign w:val="center"/>
            <w:hideMark/>
          </w:tcPr>
          <w:p w14:paraId="2D71E399" w14:textId="2BE53711"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35707,5</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53542B2" w14:textId="5A2E078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37135,8</w:t>
            </w:r>
            <w:r w:rsidR="009A39A1" w:rsidRPr="006363EB">
              <w:rPr>
                <w:rFonts w:eastAsia="Times New Roman" w:cs="Times New Roman"/>
                <w:color w:val="000000"/>
                <w:sz w:val="18"/>
                <w:szCs w:val="18"/>
                <w:lang w:eastAsia="ru-RU"/>
              </w:rPr>
              <w:t>0</w:t>
            </w:r>
          </w:p>
        </w:tc>
        <w:tc>
          <w:tcPr>
            <w:tcW w:w="322" w:type="pct"/>
            <w:tcBorders>
              <w:top w:val="nil"/>
              <w:left w:val="nil"/>
              <w:bottom w:val="single" w:sz="8" w:space="0" w:color="auto"/>
              <w:right w:val="single" w:sz="8" w:space="0" w:color="auto"/>
            </w:tcBorders>
            <w:shd w:val="clear" w:color="auto" w:fill="auto"/>
            <w:noWrap/>
            <w:vAlign w:val="center"/>
            <w:hideMark/>
          </w:tcPr>
          <w:p w14:paraId="674C5F88" w14:textId="5AC83FD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3 621,2</w:t>
            </w:r>
            <w:r w:rsidR="009A39A1" w:rsidRPr="006363EB">
              <w:rPr>
                <w:rFonts w:eastAsia="Times New Roman" w:cs="Times New Roman"/>
                <w:color w:val="000000"/>
                <w:sz w:val="18"/>
                <w:szCs w:val="18"/>
                <w:lang w:eastAsia="ru-RU"/>
              </w:rPr>
              <w:t>0</w:t>
            </w:r>
          </w:p>
        </w:tc>
      </w:tr>
      <w:tr w:rsidR="00B156E6" w:rsidRPr="006363EB" w14:paraId="6F8EC0CD" w14:textId="77777777" w:rsidTr="00294FC4">
        <w:trPr>
          <w:trHeight w:val="315"/>
        </w:trPr>
        <w:tc>
          <w:tcPr>
            <w:tcW w:w="171" w:type="pct"/>
            <w:tcBorders>
              <w:top w:val="nil"/>
              <w:left w:val="single" w:sz="8" w:space="0" w:color="auto"/>
              <w:bottom w:val="single" w:sz="4" w:space="0" w:color="auto"/>
              <w:right w:val="single" w:sz="8" w:space="0" w:color="auto"/>
            </w:tcBorders>
            <w:shd w:val="clear" w:color="000000" w:fill="FFFFFF"/>
            <w:vAlign w:val="center"/>
            <w:hideMark/>
          </w:tcPr>
          <w:p w14:paraId="47FDAF44"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2</w:t>
            </w:r>
          </w:p>
        </w:tc>
        <w:tc>
          <w:tcPr>
            <w:tcW w:w="644" w:type="pct"/>
            <w:tcBorders>
              <w:top w:val="nil"/>
              <w:left w:val="nil"/>
              <w:bottom w:val="single" w:sz="4" w:space="0" w:color="auto"/>
              <w:right w:val="single" w:sz="8" w:space="0" w:color="auto"/>
            </w:tcBorders>
            <w:shd w:val="clear" w:color="000000" w:fill="FFFFFF"/>
            <w:vAlign w:val="center"/>
            <w:hideMark/>
          </w:tcPr>
          <w:p w14:paraId="6A39ACFA"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Неподконтрольные расходы</w:t>
            </w:r>
          </w:p>
        </w:tc>
        <w:tc>
          <w:tcPr>
            <w:tcW w:w="343" w:type="pct"/>
            <w:tcBorders>
              <w:top w:val="nil"/>
              <w:left w:val="nil"/>
              <w:bottom w:val="single" w:sz="4" w:space="0" w:color="auto"/>
              <w:right w:val="single" w:sz="8" w:space="0" w:color="auto"/>
            </w:tcBorders>
            <w:shd w:val="clear" w:color="000000" w:fill="FFFFFF"/>
            <w:vAlign w:val="center"/>
            <w:hideMark/>
          </w:tcPr>
          <w:p w14:paraId="41ADD487"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4" w:space="0" w:color="auto"/>
              <w:right w:val="single" w:sz="8" w:space="0" w:color="auto"/>
            </w:tcBorders>
            <w:shd w:val="clear" w:color="000000" w:fill="FFFFFF"/>
            <w:vAlign w:val="center"/>
            <w:hideMark/>
          </w:tcPr>
          <w:p w14:paraId="44BF137D" w14:textId="5F7A027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8 691,2</w:t>
            </w:r>
            <w:r w:rsidR="009C539D"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715B7115" w14:textId="4D55313E"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9783,2</w:t>
            </w:r>
            <w:r w:rsidR="009C539D"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5C0E2831" w14:textId="2A695F0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10174,5</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2628B97E" w14:textId="02ADA81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10581,5</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0360DA83" w14:textId="0F9B919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11004,8</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35AB8ED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11 445,0</w:t>
            </w:r>
          </w:p>
        </w:tc>
        <w:tc>
          <w:tcPr>
            <w:tcW w:w="320" w:type="pct"/>
            <w:tcBorders>
              <w:top w:val="nil"/>
              <w:left w:val="nil"/>
              <w:bottom w:val="single" w:sz="4" w:space="0" w:color="auto"/>
              <w:right w:val="single" w:sz="8" w:space="0" w:color="auto"/>
            </w:tcBorders>
            <w:shd w:val="clear" w:color="auto" w:fill="auto"/>
            <w:noWrap/>
            <w:vAlign w:val="center"/>
            <w:hideMark/>
          </w:tcPr>
          <w:p w14:paraId="11945B67"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11 902,8</w:t>
            </w:r>
          </w:p>
        </w:tc>
        <w:tc>
          <w:tcPr>
            <w:tcW w:w="320" w:type="pct"/>
            <w:tcBorders>
              <w:top w:val="nil"/>
              <w:left w:val="nil"/>
              <w:bottom w:val="single" w:sz="4" w:space="0" w:color="auto"/>
              <w:right w:val="single" w:sz="8" w:space="0" w:color="auto"/>
            </w:tcBorders>
            <w:shd w:val="clear" w:color="auto" w:fill="auto"/>
            <w:noWrap/>
            <w:vAlign w:val="center"/>
            <w:hideMark/>
          </w:tcPr>
          <w:p w14:paraId="03832AD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12 378,9</w:t>
            </w:r>
          </w:p>
        </w:tc>
        <w:tc>
          <w:tcPr>
            <w:tcW w:w="320" w:type="pct"/>
            <w:tcBorders>
              <w:top w:val="nil"/>
              <w:left w:val="nil"/>
              <w:bottom w:val="single" w:sz="4" w:space="0" w:color="auto"/>
              <w:right w:val="single" w:sz="8" w:space="0" w:color="auto"/>
            </w:tcBorders>
            <w:shd w:val="clear" w:color="auto" w:fill="auto"/>
            <w:noWrap/>
            <w:vAlign w:val="center"/>
            <w:hideMark/>
          </w:tcPr>
          <w:p w14:paraId="5A0FBC05"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12 874,0</w:t>
            </w:r>
          </w:p>
        </w:tc>
        <w:tc>
          <w:tcPr>
            <w:tcW w:w="320" w:type="pct"/>
            <w:tcBorders>
              <w:top w:val="nil"/>
              <w:left w:val="nil"/>
              <w:bottom w:val="single" w:sz="4" w:space="0" w:color="auto"/>
              <w:right w:val="single" w:sz="8" w:space="0" w:color="auto"/>
            </w:tcBorders>
            <w:shd w:val="clear" w:color="auto" w:fill="auto"/>
            <w:noWrap/>
            <w:vAlign w:val="center"/>
            <w:hideMark/>
          </w:tcPr>
          <w:p w14:paraId="28ACE8F4" w14:textId="7D95FE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13389,0</w:t>
            </w:r>
            <w:r w:rsidR="005218E6" w:rsidRPr="006363EB">
              <w:rPr>
                <w:rFonts w:eastAsia="Times New Roman" w:cs="Times New Roman"/>
                <w:color w:val="000000"/>
                <w:sz w:val="18"/>
                <w:szCs w:val="18"/>
                <w:lang w:eastAsia="ru-RU"/>
              </w:rPr>
              <w:t>0</w:t>
            </w:r>
          </w:p>
        </w:tc>
        <w:tc>
          <w:tcPr>
            <w:tcW w:w="320" w:type="pct"/>
            <w:tcBorders>
              <w:top w:val="nil"/>
              <w:left w:val="nil"/>
              <w:bottom w:val="single" w:sz="4" w:space="0" w:color="auto"/>
              <w:right w:val="single" w:sz="8" w:space="0" w:color="auto"/>
            </w:tcBorders>
            <w:shd w:val="clear" w:color="auto" w:fill="auto"/>
            <w:noWrap/>
            <w:vAlign w:val="center"/>
            <w:hideMark/>
          </w:tcPr>
          <w:p w14:paraId="0C71AA0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13 924,5</w:t>
            </w:r>
          </w:p>
        </w:tc>
        <w:tc>
          <w:tcPr>
            <w:tcW w:w="322" w:type="pct"/>
            <w:tcBorders>
              <w:top w:val="nil"/>
              <w:left w:val="nil"/>
              <w:bottom w:val="single" w:sz="4" w:space="0" w:color="auto"/>
              <w:right w:val="single" w:sz="8" w:space="0" w:color="auto"/>
            </w:tcBorders>
            <w:shd w:val="clear" w:color="auto" w:fill="auto"/>
            <w:noWrap/>
            <w:vAlign w:val="center"/>
            <w:hideMark/>
          </w:tcPr>
          <w:p w14:paraId="7F9418F7" w14:textId="5B23322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14481,5</w:t>
            </w:r>
            <w:r w:rsidR="009A39A1" w:rsidRPr="006363EB">
              <w:rPr>
                <w:rFonts w:eastAsia="Times New Roman" w:cs="Times New Roman"/>
                <w:color w:val="000000"/>
                <w:sz w:val="18"/>
                <w:szCs w:val="18"/>
                <w:lang w:eastAsia="ru-RU"/>
              </w:rPr>
              <w:t>0</w:t>
            </w:r>
          </w:p>
        </w:tc>
      </w:tr>
      <w:tr w:rsidR="00B156E6" w:rsidRPr="006363EB" w14:paraId="6BE294A2" w14:textId="77777777" w:rsidTr="00294FC4">
        <w:trPr>
          <w:trHeight w:val="495"/>
        </w:trPr>
        <w:tc>
          <w:tcPr>
            <w:tcW w:w="17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876917" w14:textId="1B9B04A5"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3</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7717F"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Расходы на приобретение энергетических ресурсов, холодной воды и теплоносителя</w:t>
            </w:r>
          </w:p>
        </w:tc>
        <w:tc>
          <w:tcPr>
            <w:tcW w:w="34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29DC51"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F5FEB2" w14:textId="1D0D9D9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12130,5</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8C276" w14:textId="6738125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13343,6</w:t>
            </w:r>
            <w:r w:rsidR="00480AA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913D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13 810,6</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BEDD0" w14:textId="16748FD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14294,0</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F06F2" w14:textId="11569F3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14794,3</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A6F92"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15 312,1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6FF0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15 848,0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31C0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16 402,7</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6A92F"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16 976,8</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540D9" w14:textId="1A4695BE"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17571,0</w:t>
            </w:r>
            <w:r w:rsidR="005218E6"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9754" w14:textId="4DD43C40"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18186,0</w:t>
            </w:r>
            <w:r w:rsidR="009A39A1" w:rsidRPr="006363EB">
              <w:rPr>
                <w:rFonts w:eastAsia="Times New Roman" w:cs="Times New Roman"/>
                <w:color w:val="000000"/>
                <w:sz w:val="18"/>
                <w:szCs w:val="18"/>
                <w:lang w:eastAsia="ru-RU"/>
              </w:rPr>
              <w:t>0</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B4AD4" w14:textId="23092CF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18822,5</w:t>
            </w:r>
            <w:r w:rsidR="009A39A1" w:rsidRPr="006363EB">
              <w:rPr>
                <w:rFonts w:eastAsia="Times New Roman" w:cs="Times New Roman"/>
                <w:color w:val="000000"/>
                <w:sz w:val="18"/>
                <w:szCs w:val="18"/>
                <w:lang w:eastAsia="ru-RU"/>
              </w:rPr>
              <w:t>0</w:t>
            </w:r>
          </w:p>
        </w:tc>
      </w:tr>
      <w:tr w:rsidR="00B156E6" w:rsidRPr="006363EB" w14:paraId="1D274693" w14:textId="77777777" w:rsidTr="00294FC4">
        <w:trPr>
          <w:trHeight w:val="315"/>
        </w:trPr>
        <w:tc>
          <w:tcPr>
            <w:tcW w:w="171"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6E6D0116" w14:textId="665E882C"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4</w:t>
            </w:r>
          </w:p>
        </w:tc>
        <w:tc>
          <w:tcPr>
            <w:tcW w:w="644" w:type="pct"/>
            <w:tcBorders>
              <w:top w:val="single" w:sz="4" w:space="0" w:color="auto"/>
              <w:left w:val="nil"/>
              <w:bottom w:val="single" w:sz="8" w:space="0" w:color="auto"/>
              <w:right w:val="single" w:sz="8" w:space="0" w:color="auto"/>
            </w:tcBorders>
            <w:shd w:val="clear" w:color="000000" w:fill="FFFFFF"/>
            <w:vAlign w:val="center"/>
            <w:hideMark/>
          </w:tcPr>
          <w:p w14:paraId="66CF9B1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Итого расходы</w:t>
            </w:r>
          </w:p>
        </w:tc>
        <w:tc>
          <w:tcPr>
            <w:tcW w:w="343" w:type="pct"/>
            <w:tcBorders>
              <w:top w:val="single" w:sz="4" w:space="0" w:color="auto"/>
              <w:left w:val="nil"/>
              <w:bottom w:val="single" w:sz="8" w:space="0" w:color="auto"/>
              <w:right w:val="single" w:sz="8" w:space="0" w:color="auto"/>
            </w:tcBorders>
            <w:shd w:val="clear" w:color="000000" w:fill="FFFFFF"/>
            <w:vAlign w:val="center"/>
            <w:hideMark/>
          </w:tcPr>
          <w:p w14:paraId="457E4D39"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single" w:sz="4" w:space="0" w:color="auto"/>
              <w:left w:val="nil"/>
              <w:bottom w:val="single" w:sz="8" w:space="0" w:color="auto"/>
              <w:right w:val="single" w:sz="8" w:space="0" w:color="auto"/>
            </w:tcBorders>
            <w:shd w:val="clear" w:color="000000" w:fill="FFFFFF"/>
            <w:vAlign w:val="center"/>
            <w:hideMark/>
          </w:tcPr>
          <w:p w14:paraId="19656B8F" w14:textId="1227961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45826,1</w:t>
            </w:r>
            <w:r w:rsidR="009C539D"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62DC1D58" w14:textId="432809B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49217,9</w:t>
            </w:r>
            <w:r w:rsidR="00480AAD"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15EB55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51 119,9</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960054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53 095,6</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3B65400" w14:textId="4626AAA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55148,0</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54C13F1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57 279,9</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149F47C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59 494,6</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D925E8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61 795,1</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334095AB" w14:textId="243E651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64184,9</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4FBA7EF0" w14:textId="203C7893"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66667,4</w:t>
            </w:r>
            <w:r w:rsidR="005218E6" w:rsidRPr="006363EB">
              <w:rPr>
                <w:rFonts w:eastAsia="Times New Roman" w:cs="Times New Roman"/>
                <w:color w:val="000000"/>
                <w:sz w:val="18"/>
                <w:szCs w:val="18"/>
                <w:lang w:eastAsia="ru-RU"/>
              </w:rPr>
              <w:t>0</w:t>
            </w:r>
          </w:p>
        </w:tc>
        <w:tc>
          <w:tcPr>
            <w:tcW w:w="320" w:type="pct"/>
            <w:tcBorders>
              <w:top w:val="single" w:sz="4" w:space="0" w:color="auto"/>
              <w:left w:val="nil"/>
              <w:bottom w:val="single" w:sz="8" w:space="0" w:color="auto"/>
              <w:right w:val="single" w:sz="8" w:space="0" w:color="auto"/>
            </w:tcBorders>
            <w:shd w:val="clear" w:color="auto" w:fill="auto"/>
            <w:noWrap/>
            <w:vAlign w:val="center"/>
            <w:hideMark/>
          </w:tcPr>
          <w:p w14:paraId="40A49168"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69 246,3</w:t>
            </w:r>
          </w:p>
        </w:tc>
        <w:tc>
          <w:tcPr>
            <w:tcW w:w="322" w:type="pct"/>
            <w:tcBorders>
              <w:top w:val="single" w:sz="4" w:space="0" w:color="auto"/>
              <w:left w:val="nil"/>
              <w:bottom w:val="single" w:sz="8" w:space="0" w:color="auto"/>
              <w:right w:val="single" w:sz="8" w:space="0" w:color="auto"/>
            </w:tcBorders>
            <w:shd w:val="clear" w:color="auto" w:fill="auto"/>
            <w:noWrap/>
            <w:vAlign w:val="center"/>
            <w:hideMark/>
          </w:tcPr>
          <w:p w14:paraId="046B22EB" w14:textId="277A3285"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71925,2</w:t>
            </w:r>
            <w:r w:rsidR="009A39A1" w:rsidRPr="006363EB">
              <w:rPr>
                <w:rFonts w:eastAsia="Times New Roman" w:cs="Times New Roman"/>
                <w:color w:val="000000"/>
                <w:sz w:val="18"/>
                <w:szCs w:val="18"/>
                <w:lang w:eastAsia="ru-RU"/>
              </w:rPr>
              <w:t>0</w:t>
            </w:r>
          </w:p>
        </w:tc>
      </w:tr>
      <w:tr w:rsidR="00B156E6" w:rsidRPr="006363EB" w14:paraId="271BF7AB"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06CB2788" w14:textId="3D501F39"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5</w:t>
            </w:r>
          </w:p>
        </w:tc>
        <w:tc>
          <w:tcPr>
            <w:tcW w:w="644" w:type="pct"/>
            <w:tcBorders>
              <w:top w:val="nil"/>
              <w:left w:val="nil"/>
              <w:bottom w:val="single" w:sz="8" w:space="0" w:color="auto"/>
              <w:right w:val="single" w:sz="8" w:space="0" w:color="auto"/>
            </w:tcBorders>
            <w:shd w:val="clear" w:color="000000" w:fill="FFFFFF"/>
            <w:vAlign w:val="center"/>
            <w:hideMark/>
          </w:tcPr>
          <w:p w14:paraId="3AB853BD"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Итого расходы</w:t>
            </w:r>
          </w:p>
        </w:tc>
        <w:tc>
          <w:tcPr>
            <w:tcW w:w="343" w:type="pct"/>
            <w:tcBorders>
              <w:top w:val="nil"/>
              <w:left w:val="nil"/>
              <w:bottom w:val="single" w:sz="8" w:space="0" w:color="auto"/>
              <w:right w:val="single" w:sz="8" w:space="0" w:color="auto"/>
            </w:tcBorders>
            <w:shd w:val="clear" w:color="000000" w:fill="FFFFFF"/>
            <w:vAlign w:val="center"/>
            <w:hideMark/>
          </w:tcPr>
          <w:p w14:paraId="4C715080"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322A2C59" w14:textId="5191B561" w:rsidR="00B156E6" w:rsidRPr="006363EB" w:rsidRDefault="008C64D3"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w:t>
            </w:r>
            <w:r w:rsidR="00B156E6" w:rsidRPr="006363EB">
              <w:rPr>
                <w:rFonts w:eastAsia="Times New Roman" w:cs="Times New Roman"/>
                <w:color w:val="000000"/>
                <w:sz w:val="18"/>
                <w:szCs w:val="18"/>
                <w:lang w:eastAsia="ru-RU"/>
              </w:rPr>
              <w:t>954,7</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410C0" w14:textId="22C2F6A3"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53629,9</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2C3354F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55 708,4</w:t>
            </w:r>
          </w:p>
        </w:tc>
        <w:tc>
          <w:tcPr>
            <w:tcW w:w="320" w:type="pct"/>
            <w:tcBorders>
              <w:top w:val="nil"/>
              <w:left w:val="nil"/>
              <w:bottom w:val="single" w:sz="8" w:space="0" w:color="auto"/>
              <w:right w:val="single" w:sz="8" w:space="0" w:color="auto"/>
            </w:tcBorders>
            <w:shd w:val="clear" w:color="auto" w:fill="auto"/>
            <w:noWrap/>
            <w:vAlign w:val="center"/>
            <w:hideMark/>
          </w:tcPr>
          <w:p w14:paraId="48505370"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57 684,1</w:t>
            </w:r>
          </w:p>
        </w:tc>
        <w:tc>
          <w:tcPr>
            <w:tcW w:w="320" w:type="pct"/>
            <w:tcBorders>
              <w:top w:val="nil"/>
              <w:left w:val="nil"/>
              <w:bottom w:val="single" w:sz="8" w:space="0" w:color="auto"/>
              <w:right w:val="single" w:sz="8" w:space="0" w:color="auto"/>
            </w:tcBorders>
            <w:shd w:val="clear" w:color="auto" w:fill="auto"/>
            <w:noWrap/>
            <w:vAlign w:val="center"/>
            <w:hideMark/>
          </w:tcPr>
          <w:p w14:paraId="4C9DCE3F" w14:textId="6DEB8CD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59736,5</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CFE299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61 868,4</w:t>
            </w:r>
          </w:p>
        </w:tc>
        <w:tc>
          <w:tcPr>
            <w:tcW w:w="320" w:type="pct"/>
            <w:tcBorders>
              <w:top w:val="nil"/>
              <w:left w:val="nil"/>
              <w:bottom w:val="single" w:sz="8" w:space="0" w:color="auto"/>
              <w:right w:val="single" w:sz="8" w:space="0" w:color="auto"/>
            </w:tcBorders>
            <w:shd w:val="clear" w:color="auto" w:fill="auto"/>
            <w:noWrap/>
            <w:vAlign w:val="center"/>
            <w:hideMark/>
          </w:tcPr>
          <w:p w14:paraId="1D8D81F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64 083,1</w:t>
            </w:r>
          </w:p>
        </w:tc>
        <w:tc>
          <w:tcPr>
            <w:tcW w:w="320" w:type="pct"/>
            <w:tcBorders>
              <w:top w:val="nil"/>
              <w:left w:val="nil"/>
              <w:bottom w:val="single" w:sz="8" w:space="0" w:color="auto"/>
              <w:right w:val="single" w:sz="8" w:space="0" w:color="auto"/>
            </w:tcBorders>
            <w:shd w:val="clear" w:color="auto" w:fill="auto"/>
            <w:noWrap/>
            <w:vAlign w:val="center"/>
            <w:hideMark/>
          </w:tcPr>
          <w:p w14:paraId="58C0600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66 383,6</w:t>
            </w:r>
          </w:p>
        </w:tc>
        <w:tc>
          <w:tcPr>
            <w:tcW w:w="320" w:type="pct"/>
            <w:tcBorders>
              <w:top w:val="nil"/>
              <w:left w:val="nil"/>
              <w:bottom w:val="single" w:sz="8" w:space="0" w:color="auto"/>
              <w:right w:val="single" w:sz="8" w:space="0" w:color="auto"/>
            </w:tcBorders>
            <w:shd w:val="clear" w:color="auto" w:fill="auto"/>
            <w:noWrap/>
            <w:vAlign w:val="center"/>
            <w:hideMark/>
          </w:tcPr>
          <w:p w14:paraId="67302728" w14:textId="2763C4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68773,4</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5B2217" w14:textId="53C1336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71255,9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6C37B028"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73 834,8</w:t>
            </w:r>
          </w:p>
        </w:tc>
        <w:tc>
          <w:tcPr>
            <w:tcW w:w="322" w:type="pct"/>
            <w:tcBorders>
              <w:top w:val="nil"/>
              <w:left w:val="nil"/>
              <w:bottom w:val="single" w:sz="8" w:space="0" w:color="auto"/>
              <w:right w:val="single" w:sz="8" w:space="0" w:color="auto"/>
            </w:tcBorders>
            <w:shd w:val="clear" w:color="auto" w:fill="auto"/>
            <w:noWrap/>
            <w:vAlign w:val="center"/>
            <w:hideMark/>
          </w:tcPr>
          <w:p w14:paraId="2F6DECA3" w14:textId="53482B1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76513,7</w:t>
            </w:r>
            <w:r w:rsidR="009A39A1" w:rsidRPr="006363EB">
              <w:rPr>
                <w:rFonts w:eastAsia="Times New Roman" w:cs="Times New Roman"/>
                <w:color w:val="000000"/>
                <w:sz w:val="18"/>
                <w:szCs w:val="18"/>
                <w:lang w:eastAsia="ru-RU"/>
              </w:rPr>
              <w:t>0</w:t>
            </w:r>
          </w:p>
        </w:tc>
      </w:tr>
      <w:tr w:rsidR="00B156E6" w:rsidRPr="006363EB" w14:paraId="3DFAC1EA"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76F9156A" w14:textId="3E817A51"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6</w:t>
            </w:r>
          </w:p>
        </w:tc>
        <w:tc>
          <w:tcPr>
            <w:tcW w:w="644" w:type="pct"/>
            <w:tcBorders>
              <w:top w:val="nil"/>
              <w:left w:val="nil"/>
              <w:bottom w:val="single" w:sz="8" w:space="0" w:color="auto"/>
              <w:right w:val="single" w:sz="8" w:space="0" w:color="auto"/>
            </w:tcBorders>
            <w:shd w:val="clear" w:color="000000" w:fill="FFFFFF"/>
            <w:vAlign w:val="center"/>
            <w:hideMark/>
          </w:tcPr>
          <w:p w14:paraId="4CB7697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Прибыль</w:t>
            </w:r>
          </w:p>
        </w:tc>
        <w:tc>
          <w:tcPr>
            <w:tcW w:w="343" w:type="pct"/>
            <w:tcBorders>
              <w:top w:val="nil"/>
              <w:left w:val="nil"/>
              <w:bottom w:val="single" w:sz="8" w:space="0" w:color="auto"/>
              <w:right w:val="single" w:sz="8" w:space="0" w:color="auto"/>
            </w:tcBorders>
            <w:shd w:val="clear" w:color="000000" w:fill="FFFFFF"/>
            <w:vAlign w:val="center"/>
            <w:hideMark/>
          </w:tcPr>
          <w:p w14:paraId="33569C21"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1CB06EEA" w14:textId="7C963BA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r w:rsidR="009C539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000000" w:fill="FFFFFF"/>
            <w:vAlign w:val="center"/>
            <w:hideMark/>
          </w:tcPr>
          <w:p w14:paraId="379BC114" w14:textId="2C7CA34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r w:rsidR="00480AAD"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000000" w:fill="FFFFFF"/>
            <w:vAlign w:val="center"/>
            <w:hideMark/>
          </w:tcPr>
          <w:p w14:paraId="6D4AED56"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6E7FEA9C"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3C5851F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234C5A5A"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4332F35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14ADC60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6993566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5465C4E4"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0" w:type="pct"/>
            <w:tcBorders>
              <w:top w:val="nil"/>
              <w:left w:val="nil"/>
              <w:bottom w:val="single" w:sz="8" w:space="0" w:color="auto"/>
              <w:right w:val="single" w:sz="8" w:space="0" w:color="auto"/>
            </w:tcBorders>
            <w:shd w:val="clear" w:color="000000" w:fill="FFFFFF"/>
            <w:vAlign w:val="center"/>
            <w:hideMark/>
          </w:tcPr>
          <w:p w14:paraId="5F3F501E"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c>
          <w:tcPr>
            <w:tcW w:w="322" w:type="pct"/>
            <w:tcBorders>
              <w:top w:val="nil"/>
              <w:left w:val="nil"/>
              <w:bottom w:val="single" w:sz="8" w:space="0" w:color="auto"/>
              <w:right w:val="single" w:sz="8" w:space="0" w:color="auto"/>
            </w:tcBorders>
            <w:shd w:val="clear" w:color="000000" w:fill="FFFFFF"/>
            <w:vAlign w:val="center"/>
            <w:hideMark/>
          </w:tcPr>
          <w:p w14:paraId="1AF1815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0,0</w:t>
            </w:r>
          </w:p>
        </w:tc>
      </w:tr>
      <w:tr w:rsidR="00B156E6" w:rsidRPr="006363EB" w14:paraId="705BB315" w14:textId="77777777" w:rsidTr="00294FC4">
        <w:trPr>
          <w:trHeight w:val="315"/>
        </w:trPr>
        <w:tc>
          <w:tcPr>
            <w:tcW w:w="171" w:type="pct"/>
            <w:tcBorders>
              <w:top w:val="nil"/>
              <w:left w:val="single" w:sz="8" w:space="0" w:color="auto"/>
              <w:bottom w:val="single" w:sz="8" w:space="0" w:color="auto"/>
              <w:right w:val="single" w:sz="8" w:space="0" w:color="auto"/>
            </w:tcBorders>
            <w:shd w:val="clear" w:color="000000" w:fill="FFFFFF"/>
            <w:vAlign w:val="center"/>
            <w:hideMark/>
          </w:tcPr>
          <w:p w14:paraId="57EDFE68" w14:textId="0D77A236"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7</w:t>
            </w:r>
          </w:p>
        </w:tc>
        <w:tc>
          <w:tcPr>
            <w:tcW w:w="644" w:type="pct"/>
            <w:tcBorders>
              <w:top w:val="nil"/>
              <w:left w:val="nil"/>
              <w:bottom w:val="single" w:sz="8" w:space="0" w:color="auto"/>
              <w:right w:val="single" w:sz="8" w:space="0" w:color="auto"/>
            </w:tcBorders>
            <w:shd w:val="clear" w:color="000000" w:fill="FFFFFF"/>
            <w:vAlign w:val="center"/>
            <w:hideMark/>
          </w:tcPr>
          <w:p w14:paraId="6045B1CC"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Необходимая валовая выручка без НДС</w:t>
            </w:r>
          </w:p>
        </w:tc>
        <w:tc>
          <w:tcPr>
            <w:tcW w:w="343" w:type="pct"/>
            <w:tcBorders>
              <w:top w:val="nil"/>
              <w:left w:val="nil"/>
              <w:bottom w:val="single" w:sz="8" w:space="0" w:color="auto"/>
              <w:right w:val="single" w:sz="8" w:space="0" w:color="auto"/>
            </w:tcBorders>
            <w:shd w:val="clear" w:color="000000" w:fill="FFFFFF"/>
            <w:vAlign w:val="center"/>
            <w:hideMark/>
          </w:tcPr>
          <w:p w14:paraId="6CC2CD07" w14:textId="77777777" w:rsidR="00B156E6" w:rsidRPr="006363EB" w:rsidRDefault="00B156E6" w:rsidP="000B416D">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тыс. руб.</w:t>
            </w:r>
          </w:p>
        </w:tc>
        <w:tc>
          <w:tcPr>
            <w:tcW w:w="320" w:type="pct"/>
            <w:tcBorders>
              <w:top w:val="nil"/>
              <w:left w:val="nil"/>
              <w:bottom w:val="single" w:sz="8" w:space="0" w:color="auto"/>
              <w:right w:val="single" w:sz="8" w:space="0" w:color="auto"/>
            </w:tcBorders>
            <w:shd w:val="clear" w:color="000000" w:fill="FFFFFF"/>
            <w:vAlign w:val="center"/>
            <w:hideMark/>
          </w:tcPr>
          <w:p w14:paraId="0840714B" w14:textId="05371E75" w:rsidR="00B156E6" w:rsidRPr="006363EB" w:rsidRDefault="008C64D3"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w:t>
            </w:r>
            <w:r w:rsidR="00B156E6" w:rsidRPr="006363EB">
              <w:rPr>
                <w:rFonts w:eastAsia="Times New Roman" w:cs="Times New Roman"/>
                <w:color w:val="000000"/>
                <w:sz w:val="18"/>
                <w:szCs w:val="18"/>
                <w:lang w:eastAsia="ru-RU"/>
              </w:rPr>
              <w:t>954,7</w:t>
            </w:r>
            <w:r w:rsidR="009C539D" w:rsidRPr="006363EB">
              <w:rPr>
                <w:rFonts w:eastAsia="Times New Roman" w:cs="Times New Roman"/>
                <w:color w:val="000000"/>
                <w:sz w:val="18"/>
                <w:szCs w:val="18"/>
                <w:lang w:eastAsia="ru-RU"/>
              </w:rPr>
              <w:t>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70584" w14:textId="5E658D7D"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53629,9</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EAB666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55 708,4</w:t>
            </w:r>
          </w:p>
        </w:tc>
        <w:tc>
          <w:tcPr>
            <w:tcW w:w="320" w:type="pct"/>
            <w:tcBorders>
              <w:top w:val="nil"/>
              <w:left w:val="nil"/>
              <w:bottom w:val="single" w:sz="8" w:space="0" w:color="auto"/>
              <w:right w:val="single" w:sz="8" w:space="0" w:color="auto"/>
            </w:tcBorders>
            <w:shd w:val="clear" w:color="auto" w:fill="auto"/>
            <w:noWrap/>
            <w:vAlign w:val="center"/>
            <w:hideMark/>
          </w:tcPr>
          <w:p w14:paraId="70855CC1"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57 936,7</w:t>
            </w:r>
          </w:p>
        </w:tc>
        <w:tc>
          <w:tcPr>
            <w:tcW w:w="320" w:type="pct"/>
            <w:tcBorders>
              <w:top w:val="nil"/>
              <w:left w:val="nil"/>
              <w:bottom w:val="single" w:sz="8" w:space="0" w:color="auto"/>
              <w:right w:val="single" w:sz="8" w:space="0" w:color="auto"/>
            </w:tcBorders>
            <w:shd w:val="clear" w:color="auto" w:fill="auto"/>
            <w:noWrap/>
            <w:vAlign w:val="center"/>
            <w:hideMark/>
          </w:tcPr>
          <w:p w14:paraId="47444D4D" w14:textId="0349C6F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60254,2</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2256601C" w14:textId="61CA9A9F"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62664,3</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66B1E38B" w14:textId="7D579162"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65170,9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1732F60" w14:textId="12D353B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67777,8</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AED5496" w14:textId="19F8BC5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70488,9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DD2C8C0"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73 308,4</w:t>
            </w:r>
          </w:p>
        </w:tc>
        <w:tc>
          <w:tcPr>
            <w:tcW w:w="320" w:type="pct"/>
            <w:tcBorders>
              <w:top w:val="nil"/>
              <w:left w:val="nil"/>
              <w:bottom w:val="single" w:sz="8" w:space="0" w:color="auto"/>
              <w:right w:val="single" w:sz="8" w:space="0" w:color="auto"/>
            </w:tcBorders>
            <w:shd w:val="clear" w:color="auto" w:fill="auto"/>
            <w:noWrap/>
            <w:vAlign w:val="center"/>
            <w:hideMark/>
          </w:tcPr>
          <w:p w14:paraId="6A6C2173"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76 240,8</w:t>
            </w:r>
          </w:p>
        </w:tc>
        <w:tc>
          <w:tcPr>
            <w:tcW w:w="322" w:type="pct"/>
            <w:tcBorders>
              <w:top w:val="nil"/>
              <w:left w:val="nil"/>
              <w:bottom w:val="single" w:sz="8" w:space="0" w:color="auto"/>
              <w:right w:val="single" w:sz="8" w:space="0" w:color="auto"/>
            </w:tcBorders>
            <w:shd w:val="clear" w:color="auto" w:fill="auto"/>
            <w:noWrap/>
            <w:vAlign w:val="center"/>
            <w:hideMark/>
          </w:tcPr>
          <w:p w14:paraId="514C1F5A" w14:textId="195AC9B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79290,4</w:t>
            </w:r>
            <w:r w:rsidR="009A39A1" w:rsidRPr="006363EB">
              <w:rPr>
                <w:rFonts w:eastAsia="Times New Roman" w:cs="Times New Roman"/>
                <w:color w:val="000000"/>
                <w:sz w:val="18"/>
                <w:szCs w:val="18"/>
                <w:lang w:eastAsia="ru-RU"/>
              </w:rPr>
              <w:t>0</w:t>
            </w:r>
          </w:p>
        </w:tc>
      </w:tr>
      <w:tr w:rsidR="00B156E6" w:rsidRPr="006363EB" w14:paraId="30433D96" w14:textId="77777777" w:rsidTr="00294FC4">
        <w:trPr>
          <w:trHeight w:val="315"/>
        </w:trPr>
        <w:tc>
          <w:tcPr>
            <w:tcW w:w="171" w:type="pct"/>
            <w:tcBorders>
              <w:top w:val="nil"/>
              <w:left w:val="single" w:sz="8" w:space="0" w:color="auto"/>
              <w:bottom w:val="single" w:sz="8" w:space="0" w:color="auto"/>
              <w:right w:val="single" w:sz="8" w:space="0" w:color="auto"/>
            </w:tcBorders>
            <w:shd w:val="clear" w:color="auto" w:fill="auto"/>
            <w:noWrap/>
            <w:vAlign w:val="center"/>
            <w:hideMark/>
          </w:tcPr>
          <w:p w14:paraId="08F22258" w14:textId="37932F5B" w:rsidR="00B156E6" w:rsidRPr="006363EB" w:rsidRDefault="00A5403E" w:rsidP="000B416D">
            <w:pPr>
              <w:spacing w:line="240" w:lineRule="auto"/>
              <w:jc w:val="center"/>
              <w:rPr>
                <w:rFonts w:eastAsia="Times New Roman" w:cs="Times New Roman"/>
                <w:color w:val="000000"/>
                <w:sz w:val="18"/>
                <w:szCs w:val="18"/>
                <w:lang w:val="en-US" w:eastAsia="ru-RU"/>
              </w:rPr>
            </w:pPr>
            <w:r w:rsidRPr="006363EB">
              <w:rPr>
                <w:rFonts w:eastAsia="Times New Roman" w:cs="Times New Roman"/>
                <w:color w:val="000000"/>
                <w:sz w:val="18"/>
                <w:szCs w:val="18"/>
                <w:lang w:val="en-US" w:eastAsia="ru-RU"/>
              </w:rPr>
              <w:t>8</w:t>
            </w:r>
          </w:p>
        </w:tc>
        <w:tc>
          <w:tcPr>
            <w:tcW w:w="644" w:type="pct"/>
            <w:tcBorders>
              <w:top w:val="nil"/>
              <w:left w:val="nil"/>
              <w:bottom w:val="single" w:sz="8" w:space="0" w:color="auto"/>
              <w:right w:val="single" w:sz="8" w:space="0" w:color="auto"/>
            </w:tcBorders>
            <w:shd w:val="clear" w:color="auto" w:fill="auto"/>
            <w:noWrap/>
            <w:vAlign w:val="center"/>
            <w:hideMark/>
          </w:tcPr>
          <w:p w14:paraId="4C1C4B3B" w14:textId="77777777" w:rsidR="00B156E6" w:rsidRPr="006363EB" w:rsidRDefault="00B156E6" w:rsidP="000B416D">
            <w:pPr>
              <w:spacing w:line="240" w:lineRule="auto"/>
              <w:rPr>
                <w:rFonts w:eastAsia="Times New Roman" w:cs="Times New Roman"/>
                <w:color w:val="000000"/>
                <w:sz w:val="18"/>
                <w:szCs w:val="18"/>
                <w:lang w:eastAsia="ru-RU"/>
              </w:rPr>
            </w:pPr>
            <w:r w:rsidRPr="006363EB">
              <w:rPr>
                <w:rFonts w:eastAsia="Times New Roman" w:cs="Times New Roman"/>
                <w:color w:val="000000"/>
                <w:sz w:val="18"/>
                <w:szCs w:val="18"/>
                <w:lang w:eastAsia="ru-RU"/>
              </w:rPr>
              <w:t>Тариф без НДС</w:t>
            </w:r>
          </w:p>
        </w:tc>
        <w:tc>
          <w:tcPr>
            <w:tcW w:w="343" w:type="pct"/>
            <w:tcBorders>
              <w:top w:val="nil"/>
              <w:left w:val="nil"/>
              <w:bottom w:val="single" w:sz="8" w:space="0" w:color="auto"/>
              <w:right w:val="single" w:sz="8" w:space="0" w:color="auto"/>
            </w:tcBorders>
            <w:shd w:val="clear" w:color="auto" w:fill="auto"/>
            <w:noWrap/>
            <w:vAlign w:val="center"/>
            <w:hideMark/>
          </w:tcPr>
          <w:p w14:paraId="747EF849" w14:textId="77777777" w:rsidR="00B156E6" w:rsidRPr="006363EB" w:rsidRDefault="00B156E6" w:rsidP="000B416D">
            <w:pPr>
              <w:spacing w:line="240" w:lineRule="auto"/>
              <w:jc w:val="left"/>
              <w:rPr>
                <w:rFonts w:eastAsia="Times New Roman" w:cs="Times New Roman"/>
                <w:color w:val="000000"/>
                <w:sz w:val="18"/>
                <w:szCs w:val="18"/>
                <w:lang w:eastAsia="ru-RU"/>
              </w:rPr>
            </w:pPr>
            <w:r w:rsidRPr="006363EB">
              <w:rPr>
                <w:rFonts w:eastAsia="Times New Roman" w:cs="Times New Roman"/>
                <w:color w:val="000000"/>
                <w:sz w:val="18"/>
                <w:szCs w:val="18"/>
                <w:lang w:eastAsia="ru-RU"/>
              </w:rPr>
              <w:t>Руб./Гкал</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81143" w14:textId="6BA0CBB0"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3 039,4</w:t>
            </w:r>
            <w:r w:rsidR="009C539D" w:rsidRPr="006363EB">
              <w:rPr>
                <w:rFonts w:eastAsia="Times New Roman" w:cs="Times New Roman"/>
                <w:sz w:val="18"/>
                <w:szCs w:val="18"/>
                <w:lang w:eastAsia="ru-RU"/>
              </w:rPr>
              <w:t>0</w:t>
            </w:r>
          </w:p>
        </w:tc>
        <w:tc>
          <w:tcPr>
            <w:tcW w:w="320" w:type="pct"/>
            <w:tcBorders>
              <w:top w:val="nil"/>
              <w:left w:val="nil"/>
              <w:bottom w:val="single" w:sz="4" w:space="0" w:color="auto"/>
              <w:right w:val="single" w:sz="4" w:space="0" w:color="auto"/>
            </w:tcBorders>
            <w:shd w:val="clear" w:color="auto" w:fill="auto"/>
            <w:noWrap/>
            <w:vAlign w:val="center"/>
            <w:hideMark/>
          </w:tcPr>
          <w:p w14:paraId="3E8B2436" w14:textId="722B8045" w:rsidR="00B156E6" w:rsidRPr="006363EB" w:rsidRDefault="00B156E6" w:rsidP="008C64D3">
            <w:pPr>
              <w:spacing w:line="240" w:lineRule="auto"/>
              <w:jc w:val="center"/>
              <w:rPr>
                <w:rFonts w:eastAsia="Times New Roman" w:cs="Times New Roman"/>
                <w:sz w:val="18"/>
                <w:szCs w:val="18"/>
                <w:lang w:eastAsia="ru-RU"/>
              </w:rPr>
            </w:pPr>
            <w:r w:rsidRPr="006363EB">
              <w:rPr>
                <w:rFonts w:eastAsia="Times New Roman" w:cs="Times New Roman"/>
                <w:sz w:val="18"/>
                <w:szCs w:val="18"/>
                <w:lang w:eastAsia="ru-RU"/>
              </w:rPr>
              <w:t>3842,4</w:t>
            </w:r>
            <w:r w:rsidR="00480AAD" w:rsidRPr="006363EB">
              <w:rPr>
                <w:rFonts w:eastAsia="Times New Roman" w:cs="Times New Roman"/>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AF90288" w14:textId="584ED75D"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3991,3</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3DE31038" w14:textId="37FF3225"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4150,9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AF21513" w14:textId="1D21E7B8"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4316,9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441F66D9" w14:textId="2EE33AD6"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4489,6</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03B970B9" w14:textId="4FCB538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4669,1</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7C260D2B" w14:textId="22114A8A"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4855,9</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5AD43204" w14:textId="152127AB"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5050,4</w:t>
            </w:r>
            <w:r w:rsidR="005218E6" w:rsidRPr="006363EB">
              <w:rPr>
                <w:rFonts w:eastAsia="Times New Roman" w:cs="Times New Roman"/>
                <w:color w:val="000000"/>
                <w:sz w:val="18"/>
                <w:szCs w:val="18"/>
                <w:lang w:eastAsia="ru-RU"/>
              </w:rPr>
              <w:t>0</w:t>
            </w:r>
          </w:p>
        </w:tc>
        <w:tc>
          <w:tcPr>
            <w:tcW w:w="320" w:type="pct"/>
            <w:tcBorders>
              <w:top w:val="nil"/>
              <w:left w:val="nil"/>
              <w:bottom w:val="single" w:sz="8" w:space="0" w:color="auto"/>
              <w:right w:val="single" w:sz="8" w:space="0" w:color="auto"/>
            </w:tcBorders>
            <w:shd w:val="clear" w:color="auto" w:fill="auto"/>
            <w:noWrap/>
            <w:vAlign w:val="center"/>
            <w:hideMark/>
          </w:tcPr>
          <w:p w14:paraId="198FA5FD"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5 252,4</w:t>
            </w:r>
          </w:p>
        </w:tc>
        <w:tc>
          <w:tcPr>
            <w:tcW w:w="320" w:type="pct"/>
            <w:tcBorders>
              <w:top w:val="nil"/>
              <w:left w:val="nil"/>
              <w:bottom w:val="single" w:sz="8" w:space="0" w:color="auto"/>
              <w:right w:val="single" w:sz="8" w:space="0" w:color="auto"/>
            </w:tcBorders>
            <w:shd w:val="clear" w:color="auto" w:fill="auto"/>
            <w:noWrap/>
            <w:vAlign w:val="center"/>
            <w:hideMark/>
          </w:tcPr>
          <w:p w14:paraId="36DF88EB" w14:textId="77777777"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5 462,5</w:t>
            </w:r>
          </w:p>
        </w:tc>
        <w:tc>
          <w:tcPr>
            <w:tcW w:w="322" w:type="pct"/>
            <w:tcBorders>
              <w:top w:val="nil"/>
              <w:left w:val="nil"/>
              <w:bottom w:val="single" w:sz="8" w:space="0" w:color="auto"/>
              <w:right w:val="single" w:sz="8" w:space="0" w:color="auto"/>
            </w:tcBorders>
            <w:shd w:val="clear" w:color="auto" w:fill="auto"/>
            <w:noWrap/>
            <w:vAlign w:val="center"/>
            <w:hideMark/>
          </w:tcPr>
          <w:p w14:paraId="38946714" w14:textId="5DFED064" w:rsidR="00B156E6" w:rsidRPr="006363EB" w:rsidRDefault="00B156E6" w:rsidP="008C64D3">
            <w:pPr>
              <w:spacing w:line="240" w:lineRule="auto"/>
              <w:jc w:val="center"/>
              <w:rPr>
                <w:rFonts w:eastAsia="Times New Roman" w:cs="Times New Roman"/>
                <w:color w:val="000000"/>
                <w:sz w:val="18"/>
                <w:szCs w:val="18"/>
                <w:lang w:eastAsia="ru-RU"/>
              </w:rPr>
            </w:pPr>
            <w:r w:rsidRPr="006363EB">
              <w:rPr>
                <w:rFonts w:eastAsia="Times New Roman" w:cs="Times New Roman"/>
                <w:color w:val="000000"/>
                <w:sz w:val="18"/>
                <w:szCs w:val="18"/>
                <w:lang w:eastAsia="ru-RU"/>
              </w:rPr>
              <w:t>5681,0</w:t>
            </w:r>
            <w:r w:rsidR="009A39A1" w:rsidRPr="006363EB">
              <w:rPr>
                <w:rFonts w:eastAsia="Times New Roman" w:cs="Times New Roman"/>
                <w:color w:val="000000"/>
                <w:sz w:val="18"/>
                <w:szCs w:val="18"/>
                <w:lang w:eastAsia="ru-RU"/>
              </w:rPr>
              <w:t>0</w:t>
            </w:r>
          </w:p>
        </w:tc>
      </w:tr>
    </w:tbl>
    <w:p w14:paraId="53C592A6" w14:textId="77777777" w:rsidR="00B156E6" w:rsidRDefault="00B156E6" w:rsidP="0007038E">
      <w:pPr>
        <w:spacing w:after="12" w:line="240" w:lineRule="auto"/>
        <w:rPr>
          <w:rFonts w:cs="Times New Roman"/>
          <w:sz w:val="28"/>
          <w:szCs w:val="28"/>
        </w:rPr>
      </w:pPr>
    </w:p>
    <w:p w14:paraId="2A7CFC4C"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Pr>
          <w:rFonts w:cs="Times New Roman"/>
          <w:sz w:val="28"/>
          <w:szCs w:val="28"/>
        </w:rPr>
        <w:tab/>
      </w:r>
      <w:bookmarkStart w:id="161" w:name="_Toc158808760"/>
      <w:bookmarkStart w:id="162" w:name="_Toc16434851"/>
      <w:bookmarkStart w:id="163" w:name="_Toc215197479"/>
      <w:r>
        <w:rPr>
          <w:rFonts w:cs="Times New Roman"/>
          <w:sz w:val="28"/>
          <w:szCs w:val="28"/>
          <w:shd w:val="clear" w:color="auto" w:fill="FFFFFF"/>
        </w:rPr>
        <w:t>14</w:t>
      </w:r>
      <w:r w:rsidRPr="0002268F">
        <w:rPr>
          <w:rFonts w:cs="Times New Roman"/>
          <w:sz w:val="28"/>
          <w:szCs w:val="28"/>
          <w:shd w:val="clear" w:color="auto" w:fill="FFFFFF"/>
        </w:rPr>
        <w:t xml:space="preserve">.2. Тарифно-балансовые расчетные модели </w:t>
      </w:r>
    </w:p>
    <w:p w14:paraId="17E7ABEE"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sidRPr="0002268F">
        <w:rPr>
          <w:rFonts w:cs="Times New Roman"/>
          <w:sz w:val="28"/>
          <w:szCs w:val="28"/>
          <w:shd w:val="clear" w:color="auto" w:fill="FFFFFF"/>
        </w:rPr>
        <w:t>Теплоснабжения</w:t>
      </w:r>
      <w:r>
        <w:rPr>
          <w:rFonts w:cs="Times New Roman"/>
          <w:sz w:val="28"/>
          <w:szCs w:val="28"/>
          <w:shd w:val="clear" w:color="auto" w:fill="FFFFFF"/>
        </w:rPr>
        <w:t xml:space="preserve"> </w:t>
      </w:r>
      <w:r w:rsidRPr="0002268F">
        <w:rPr>
          <w:rFonts w:cs="Times New Roman"/>
          <w:sz w:val="28"/>
          <w:szCs w:val="28"/>
          <w:shd w:val="clear" w:color="auto" w:fill="FFFFFF"/>
        </w:rPr>
        <w:t xml:space="preserve">потребителей по каждой единой </w:t>
      </w:r>
    </w:p>
    <w:p w14:paraId="2DBB8568" w14:textId="77777777" w:rsidR="008967CD" w:rsidRPr="0002268F" w:rsidRDefault="008967CD" w:rsidP="008967CD">
      <w:pPr>
        <w:pStyle w:val="21"/>
        <w:spacing w:before="0" w:after="12" w:line="240" w:lineRule="auto"/>
        <w:jc w:val="center"/>
        <w:rPr>
          <w:rFonts w:cs="Times New Roman"/>
          <w:sz w:val="28"/>
          <w:szCs w:val="28"/>
          <w:shd w:val="clear" w:color="auto" w:fill="FFFFFF"/>
        </w:rPr>
      </w:pPr>
      <w:r w:rsidRPr="0002268F">
        <w:rPr>
          <w:rFonts w:cs="Times New Roman"/>
          <w:sz w:val="28"/>
          <w:szCs w:val="28"/>
          <w:shd w:val="clear" w:color="auto" w:fill="FFFFFF"/>
        </w:rPr>
        <w:t>теплоснабжающей организации</w:t>
      </w:r>
      <w:bookmarkEnd w:id="161"/>
      <w:bookmarkEnd w:id="162"/>
      <w:bookmarkEnd w:id="163"/>
    </w:p>
    <w:p w14:paraId="0DF9A640" w14:textId="77777777" w:rsidR="008967CD" w:rsidRPr="0002268F" w:rsidRDefault="008967CD" w:rsidP="008967CD">
      <w:pPr>
        <w:pStyle w:val="aff3"/>
        <w:spacing w:after="12" w:line="240" w:lineRule="auto"/>
        <w:rPr>
          <w:rFonts w:cs="Times New Roman"/>
          <w:szCs w:val="28"/>
        </w:rPr>
      </w:pPr>
      <w:r>
        <w:rPr>
          <w:rFonts w:cs="Times New Roman"/>
          <w:shd w:val="clear" w:color="auto" w:fill="FFFFFF"/>
        </w:rPr>
        <w:t>Тарифно-балансовые расче</w:t>
      </w:r>
      <w:r w:rsidRPr="0002268F">
        <w:rPr>
          <w:rFonts w:cs="Times New Roman"/>
          <w:shd w:val="clear" w:color="auto" w:fill="FFFFFF"/>
        </w:rPr>
        <w:t>тные модели теплоснабжения потребителей по единой теплоснабжающей организации и по системам теплоснабжения</w:t>
      </w:r>
      <w:r w:rsidRPr="0002268F">
        <w:rPr>
          <w:rFonts w:cs="Times New Roman"/>
          <w:b/>
          <w:bCs/>
          <w:shd w:val="clear" w:color="auto" w:fill="FFFFFF"/>
        </w:rPr>
        <w:t> </w:t>
      </w:r>
      <w:r w:rsidRPr="0002268F">
        <w:rPr>
          <w:rStyle w:val="afffe"/>
          <w:rFonts w:cs="Times New Roman"/>
          <w:b w:val="0"/>
          <w:bCs w:val="0"/>
          <w:shd w:val="clear" w:color="auto" w:fill="FFFFFF"/>
        </w:rPr>
        <w:t>не всегда будут совпадать</w:t>
      </w:r>
      <w:r w:rsidRPr="0002268F">
        <w:rPr>
          <w:rFonts w:cs="Times New Roman"/>
          <w:b/>
          <w:bCs/>
          <w:shd w:val="clear" w:color="auto" w:fill="FFFFFF"/>
        </w:rPr>
        <w:t>.</w:t>
      </w:r>
      <w:r w:rsidRPr="0002268F">
        <w:rPr>
          <w:rFonts w:cs="Times New Roman"/>
          <w:shd w:val="clear" w:color="auto" w:fill="FFFFFF"/>
        </w:rPr>
        <w:t xml:space="preserve"> Это связано с различиями в подходах к их разработке, учитываемыми факторами и контекстом применения</w:t>
      </w:r>
      <w:r w:rsidRPr="0002268F">
        <w:rPr>
          <w:rFonts w:cs="Times New Roman"/>
          <w:szCs w:val="28"/>
        </w:rPr>
        <w:t xml:space="preserve">. </w:t>
      </w:r>
    </w:p>
    <w:p w14:paraId="22F9205C" w14:textId="3D6B92F5" w:rsidR="008967CD" w:rsidRPr="008967CD" w:rsidRDefault="008967CD" w:rsidP="008967CD">
      <w:pPr>
        <w:tabs>
          <w:tab w:val="left" w:pos="5205"/>
        </w:tabs>
        <w:rPr>
          <w:rFonts w:cs="Times New Roman"/>
          <w:sz w:val="28"/>
          <w:szCs w:val="28"/>
          <w:lang w:val="x-none"/>
        </w:rPr>
      </w:pPr>
    </w:p>
    <w:p w14:paraId="1E9E7CBC" w14:textId="4A5B28A9" w:rsidR="008967CD" w:rsidRPr="008967CD" w:rsidRDefault="008967CD" w:rsidP="008967CD">
      <w:pPr>
        <w:tabs>
          <w:tab w:val="left" w:pos="5205"/>
        </w:tabs>
        <w:rPr>
          <w:rFonts w:cs="Times New Roman"/>
          <w:sz w:val="28"/>
          <w:szCs w:val="28"/>
        </w:rPr>
        <w:sectPr w:rsidR="008967CD" w:rsidRPr="008967CD" w:rsidSect="000B416D">
          <w:pgSz w:w="16840" w:h="11907" w:orient="landscape" w:code="9"/>
          <w:pgMar w:top="1701" w:right="1134" w:bottom="851" w:left="1134" w:header="397" w:footer="397" w:gutter="0"/>
          <w:cols w:space="708"/>
          <w:docGrid w:linePitch="360"/>
        </w:sectPr>
      </w:pPr>
      <w:r>
        <w:rPr>
          <w:rFonts w:cs="Times New Roman"/>
          <w:sz w:val="28"/>
          <w:szCs w:val="28"/>
        </w:rPr>
        <w:tab/>
      </w:r>
    </w:p>
    <w:p w14:paraId="7C3F1923" w14:textId="77777777" w:rsidR="000B65B5" w:rsidRPr="00A26662" w:rsidRDefault="000B65B5" w:rsidP="0007038E">
      <w:pPr>
        <w:spacing w:after="12" w:line="240" w:lineRule="auto"/>
        <w:ind w:firstLine="709"/>
        <w:rPr>
          <w:rFonts w:cs="Times New Roman"/>
          <w:sz w:val="28"/>
          <w:szCs w:val="28"/>
          <w:highlight w:val="yellow"/>
        </w:rPr>
      </w:pPr>
    </w:p>
    <w:p w14:paraId="03F93579" w14:textId="78E001C8" w:rsidR="00626768" w:rsidRPr="007F5510" w:rsidRDefault="001E64DF" w:rsidP="00074AB0">
      <w:pPr>
        <w:pStyle w:val="21"/>
        <w:tabs>
          <w:tab w:val="left" w:pos="142"/>
        </w:tabs>
        <w:spacing w:before="0" w:after="12" w:line="240" w:lineRule="auto"/>
        <w:jc w:val="center"/>
        <w:rPr>
          <w:rFonts w:cs="Times New Roman"/>
          <w:sz w:val="28"/>
          <w:szCs w:val="28"/>
          <w:shd w:val="clear" w:color="auto" w:fill="FFFFFF"/>
        </w:rPr>
      </w:pPr>
      <w:bookmarkStart w:id="164" w:name="_Toc158808761"/>
      <w:bookmarkStart w:id="165" w:name="_Toc16434852"/>
      <w:bookmarkStart w:id="166" w:name="_Toc215197480"/>
      <w:r>
        <w:rPr>
          <w:rFonts w:cs="Times New Roman"/>
          <w:sz w:val="28"/>
          <w:szCs w:val="28"/>
          <w:shd w:val="clear" w:color="auto" w:fill="FFFFFF"/>
        </w:rPr>
        <w:t>14</w:t>
      </w:r>
      <w:r w:rsidR="00074AB0" w:rsidRPr="007F5510">
        <w:rPr>
          <w:rFonts w:cs="Times New Roman"/>
          <w:sz w:val="28"/>
          <w:szCs w:val="28"/>
          <w:shd w:val="clear" w:color="auto" w:fill="FFFFFF"/>
        </w:rPr>
        <w:t xml:space="preserve">.3. </w:t>
      </w:r>
      <w:r w:rsidR="000B65B5" w:rsidRPr="007F5510">
        <w:rPr>
          <w:rFonts w:cs="Times New Roman"/>
          <w:sz w:val="28"/>
          <w:szCs w:val="28"/>
          <w:shd w:val="clear" w:color="auto" w:fill="FFFFFF"/>
        </w:rPr>
        <w:t xml:space="preserve">Результаты оценки ценовых (тарифных) </w:t>
      </w:r>
    </w:p>
    <w:p w14:paraId="2BC0B445" w14:textId="083C8028" w:rsidR="00626768" w:rsidRPr="007F5510" w:rsidRDefault="000B65B5" w:rsidP="00074AB0">
      <w:pPr>
        <w:pStyle w:val="21"/>
        <w:tabs>
          <w:tab w:val="left" w:pos="142"/>
        </w:tabs>
        <w:spacing w:before="0" w:after="12" w:line="240" w:lineRule="auto"/>
        <w:jc w:val="center"/>
        <w:rPr>
          <w:rFonts w:cs="Times New Roman"/>
          <w:sz w:val="28"/>
          <w:szCs w:val="28"/>
          <w:shd w:val="clear" w:color="auto" w:fill="FFFFFF"/>
        </w:rPr>
      </w:pPr>
      <w:r w:rsidRPr="007F5510">
        <w:rPr>
          <w:rFonts w:cs="Times New Roman"/>
          <w:sz w:val="28"/>
          <w:szCs w:val="28"/>
          <w:shd w:val="clear" w:color="auto" w:fill="FFFFFF"/>
        </w:rPr>
        <w:t xml:space="preserve">последствий реализации проектов </w:t>
      </w:r>
      <w:r w:rsidR="00626768" w:rsidRPr="007F5510">
        <w:rPr>
          <w:rFonts w:cs="Times New Roman"/>
          <w:sz w:val="28"/>
          <w:szCs w:val="28"/>
          <w:shd w:val="clear" w:color="auto" w:fill="FFFFFF"/>
        </w:rPr>
        <w:t>С</w:t>
      </w:r>
      <w:r w:rsidRPr="007F5510">
        <w:rPr>
          <w:rFonts w:cs="Times New Roman"/>
          <w:sz w:val="28"/>
          <w:szCs w:val="28"/>
          <w:shd w:val="clear" w:color="auto" w:fill="FFFFFF"/>
        </w:rPr>
        <w:t xml:space="preserve">хемы теплоснабжения </w:t>
      </w:r>
    </w:p>
    <w:p w14:paraId="1BB45186" w14:textId="0A850295" w:rsidR="000B65B5" w:rsidRPr="007F5510" w:rsidRDefault="000B65B5" w:rsidP="00074AB0">
      <w:pPr>
        <w:pStyle w:val="21"/>
        <w:tabs>
          <w:tab w:val="left" w:pos="142"/>
        </w:tabs>
        <w:spacing w:before="0" w:after="12" w:line="240" w:lineRule="auto"/>
        <w:jc w:val="center"/>
        <w:rPr>
          <w:rFonts w:cs="Times New Roman"/>
          <w:sz w:val="28"/>
          <w:szCs w:val="28"/>
          <w:shd w:val="clear" w:color="auto" w:fill="FFFFFF"/>
        </w:rPr>
      </w:pPr>
      <w:r w:rsidRPr="007F5510">
        <w:rPr>
          <w:rFonts w:cs="Times New Roman"/>
          <w:sz w:val="28"/>
          <w:szCs w:val="28"/>
          <w:shd w:val="clear" w:color="auto" w:fill="FFFFFF"/>
        </w:rPr>
        <w:t>на основании разработанных тарифно-балансовых моделей</w:t>
      </w:r>
      <w:bookmarkEnd w:id="164"/>
      <w:bookmarkEnd w:id="165"/>
      <w:bookmarkEnd w:id="166"/>
    </w:p>
    <w:p w14:paraId="0016C5A5" w14:textId="062C6D06" w:rsidR="00AB2F9C" w:rsidRPr="004A18B0" w:rsidRDefault="001E64DF" w:rsidP="00AB2F9C">
      <w:pPr>
        <w:spacing w:after="12" w:line="240" w:lineRule="auto"/>
        <w:ind w:firstLine="708"/>
        <w:rPr>
          <w:rFonts w:cs="Times New Roman"/>
          <w:sz w:val="28"/>
          <w:szCs w:val="28"/>
        </w:rPr>
      </w:pPr>
      <w:r>
        <w:rPr>
          <w:rFonts w:cs="Times New Roman"/>
          <w:sz w:val="28"/>
          <w:szCs w:val="28"/>
        </w:rPr>
        <w:t xml:space="preserve">На </w:t>
      </w:r>
      <w:r w:rsidR="00A957BD">
        <w:rPr>
          <w:rFonts w:cs="Times New Roman"/>
          <w:sz w:val="28"/>
          <w:szCs w:val="28"/>
        </w:rPr>
        <w:t>диаграмме</w:t>
      </w:r>
      <w:r>
        <w:rPr>
          <w:rFonts w:cs="Times New Roman"/>
          <w:sz w:val="28"/>
          <w:szCs w:val="28"/>
        </w:rPr>
        <w:t xml:space="preserve"> 14</w:t>
      </w:r>
      <w:r w:rsidR="00AB2F9C" w:rsidRPr="00AB2F9C">
        <w:rPr>
          <w:rFonts w:cs="Times New Roman"/>
          <w:sz w:val="28"/>
          <w:szCs w:val="28"/>
        </w:rPr>
        <w:t>.1 представлены прогнозные цены на тепловую энергию, отпускаемую с источников тепловой энергии МУП</w:t>
      </w:r>
      <w:r w:rsidR="00AB2F9C" w:rsidRPr="00AB2F9C">
        <w:rPr>
          <w:rFonts w:cs="Times New Roman"/>
          <w:bCs/>
          <w:color w:val="000000"/>
          <w:sz w:val="28"/>
          <w:szCs w:val="28"/>
        </w:rPr>
        <w:t xml:space="preserve"> «Теплосервис г</w:t>
      </w:r>
      <w:r w:rsidR="004A18B0">
        <w:rPr>
          <w:rFonts w:cs="Times New Roman"/>
          <w:bCs/>
          <w:color w:val="000000"/>
          <w:sz w:val="28"/>
          <w:szCs w:val="28"/>
        </w:rPr>
        <w:t>орода</w:t>
      </w:r>
      <w:r w:rsidR="00AB2F9C" w:rsidRPr="00AB2F9C">
        <w:rPr>
          <w:rFonts w:cs="Times New Roman"/>
          <w:bCs/>
          <w:color w:val="000000"/>
          <w:sz w:val="28"/>
          <w:szCs w:val="28"/>
        </w:rPr>
        <w:t xml:space="preserve"> Черемхово»</w:t>
      </w:r>
      <w:r w:rsidR="00AB2F9C" w:rsidRPr="00AB2F9C">
        <w:rPr>
          <w:rFonts w:cs="Times New Roman"/>
          <w:sz w:val="28"/>
          <w:szCs w:val="28"/>
        </w:rPr>
        <w:t xml:space="preserve"> в ценах соответствующих лет на период до 2036 года. Как видно на рисунке 1</w:t>
      </w:r>
      <w:r>
        <w:rPr>
          <w:rFonts w:cs="Times New Roman"/>
          <w:sz w:val="28"/>
          <w:szCs w:val="28"/>
        </w:rPr>
        <w:t>4</w:t>
      </w:r>
      <w:r w:rsidR="00AB2F9C" w:rsidRPr="00AB2F9C">
        <w:rPr>
          <w:rFonts w:cs="Times New Roman"/>
          <w:sz w:val="28"/>
          <w:szCs w:val="28"/>
        </w:rPr>
        <w:t>.1 тариф на тепловую энергию МУП</w:t>
      </w:r>
      <w:r w:rsidR="00AB2F9C" w:rsidRPr="00AB2F9C">
        <w:rPr>
          <w:rFonts w:cs="Times New Roman"/>
          <w:bCs/>
          <w:color w:val="000000"/>
          <w:sz w:val="28"/>
          <w:szCs w:val="28"/>
        </w:rPr>
        <w:t xml:space="preserve"> «Теплосервис г</w:t>
      </w:r>
      <w:r w:rsidR="004A18B0">
        <w:rPr>
          <w:rFonts w:cs="Times New Roman"/>
          <w:bCs/>
          <w:color w:val="000000"/>
          <w:sz w:val="28"/>
          <w:szCs w:val="28"/>
        </w:rPr>
        <w:t>орода</w:t>
      </w:r>
      <w:r w:rsidR="00AB2F9C" w:rsidRPr="00AB2F9C">
        <w:rPr>
          <w:rFonts w:cs="Times New Roman"/>
          <w:bCs/>
          <w:color w:val="000000"/>
          <w:sz w:val="28"/>
          <w:szCs w:val="28"/>
        </w:rPr>
        <w:t xml:space="preserve"> Черемхово»</w:t>
      </w:r>
      <w:r w:rsidR="00AB2F9C" w:rsidRPr="00AB2F9C">
        <w:rPr>
          <w:rFonts w:cs="Times New Roman"/>
          <w:sz w:val="28"/>
          <w:szCs w:val="28"/>
        </w:rPr>
        <w:t xml:space="preserve"> не превышает тариф</w:t>
      </w:r>
      <w:r w:rsidR="004A18B0">
        <w:rPr>
          <w:rFonts w:cs="Times New Roman"/>
          <w:sz w:val="28"/>
          <w:szCs w:val="28"/>
        </w:rPr>
        <w:t>,</w:t>
      </w:r>
      <w:r w:rsidR="00AB2F9C" w:rsidRPr="00AB2F9C">
        <w:rPr>
          <w:rFonts w:cs="Times New Roman"/>
          <w:sz w:val="28"/>
          <w:szCs w:val="28"/>
        </w:rPr>
        <w:t xml:space="preserve"> </w:t>
      </w:r>
      <w:proofErr w:type="spellStart"/>
      <w:r w:rsidR="00AB2F9C" w:rsidRPr="00AB2F9C">
        <w:rPr>
          <w:rFonts w:cs="Times New Roman"/>
          <w:sz w:val="28"/>
          <w:szCs w:val="28"/>
        </w:rPr>
        <w:t>расчитан</w:t>
      </w:r>
      <w:r w:rsidR="004A18B0">
        <w:rPr>
          <w:rFonts w:cs="Times New Roman"/>
          <w:sz w:val="28"/>
          <w:szCs w:val="28"/>
        </w:rPr>
        <w:t>ны</w:t>
      </w:r>
      <w:r w:rsidR="00AB2F9C" w:rsidRPr="00AB2F9C">
        <w:rPr>
          <w:rFonts w:cs="Times New Roman"/>
          <w:sz w:val="28"/>
          <w:szCs w:val="28"/>
        </w:rPr>
        <w:t>й</w:t>
      </w:r>
      <w:proofErr w:type="spellEnd"/>
      <w:r w:rsidR="00AB2F9C" w:rsidRPr="00AB2F9C">
        <w:rPr>
          <w:rFonts w:cs="Times New Roman"/>
          <w:sz w:val="28"/>
          <w:szCs w:val="28"/>
        </w:rPr>
        <w:t xml:space="preserve"> с учетом индекса </w:t>
      </w:r>
      <w:proofErr w:type="spellStart"/>
      <w:r w:rsidR="00AB2F9C" w:rsidRPr="00AB2F9C">
        <w:rPr>
          <w:rFonts w:cs="Times New Roman"/>
          <w:sz w:val="28"/>
          <w:szCs w:val="28"/>
        </w:rPr>
        <w:t>дифлятора</w:t>
      </w:r>
      <w:proofErr w:type="spellEnd"/>
      <w:r w:rsidR="004A18B0">
        <w:rPr>
          <w:rFonts w:cs="Times New Roman"/>
          <w:sz w:val="28"/>
          <w:szCs w:val="28"/>
        </w:rPr>
        <w:t>,</w:t>
      </w:r>
      <w:r w:rsidR="00AB2F9C" w:rsidRPr="00AB2F9C">
        <w:rPr>
          <w:rFonts w:cs="Times New Roman"/>
          <w:sz w:val="28"/>
          <w:szCs w:val="28"/>
        </w:rPr>
        <w:t xml:space="preserve"> утвержденного </w:t>
      </w:r>
      <w:r w:rsidR="00AB2F9C" w:rsidRPr="004A18B0">
        <w:rPr>
          <w:rFonts w:cs="Times New Roman"/>
          <w:sz w:val="28"/>
          <w:szCs w:val="28"/>
        </w:rPr>
        <w:t xml:space="preserve">Министерством </w:t>
      </w:r>
      <w:r w:rsidR="00AB2F9C" w:rsidRPr="004A18B0">
        <w:rPr>
          <w:rFonts w:cs="Times New Roman"/>
          <w:bCs/>
          <w:sz w:val="28"/>
          <w:szCs w:val="28"/>
          <w:shd w:val="clear" w:color="auto" w:fill="FFFFFF"/>
        </w:rPr>
        <w:t>экономического</w:t>
      </w:r>
      <w:r w:rsidR="00AB2F9C" w:rsidRPr="004A18B0">
        <w:rPr>
          <w:rFonts w:cs="Times New Roman"/>
          <w:sz w:val="28"/>
          <w:szCs w:val="28"/>
          <w:shd w:val="clear" w:color="auto" w:fill="FFFFFF"/>
        </w:rPr>
        <w:t> </w:t>
      </w:r>
      <w:r w:rsidR="00AB2F9C" w:rsidRPr="004A18B0">
        <w:rPr>
          <w:rFonts w:cs="Times New Roman"/>
          <w:bCs/>
          <w:sz w:val="28"/>
          <w:szCs w:val="28"/>
          <w:shd w:val="clear" w:color="auto" w:fill="FFFFFF"/>
        </w:rPr>
        <w:t>развития</w:t>
      </w:r>
      <w:r w:rsidR="00AB2F9C" w:rsidRPr="004A18B0">
        <w:rPr>
          <w:rFonts w:cs="Times New Roman"/>
          <w:sz w:val="28"/>
          <w:szCs w:val="28"/>
          <w:shd w:val="clear" w:color="auto" w:fill="FFFFFF"/>
        </w:rPr>
        <w:t> </w:t>
      </w:r>
      <w:r w:rsidR="00AB2F9C" w:rsidRPr="004A18B0">
        <w:rPr>
          <w:rFonts w:cs="Times New Roman"/>
          <w:bCs/>
          <w:sz w:val="28"/>
          <w:szCs w:val="28"/>
          <w:shd w:val="clear" w:color="auto" w:fill="FFFFFF"/>
        </w:rPr>
        <w:t>Российской</w:t>
      </w:r>
      <w:r w:rsidR="00AB2F9C" w:rsidRPr="004A18B0">
        <w:rPr>
          <w:rFonts w:cs="Times New Roman"/>
          <w:sz w:val="28"/>
          <w:szCs w:val="28"/>
          <w:shd w:val="clear" w:color="auto" w:fill="FFFFFF"/>
        </w:rPr>
        <w:t> Федерации</w:t>
      </w:r>
      <w:r w:rsidR="00AB2F9C" w:rsidRPr="004A18B0">
        <w:rPr>
          <w:rFonts w:cs="Times New Roman"/>
          <w:sz w:val="28"/>
          <w:szCs w:val="28"/>
        </w:rPr>
        <w:t>.</w:t>
      </w:r>
    </w:p>
    <w:p w14:paraId="6C65FDEE" w14:textId="77777777" w:rsidR="00AB2F9C" w:rsidRDefault="00AB2F9C" w:rsidP="00AB2F9C">
      <w:pPr>
        <w:spacing w:after="12" w:line="240" w:lineRule="auto"/>
        <w:ind w:firstLine="708"/>
        <w:rPr>
          <w:rFonts w:cs="Times New Roman"/>
          <w:sz w:val="28"/>
          <w:szCs w:val="28"/>
        </w:rPr>
      </w:pPr>
    </w:p>
    <w:p w14:paraId="29906B86" w14:textId="2015D241" w:rsidR="00AB2F9C" w:rsidRPr="00D15240" w:rsidRDefault="00AB2F9C" w:rsidP="00AB2F9C">
      <w:pPr>
        <w:spacing w:after="12" w:line="240" w:lineRule="auto"/>
        <w:rPr>
          <w:rFonts w:cs="Times New Roman"/>
          <w:sz w:val="28"/>
          <w:szCs w:val="28"/>
        </w:rPr>
      </w:pPr>
      <w:r w:rsidRPr="00684786">
        <w:rPr>
          <w:noProof/>
          <w:highlight w:val="yellow"/>
          <w:lang w:eastAsia="ru-RU"/>
        </w:rPr>
        <w:drawing>
          <wp:inline distT="0" distB="0" distL="0" distR="0" wp14:anchorId="002FDDA3" wp14:editId="220D1C9F">
            <wp:extent cx="5913783" cy="3785870"/>
            <wp:effectExtent l="0" t="0" r="10795"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6782B0" w14:textId="38FA910B" w:rsidR="00FD63A5" w:rsidRPr="0026192D" w:rsidRDefault="00A957BD" w:rsidP="0007038E">
      <w:pPr>
        <w:spacing w:after="12" w:line="240" w:lineRule="auto"/>
        <w:rPr>
          <w:rFonts w:cs="Times New Roman"/>
          <w:bCs/>
          <w:sz w:val="28"/>
          <w:szCs w:val="28"/>
        </w:rPr>
      </w:pPr>
      <w:r>
        <w:rPr>
          <w:rFonts w:cs="Times New Roman"/>
          <w:bCs/>
          <w:sz w:val="28"/>
          <w:szCs w:val="28"/>
        </w:rPr>
        <w:t>Диаграмма</w:t>
      </w:r>
      <w:r w:rsidR="00FD63A5" w:rsidRPr="007F5510">
        <w:rPr>
          <w:rFonts w:cs="Times New Roman"/>
          <w:bCs/>
          <w:sz w:val="28"/>
          <w:szCs w:val="28"/>
        </w:rPr>
        <w:t xml:space="preserve"> </w:t>
      </w:r>
      <w:r w:rsidR="001E64DF">
        <w:rPr>
          <w:rFonts w:cs="Times New Roman"/>
          <w:bCs/>
          <w:sz w:val="28"/>
          <w:szCs w:val="28"/>
        </w:rPr>
        <w:t>14</w:t>
      </w:r>
      <w:r w:rsidR="00FD63A5" w:rsidRPr="007F5510">
        <w:rPr>
          <w:rFonts w:cs="Times New Roman"/>
          <w:bCs/>
          <w:sz w:val="28"/>
          <w:szCs w:val="28"/>
        </w:rPr>
        <w:t>.</w:t>
      </w:r>
      <w:r w:rsidR="003067BF" w:rsidRPr="007F5510">
        <w:rPr>
          <w:rFonts w:cs="Times New Roman"/>
          <w:bCs/>
          <w:sz w:val="28"/>
          <w:szCs w:val="28"/>
        </w:rPr>
        <w:fldChar w:fldCharType="begin"/>
      </w:r>
      <w:r w:rsidR="003067BF" w:rsidRPr="007F5510">
        <w:rPr>
          <w:rFonts w:cs="Times New Roman"/>
          <w:bCs/>
          <w:sz w:val="28"/>
          <w:szCs w:val="28"/>
        </w:rPr>
        <w:instrText xml:space="preserve"> SEQ Рисунок \* ARABIC \s 1 </w:instrText>
      </w:r>
      <w:r w:rsidR="003067BF" w:rsidRPr="007F5510">
        <w:rPr>
          <w:rFonts w:cs="Times New Roman"/>
          <w:bCs/>
          <w:sz w:val="28"/>
          <w:szCs w:val="28"/>
        </w:rPr>
        <w:fldChar w:fldCharType="separate"/>
      </w:r>
      <w:r w:rsidR="0034759F">
        <w:rPr>
          <w:rFonts w:cs="Times New Roman"/>
          <w:bCs/>
          <w:noProof/>
          <w:sz w:val="28"/>
          <w:szCs w:val="28"/>
        </w:rPr>
        <w:t>1</w:t>
      </w:r>
      <w:r w:rsidR="003067BF" w:rsidRPr="007F5510">
        <w:rPr>
          <w:rFonts w:cs="Times New Roman"/>
          <w:bCs/>
          <w:noProof/>
          <w:sz w:val="28"/>
          <w:szCs w:val="28"/>
        </w:rPr>
        <w:fldChar w:fldCharType="end"/>
      </w:r>
      <w:r w:rsidR="00FD63A5" w:rsidRPr="007F5510">
        <w:rPr>
          <w:rFonts w:cs="Times New Roman"/>
          <w:bCs/>
          <w:sz w:val="28"/>
          <w:szCs w:val="28"/>
        </w:rPr>
        <w:t xml:space="preserve"> Прогноз цен на тепловую энергию</w:t>
      </w:r>
      <w:r w:rsidR="00AB2F9C" w:rsidRPr="00AB2F9C">
        <w:rPr>
          <w:rFonts w:cs="Times New Roman"/>
          <w:sz w:val="28"/>
          <w:szCs w:val="28"/>
        </w:rPr>
        <w:t>, отпускаемую с источников тепловой энергии</w:t>
      </w:r>
      <w:r w:rsidR="00FD63A5" w:rsidRPr="007F5510">
        <w:rPr>
          <w:rFonts w:cs="Times New Roman"/>
          <w:bCs/>
          <w:sz w:val="28"/>
          <w:szCs w:val="28"/>
        </w:rPr>
        <w:t xml:space="preserve"> </w:t>
      </w:r>
      <w:r w:rsidR="00FD63A5" w:rsidRPr="007F5510">
        <w:rPr>
          <w:rFonts w:cs="Times New Roman"/>
          <w:bCs/>
          <w:color w:val="000000"/>
          <w:sz w:val="28"/>
          <w:szCs w:val="28"/>
        </w:rPr>
        <w:t>МУП «Теплосервис г</w:t>
      </w:r>
      <w:r w:rsidR="001D2535">
        <w:rPr>
          <w:rFonts w:cs="Times New Roman"/>
          <w:bCs/>
          <w:color w:val="000000"/>
          <w:sz w:val="28"/>
          <w:szCs w:val="28"/>
        </w:rPr>
        <w:t>орода</w:t>
      </w:r>
      <w:r w:rsidR="00FD63A5" w:rsidRPr="007F5510">
        <w:rPr>
          <w:rFonts w:cs="Times New Roman"/>
          <w:bCs/>
          <w:color w:val="000000"/>
          <w:sz w:val="28"/>
          <w:szCs w:val="28"/>
        </w:rPr>
        <w:t xml:space="preserve"> Черемхово»</w:t>
      </w:r>
      <w:r w:rsidR="001E64DF">
        <w:rPr>
          <w:rFonts w:cs="Times New Roman"/>
          <w:bCs/>
          <w:color w:val="000000"/>
          <w:sz w:val="28"/>
          <w:szCs w:val="28"/>
        </w:rPr>
        <w:t xml:space="preserve"> (руб.</w:t>
      </w:r>
      <w:r w:rsidR="00BE0F80">
        <w:rPr>
          <w:rFonts w:cs="Times New Roman"/>
          <w:bCs/>
          <w:color w:val="000000"/>
          <w:sz w:val="28"/>
          <w:szCs w:val="28"/>
        </w:rPr>
        <w:t>/Гкал</w:t>
      </w:r>
      <w:r w:rsidR="00AB2F9C">
        <w:rPr>
          <w:rFonts w:cs="Times New Roman"/>
          <w:bCs/>
          <w:color w:val="000000"/>
          <w:sz w:val="28"/>
          <w:szCs w:val="28"/>
        </w:rPr>
        <w:t>)</w:t>
      </w:r>
      <w:r w:rsidR="0026192D">
        <w:rPr>
          <w:rFonts w:cs="Times New Roman"/>
          <w:bCs/>
          <w:color w:val="000000"/>
          <w:sz w:val="28"/>
          <w:szCs w:val="28"/>
        </w:rPr>
        <w:t>.</w:t>
      </w:r>
    </w:p>
    <w:p w14:paraId="3783A1F8" w14:textId="77777777" w:rsidR="00074AB0" w:rsidRPr="00A26662" w:rsidRDefault="00074AB0" w:rsidP="0007038E">
      <w:pPr>
        <w:spacing w:after="12" w:line="240" w:lineRule="auto"/>
        <w:rPr>
          <w:rFonts w:cs="Times New Roman"/>
          <w:sz w:val="28"/>
          <w:szCs w:val="28"/>
          <w:highlight w:val="yellow"/>
        </w:rPr>
      </w:pPr>
    </w:p>
    <w:p w14:paraId="7C0D87DB" w14:textId="509F14A5" w:rsidR="000B65B5" w:rsidRPr="007F5510" w:rsidRDefault="000B65B5" w:rsidP="0007038E">
      <w:pPr>
        <w:spacing w:after="12" w:line="240" w:lineRule="auto"/>
        <w:rPr>
          <w:rFonts w:cs="Times New Roman"/>
          <w:sz w:val="28"/>
          <w:szCs w:val="28"/>
        </w:rPr>
      </w:pPr>
      <w:r w:rsidRPr="007F5510">
        <w:rPr>
          <w:rFonts w:cs="Times New Roman"/>
          <w:sz w:val="28"/>
          <w:szCs w:val="28"/>
        </w:rPr>
        <w:tab/>
        <w:t>По результатам анализа тарифно-балансовых расчетных моделей можно сделать вывод, что реализация мероприятий</w:t>
      </w:r>
      <w:r w:rsidR="007F5510">
        <w:rPr>
          <w:rFonts w:cs="Times New Roman"/>
          <w:sz w:val="28"/>
          <w:szCs w:val="28"/>
        </w:rPr>
        <w:t xml:space="preserve"> </w:t>
      </w:r>
      <w:r w:rsidR="008F1D1B">
        <w:rPr>
          <w:rFonts w:cs="Times New Roman"/>
          <w:sz w:val="28"/>
          <w:szCs w:val="28"/>
        </w:rPr>
        <w:t>(оптимизация процессов, модернизация оборудования, изменения структуры затрат)</w:t>
      </w:r>
      <w:r w:rsidRPr="007F5510">
        <w:rPr>
          <w:rFonts w:cs="Times New Roman"/>
          <w:sz w:val="28"/>
          <w:szCs w:val="28"/>
        </w:rPr>
        <w:t xml:space="preserve"> позволит сохранить прогнозное увеличение тарифов в рамках допустимых значений.</w:t>
      </w:r>
    </w:p>
    <w:p w14:paraId="2E21C862" w14:textId="787C6903" w:rsidR="000B65B5" w:rsidRPr="009C4E67" w:rsidRDefault="000B65B5" w:rsidP="0007038E">
      <w:pPr>
        <w:spacing w:after="12" w:line="240" w:lineRule="auto"/>
        <w:rPr>
          <w:rFonts w:cs="Times New Roman"/>
          <w:sz w:val="28"/>
          <w:szCs w:val="28"/>
          <w:highlight w:val="yellow"/>
        </w:rPr>
      </w:pPr>
      <w:r w:rsidRPr="009C4E67">
        <w:rPr>
          <w:rFonts w:cs="Times New Roman"/>
          <w:sz w:val="28"/>
          <w:szCs w:val="28"/>
        </w:rPr>
        <w:tab/>
      </w:r>
      <w:r w:rsidR="009C4E67" w:rsidRPr="009C4E67">
        <w:rPr>
          <w:rFonts w:cs="Times New Roman"/>
          <w:sz w:val="28"/>
          <w:szCs w:val="28"/>
          <w:shd w:val="clear" w:color="auto" w:fill="FFFFFF"/>
        </w:rPr>
        <w:t>Результаты расч</w:t>
      </w:r>
      <w:r w:rsidR="001E64DF">
        <w:rPr>
          <w:rFonts w:cs="Times New Roman"/>
          <w:sz w:val="28"/>
          <w:szCs w:val="28"/>
          <w:shd w:val="clear" w:color="auto" w:fill="FFFFFF"/>
        </w:rPr>
        <w:t>е</w:t>
      </w:r>
      <w:r w:rsidR="009C4E67" w:rsidRPr="009C4E67">
        <w:rPr>
          <w:rFonts w:cs="Times New Roman"/>
          <w:sz w:val="28"/>
          <w:szCs w:val="28"/>
          <w:shd w:val="clear" w:color="auto" w:fill="FFFFFF"/>
        </w:rPr>
        <w:t xml:space="preserve">тов ценовых последствий в рамках </w:t>
      </w:r>
      <w:r w:rsidR="009C4E67">
        <w:rPr>
          <w:rFonts w:cs="Times New Roman"/>
          <w:sz w:val="28"/>
          <w:szCs w:val="28"/>
          <w:shd w:val="clear" w:color="auto" w:fill="FFFFFF"/>
        </w:rPr>
        <w:t>С</w:t>
      </w:r>
      <w:r w:rsidR="009C4E67" w:rsidRPr="009C4E67">
        <w:rPr>
          <w:rFonts w:cs="Times New Roman"/>
          <w:sz w:val="28"/>
          <w:szCs w:val="28"/>
          <w:shd w:val="clear" w:color="auto" w:fill="FFFFFF"/>
        </w:rPr>
        <w:t>хемы теплоснабжения </w:t>
      </w:r>
      <w:r w:rsidR="009C4E67" w:rsidRPr="009C4E67">
        <w:rPr>
          <w:rStyle w:val="afffe"/>
          <w:rFonts w:cs="Times New Roman"/>
          <w:b w:val="0"/>
          <w:bCs w:val="0"/>
          <w:sz w:val="28"/>
          <w:szCs w:val="28"/>
          <w:shd w:val="clear" w:color="auto" w:fill="FFFFFF"/>
        </w:rPr>
        <w:t>не являются прямым установлением тарифа</w:t>
      </w:r>
      <w:r w:rsidR="009C4E67" w:rsidRPr="009C4E67">
        <w:rPr>
          <w:rFonts w:cs="Times New Roman"/>
          <w:b/>
          <w:bCs/>
          <w:sz w:val="28"/>
          <w:szCs w:val="28"/>
          <w:shd w:val="clear" w:color="auto" w:fill="FFFFFF"/>
        </w:rPr>
        <w:t>,</w:t>
      </w:r>
      <w:r w:rsidR="009C4E67" w:rsidRPr="009C4E67">
        <w:rPr>
          <w:rFonts w:cs="Times New Roman"/>
          <w:sz w:val="28"/>
          <w:szCs w:val="28"/>
          <w:shd w:val="clear" w:color="auto" w:fill="FFFFFF"/>
        </w:rPr>
        <w:t xml:space="preserve"> а служат инструментом финансового планирования</w:t>
      </w:r>
      <w:r w:rsidR="009C4E67">
        <w:rPr>
          <w:rFonts w:cs="Times New Roman"/>
          <w:sz w:val="28"/>
          <w:szCs w:val="28"/>
          <w:shd w:val="clear" w:color="auto" w:fill="FFFFFF"/>
        </w:rPr>
        <w:t>.</w:t>
      </w:r>
    </w:p>
    <w:p w14:paraId="611119C3" w14:textId="77777777" w:rsidR="000856DE" w:rsidRPr="00A26662" w:rsidRDefault="000856DE" w:rsidP="0007038E">
      <w:pPr>
        <w:spacing w:after="12" w:line="240" w:lineRule="auto"/>
        <w:rPr>
          <w:rFonts w:cs="Times New Roman"/>
          <w:sz w:val="28"/>
          <w:szCs w:val="28"/>
          <w:highlight w:val="yellow"/>
        </w:rPr>
      </w:pPr>
    </w:p>
    <w:p w14:paraId="0674B7B3" w14:textId="3C25AD65" w:rsidR="008F1D1B" w:rsidRDefault="000856DE" w:rsidP="00287873">
      <w:pPr>
        <w:pStyle w:val="19"/>
        <w:spacing w:after="12" w:line="240" w:lineRule="auto"/>
        <w:ind w:left="720" w:hanging="720"/>
        <w:jc w:val="center"/>
        <w:rPr>
          <w:rFonts w:cs="Times New Roman"/>
        </w:rPr>
      </w:pPr>
      <w:bookmarkStart w:id="167" w:name="_Toc109571140"/>
      <w:bookmarkStart w:id="168" w:name="_Toc24028470"/>
      <w:bookmarkStart w:id="169" w:name="_Toc215197481"/>
      <w:r w:rsidRPr="008F1D1B">
        <w:rPr>
          <w:rFonts w:cs="Times New Roman"/>
        </w:rPr>
        <w:t>Раздел</w:t>
      </w:r>
      <w:r w:rsidR="0088504D">
        <w:rPr>
          <w:rFonts w:cs="Times New Roman"/>
        </w:rPr>
        <w:t xml:space="preserve"> 15</w:t>
      </w:r>
      <w:r w:rsidRPr="008F1D1B">
        <w:rPr>
          <w:rFonts w:cs="Times New Roman"/>
        </w:rPr>
        <w:t xml:space="preserve">. </w:t>
      </w:r>
      <w:bookmarkEnd w:id="167"/>
      <w:bookmarkEnd w:id="168"/>
      <w:r w:rsidRPr="008F1D1B">
        <w:rPr>
          <w:rFonts w:cs="Times New Roman"/>
        </w:rPr>
        <w:t xml:space="preserve">Обеспечение экологической безопасности </w:t>
      </w:r>
    </w:p>
    <w:p w14:paraId="1D556E19" w14:textId="0B2DB990" w:rsidR="000856DE" w:rsidRDefault="000856DE" w:rsidP="00287873">
      <w:pPr>
        <w:pStyle w:val="19"/>
        <w:spacing w:after="12" w:line="240" w:lineRule="auto"/>
        <w:ind w:left="720" w:hanging="720"/>
        <w:jc w:val="center"/>
        <w:rPr>
          <w:rFonts w:cs="Times New Roman"/>
        </w:rPr>
      </w:pPr>
      <w:r w:rsidRPr="008F1D1B">
        <w:rPr>
          <w:rFonts w:cs="Times New Roman"/>
        </w:rPr>
        <w:t>теплоснабжения</w:t>
      </w:r>
      <w:bookmarkEnd w:id="169"/>
      <w:r w:rsidR="008F1D1B">
        <w:rPr>
          <w:rFonts w:cs="Times New Roman"/>
        </w:rPr>
        <w:t xml:space="preserve"> муниципального образования «город Черемхово»</w:t>
      </w:r>
    </w:p>
    <w:p w14:paraId="74347990" w14:textId="77777777" w:rsidR="00AF5D52" w:rsidRPr="00AF5D52" w:rsidRDefault="00AF5D52" w:rsidP="00AF5D52"/>
    <w:p w14:paraId="5F723258" w14:textId="073626DB" w:rsidR="005F02DA" w:rsidRDefault="000856DE" w:rsidP="00287873">
      <w:pPr>
        <w:pStyle w:val="21"/>
        <w:spacing w:before="0" w:after="12" w:line="240" w:lineRule="auto"/>
        <w:ind w:hanging="720"/>
        <w:jc w:val="center"/>
        <w:rPr>
          <w:rFonts w:cs="Times New Roman"/>
          <w:sz w:val="28"/>
          <w:szCs w:val="28"/>
        </w:rPr>
      </w:pPr>
      <w:bookmarkStart w:id="170" w:name="_Toc109571141"/>
      <w:bookmarkStart w:id="171" w:name="_Toc215197482"/>
      <w:r w:rsidRPr="008F1D1B">
        <w:rPr>
          <w:rFonts w:cs="Times New Roman"/>
          <w:sz w:val="28"/>
          <w:szCs w:val="28"/>
        </w:rPr>
        <w:lastRenderedPageBreak/>
        <w:t>1</w:t>
      </w:r>
      <w:r w:rsidR="0088504D">
        <w:rPr>
          <w:rFonts w:cs="Times New Roman"/>
          <w:sz w:val="28"/>
          <w:szCs w:val="28"/>
        </w:rPr>
        <w:t>5</w:t>
      </w:r>
      <w:r w:rsidRPr="008F1D1B">
        <w:rPr>
          <w:rFonts w:cs="Times New Roman"/>
          <w:sz w:val="28"/>
          <w:szCs w:val="28"/>
        </w:rPr>
        <w:t>.1.</w:t>
      </w:r>
      <w:r w:rsidRPr="008F1D1B">
        <w:rPr>
          <w:rFonts w:cs="Times New Roman"/>
          <w:sz w:val="28"/>
          <w:szCs w:val="28"/>
        </w:rPr>
        <w:tab/>
      </w:r>
      <w:bookmarkEnd w:id="170"/>
      <w:r w:rsidRPr="008F1D1B">
        <w:rPr>
          <w:rFonts w:cs="Times New Roman"/>
          <w:sz w:val="28"/>
          <w:szCs w:val="28"/>
        </w:rPr>
        <w:t xml:space="preserve">Описание текущего и перспективного объема (массы) </w:t>
      </w:r>
    </w:p>
    <w:p w14:paraId="60D74758"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выбросов загрязняющих веществ в атмосферный воздух, </w:t>
      </w:r>
    </w:p>
    <w:p w14:paraId="47A73E7A"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сбросов загрязняющих веществ на водосборные площади, в </w:t>
      </w:r>
    </w:p>
    <w:p w14:paraId="107E6A57"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поверхностные и подземные водные объекты, размещения</w:t>
      </w:r>
    </w:p>
    <w:p w14:paraId="21A1E9D2"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отходов производства, образующихся на стационарных объектах</w:t>
      </w:r>
    </w:p>
    <w:p w14:paraId="55CA46AD"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производства тепловой энергии (мощности), в том числе</w:t>
      </w:r>
    </w:p>
    <w:p w14:paraId="28DA6AAD"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функционирующих в режиме комбинированной выработки</w:t>
      </w:r>
    </w:p>
    <w:p w14:paraId="277695DE" w14:textId="77777777" w:rsidR="005F02DA" w:rsidRDefault="000856DE" w:rsidP="00287873">
      <w:pPr>
        <w:pStyle w:val="21"/>
        <w:spacing w:before="0" w:after="12" w:line="240" w:lineRule="auto"/>
        <w:ind w:hanging="720"/>
        <w:jc w:val="center"/>
        <w:rPr>
          <w:rFonts w:cs="Times New Roman"/>
          <w:sz w:val="28"/>
          <w:szCs w:val="28"/>
        </w:rPr>
      </w:pPr>
      <w:r w:rsidRPr="008F1D1B">
        <w:rPr>
          <w:rFonts w:cs="Times New Roman"/>
          <w:sz w:val="28"/>
          <w:szCs w:val="28"/>
        </w:rPr>
        <w:t xml:space="preserve"> электрической и тепловой энергии, размещенных на</w:t>
      </w:r>
      <w:r w:rsidR="005F02DA">
        <w:rPr>
          <w:rFonts w:cs="Times New Roman"/>
          <w:sz w:val="28"/>
          <w:szCs w:val="28"/>
        </w:rPr>
        <w:t xml:space="preserve"> территории</w:t>
      </w:r>
      <w:r w:rsidRPr="008F1D1B">
        <w:rPr>
          <w:rFonts w:cs="Times New Roman"/>
          <w:sz w:val="28"/>
          <w:szCs w:val="28"/>
        </w:rPr>
        <w:t xml:space="preserve"> </w:t>
      </w:r>
    </w:p>
    <w:p w14:paraId="716D699B" w14:textId="651666E7" w:rsidR="000856DE" w:rsidRPr="008F1D1B" w:rsidRDefault="008F1D1B" w:rsidP="00287873">
      <w:pPr>
        <w:pStyle w:val="21"/>
        <w:spacing w:before="0" w:after="12" w:line="240" w:lineRule="auto"/>
        <w:ind w:hanging="720"/>
        <w:jc w:val="center"/>
        <w:rPr>
          <w:rFonts w:cs="Times New Roman"/>
          <w:sz w:val="28"/>
          <w:szCs w:val="28"/>
        </w:rPr>
      </w:pPr>
      <w:r w:rsidRPr="008F1D1B">
        <w:rPr>
          <w:rFonts w:cs="Times New Roman"/>
          <w:sz w:val="28"/>
          <w:szCs w:val="28"/>
        </w:rPr>
        <w:t>муниципального образования «город Черемхово»</w:t>
      </w:r>
      <w:r w:rsidR="000856DE" w:rsidRPr="008F1D1B">
        <w:rPr>
          <w:rFonts w:cs="Times New Roman"/>
          <w:sz w:val="28"/>
          <w:szCs w:val="28"/>
        </w:rPr>
        <w:t xml:space="preserve"> </w:t>
      </w:r>
      <w:bookmarkEnd w:id="171"/>
    </w:p>
    <w:p w14:paraId="0D7945D0" w14:textId="2C296523" w:rsidR="00B42566" w:rsidRPr="005F02DA" w:rsidRDefault="000856DE" w:rsidP="0007038E">
      <w:pPr>
        <w:spacing w:after="12" w:line="240" w:lineRule="auto"/>
        <w:ind w:firstLine="709"/>
        <w:rPr>
          <w:rFonts w:cs="Times New Roman"/>
          <w:color w:val="000000"/>
          <w:sz w:val="28"/>
          <w:szCs w:val="28"/>
          <w:lang w:eastAsia="ru-RU" w:bidi="ru-RU"/>
        </w:rPr>
      </w:pPr>
      <w:r w:rsidRPr="005F02DA">
        <w:rPr>
          <w:rFonts w:cs="Times New Roman"/>
          <w:color w:val="000000"/>
          <w:sz w:val="28"/>
          <w:szCs w:val="28"/>
          <w:lang w:eastAsia="ru-RU" w:bidi="ru-RU"/>
        </w:rPr>
        <w:t>Общие объемы выбросов загрязняющих веществ, учтенные в общем банке данных сводных расчетов города Черемхово, составляют 22 486,16 т/год, в том числе от объектов</w:t>
      </w:r>
      <w:r w:rsidR="00777A22">
        <w:rPr>
          <w:rFonts w:cs="Times New Roman"/>
          <w:color w:val="000000"/>
          <w:sz w:val="28"/>
          <w:szCs w:val="28"/>
          <w:lang w:eastAsia="ru-RU" w:bidi="ru-RU"/>
        </w:rPr>
        <w:t>,</w:t>
      </w:r>
      <w:r w:rsidRPr="005F02DA">
        <w:rPr>
          <w:rFonts w:cs="Times New Roman"/>
          <w:color w:val="000000"/>
          <w:sz w:val="28"/>
          <w:szCs w:val="28"/>
          <w:lang w:eastAsia="ru-RU" w:bidi="ru-RU"/>
        </w:rPr>
        <w:t xml:space="preserve"> </w:t>
      </w:r>
      <w:r w:rsidR="00531569" w:rsidRPr="005F02DA">
        <w:rPr>
          <w:rFonts w:cs="Times New Roman"/>
          <w:color w:val="000000"/>
          <w:sz w:val="28"/>
          <w:szCs w:val="28"/>
          <w:lang w:eastAsia="ru-RU" w:bidi="ru-RU"/>
        </w:rPr>
        <w:t>оказывающих негативное воздействие на окружающую среду</w:t>
      </w:r>
      <w:r w:rsidR="00AB4544">
        <w:rPr>
          <w:rFonts w:cs="Times New Roman"/>
          <w:color w:val="000000"/>
          <w:sz w:val="28"/>
          <w:szCs w:val="28"/>
          <w:lang w:eastAsia="ru-RU" w:bidi="ru-RU"/>
        </w:rPr>
        <w:t xml:space="preserve"> – </w:t>
      </w:r>
      <w:r w:rsidRPr="005F02DA">
        <w:rPr>
          <w:rFonts w:cs="Times New Roman"/>
          <w:color w:val="000000"/>
          <w:sz w:val="28"/>
          <w:szCs w:val="28"/>
          <w:lang w:eastAsia="ru-RU" w:bidi="ru-RU"/>
        </w:rPr>
        <w:t xml:space="preserve">4 477,85 т/год, от автотранспортных потоков для обследованного перечня автодорог </w:t>
      </w:r>
      <w:r w:rsidR="00AB4544" w:rsidRPr="00AB4544">
        <w:rPr>
          <w:rFonts w:cs="Times New Roman"/>
          <w:color w:val="000000"/>
          <w:sz w:val="28"/>
          <w:szCs w:val="28"/>
          <w:lang w:eastAsia="ru-RU" w:bidi="ru-RU"/>
        </w:rPr>
        <w:t>–</w:t>
      </w:r>
      <w:r w:rsidRPr="005F02DA">
        <w:rPr>
          <w:rFonts w:cs="Times New Roman"/>
          <w:color w:val="000000"/>
          <w:sz w:val="28"/>
          <w:szCs w:val="28"/>
          <w:lang w:eastAsia="ru-RU" w:bidi="ru-RU"/>
        </w:rPr>
        <w:t xml:space="preserve"> 121,85 т/год и от </w:t>
      </w:r>
      <w:r w:rsidR="00531569" w:rsidRPr="005F02DA">
        <w:rPr>
          <w:rFonts w:cs="Times New Roman"/>
          <w:color w:val="000000"/>
          <w:sz w:val="28"/>
          <w:szCs w:val="28"/>
          <w:lang w:eastAsia="ru-RU" w:bidi="ru-RU"/>
        </w:rPr>
        <w:t>автономны</w:t>
      </w:r>
      <w:r w:rsidR="00777A22">
        <w:rPr>
          <w:rFonts w:cs="Times New Roman"/>
          <w:color w:val="000000"/>
          <w:sz w:val="28"/>
          <w:szCs w:val="28"/>
          <w:lang w:eastAsia="ru-RU" w:bidi="ru-RU"/>
        </w:rPr>
        <w:t>х</w:t>
      </w:r>
      <w:r w:rsidR="00531569" w:rsidRPr="005F02DA">
        <w:rPr>
          <w:rFonts w:cs="Times New Roman"/>
          <w:color w:val="000000"/>
          <w:sz w:val="28"/>
          <w:szCs w:val="28"/>
          <w:lang w:eastAsia="ru-RU" w:bidi="ru-RU"/>
        </w:rPr>
        <w:t xml:space="preserve"> источник</w:t>
      </w:r>
      <w:r w:rsidR="00777A22">
        <w:rPr>
          <w:rFonts w:cs="Times New Roman"/>
          <w:color w:val="000000"/>
          <w:sz w:val="28"/>
          <w:szCs w:val="28"/>
          <w:lang w:eastAsia="ru-RU" w:bidi="ru-RU"/>
        </w:rPr>
        <w:t>ов</w:t>
      </w:r>
      <w:r w:rsidR="00531569" w:rsidRPr="005F02DA">
        <w:rPr>
          <w:rFonts w:cs="Times New Roman"/>
          <w:color w:val="000000"/>
          <w:sz w:val="28"/>
          <w:szCs w:val="28"/>
          <w:lang w:eastAsia="ru-RU" w:bidi="ru-RU"/>
        </w:rPr>
        <w:t xml:space="preserve"> теплоснабжения</w:t>
      </w:r>
      <w:r w:rsidRPr="005F02DA">
        <w:rPr>
          <w:rFonts w:cs="Times New Roman"/>
          <w:color w:val="000000"/>
          <w:sz w:val="28"/>
          <w:szCs w:val="28"/>
          <w:lang w:eastAsia="ru-RU" w:bidi="ru-RU"/>
        </w:rPr>
        <w:t xml:space="preserve"> индивидуальных ж</w:t>
      </w:r>
      <w:r w:rsidR="00EF6E80">
        <w:rPr>
          <w:rFonts w:cs="Times New Roman"/>
          <w:color w:val="000000"/>
          <w:sz w:val="28"/>
          <w:szCs w:val="28"/>
          <w:lang w:eastAsia="ru-RU" w:bidi="ru-RU"/>
        </w:rPr>
        <w:t xml:space="preserve">илых строений </w:t>
      </w:r>
      <w:r w:rsidR="00AB4544" w:rsidRPr="00AB4544">
        <w:rPr>
          <w:rFonts w:cs="Times New Roman"/>
          <w:color w:val="000000"/>
          <w:sz w:val="28"/>
          <w:szCs w:val="28"/>
          <w:lang w:eastAsia="ru-RU" w:bidi="ru-RU"/>
        </w:rPr>
        <w:t>–</w:t>
      </w:r>
      <w:r w:rsidR="00EF6E80">
        <w:rPr>
          <w:rFonts w:cs="Times New Roman"/>
          <w:color w:val="000000"/>
          <w:sz w:val="28"/>
          <w:szCs w:val="28"/>
          <w:lang w:eastAsia="ru-RU" w:bidi="ru-RU"/>
        </w:rPr>
        <w:t xml:space="preserve"> 17 886,46 т/год</w:t>
      </w:r>
      <w:r w:rsidRPr="005F02DA">
        <w:rPr>
          <w:rFonts w:cs="Times New Roman"/>
          <w:color w:val="000000"/>
          <w:sz w:val="28"/>
          <w:szCs w:val="28"/>
          <w:lang w:eastAsia="ru-RU" w:bidi="ru-RU"/>
        </w:rPr>
        <w:t xml:space="preserve"> и представлены в таблице 1</w:t>
      </w:r>
      <w:r w:rsidR="0088504D">
        <w:rPr>
          <w:rFonts w:cs="Times New Roman"/>
          <w:color w:val="000000"/>
          <w:sz w:val="28"/>
          <w:szCs w:val="28"/>
          <w:lang w:eastAsia="ru-RU" w:bidi="ru-RU"/>
        </w:rPr>
        <w:t>5</w:t>
      </w:r>
      <w:r w:rsidR="00B42566" w:rsidRPr="005F02DA">
        <w:rPr>
          <w:rFonts w:cs="Times New Roman"/>
          <w:color w:val="000000"/>
          <w:sz w:val="28"/>
          <w:szCs w:val="28"/>
          <w:lang w:eastAsia="ru-RU" w:bidi="ru-RU"/>
        </w:rPr>
        <w:t>.1</w:t>
      </w:r>
      <w:r w:rsidRPr="005F02DA">
        <w:rPr>
          <w:rFonts w:cs="Times New Roman"/>
          <w:color w:val="000000"/>
          <w:sz w:val="28"/>
          <w:szCs w:val="28"/>
          <w:lang w:eastAsia="ru-RU" w:bidi="ru-RU"/>
        </w:rPr>
        <w:t>.</w:t>
      </w:r>
    </w:p>
    <w:p w14:paraId="7DEFAC4F" w14:textId="77777777" w:rsidR="004D1DF4" w:rsidRPr="00A26662" w:rsidRDefault="004D1DF4" w:rsidP="0007038E">
      <w:pPr>
        <w:spacing w:after="12" w:line="240" w:lineRule="auto"/>
        <w:ind w:firstLine="709"/>
        <w:rPr>
          <w:rFonts w:cs="Times New Roman"/>
          <w:color w:val="000000"/>
          <w:sz w:val="28"/>
          <w:szCs w:val="28"/>
          <w:highlight w:val="yellow"/>
          <w:lang w:eastAsia="ru-RU" w:bidi="ru-RU"/>
        </w:rPr>
      </w:pPr>
    </w:p>
    <w:p w14:paraId="007802A0" w14:textId="2B2DC555" w:rsidR="000856DE" w:rsidRPr="00777A22" w:rsidRDefault="00B42566" w:rsidP="0007038E">
      <w:pPr>
        <w:spacing w:after="12" w:line="240" w:lineRule="auto"/>
        <w:rPr>
          <w:rFonts w:cs="Times New Roman"/>
          <w:sz w:val="28"/>
          <w:szCs w:val="28"/>
        </w:rPr>
      </w:pPr>
      <w:r w:rsidRPr="00777A22">
        <w:rPr>
          <w:rFonts w:cs="Times New Roman"/>
          <w:b/>
          <w:sz w:val="28"/>
          <w:szCs w:val="28"/>
        </w:rPr>
        <w:t xml:space="preserve">Таблица </w:t>
      </w:r>
      <w:r w:rsidR="0088504D">
        <w:rPr>
          <w:rFonts w:cs="Times New Roman"/>
          <w:b/>
          <w:sz w:val="28"/>
          <w:szCs w:val="28"/>
        </w:rPr>
        <w:t>15</w:t>
      </w:r>
      <w:r w:rsidR="00B56217" w:rsidRPr="00777A22">
        <w:rPr>
          <w:rFonts w:cs="Times New Roman"/>
          <w:b/>
          <w:sz w:val="28"/>
          <w:szCs w:val="28"/>
        </w:rPr>
        <w:t>.</w:t>
      </w:r>
      <w:r w:rsidR="00B56217" w:rsidRPr="00777A22">
        <w:rPr>
          <w:rFonts w:cs="Times New Roman"/>
          <w:b/>
          <w:sz w:val="28"/>
          <w:szCs w:val="28"/>
        </w:rPr>
        <w:fldChar w:fldCharType="begin"/>
      </w:r>
      <w:r w:rsidR="00B56217" w:rsidRPr="00777A22">
        <w:rPr>
          <w:rFonts w:cs="Times New Roman"/>
          <w:b/>
          <w:sz w:val="28"/>
          <w:szCs w:val="28"/>
        </w:rPr>
        <w:instrText xml:space="preserve"> SEQ Таблица \* ARABIC \s 1 </w:instrText>
      </w:r>
      <w:r w:rsidR="00B56217" w:rsidRPr="00777A22">
        <w:rPr>
          <w:rFonts w:cs="Times New Roman"/>
          <w:b/>
          <w:sz w:val="28"/>
          <w:szCs w:val="28"/>
        </w:rPr>
        <w:fldChar w:fldCharType="separate"/>
      </w:r>
      <w:r w:rsidR="0034759F">
        <w:rPr>
          <w:rFonts w:cs="Times New Roman"/>
          <w:b/>
          <w:noProof/>
          <w:sz w:val="28"/>
          <w:szCs w:val="28"/>
        </w:rPr>
        <w:t>1</w:t>
      </w:r>
      <w:r w:rsidR="00B56217" w:rsidRPr="00777A22">
        <w:rPr>
          <w:rFonts w:cs="Times New Roman"/>
          <w:b/>
          <w:sz w:val="28"/>
          <w:szCs w:val="28"/>
        </w:rPr>
        <w:fldChar w:fldCharType="end"/>
      </w:r>
      <w:r w:rsidR="0088504D">
        <w:rPr>
          <w:rFonts w:cs="Times New Roman"/>
          <w:b/>
          <w:sz w:val="28"/>
          <w:szCs w:val="28"/>
        </w:rPr>
        <w:t>.</w:t>
      </w:r>
      <w:r w:rsidRPr="00777A22">
        <w:rPr>
          <w:rFonts w:cs="Times New Roman"/>
          <w:sz w:val="28"/>
          <w:szCs w:val="28"/>
        </w:rPr>
        <w:t xml:space="preserve"> </w:t>
      </w:r>
      <w:r w:rsidR="000856DE" w:rsidRPr="00777A22">
        <w:rPr>
          <w:rStyle w:val="44"/>
          <w:rFonts w:eastAsiaTheme="minorEastAsia" w:cs="Times New Roman"/>
          <w:bCs w:val="0"/>
          <w:iCs w:val="0"/>
          <w:color w:val="auto"/>
          <w:sz w:val="28"/>
          <w:szCs w:val="28"/>
        </w:rPr>
        <w:t>Объемы выбросов загрязняющих веществ в атмосферный воздух в общем банке данных сводных расчетов города Черемхово</w:t>
      </w:r>
    </w:p>
    <w:tbl>
      <w:tblPr>
        <w:tblW w:w="5000" w:type="pct"/>
        <w:tblLook w:val="04A0" w:firstRow="1" w:lastRow="0" w:firstColumn="1" w:lastColumn="0" w:noHBand="0" w:noVBand="1"/>
      </w:tblPr>
      <w:tblGrid>
        <w:gridCol w:w="807"/>
        <w:gridCol w:w="4606"/>
        <w:gridCol w:w="2357"/>
        <w:gridCol w:w="1575"/>
      </w:tblGrid>
      <w:tr w:rsidR="002F4878" w:rsidRPr="00777A22" w14:paraId="53C06557" w14:textId="77777777" w:rsidTr="00A5403E">
        <w:trPr>
          <w:trHeight w:val="300"/>
        </w:trPr>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9613C" w14:textId="77777777"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 п/п</w:t>
            </w:r>
          </w:p>
        </w:tc>
        <w:tc>
          <w:tcPr>
            <w:tcW w:w="3030" w:type="pct"/>
            <w:tcBorders>
              <w:top w:val="single" w:sz="4" w:space="0" w:color="auto"/>
              <w:left w:val="nil"/>
              <w:bottom w:val="single" w:sz="4" w:space="0" w:color="auto"/>
              <w:right w:val="single" w:sz="4" w:space="0" w:color="auto"/>
            </w:tcBorders>
            <w:shd w:val="clear" w:color="auto" w:fill="auto"/>
            <w:noWrap/>
            <w:vAlign w:val="bottom"/>
            <w:hideMark/>
          </w:tcPr>
          <w:p w14:paraId="5DE3FB9C" w14:textId="77777777"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Вид объекта</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14:paraId="0E387996" w14:textId="5D868E5D"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Количество</w:t>
            </w:r>
            <w:r w:rsidR="00305008">
              <w:rPr>
                <w:rFonts w:cs="Times New Roman"/>
                <w:b/>
                <w:bCs/>
                <w:color w:val="000000"/>
                <w:sz w:val="22"/>
                <w:lang w:eastAsia="ru-RU"/>
              </w:rPr>
              <w:t xml:space="preserve"> объектов</w:t>
            </w:r>
            <w:r w:rsidRPr="00777A22">
              <w:rPr>
                <w:rFonts w:cs="Times New Roman"/>
                <w:b/>
                <w:bCs/>
                <w:color w:val="000000"/>
                <w:sz w:val="22"/>
                <w:lang w:eastAsia="ru-RU"/>
              </w:rPr>
              <w:t xml:space="preserve"> </w:t>
            </w:r>
          </w:p>
        </w:tc>
        <w:tc>
          <w:tcPr>
            <w:tcW w:w="793" w:type="pct"/>
            <w:tcBorders>
              <w:top w:val="single" w:sz="4" w:space="0" w:color="auto"/>
              <w:left w:val="nil"/>
              <w:bottom w:val="single" w:sz="4" w:space="0" w:color="auto"/>
              <w:right w:val="single" w:sz="4" w:space="0" w:color="auto"/>
            </w:tcBorders>
            <w:shd w:val="clear" w:color="auto" w:fill="auto"/>
            <w:noWrap/>
            <w:vAlign w:val="bottom"/>
            <w:hideMark/>
          </w:tcPr>
          <w:p w14:paraId="279D2C7C" w14:textId="60066A6A" w:rsidR="000856DE" w:rsidRPr="00777A22" w:rsidRDefault="000856DE" w:rsidP="0007038E">
            <w:pPr>
              <w:suppressAutoHyphens/>
              <w:spacing w:after="12" w:line="240" w:lineRule="auto"/>
              <w:jc w:val="center"/>
              <w:rPr>
                <w:rFonts w:eastAsia="Times New Roman" w:cs="Times New Roman"/>
                <w:b/>
                <w:bCs/>
                <w:color w:val="000000"/>
                <w:sz w:val="22"/>
                <w:lang w:eastAsia="ru-RU"/>
              </w:rPr>
            </w:pPr>
            <w:r w:rsidRPr="00777A22">
              <w:rPr>
                <w:rFonts w:cs="Times New Roman"/>
                <w:b/>
                <w:bCs/>
                <w:color w:val="000000"/>
                <w:sz w:val="22"/>
                <w:lang w:eastAsia="ru-RU"/>
              </w:rPr>
              <w:t>Выброс</w:t>
            </w:r>
            <w:r w:rsidR="00305008">
              <w:rPr>
                <w:rFonts w:cs="Times New Roman"/>
                <w:b/>
                <w:bCs/>
                <w:color w:val="000000"/>
                <w:sz w:val="22"/>
                <w:lang w:eastAsia="ru-RU"/>
              </w:rPr>
              <w:t>, т/год</w:t>
            </w:r>
          </w:p>
        </w:tc>
      </w:tr>
      <w:tr w:rsidR="002F4878" w:rsidRPr="00777A22" w14:paraId="10BE05D3"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16FCA1B6"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1</w:t>
            </w:r>
          </w:p>
        </w:tc>
        <w:tc>
          <w:tcPr>
            <w:tcW w:w="3030" w:type="pct"/>
            <w:tcBorders>
              <w:top w:val="nil"/>
              <w:left w:val="nil"/>
              <w:bottom w:val="single" w:sz="4" w:space="0" w:color="auto"/>
              <w:right w:val="single" w:sz="4" w:space="0" w:color="auto"/>
            </w:tcBorders>
            <w:shd w:val="clear" w:color="auto" w:fill="auto"/>
            <w:noWrap/>
            <w:vAlign w:val="bottom"/>
            <w:hideMark/>
          </w:tcPr>
          <w:p w14:paraId="6DEC8FCC" w14:textId="29217DF9" w:rsidR="004D1DF4" w:rsidRPr="00777A22" w:rsidRDefault="004D1DF4" w:rsidP="0007038E">
            <w:pPr>
              <w:suppressAutoHyphens/>
              <w:spacing w:after="12" w:line="240" w:lineRule="auto"/>
              <w:rPr>
                <w:rFonts w:cs="Times New Roman"/>
                <w:color w:val="000000"/>
                <w:sz w:val="22"/>
                <w:lang w:eastAsia="ru-RU"/>
              </w:rPr>
            </w:pPr>
            <w:r w:rsidRPr="00777A22">
              <w:rPr>
                <w:rFonts w:cs="Times New Roman"/>
                <w:color w:val="000000"/>
                <w:sz w:val="22"/>
                <w:lang w:eastAsia="ru-RU"/>
              </w:rPr>
              <w:t>Объекты,</w:t>
            </w:r>
            <w:r w:rsidR="000856DE" w:rsidRPr="00777A22">
              <w:rPr>
                <w:rFonts w:cs="Times New Roman"/>
                <w:color w:val="000000"/>
                <w:sz w:val="22"/>
                <w:lang w:eastAsia="ru-RU"/>
              </w:rPr>
              <w:t xml:space="preserve"> </w:t>
            </w:r>
            <w:r w:rsidR="00131075" w:rsidRPr="00777A22">
              <w:rPr>
                <w:rFonts w:cs="Times New Roman"/>
                <w:color w:val="000000"/>
                <w:sz w:val="22"/>
                <w:lang w:eastAsia="ru-RU"/>
              </w:rPr>
              <w:t xml:space="preserve">оказывающие негативное </w:t>
            </w:r>
          </w:p>
          <w:p w14:paraId="74D47431" w14:textId="1DF227C6" w:rsidR="000856DE" w:rsidRPr="00777A22" w:rsidRDefault="00131075" w:rsidP="0007038E">
            <w:pPr>
              <w:suppressAutoHyphens/>
              <w:spacing w:after="12" w:line="240" w:lineRule="auto"/>
              <w:rPr>
                <w:rFonts w:eastAsia="Times New Roman" w:cs="Times New Roman"/>
                <w:color w:val="000000"/>
                <w:sz w:val="22"/>
                <w:lang w:eastAsia="ru-RU"/>
              </w:rPr>
            </w:pPr>
            <w:r w:rsidRPr="00777A22">
              <w:rPr>
                <w:rFonts w:cs="Times New Roman"/>
                <w:color w:val="000000"/>
                <w:sz w:val="22"/>
                <w:lang w:eastAsia="ru-RU"/>
              </w:rPr>
              <w:t>воздействие на окружающую среду</w:t>
            </w:r>
          </w:p>
        </w:tc>
        <w:tc>
          <w:tcPr>
            <w:tcW w:w="745" w:type="pct"/>
            <w:tcBorders>
              <w:top w:val="nil"/>
              <w:left w:val="nil"/>
              <w:bottom w:val="single" w:sz="4" w:space="0" w:color="auto"/>
              <w:right w:val="single" w:sz="4" w:space="0" w:color="auto"/>
            </w:tcBorders>
            <w:shd w:val="clear" w:color="auto" w:fill="auto"/>
            <w:noWrap/>
            <w:vAlign w:val="center"/>
            <w:hideMark/>
          </w:tcPr>
          <w:p w14:paraId="157A7B08"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308</w:t>
            </w:r>
          </w:p>
        </w:tc>
        <w:tc>
          <w:tcPr>
            <w:tcW w:w="793" w:type="pct"/>
            <w:tcBorders>
              <w:top w:val="nil"/>
              <w:left w:val="nil"/>
              <w:bottom w:val="single" w:sz="4" w:space="0" w:color="auto"/>
              <w:right w:val="single" w:sz="4" w:space="0" w:color="auto"/>
            </w:tcBorders>
            <w:shd w:val="clear" w:color="auto" w:fill="auto"/>
            <w:noWrap/>
            <w:vAlign w:val="center"/>
            <w:hideMark/>
          </w:tcPr>
          <w:p w14:paraId="16CEA5DE"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4 477,85</w:t>
            </w:r>
          </w:p>
        </w:tc>
      </w:tr>
      <w:tr w:rsidR="002F4878" w:rsidRPr="00777A22" w14:paraId="391E60CC"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64F230C3"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2</w:t>
            </w:r>
          </w:p>
        </w:tc>
        <w:tc>
          <w:tcPr>
            <w:tcW w:w="3030" w:type="pct"/>
            <w:tcBorders>
              <w:top w:val="nil"/>
              <w:left w:val="nil"/>
              <w:bottom w:val="single" w:sz="4" w:space="0" w:color="auto"/>
              <w:right w:val="single" w:sz="4" w:space="0" w:color="auto"/>
            </w:tcBorders>
            <w:shd w:val="clear" w:color="auto" w:fill="auto"/>
            <w:noWrap/>
            <w:vAlign w:val="bottom"/>
            <w:hideMark/>
          </w:tcPr>
          <w:p w14:paraId="3A45A320" w14:textId="77777777" w:rsidR="000856DE" w:rsidRPr="00777A22" w:rsidRDefault="000856DE" w:rsidP="0007038E">
            <w:pPr>
              <w:suppressAutoHyphens/>
              <w:spacing w:after="12" w:line="240" w:lineRule="auto"/>
              <w:rPr>
                <w:rFonts w:eastAsia="Times New Roman" w:cs="Times New Roman"/>
                <w:color w:val="000000"/>
                <w:sz w:val="22"/>
                <w:lang w:eastAsia="ru-RU"/>
              </w:rPr>
            </w:pPr>
            <w:r w:rsidRPr="00777A22">
              <w:rPr>
                <w:rFonts w:cs="Times New Roman"/>
                <w:color w:val="000000"/>
                <w:sz w:val="22"/>
                <w:lang w:eastAsia="ru-RU"/>
              </w:rPr>
              <w:t>Автотранспорт</w:t>
            </w:r>
          </w:p>
        </w:tc>
        <w:tc>
          <w:tcPr>
            <w:tcW w:w="745" w:type="pct"/>
            <w:tcBorders>
              <w:top w:val="nil"/>
              <w:left w:val="nil"/>
              <w:bottom w:val="single" w:sz="4" w:space="0" w:color="auto"/>
              <w:right w:val="single" w:sz="4" w:space="0" w:color="auto"/>
            </w:tcBorders>
            <w:shd w:val="clear" w:color="auto" w:fill="auto"/>
            <w:noWrap/>
            <w:vAlign w:val="center"/>
            <w:hideMark/>
          </w:tcPr>
          <w:p w14:paraId="1C8FC6E3"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119</w:t>
            </w:r>
          </w:p>
        </w:tc>
        <w:tc>
          <w:tcPr>
            <w:tcW w:w="793" w:type="pct"/>
            <w:tcBorders>
              <w:top w:val="nil"/>
              <w:left w:val="nil"/>
              <w:bottom w:val="single" w:sz="4" w:space="0" w:color="auto"/>
              <w:right w:val="single" w:sz="4" w:space="0" w:color="auto"/>
            </w:tcBorders>
            <w:shd w:val="clear" w:color="auto" w:fill="auto"/>
            <w:noWrap/>
            <w:vAlign w:val="center"/>
            <w:hideMark/>
          </w:tcPr>
          <w:p w14:paraId="52CDB826" w14:textId="77777777" w:rsidR="000856DE" w:rsidRPr="00777A22" w:rsidRDefault="000856DE" w:rsidP="00EF6E80">
            <w:pPr>
              <w:suppressAutoHyphens/>
              <w:spacing w:after="12" w:line="240" w:lineRule="auto"/>
              <w:ind w:hanging="221"/>
              <w:jc w:val="center"/>
              <w:rPr>
                <w:rFonts w:eastAsia="Times New Roman" w:cs="Times New Roman"/>
                <w:color w:val="000000"/>
                <w:sz w:val="22"/>
                <w:lang w:eastAsia="ru-RU"/>
              </w:rPr>
            </w:pPr>
            <w:r w:rsidRPr="00777A22">
              <w:rPr>
                <w:rFonts w:cs="Times New Roman"/>
                <w:color w:val="000000"/>
                <w:sz w:val="22"/>
                <w:lang w:eastAsia="ru-RU"/>
              </w:rPr>
              <w:t>121,85</w:t>
            </w:r>
          </w:p>
        </w:tc>
      </w:tr>
      <w:tr w:rsidR="002F4878" w:rsidRPr="00777A22" w14:paraId="6FA37250"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14:paraId="5D744787"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3</w:t>
            </w:r>
          </w:p>
        </w:tc>
        <w:tc>
          <w:tcPr>
            <w:tcW w:w="3030" w:type="pct"/>
            <w:tcBorders>
              <w:top w:val="nil"/>
              <w:left w:val="nil"/>
              <w:bottom w:val="single" w:sz="4" w:space="0" w:color="auto"/>
              <w:right w:val="single" w:sz="4" w:space="0" w:color="auto"/>
            </w:tcBorders>
            <w:shd w:val="clear" w:color="auto" w:fill="auto"/>
            <w:noWrap/>
            <w:vAlign w:val="bottom"/>
            <w:hideMark/>
          </w:tcPr>
          <w:p w14:paraId="50E8E294" w14:textId="2148816B" w:rsidR="000856DE" w:rsidRPr="00777A22" w:rsidRDefault="00131075" w:rsidP="0007038E">
            <w:pPr>
              <w:suppressAutoHyphens/>
              <w:spacing w:after="12" w:line="240" w:lineRule="auto"/>
              <w:rPr>
                <w:rFonts w:eastAsia="Times New Roman" w:cs="Times New Roman"/>
                <w:color w:val="000000"/>
                <w:sz w:val="22"/>
                <w:lang w:eastAsia="ru-RU"/>
              </w:rPr>
            </w:pPr>
            <w:r w:rsidRPr="00777A22">
              <w:rPr>
                <w:rFonts w:eastAsia="Times New Roman" w:cs="Times New Roman"/>
                <w:color w:val="000000"/>
                <w:sz w:val="22"/>
                <w:lang w:eastAsia="ru-RU"/>
              </w:rPr>
              <w:t>Автономные источники тепла</w:t>
            </w:r>
          </w:p>
        </w:tc>
        <w:tc>
          <w:tcPr>
            <w:tcW w:w="745" w:type="pct"/>
            <w:tcBorders>
              <w:top w:val="nil"/>
              <w:left w:val="nil"/>
              <w:bottom w:val="single" w:sz="4" w:space="0" w:color="auto"/>
              <w:right w:val="single" w:sz="4" w:space="0" w:color="auto"/>
            </w:tcBorders>
            <w:shd w:val="clear" w:color="auto" w:fill="auto"/>
            <w:noWrap/>
            <w:vAlign w:val="center"/>
            <w:hideMark/>
          </w:tcPr>
          <w:p w14:paraId="11492E1F"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72</w:t>
            </w:r>
          </w:p>
        </w:tc>
        <w:tc>
          <w:tcPr>
            <w:tcW w:w="793" w:type="pct"/>
            <w:tcBorders>
              <w:top w:val="nil"/>
              <w:left w:val="nil"/>
              <w:bottom w:val="single" w:sz="4" w:space="0" w:color="auto"/>
              <w:right w:val="single" w:sz="4" w:space="0" w:color="auto"/>
            </w:tcBorders>
            <w:shd w:val="clear" w:color="auto" w:fill="auto"/>
            <w:noWrap/>
            <w:vAlign w:val="center"/>
            <w:hideMark/>
          </w:tcPr>
          <w:p w14:paraId="3F7B1362"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17 886,46</w:t>
            </w:r>
          </w:p>
        </w:tc>
      </w:tr>
      <w:tr w:rsidR="002F4878" w:rsidRPr="00A26662" w14:paraId="5F9B4C85" w14:textId="77777777" w:rsidTr="00EF6E80">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14:paraId="6C654D7D" w14:textId="77777777" w:rsidR="000856DE" w:rsidRPr="00777A22" w:rsidRDefault="000856DE" w:rsidP="0007038E">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 </w:t>
            </w:r>
          </w:p>
        </w:tc>
        <w:tc>
          <w:tcPr>
            <w:tcW w:w="3030" w:type="pct"/>
            <w:tcBorders>
              <w:top w:val="nil"/>
              <w:left w:val="nil"/>
              <w:bottom w:val="single" w:sz="4" w:space="0" w:color="auto"/>
              <w:right w:val="single" w:sz="4" w:space="0" w:color="auto"/>
            </w:tcBorders>
            <w:shd w:val="clear" w:color="auto" w:fill="auto"/>
            <w:noWrap/>
            <w:vAlign w:val="bottom"/>
            <w:hideMark/>
          </w:tcPr>
          <w:p w14:paraId="055A99F1" w14:textId="181519FF" w:rsidR="000856DE" w:rsidRPr="00777A22" w:rsidRDefault="00777A22" w:rsidP="0007038E">
            <w:pPr>
              <w:suppressAutoHyphens/>
              <w:spacing w:after="12" w:line="240" w:lineRule="auto"/>
              <w:rPr>
                <w:rFonts w:eastAsia="Times New Roman" w:cs="Times New Roman"/>
                <w:color w:val="000000"/>
                <w:sz w:val="22"/>
                <w:lang w:eastAsia="ru-RU"/>
              </w:rPr>
            </w:pPr>
            <w:r>
              <w:rPr>
                <w:rFonts w:eastAsia="Times New Roman" w:cs="Times New Roman"/>
                <w:color w:val="000000"/>
                <w:sz w:val="22"/>
                <w:lang w:eastAsia="ru-RU"/>
              </w:rPr>
              <w:t>Всего</w:t>
            </w:r>
          </w:p>
        </w:tc>
        <w:tc>
          <w:tcPr>
            <w:tcW w:w="745" w:type="pct"/>
            <w:tcBorders>
              <w:top w:val="nil"/>
              <w:left w:val="nil"/>
              <w:bottom w:val="single" w:sz="4" w:space="0" w:color="auto"/>
              <w:right w:val="single" w:sz="4" w:space="0" w:color="auto"/>
            </w:tcBorders>
            <w:shd w:val="clear" w:color="auto" w:fill="auto"/>
            <w:noWrap/>
            <w:vAlign w:val="center"/>
            <w:hideMark/>
          </w:tcPr>
          <w:p w14:paraId="7FD06AD2" w14:textId="77777777" w:rsidR="000856DE" w:rsidRPr="00777A22" w:rsidRDefault="000856DE" w:rsidP="00EF6E80">
            <w:pPr>
              <w:suppressAutoHyphens/>
              <w:spacing w:after="12" w:line="240" w:lineRule="auto"/>
              <w:jc w:val="center"/>
              <w:rPr>
                <w:rFonts w:eastAsia="Times New Roman" w:cs="Times New Roman"/>
                <w:color w:val="000000"/>
                <w:sz w:val="22"/>
                <w:lang w:eastAsia="ru-RU"/>
              </w:rPr>
            </w:pPr>
            <w:r w:rsidRPr="00777A22">
              <w:rPr>
                <w:rFonts w:cs="Times New Roman"/>
                <w:color w:val="000000"/>
                <w:sz w:val="22"/>
                <w:lang w:eastAsia="ru-RU"/>
              </w:rPr>
              <w:t>499</w:t>
            </w:r>
          </w:p>
        </w:tc>
        <w:tc>
          <w:tcPr>
            <w:tcW w:w="793" w:type="pct"/>
            <w:tcBorders>
              <w:top w:val="nil"/>
              <w:left w:val="nil"/>
              <w:bottom w:val="single" w:sz="4" w:space="0" w:color="auto"/>
              <w:right w:val="single" w:sz="4" w:space="0" w:color="auto"/>
            </w:tcBorders>
            <w:shd w:val="clear" w:color="auto" w:fill="auto"/>
            <w:noWrap/>
            <w:vAlign w:val="center"/>
            <w:hideMark/>
          </w:tcPr>
          <w:p w14:paraId="799EE3EF" w14:textId="77777777" w:rsidR="000856DE" w:rsidRPr="00777A22" w:rsidRDefault="000856DE" w:rsidP="00EF6E80">
            <w:pPr>
              <w:suppressAutoHyphens/>
              <w:spacing w:after="12" w:line="240" w:lineRule="auto"/>
              <w:ind w:hanging="362"/>
              <w:jc w:val="center"/>
              <w:rPr>
                <w:rFonts w:eastAsia="Times New Roman" w:cs="Times New Roman"/>
                <w:color w:val="000000"/>
                <w:sz w:val="22"/>
                <w:lang w:eastAsia="ru-RU"/>
              </w:rPr>
            </w:pPr>
            <w:r w:rsidRPr="00777A22">
              <w:rPr>
                <w:rFonts w:cs="Times New Roman"/>
                <w:color w:val="000000"/>
                <w:sz w:val="22"/>
                <w:lang w:eastAsia="ru-RU"/>
              </w:rPr>
              <w:t>22 486,16</w:t>
            </w:r>
          </w:p>
        </w:tc>
      </w:tr>
    </w:tbl>
    <w:p w14:paraId="63D37E87" w14:textId="77777777" w:rsidR="000856DE" w:rsidRPr="00A26662" w:rsidRDefault="000856DE" w:rsidP="0007038E">
      <w:pPr>
        <w:spacing w:after="12" w:line="240" w:lineRule="auto"/>
        <w:rPr>
          <w:rFonts w:eastAsia="Times New Roman" w:cs="Times New Roman"/>
          <w:sz w:val="28"/>
          <w:szCs w:val="28"/>
          <w:highlight w:val="yellow"/>
        </w:rPr>
      </w:pPr>
    </w:p>
    <w:p w14:paraId="5ADBFB57" w14:textId="28997027" w:rsidR="00470998" w:rsidRDefault="0088504D" w:rsidP="0007038E">
      <w:pPr>
        <w:pStyle w:val="Default0"/>
        <w:spacing w:after="12"/>
        <w:ind w:firstLine="993"/>
        <w:rPr>
          <w:rStyle w:val="1f2"/>
          <w:rFonts w:eastAsiaTheme="majorEastAsia"/>
          <w:sz w:val="28"/>
          <w:szCs w:val="28"/>
        </w:rPr>
      </w:pPr>
      <w:r>
        <w:rPr>
          <w:rFonts w:cs="Times New Roman"/>
          <w:sz w:val="28"/>
          <w:szCs w:val="28"/>
          <w:lang w:eastAsia="ru-RU" w:bidi="ru-RU"/>
        </w:rPr>
        <w:t>Данные таблицы 15</w:t>
      </w:r>
      <w:r w:rsidR="009C4E67" w:rsidRPr="009C4E67">
        <w:rPr>
          <w:rFonts w:cs="Times New Roman"/>
          <w:sz w:val="28"/>
          <w:szCs w:val="28"/>
          <w:lang w:eastAsia="ru-RU" w:bidi="ru-RU"/>
        </w:rPr>
        <w:t>.1 показывают, что доля выбросов загрязняющих веществ в атмосферный воздух составила: от объектов, оказывающих негативное воздействие на окружающую среду</w:t>
      </w:r>
      <w:r w:rsidR="00EF6E80">
        <w:rPr>
          <w:rFonts w:cs="Times New Roman"/>
          <w:sz w:val="28"/>
          <w:szCs w:val="28"/>
        </w:rPr>
        <w:t xml:space="preserve"> – </w:t>
      </w:r>
      <w:r w:rsidR="009C4E67" w:rsidRPr="009C4E67">
        <w:rPr>
          <w:rFonts w:cs="Times New Roman"/>
          <w:sz w:val="28"/>
          <w:szCs w:val="28"/>
          <w:lang w:eastAsia="ru-RU" w:bidi="ru-RU"/>
        </w:rPr>
        <w:t xml:space="preserve">19,91%, от автотранспорта </w:t>
      </w:r>
      <w:r w:rsidR="00EF6E80" w:rsidRPr="00EF6E80">
        <w:rPr>
          <w:rFonts w:cs="Times New Roman"/>
          <w:sz w:val="28"/>
          <w:szCs w:val="28"/>
          <w:lang w:eastAsia="ru-RU" w:bidi="ru-RU"/>
        </w:rPr>
        <w:t>–</w:t>
      </w:r>
      <w:r w:rsidR="009C4E67" w:rsidRPr="009C4E67">
        <w:rPr>
          <w:rFonts w:cs="Times New Roman"/>
          <w:sz w:val="28"/>
          <w:szCs w:val="28"/>
          <w:lang w:eastAsia="ru-RU" w:bidi="ru-RU"/>
        </w:rPr>
        <w:t xml:space="preserve"> 0,54 %, от автономных источников тепла </w:t>
      </w:r>
      <w:r w:rsidR="00EF6E80" w:rsidRPr="00EF6E80">
        <w:rPr>
          <w:rFonts w:cs="Times New Roman"/>
          <w:sz w:val="28"/>
          <w:szCs w:val="28"/>
          <w:lang w:eastAsia="ru-RU" w:bidi="ru-RU"/>
        </w:rPr>
        <w:t>–</w:t>
      </w:r>
      <w:r w:rsidR="009C4E67" w:rsidRPr="009C4E67">
        <w:rPr>
          <w:rFonts w:cs="Times New Roman"/>
          <w:sz w:val="28"/>
          <w:szCs w:val="28"/>
          <w:lang w:eastAsia="ru-RU" w:bidi="ru-RU"/>
        </w:rPr>
        <w:t xml:space="preserve"> 79,55 %. Данные расчетов </w:t>
      </w:r>
      <w:r w:rsidR="009C4E67" w:rsidRPr="009C4E67">
        <w:rPr>
          <w:rStyle w:val="1f2"/>
          <w:rFonts w:eastAsiaTheme="majorEastAsia"/>
          <w:sz w:val="28"/>
          <w:szCs w:val="28"/>
        </w:rPr>
        <w:t xml:space="preserve">проведены в </w:t>
      </w:r>
      <w:r w:rsidR="009C4E67" w:rsidRPr="004A18B0">
        <w:rPr>
          <w:rStyle w:val="1f2"/>
          <w:rFonts w:eastAsiaTheme="majorEastAsia"/>
          <w:sz w:val="28"/>
          <w:szCs w:val="28"/>
        </w:rPr>
        <w:t>соответствии с правилами проведения сводных расчетов загрязнения атмосферного воздуха, включая их актуализацию, утвержденны</w:t>
      </w:r>
      <w:r w:rsidR="00794EC8">
        <w:rPr>
          <w:rStyle w:val="1f2"/>
          <w:rFonts w:eastAsiaTheme="majorEastAsia"/>
          <w:sz w:val="28"/>
          <w:szCs w:val="28"/>
        </w:rPr>
        <w:t>ми</w:t>
      </w:r>
      <w:r w:rsidR="009C4E67" w:rsidRPr="004A18B0">
        <w:rPr>
          <w:rStyle w:val="1f2"/>
          <w:rFonts w:eastAsiaTheme="majorEastAsia"/>
          <w:sz w:val="28"/>
          <w:szCs w:val="28"/>
        </w:rPr>
        <w:t xml:space="preserve"> приказом Министерства природных ресурсов и экологии Российской Федерации от 29</w:t>
      </w:r>
      <w:r w:rsidR="004A18B0" w:rsidRPr="004A18B0">
        <w:rPr>
          <w:rStyle w:val="1f2"/>
          <w:rFonts w:eastAsiaTheme="majorEastAsia"/>
          <w:sz w:val="28"/>
          <w:szCs w:val="28"/>
        </w:rPr>
        <w:t xml:space="preserve"> ноября </w:t>
      </w:r>
      <w:r w:rsidR="009C4E67" w:rsidRPr="004A18B0">
        <w:rPr>
          <w:rStyle w:val="1f2"/>
          <w:rFonts w:eastAsiaTheme="majorEastAsia"/>
          <w:sz w:val="28"/>
          <w:szCs w:val="28"/>
        </w:rPr>
        <w:t>2019</w:t>
      </w:r>
      <w:r w:rsidR="004A18B0" w:rsidRPr="004A18B0">
        <w:rPr>
          <w:rStyle w:val="1f2"/>
          <w:rFonts w:eastAsiaTheme="majorEastAsia"/>
          <w:sz w:val="28"/>
          <w:szCs w:val="28"/>
        </w:rPr>
        <w:t xml:space="preserve"> года</w:t>
      </w:r>
      <w:r w:rsidR="009C4E67" w:rsidRPr="004A18B0">
        <w:rPr>
          <w:rStyle w:val="1f2"/>
          <w:rFonts w:eastAsiaTheme="majorEastAsia"/>
          <w:sz w:val="28"/>
          <w:szCs w:val="28"/>
        </w:rPr>
        <w:t xml:space="preserve"> № 813</w:t>
      </w:r>
      <w:r w:rsidR="004A18B0" w:rsidRPr="004A18B0">
        <w:rPr>
          <w:rStyle w:val="1f2"/>
          <w:rFonts w:eastAsiaTheme="majorEastAsia"/>
          <w:sz w:val="28"/>
          <w:szCs w:val="28"/>
        </w:rPr>
        <w:t>.</w:t>
      </w:r>
    </w:p>
    <w:p w14:paraId="6573B7C1" w14:textId="62EF1A04" w:rsidR="000856DE" w:rsidRPr="00A47F7E" w:rsidRDefault="000856DE" w:rsidP="00A47F7E">
      <w:pPr>
        <w:pStyle w:val="Default0"/>
        <w:spacing w:after="12"/>
        <w:ind w:firstLine="993"/>
        <w:rPr>
          <w:rFonts w:cs="Times New Roman"/>
          <w:sz w:val="28"/>
          <w:szCs w:val="28"/>
        </w:rPr>
      </w:pPr>
      <w:r w:rsidRPr="00B37D0F">
        <w:rPr>
          <w:rFonts w:cs="Times New Roman"/>
          <w:sz w:val="28"/>
          <w:szCs w:val="28"/>
        </w:rPr>
        <w:t>Анализ результатов расчета загрязнения атмосферы г</w:t>
      </w:r>
      <w:r w:rsidR="00E7692D" w:rsidRPr="00B37D0F">
        <w:rPr>
          <w:rFonts w:cs="Times New Roman"/>
          <w:sz w:val="28"/>
          <w:szCs w:val="28"/>
        </w:rPr>
        <w:t>орода</w:t>
      </w:r>
      <w:r w:rsidRPr="00B37D0F">
        <w:rPr>
          <w:rFonts w:cs="Times New Roman"/>
          <w:sz w:val="28"/>
          <w:szCs w:val="28"/>
        </w:rPr>
        <w:t xml:space="preserve"> Черемхово в </w:t>
      </w:r>
      <w:r w:rsidR="009C539D" w:rsidRPr="00B37D0F">
        <w:rPr>
          <w:rFonts w:cs="Times New Roman"/>
          <w:sz w:val="28"/>
          <w:szCs w:val="28"/>
        </w:rPr>
        <w:t>девяти</w:t>
      </w:r>
      <w:r w:rsidRPr="00B37D0F">
        <w:rPr>
          <w:rFonts w:cs="Times New Roman"/>
          <w:sz w:val="28"/>
          <w:szCs w:val="28"/>
        </w:rPr>
        <w:t xml:space="preserve"> расчетных точках по </w:t>
      </w:r>
      <w:r w:rsidR="009C539D" w:rsidRPr="00B37D0F">
        <w:rPr>
          <w:rFonts w:cs="Times New Roman"/>
          <w:sz w:val="28"/>
          <w:szCs w:val="28"/>
        </w:rPr>
        <w:t>четырнадцати</w:t>
      </w:r>
      <w:r w:rsidRPr="00B37D0F">
        <w:rPr>
          <w:rFonts w:cs="Times New Roman"/>
          <w:sz w:val="28"/>
          <w:szCs w:val="28"/>
        </w:rPr>
        <w:t xml:space="preserve"> группам суммации, обладающих эффектом комбинированного вредного действия, с использованием информации компьютерной базы данных о параметрах </w:t>
      </w:r>
      <w:r w:rsidR="002B49D7" w:rsidRPr="00B37D0F">
        <w:rPr>
          <w:rFonts w:cs="Times New Roman"/>
          <w:sz w:val="28"/>
          <w:szCs w:val="28"/>
        </w:rPr>
        <w:t>источников выбросов загрязняющих веществ</w:t>
      </w:r>
      <w:r w:rsidRPr="00B37D0F">
        <w:rPr>
          <w:rFonts w:cs="Times New Roman"/>
          <w:sz w:val="28"/>
          <w:szCs w:val="28"/>
        </w:rPr>
        <w:t xml:space="preserve"> промышленных предприятий г</w:t>
      </w:r>
      <w:r w:rsidR="002B49D7" w:rsidRPr="00B37D0F">
        <w:rPr>
          <w:rFonts w:cs="Times New Roman"/>
          <w:sz w:val="28"/>
          <w:szCs w:val="28"/>
        </w:rPr>
        <w:t xml:space="preserve">орода </w:t>
      </w:r>
      <w:r w:rsidRPr="00B37D0F">
        <w:rPr>
          <w:rFonts w:cs="Times New Roman"/>
          <w:sz w:val="28"/>
          <w:szCs w:val="28"/>
        </w:rPr>
        <w:t>Черемхово показал, что для 13 групп суммации не происходит превышения допустимых нормативов</w:t>
      </w:r>
      <w:r w:rsidR="003C7488">
        <w:rPr>
          <w:rFonts w:cs="Times New Roman"/>
          <w:sz w:val="28"/>
          <w:szCs w:val="28"/>
        </w:rPr>
        <w:t>, однако для одной из групп (код вещества 6040), которая обозначает смесь с</w:t>
      </w:r>
      <w:r w:rsidR="003C7488" w:rsidRPr="003C7488">
        <w:rPr>
          <w:rFonts w:cs="Times New Roman"/>
          <w:sz w:val="28"/>
          <w:szCs w:val="28"/>
        </w:rPr>
        <w:t xml:space="preserve">еры диоксид и </w:t>
      </w:r>
      <w:proofErr w:type="spellStart"/>
      <w:r w:rsidR="003C7488" w:rsidRPr="003C7488">
        <w:rPr>
          <w:rFonts w:cs="Times New Roman"/>
          <w:sz w:val="28"/>
          <w:szCs w:val="28"/>
        </w:rPr>
        <w:t>трехокись</w:t>
      </w:r>
      <w:proofErr w:type="spellEnd"/>
      <w:r w:rsidR="003C7488" w:rsidRPr="003C7488">
        <w:rPr>
          <w:rFonts w:cs="Times New Roman"/>
          <w:sz w:val="28"/>
          <w:szCs w:val="28"/>
        </w:rPr>
        <w:t xml:space="preserve"> серы (аэрозоль серной кислоты), аммиак и окислы азота</w:t>
      </w:r>
      <w:r w:rsidR="003C7488">
        <w:rPr>
          <w:rFonts w:cs="Times New Roman"/>
          <w:sz w:val="28"/>
          <w:szCs w:val="28"/>
        </w:rPr>
        <w:t xml:space="preserve"> уровень воздействия превышает</w:t>
      </w:r>
      <w:r w:rsidR="00A47F7E">
        <w:rPr>
          <w:rFonts w:cs="Times New Roman"/>
          <w:sz w:val="28"/>
          <w:szCs w:val="28"/>
        </w:rPr>
        <w:t xml:space="preserve"> нормативное значение (</w:t>
      </w:r>
      <w:r w:rsidR="003C7488">
        <w:rPr>
          <w:rFonts w:cs="Times New Roman"/>
          <w:sz w:val="28"/>
          <w:szCs w:val="28"/>
        </w:rPr>
        <w:t xml:space="preserve">0,8 </w:t>
      </w:r>
      <w:r w:rsidR="00A47F7E">
        <w:rPr>
          <w:rFonts w:cs="Times New Roman"/>
          <w:sz w:val="28"/>
          <w:szCs w:val="28"/>
        </w:rPr>
        <w:t>мг/м</w:t>
      </w:r>
      <w:r w:rsidR="00A47F7E">
        <w:rPr>
          <w:rFonts w:cs="Times New Roman"/>
          <w:sz w:val="28"/>
          <w:szCs w:val="28"/>
          <w:vertAlign w:val="superscript"/>
        </w:rPr>
        <w:t>3</w:t>
      </w:r>
      <w:r w:rsidR="00A47F7E">
        <w:rPr>
          <w:rFonts w:cs="Times New Roman"/>
          <w:sz w:val="28"/>
          <w:szCs w:val="28"/>
        </w:rPr>
        <w:t>), но составляет менее 1,0 мг/м</w:t>
      </w:r>
      <w:r w:rsidR="00A47F7E">
        <w:rPr>
          <w:rFonts w:cs="Times New Roman"/>
          <w:sz w:val="28"/>
          <w:szCs w:val="28"/>
          <w:vertAlign w:val="superscript"/>
        </w:rPr>
        <w:t>3</w:t>
      </w:r>
      <w:r w:rsidR="00BA22EB">
        <w:rPr>
          <w:rFonts w:cs="Times New Roman"/>
          <w:sz w:val="28"/>
          <w:szCs w:val="28"/>
        </w:rPr>
        <w:t>, д</w:t>
      </w:r>
      <w:r w:rsidR="002B49D7" w:rsidRPr="006922C7">
        <w:rPr>
          <w:rFonts w:cs="Times New Roman"/>
          <w:sz w:val="28"/>
          <w:szCs w:val="28"/>
        </w:rPr>
        <w:t>анные</w:t>
      </w:r>
      <w:r w:rsidR="006922C7" w:rsidRPr="006922C7">
        <w:rPr>
          <w:rFonts w:cs="Times New Roman"/>
          <w:sz w:val="28"/>
          <w:szCs w:val="28"/>
        </w:rPr>
        <w:t xml:space="preserve"> представлены</w:t>
      </w:r>
      <w:r w:rsidR="002B49D7" w:rsidRPr="006922C7">
        <w:rPr>
          <w:rFonts w:cs="Times New Roman"/>
          <w:sz w:val="28"/>
          <w:szCs w:val="28"/>
        </w:rPr>
        <w:t xml:space="preserve"> в </w:t>
      </w:r>
      <w:r w:rsidRPr="006922C7">
        <w:rPr>
          <w:rFonts w:cs="Times New Roman"/>
          <w:sz w:val="28"/>
          <w:szCs w:val="28"/>
        </w:rPr>
        <w:t>таблиц</w:t>
      </w:r>
      <w:r w:rsidR="002B49D7" w:rsidRPr="006922C7">
        <w:rPr>
          <w:rFonts w:cs="Times New Roman"/>
          <w:sz w:val="28"/>
          <w:szCs w:val="28"/>
        </w:rPr>
        <w:t>е</w:t>
      </w:r>
      <w:r w:rsidRPr="006922C7">
        <w:rPr>
          <w:rFonts w:cs="Times New Roman"/>
          <w:sz w:val="28"/>
          <w:szCs w:val="28"/>
        </w:rPr>
        <w:t xml:space="preserve"> </w:t>
      </w:r>
      <w:r w:rsidR="00B42566" w:rsidRPr="006922C7">
        <w:rPr>
          <w:rFonts w:cs="Times New Roman"/>
          <w:sz w:val="28"/>
          <w:szCs w:val="28"/>
        </w:rPr>
        <w:t>1</w:t>
      </w:r>
      <w:r w:rsidR="000A5062" w:rsidRPr="006922C7">
        <w:rPr>
          <w:rFonts w:cs="Times New Roman"/>
          <w:sz w:val="28"/>
          <w:szCs w:val="28"/>
        </w:rPr>
        <w:t>6</w:t>
      </w:r>
      <w:r w:rsidR="00B42566" w:rsidRPr="006922C7">
        <w:rPr>
          <w:rFonts w:cs="Times New Roman"/>
          <w:sz w:val="28"/>
          <w:szCs w:val="28"/>
        </w:rPr>
        <w:t>.2</w:t>
      </w:r>
      <w:r w:rsidRPr="006922C7">
        <w:rPr>
          <w:rFonts w:cs="Times New Roman"/>
          <w:sz w:val="28"/>
          <w:szCs w:val="28"/>
        </w:rPr>
        <w:t>.</w:t>
      </w:r>
    </w:p>
    <w:p w14:paraId="72C533A1" w14:textId="77777777" w:rsidR="00D50865" w:rsidRPr="005D70F8" w:rsidRDefault="00D50865" w:rsidP="0007038E">
      <w:pPr>
        <w:spacing w:after="12" w:line="240" w:lineRule="auto"/>
        <w:rPr>
          <w:rFonts w:cs="Times New Roman"/>
          <w:b/>
          <w:szCs w:val="28"/>
          <w:highlight w:val="yellow"/>
        </w:rPr>
      </w:pPr>
    </w:p>
    <w:p w14:paraId="235D4D3E" w14:textId="5320407F" w:rsidR="000856DE" w:rsidRPr="0076207C" w:rsidRDefault="00B42566" w:rsidP="0007038E">
      <w:pPr>
        <w:spacing w:after="12" w:line="240" w:lineRule="auto"/>
        <w:rPr>
          <w:rFonts w:cs="Times New Roman"/>
          <w:b/>
          <w:sz w:val="28"/>
          <w:szCs w:val="28"/>
        </w:rPr>
      </w:pPr>
      <w:r w:rsidRPr="0076207C">
        <w:rPr>
          <w:rFonts w:cs="Times New Roman"/>
          <w:b/>
          <w:sz w:val="28"/>
          <w:szCs w:val="28"/>
        </w:rPr>
        <w:lastRenderedPageBreak/>
        <w:t xml:space="preserve">Таблица </w:t>
      </w:r>
      <w:r w:rsidR="000A5062" w:rsidRPr="0076207C">
        <w:rPr>
          <w:rFonts w:cs="Times New Roman"/>
          <w:b/>
          <w:sz w:val="28"/>
          <w:szCs w:val="28"/>
        </w:rPr>
        <w:t>1</w:t>
      </w:r>
      <w:r w:rsidR="0088504D">
        <w:rPr>
          <w:rFonts w:cs="Times New Roman"/>
          <w:b/>
          <w:sz w:val="28"/>
          <w:szCs w:val="28"/>
        </w:rPr>
        <w:t>5</w:t>
      </w:r>
      <w:r w:rsidR="00B56217" w:rsidRPr="0076207C">
        <w:rPr>
          <w:rFonts w:cs="Times New Roman"/>
          <w:b/>
          <w:sz w:val="28"/>
          <w:szCs w:val="28"/>
        </w:rPr>
        <w:t>.</w:t>
      </w:r>
      <w:r w:rsidR="00B56217" w:rsidRPr="0076207C">
        <w:rPr>
          <w:rFonts w:cs="Times New Roman"/>
          <w:b/>
          <w:sz w:val="28"/>
          <w:szCs w:val="28"/>
        </w:rPr>
        <w:fldChar w:fldCharType="begin"/>
      </w:r>
      <w:r w:rsidR="00B56217" w:rsidRPr="0076207C">
        <w:rPr>
          <w:rFonts w:cs="Times New Roman"/>
          <w:b/>
          <w:sz w:val="28"/>
          <w:szCs w:val="28"/>
        </w:rPr>
        <w:instrText xml:space="preserve"> SEQ Таблица \* ARABIC \s 1 </w:instrText>
      </w:r>
      <w:r w:rsidR="00B56217" w:rsidRPr="0076207C">
        <w:rPr>
          <w:rFonts w:cs="Times New Roman"/>
          <w:b/>
          <w:sz w:val="28"/>
          <w:szCs w:val="28"/>
        </w:rPr>
        <w:fldChar w:fldCharType="separate"/>
      </w:r>
      <w:r w:rsidR="0034759F">
        <w:rPr>
          <w:rFonts w:cs="Times New Roman"/>
          <w:b/>
          <w:noProof/>
          <w:sz w:val="28"/>
          <w:szCs w:val="28"/>
        </w:rPr>
        <w:t>2</w:t>
      </w:r>
      <w:r w:rsidR="00B56217" w:rsidRPr="0076207C">
        <w:rPr>
          <w:rFonts w:cs="Times New Roman"/>
          <w:b/>
          <w:sz w:val="28"/>
          <w:szCs w:val="28"/>
        </w:rPr>
        <w:fldChar w:fldCharType="end"/>
      </w:r>
      <w:r w:rsidR="00074AB0" w:rsidRPr="0076207C">
        <w:rPr>
          <w:rFonts w:cs="Times New Roman"/>
          <w:b/>
          <w:sz w:val="28"/>
          <w:szCs w:val="28"/>
        </w:rPr>
        <w:t>.</w:t>
      </w:r>
      <w:r w:rsidRPr="0076207C">
        <w:rPr>
          <w:rFonts w:cs="Times New Roman"/>
          <w:b/>
          <w:sz w:val="28"/>
          <w:szCs w:val="28"/>
        </w:rPr>
        <w:t xml:space="preserve"> </w:t>
      </w:r>
      <w:r w:rsidR="000856DE" w:rsidRPr="0076207C">
        <w:rPr>
          <w:rFonts w:cs="Times New Roman"/>
          <w:b/>
          <w:sz w:val="28"/>
          <w:szCs w:val="28"/>
        </w:rPr>
        <w:t xml:space="preserve">Группа суммации, для которой уровень воздействия в </w:t>
      </w:r>
      <w:r w:rsidR="004A18B0">
        <w:rPr>
          <w:rFonts w:cs="Times New Roman"/>
          <w:b/>
          <w:sz w:val="28"/>
          <w:szCs w:val="28"/>
        </w:rPr>
        <w:t xml:space="preserve">     </w:t>
      </w:r>
      <w:r w:rsidR="000856DE" w:rsidRPr="0076207C">
        <w:rPr>
          <w:rFonts w:cs="Times New Roman"/>
          <w:b/>
          <w:sz w:val="28"/>
          <w:szCs w:val="28"/>
        </w:rPr>
        <w:t xml:space="preserve">расчетных точках составляет более 0,8 </w:t>
      </w:r>
      <w:r w:rsidR="00AB4544" w:rsidRPr="00AB4544">
        <w:rPr>
          <w:rFonts w:cs="Times New Roman"/>
          <w:b/>
          <w:sz w:val="28"/>
          <w:szCs w:val="28"/>
        </w:rPr>
        <w:t>мг/м</w:t>
      </w:r>
      <w:r w:rsidR="00AB4544" w:rsidRPr="00AB4544">
        <w:rPr>
          <w:rFonts w:cs="Times New Roman"/>
          <w:b/>
          <w:sz w:val="28"/>
          <w:szCs w:val="28"/>
          <w:vertAlign w:val="superscript"/>
        </w:rPr>
        <w:t xml:space="preserve">3 </w:t>
      </w:r>
      <w:r w:rsidR="000856DE" w:rsidRPr="0076207C">
        <w:rPr>
          <w:rFonts w:cs="Times New Roman"/>
          <w:b/>
          <w:sz w:val="28"/>
          <w:szCs w:val="28"/>
        </w:rPr>
        <w:t>от нормативного значения, но</w:t>
      </w:r>
      <w:r w:rsidR="00AB4544">
        <w:rPr>
          <w:rFonts w:cs="Times New Roman"/>
          <w:b/>
          <w:sz w:val="28"/>
          <w:szCs w:val="28"/>
        </w:rPr>
        <w:t xml:space="preserve"> </w:t>
      </w:r>
      <w:r w:rsidR="000856DE" w:rsidRPr="0076207C">
        <w:rPr>
          <w:rFonts w:cs="Times New Roman"/>
          <w:b/>
          <w:sz w:val="28"/>
          <w:szCs w:val="28"/>
        </w:rPr>
        <w:t xml:space="preserve">менее 1,0 </w:t>
      </w:r>
      <w:r w:rsidR="00AB4544" w:rsidRPr="00AB4544">
        <w:rPr>
          <w:rFonts w:cs="Times New Roman"/>
          <w:b/>
          <w:sz w:val="28"/>
          <w:szCs w:val="28"/>
        </w:rPr>
        <w:t>мг/м</w:t>
      </w:r>
      <w:r w:rsidR="00AB4544" w:rsidRPr="00AB4544">
        <w:rPr>
          <w:rFonts w:cs="Times New Roman"/>
          <w:b/>
          <w:sz w:val="28"/>
          <w:szCs w:val="28"/>
          <w:vertAlign w:val="superscript"/>
        </w:rPr>
        <w:t>3</w:t>
      </w:r>
      <w:r w:rsidR="00AB4544">
        <w:rPr>
          <w:rFonts w:cs="Times New Roman"/>
          <w:b/>
          <w:sz w:val="28"/>
          <w:szCs w:val="28"/>
        </w:rPr>
        <w:t xml:space="preserve"> </w:t>
      </w:r>
      <w:r w:rsidR="000856DE" w:rsidRPr="0076207C">
        <w:rPr>
          <w:rFonts w:cs="Times New Roman"/>
          <w:b/>
          <w:sz w:val="28"/>
          <w:szCs w:val="28"/>
        </w:rPr>
        <w:t>на существующее положение</w:t>
      </w:r>
      <w:r w:rsidR="00AB4544">
        <w:rPr>
          <w:rFonts w:cs="Times New Roman"/>
          <w:b/>
          <w:sz w:val="28"/>
          <w:szCs w:val="28"/>
        </w:rPr>
        <w:t xml:space="preserve"> </w:t>
      </w:r>
    </w:p>
    <w:tbl>
      <w:tblPr>
        <w:tblW w:w="5000" w:type="pct"/>
        <w:tblInd w:w="5" w:type="dxa"/>
        <w:tblLook w:val="04A0" w:firstRow="1" w:lastRow="0" w:firstColumn="1" w:lastColumn="0" w:noHBand="0" w:noVBand="1"/>
      </w:tblPr>
      <w:tblGrid>
        <w:gridCol w:w="1464"/>
        <w:gridCol w:w="4295"/>
        <w:gridCol w:w="3581"/>
      </w:tblGrid>
      <w:tr w:rsidR="00B529E1" w:rsidRPr="00A26662" w14:paraId="11BF23A1" w14:textId="77777777" w:rsidTr="00B529E1">
        <w:trPr>
          <w:trHeight w:val="20"/>
        </w:trPr>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288685" w14:textId="46F54098" w:rsidR="00B529E1" w:rsidRPr="0076207C" w:rsidRDefault="00B529E1" w:rsidP="00D50865">
            <w:pPr>
              <w:spacing w:after="12" w:line="240" w:lineRule="auto"/>
              <w:jc w:val="center"/>
              <w:rPr>
                <w:rFonts w:eastAsia="Times New Roman" w:cs="Times New Roman"/>
                <w:b/>
                <w:bCs/>
                <w:color w:val="000000"/>
                <w:szCs w:val="24"/>
                <w:lang w:eastAsia="ru-RU"/>
              </w:rPr>
            </w:pPr>
            <w:proofErr w:type="spellStart"/>
            <w:r w:rsidRPr="0076207C">
              <w:rPr>
                <w:rFonts w:eastAsia="Times New Roman" w:cs="Times New Roman"/>
                <w:b/>
                <w:color w:val="000000"/>
                <w:szCs w:val="24"/>
                <w:lang w:val="en-US" w:eastAsia="ru-RU"/>
              </w:rPr>
              <w:t>Код</w:t>
            </w:r>
            <w:proofErr w:type="spellEnd"/>
            <w:r w:rsidRPr="0076207C">
              <w:rPr>
                <w:rFonts w:eastAsia="Times New Roman" w:cs="Times New Roman"/>
                <w:b/>
                <w:color w:val="000000"/>
                <w:szCs w:val="24"/>
                <w:lang w:val="en-US" w:eastAsia="ru-RU"/>
              </w:rPr>
              <w:t xml:space="preserve"> </w:t>
            </w:r>
            <w:proofErr w:type="spellStart"/>
            <w:r w:rsidRPr="0076207C">
              <w:rPr>
                <w:rFonts w:eastAsia="Times New Roman" w:cs="Times New Roman"/>
                <w:b/>
                <w:color w:val="000000"/>
                <w:szCs w:val="24"/>
                <w:lang w:val="en-US" w:eastAsia="ru-RU"/>
              </w:rPr>
              <w:t>вещества</w:t>
            </w:r>
            <w:proofErr w:type="spellEnd"/>
          </w:p>
        </w:tc>
        <w:tc>
          <w:tcPr>
            <w:tcW w:w="2299"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77BD819E" w14:textId="5DE9B453" w:rsidR="00B529E1" w:rsidRPr="0076207C" w:rsidRDefault="00B529E1" w:rsidP="00D50865">
            <w:pPr>
              <w:spacing w:after="12" w:line="240" w:lineRule="auto"/>
              <w:jc w:val="center"/>
              <w:rPr>
                <w:rFonts w:eastAsia="Times New Roman" w:cs="Times New Roman"/>
                <w:b/>
                <w:bCs/>
                <w:color w:val="000000"/>
                <w:szCs w:val="24"/>
                <w:lang w:eastAsia="ru-RU"/>
              </w:rPr>
            </w:pPr>
            <w:proofErr w:type="spellStart"/>
            <w:r w:rsidRPr="0076207C">
              <w:rPr>
                <w:rFonts w:eastAsia="Times New Roman" w:cs="Times New Roman"/>
                <w:b/>
                <w:color w:val="000000"/>
                <w:szCs w:val="24"/>
                <w:lang w:val="en-US" w:eastAsia="ru-RU"/>
              </w:rPr>
              <w:t>Наименование</w:t>
            </w:r>
            <w:proofErr w:type="spellEnd"/>
            <w:r w:rsidRPr="0076207C">
              <w:rPr>
                <w:rFonts w:eastAsia="Times New Roman" w:cs="Times New Roman"/>
                <w:b/>
                <w:color w:val="000000"/>
                <w:szCs w:val="24"/>
                <w:lang w:val="en-US" w:eastAsia="ru-RU"/>
              </w:rPr>
              <w:t xml:space="preserve"> </w:t>
            </w:r>
            <w:proofErr w:type="spellStart"/>
            <w:r w:rsidRPr="0076207C">
              <w:rPr>
                <w:rFonts w:eastAsia="Times New Roman" w:cs="Times New Roman"/>
                <w:b/>
                <w:color w:val="000000"/>
                <w:szCs w:val="24"/>
                <w:lang w:val="en-US" w:eastAsia="ru-RU"/>
              </w:rPr>
              <w:t>веществ</w:t>
            </w:r>
            <w:proofErr w:type="spellEnd"/>
          </w:p>
        </w:tc>
        <w:tc>
          <w:tcPr>
            <w:tcW w:w="1917" w:type="pct"/>
            <w:tcBorders>
              <w:top w:val="single" w:sz="8" w:space="0" w:color="auto"/>
              <w:left w:val="nil"/>
              <w:bottom w:val="single" w:sz="8" w:space="0" w:color="auto"/>
              <w:right w:val="single" w:sz="8" w:space="0" w:color="auto"/>
            </w:tcBorders>
            <w:shd w:val="clear" w:color="auto" w:fill="auto"/>
            <w:vAlign w:val="center"/>
            <w:hideMark/>
          </w:tcPr>
          <w:p w14:paraId="3C227A6B" w14:textId="401295F5" w:rsidR="00B529E1" w:rsidRPr="0076207C" w:rsidRDefault="00B529E1" w:rsidP="00D50865">
            <w:pPr>
              <w:spacing w:after="12" w:line="240" w:lineRule="auto"/>
              <w:ind w:hanging="8"/>
              <w:jc w:val="center"/>
              <w:rPr>
                <w:rFonts w:eastAsia="Times New Roman" w:cs="Times New Roman"/>
                <w:b/>
                <w:bCs/>
                <w:color w:val="000000"/>
                <w:szCs w:val="24"/>
                <w:lang w:eastAsia="ru-RU"/>
              </w:rPr>
            </w:pPr>
            <w:r w:rsidRPr="0076207C">
              <w:rPr>
                <w:rFonts w:eastAsia="Times New Roman" w:cs="Times New Roman"/>
                <w:b/>
                <w:color w:val="000000"/>
                <w:szCs w:val="24"/>
                <w:lang w:eastAsia="ru-RU"/>
              </w:rPr>
              <w:t>Уровень воздействия в расчетной точке</w:t>
            </w:r>
            <w:r>
              <w:rPr>
                <w:rFonts w:eastAsia="Times New Roman" w:cs="Times New Roman"/>
                <w:b/>
                <w:color w:val="000000"/>
                <w:szCs w:val="24"/>
                <w:lang w:eastAsia="ru-RU"/>
              </w:rPr>
              <w:t xml:space="preserve">, </w:t>
            </w:r>
            <w:r w:rsidRPr="0025143B">
              <w:rPr>
                <w:rFonts w:eastAsia="Times New Roman" w:cs="Times New Roman"/>
                <w:b/>
                <w:color w:val="000000"/>
                <w:szCs w:val="24"/>
                <w:lang w:eastAsia="ru-RU"/>
              </w:rPr>
              <w:t>мг/м3</w:t>
            </w:r>
          </w:p>
        </w:tc>
      </w:tr>
      <w:tr w:rsidR="00B529E1" w:rsidRPr="00A26662" w14:paraId="32FC3CB8" w14:textId="77777777" w:rsidTr="00B529E1">
        <w:trPr>
          <w:trHeight w:val="20"/>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F2FEB4" w14:textId="77777777" w:rsidR="00B529E1" w:rsidRPr="0076207C" w:rsidRDefault="00B529E1" w:rsidP="00B529E1">
            <w:pPr>
              <w:spacing w:after="12" w:line="240" w:lineRule="auto"/>
              <w:jc w:val="center"/>
              <w:rPr>
                <w:rFonts w:eastAsia="Times New Roman" w:cs="Times New Roman"/>
                <w:bCs/>
                <w:color w:val="000000"/>
                <w:szCs w:val="24"/>
                <w:lang w:eastAsia="ru-RU"/>
              </w:rPr>
            </w:pPr>
            <w:r w:rsidRPr="0076207C">
              <w:rPr>
                <w:rFonts w:eastAsia="Times New Roman" w:cs="Times New Roman"/>
                <w:color w:val="000000"/>
                <w:szCs w:val="24"/>
                <w:lang w:val="en-US" w:eastAsia="ru-RU"/>
              </w:rPr>
              <w:t>6040</w:t>
            </w:r>
          </w:p>
        </w:tc>
        <w:tc>
          <w:tcPr>
            <w:tcW w:w="2299" w:type="pct"/>
            <w:tcBorders>
              <w:top w:val="nil"/>
              <w:left w:val="single" w:sz="4" w:space="0" w:color="auto"/>
              <w:bottom w:val="single" w:sz="8" w:space="0" w:color="auto"/>
              <w:right w:val="single" w:sz="8" w:space="0" w:color="auto"/>
            </w:tcBorders>
            <w:shd w:val="clear" w:color="auto" w:fill="auto"/>
            <w:vAlign w:val="center"/>
            <w:hideMark/>
          </w:tcPr>
          <w:p w14:paraId="1A220500" w14:textId="6617270E" w:rsidR="00B529E1" w:rsidRPr="0076207C" w:rsidRDefault="00B529E1" w:rsidP="00B529E1">
            <w:pPr>
              <w:spacing w:after="12" w:line="240" w:lineRule="auto"/>
              <w:rPr>
                <w:rFonts w:eastAsia="Times New Roman" w:cs="Times New Roman"/>
                <w:bCs/>
                <w:color w:val="000000"/>
                <w:szCs w:val="24"/>
                <w:lang w:eastAsia="ru-RU"/>
              </w:rPr>
            </w:pPr>
            <w:r w:rsidRPr="0076207C">
              <w:rPr>
                <w:rFonts w:eastAsia="Times New Roman" w:cs="Times New Roman"/>
                <w:color w:val="000000"/>
                <w:szCs w:val="24"/>
                <w:lang w:eastAsia="ru-RU"/>
              </w:rPr>
              <w:t xml:space="preserve">Серы диоксид и </w:t>
            </w:r>
            <w:proofErr w:type="spellStart"/>
            <w:r w:rsidRPr="0076207C">
              <w:rPr>
                <w:rFonts w:eastAsia="Times New Roman" w:cs="Times New Roman"/>
                <w:color w:val="000000"/>
                <w:szCs w:val="24"/>
                <w:lang w:eastAsia="ru-RU"/>
              </w:rPr>
              <w:t>трехокись</w:t>
            </w:r>
            <w:proofErr w:type="spellEnd"/>
            <w:r w:rsidRPr="0076207C">
              <w:rPr>
                <w:rFonts w:eastAsia="Times New Roman" w:cs="Times New Roman"/>
                <w:color w:val="000000"/>
                <w:szCs w:val="24"/>
                <w:lang w:eastAsia="ru-RU"/>
              </w:rPr>
              <w:t xml:space="preserve"> серы (аэрозоль серной кислоты), аммиак</w:t>
            </w:r>
          </w:p>
        </w:tc>
        <w:tc>
          <w:tcPr>
            <w:tcW w:w="1917" w:type="pct"/>
            <w:tcBorders>
              <w:top w:val="nil"/>
              <w:left w:val="nil"/>
              <w:bottom w:val="single" w:sz="8" w:space="0" w:color="auto"/>
              <w:right w:val="single" w:sz="8" w:space="0" w:color="auto"/>
            </w:tcBorders>
            <w:shd w:val="clear" w:color="auto" w:fill="auto"/>
            <w:vAlign w:val="center"/>
            <w:hideMark/>
          </w:tcPr>
          <w:p w14:paraId="2626A106" w14:textId="77777777" w:rsidR="00B529E1" w:rsidRPr="0076207C" w:rsidRDefault="00B529E1" w:rsidP="00556AAB">
            <w:pPr>
              <w:spacing w:after="12" w:line="240" w:lineRule="auto"/>
              <w:jc w:val="center"/>
              <w:rPr>
                <w:rFonts w:eastAsia="Times New Roman" w:cs="Times New Roman"/>
                <w:bCs/>
                <w:color w:val="000000"/>
                <w:szCs w:val="24"/>
                <w:lang w:eastAsia="ru-RU"/>
              </w:rPr>
            </w:pPr>
            <w:r w:rsidRPr="0076207C">
              <w:rPr>
                <w:rFonts w:eastAsia="Times New Roman" w:cs="Times New Roman"/>
                <w:color w:val="000000"/>
                <w:szCs w:val="24"/>
                <w:lang w:val="en-US" w:eastAsia="ru-RU"/>
              </w:rPr>
              <w:t>0,82</w:t>
            </w:r>
          </w:p>
        </w:tc>
      </w:tr>
    </w:tbl>
    <w:p w14:paraId="7D8E7F3C" w14:textId="591AAF59" w:rsidR="00B42566" w:rsidRPr="006922C7" w:rsidRDefault="00B42566" w:rsidP="0007038E">
      <w:pPr>
        <w:pStyle w:val="formattext"/>
        <w:shd w:val="clear" w:color="auto" w:fill="FFFFFF"/>
        <w:spacing w:before="0" w:beforeAutospacing="0" w:after="12" w:afterAutospacing="0"/>
        <w:ind w:firstLine="709"/>
        <w:textAlignment w:val="baseline"/>
        <w:rPr>
          <w:rFonts w:cs="Times New Roman"/>
          <w:sz w:val="28"/>
          <w:szCs w:val="28"/>
        </w:rPr>
      </w:pPr>
      <w:r w:rsidRPr="006922C7">
        <w:rPr>
          <w:rFonts w:cs="Times New Roman"/>
          <w:sz w:val="28"/>
          <w:szCs w:val="28"/>
        </w:rPr>
        <w:t>Предприяти</w:t>
      </w:r>
      <w:r w:rsidR="00B529E1">
        <w:rPr>
          <w:rFonts w:cs="Times New Roman"/>
          <w:sz w:val="28"/>
          <w:szCs w:val="28"/>
        </w:rPr>
        <w:t>е</w:t>
      </w:r>
      <w:r w:rsidRPr="006922C7">
        <w:rPr>
          <w:rFonts w:cs="Times New Roman"/>
          <w:sz w:val="28"/>
          <w:szCs w:val="28"/>
        </w:rPr>
        <w:t>, являющ</w:t>
      </w:r>
      <w:r w:rsidR="00B529E1">
        <w:rPr>
          <w:rFonts w:cs="Times New Roman"/>
          <w:sz w:val="28"/>
          <w:szCs w:val="28"/>
        </w:rPr>
        <w:t>е</w:t>
      </w:r>
      <w:r w:rsidRPr="006922C7">
        <w:rPr>
          <w:rFonts w:cs="Times New Roman"/>
          <w:sz w:val="28"/>
          <w:szCs w:val="28"/>
        </w:rPr>
        <w:t>еся основным вкладчик</w:t>
      </w:r>
      <w:r w:rsidR="00B529E1">
        <w:rPr>
          <w:rFonts w:cs="Times New Roman"/>
          <w:sz w:val="28"/>
          <w:szCs w:val="28"/>
        </w:rPr>
        <w:t>ом</w:t>
      </w:r>
      <w:r w:rsidRPr="006922C7">
        <w:rPr>
          <w:rFonts w:cs="Times New Roman"/>
          <w:sz w:val="28"/>
          <w:szCs w:val="28"/>
        </w:rPr>
        <w:t xml:space="preserve"> в загрязнение атмосферного воздуха г</w:t>
      </w:r>
      <w:r w:rsidR="006922C7">
        <w:rPr>
          <w:rFonts w:cs="Times New Roman"/>
          <w:sz w:val="28"/>
          <w:szCs w:val="28"/>
        </w:rPr>
        <w:t>орода</w:t>
      </w:r>
      <w:r w:rsidRPr="006922C7">
        <w:rPr>
          <w:rFonts w:cs="Times New Roman"/>
          <w:sz w:val="28"/>
          <w:szCs w:val="28"/>
        </w:rPr>
        <w:t xml:space="preserve"> Черемхово веществами, обладающими эффектом комбинированного действия, уровень допустимого воздействия которых превыша</w:t>
      </w:r>
      <w:r w:rsidR="006922C7">
        <w:rPr>
          <w:rFonts w:cs="Times New Roman"/>
          <w:sz w:val="28"/>
          <w:szCs w:val="28"/>
        </w:rPr>
        <w:t>е</w:t>
      </w:r>
      <w:r w:rsidRPr="006922C7">
        <w:rPr>
          <w:rFonts w:cs="Times New Roman"/>
          <w:sz w:val="28"/>
          <w:szCs w:val="28"/>
        </w:rPr>
        <w:t>т 0,8</w:t>
      </w:r>
      <w:r w:rsidR="0025143B" w:rsidRPr="0025143B">
        <w:t xml:space="preserve"> </w:t>
      </w:r>
      <w:r w:rsidR="0025143B" w:rsidRPr="0025143B">
        <w:rPr>
          <w:rFonts w:cs="Times New Roman"/>
          <w:sz w:val="28"/>
          <w:szCs w:val="28"/>
        </w:rPr>
        <w:t>мг/м</w:t>
      </w:r>
      <w:r w:rsidR="0025143B" w:rsidRPr="00447D46">
        <w:rPr>
          <w:rFonts w:cs="Times New Roman"/>
          <w:sz w:val="28"/>
          <w:szCs w:val="28"/>
          <w:vertAlign w:val="superscript"/>
        </w:rPr>
        <w:t>3</w:t>
      </w:r>
      <w:r w:rsidRPr="0025143B">
        <w:rPr>
          <w:rFonts w:cs="Times New Roman"/>
          <w:sz w:val="28"/>
          <w:szCs w:val="28"/>
        </w:rPr>
        <w:t xml:space="preserve"> </w:t>
      </w:r>
      <w:r w:rsidRPr="006922C7">
        <w:rPr>
          <w:rFonts w:cs="Times New Roman"/>
          <w:sz w:val="28"/>
          <w:szCs w:val="28"/>
        </w:rPr>
        <w:t xml:space="preserve">от нормативного значения, но менее 1,0 </w:t>
      </w:r>
      <w:r w:rsidR="00447D46">
        <w:rPr>
          <w:rFonts w:cs="Times New Roman"/>
          <w:sz w:val="28"/>
          <w:szCs w:val="28"/>
        </w:rPr>
        <w:t>мг/м</w:t>
      </w:r>
      <w:r w:rsidR="00447D46">
        <w:rPr>
          <w:rFonts w:cs="Times New Roman"/>
          <w:sz w:val="28"/>
          <w:szCs w:val="28"/>
          <w:vertAlign w:val="superscript"/>
        </w:rPr>
        <w:t>3</w:t>
      </w:r>
      <w:r w:rsidR="00447D46">
        <w:rPr>
          <w:rFonts w:cs="Times New Roman"/>
          <w:sz w:val="28"/>
          <w:szCs w:val="28"/>
        </w:rPr>
        <w:t xml:space="preserve"> </w:t>
      </w:r>
      <w:r w:rsidRPr="006922C7">
        <w:rPr>
          <w:rFonts w:cs="Times New Roman"/>
          <w:sz w:val="28"/>
          <w:szCs w:val="28"/>
        </w:rPr>
        <w:t>на существующее положение в расчетных точках, представлены в таблице 1</w:t>
      </w:r>
      <w:r w:rsidR="0088504D">
        <w:rPr>
          <w:rFonts w:cs="Times New Roman"/>
          <w:sz w:val="28"/>
          <w:szCs w:val="28"/>
        </w:rPr>
        <w:t>5</w:t>
      </w:r>
      <w:r w:rsidRPr="006922C7">
        <w:rPr>
          <w:rFonts w:cs="Times New Roman"/>
          <w:sz w:val="28"/>
          <w:szCs w:val="28"/>
        </w:rPr>
        <w:t>.3</w:t>
      </w:r>
      <w:r w:rsidR="00D50865" w:rsidRPr="006922C7">
        <w:rPr>
          <w:rFonts w:cs="Times New Roman"/>
          <w:sz w:val="28"/>
          <w:szCs w:val="28"/>
        </w:rPr>
        <w:t>.</w:t>
      </w:r>
    </w:p>
    <w:p w14:paraId="6A3F5282" w14:textId="77777777" w:rsidR="00D50865" w:rsidRPr="005D70F8" w:rsidRDefault="00D50865" w:rsidP="0007038E">
      <w:pPr>
        <w:spacing w:after="12" w:line="240" w:lineRule="auto"/>
        <w:rPr>
          <w:rFonts w:cs="Times New Roman"/>
          <w:b/>
          <w:szCs w:val="28"/>
          <w:highlight w:val="yellow"/>
        </w:rPr>
      </w:pPr>
    </w:p>
    <w:p w14:paraId="5EB413E3" w14:textId="0FB65C6B" w:rsidR="000856DE" w:rsidRPr="00B03712" w:rsidRDefault="00B42566" w:rsidP="0007038E">
      <w:pPr>
        <w:spacing w:after="12" w:line="240" w:lineRule="auto"/>
        <w:rPr>
          <w:rFonts w:cs="Times New Roman"/>
          <w:b/>
          <w:sz w:val="28"/>
          <w:szCs w:val="28"/>
          <w:vertAlign w:val="superscript"/>
        </w:rPr>
      </w:pPr>
      <w:r w:rsidRPr="00556AAB">
        <w:rPr>
          <w:rFonts w:cs="Times New Roman"/>
          <w:b/>
          <w:sz w:val="28"/>
          <w:szCs w:val="28"/>
        </w:rPr>
        <w:t xml:space="preserve">Таблица </w:t>
      </w:r>
      <w:r w:rsidR="0088504D">
        <w:rPr>
          <w:rFonts w:cs="Times New Roman"/>
          <w:b/>
          <w:sz w:val="28"/>
          <w:szCs w:val="28"/>
        </w:rPr>
        <w:t>15</w:t>
      </w:r>
      <w:r w:rsidR="00B56217" w:rsidRPr="00556AAB">
        <w:rPr>
          <w:rFonts w:cs="Times New Roman"/>
          <w:b/>
          <w:sz w:val="28"/>
          <w:szCs w:val="28"/>
        </w:rPr>
        <w:t>.</w:t>
      </w:r>
      <w:r w:rsidR="00B56217" w:rsidRPr="00556AAB">
        <w:rPr>
          <w:rFonts w:cs="Times New Roman"/>
          <w:b/>
          <w:sz w:val="28"/>
          <w:szCs w:val="28"/>
        </w:rPr>
        <w:fldChar w:fldCharType="begin"/>
      </w:r>
      <w:r w:rsidR="00B56217" w:rsidRPr="00556AAB">
        <w:rPr>
          <w:rFonts w:cs="Times New Roman"/>
          <w:b/>
          <w:sz w:val="28"/>
          <w:szCs w:val="28"/>
        </w:rPr>
        <w:instrText xml:space="preserve"> SEQ Таблица \* ARABIC \s 1 </w:instrText>
      </w:r>
      <w:r w:rsidR="00B56217" w:rsidRPr="00556AAB">
        <w:rPr>
          <w:rFonts w:cs="Times New Roman"/>
          <w:b/>
          <w:sz w:val="28"/>
          <w:szCs w:val="28"/>
        </w:rPr>
        <w:fldChar w:fldCharType="separate"/>
      </w:r>
      <w:r w:rsidR="0034759F">
        <w:rPr>
          <w:rFonts w:cs="Times New Roman"/>
          <w:b/>
          <w:noProof/>
          <w:sz w:val="28"/>
          <w:szCs w:val="28"/>
        </w:rPr>
        <w:t>3</w:t>
      </w:r>
      <w:r w:rsidR="00B56217" w:rsidRPr="00556AAB">
        <w:rPr>
          <w:rFonts w:cs="Times New Roman"/>
          <w:b/>
          <w:sz w:val="28"/>
          <w:szCs w:val="28"/>
        </w:rPr>
        <w:fldChar w:fldCharType="end"/>
      </w:r>
      <w:r w:rsidR="00074AB0" w:rsidRPr="00556AAB">
        <w:rPr>
          <w:rFonts w:cs="Times New Roman"/>
          <w:b/>
          <w:sz w:val="28"/>
          <w:szCs w:val="28"/>
        </w:rPr>
        <w:t>.</w:t>
      </w:r>
      <w:r w:rsidRPr="00556AAB">
        <w:rPr>
          <w:rFonts w:cs="Times New Roman"/>
          <w:b/>
          <w:sz w:val="28"/>
          <w:szCs w:val="28"/>
        </w:rPr>
        <w:t xml:space="preserve"> </w:t>
      </w:r>
      <w:r w:rsidR="000856DE" w:rsidRPr="00556AAB">
        <w:rPr>
          <w:rFonts w:cs="Times New Roman"/>
          <w:b/>
          <w:sz w:val="28"/>
          <w:szCs w:val="28"/>
        </w:rPr>
        <w:t>Предприяти</w:t>
      </w:r>
      <w:r w:rsidR="00B529E1">
        <w:rPr>
          <w:rFonts w:cs="Times New Roman"/>
          <w:b/>
          <w:sz w:val="28"/>
          <w:szCs w:val="28"/>
        </w:rPr>
        <w:t>е</w:t>
      </w:r>
      <w:r w:rsidR="000856DE" w:rsidRPr="00556AAB">
        <w:rPr>
          <w:rFonts w:cs="Times New Roman"/>
          <w:b/>
          <w:sz w:val="28"/>
          <w:szCs w:val="28"/>
        </w:rPr>
        <w:t>, являющ</w:t>
      </w:r>
      <w:r w:rsidR="00B529E1">
        <w:rPr>
          <w:rFonts w:cs="Times New Roman"/>
          <w:b/>
          <w:sz w:val="28"/>
          <w:szCs w:val="28"/>
        </w:rPr>
        <w:t>е</w:t>
      </w:r>
      <w:r w:rsidR="000856DE" w:rsidRPr="00556AAB">
        <w:rPr>
          <w:rFonts w:cs="Times New Roman"/>
          <w:b/>
          <w:sz w:val="28"/>
          <w:szCs w:val="28"/>
        </w:rPr>
        <w:t>еся основным вкладчик</w:t>
      </w:r>
      <w:r w:rsidR="00B529E1">
        <w:rPr>
          <w:rFonts w:cs="Times New Roman"/>
          <w:b/>
          <w:sz w:val="28"/>
          <w:szCs w:val="28"/>
        </w:rPr>
        <w:t>ом</w:t>
      </w:r>
      <w:r w:rsidR="000856DE" w:rsidRPr="00556AAB">
        <w:rPr>
          <w:rFonts w:cs="Times New Roman"/>
          <w:b/>
          <w:sz w:val="28"/>
          <w:szCs w:val="28"/>
        </w:rPr>
        <w:t xml:space="preserve"> </w:t>
      </w:r>
      <w:r w:rsidR="00B529E1" w:rsidRPr="00556AAB">
        <w:rPr>
          <w:rFonts w:cs="Times New Roman"/>
          <w:b/>
          <w:sz w:val="28"/>
          <w:szCs w:val="28"/>
        </w:rPr>
        <w:t>в</w:t>
      </w:r>
      <w:r w:rsidR="00B529E1">
        <w:rPr>
          <w:rFonts w:cs="Times New Roman"/>
          <w:b/>
          <w:sz w:val="28"/>
          <w:szCs w:val="28"/>
        </w:rPr>
        <w:t xml:space="preserve"> загрязнение</w:t>
      </w:r>
      <w:r w:rsidR="000856DE" w:rsidRPr="00556AAB">
        <w:rPr>
          <w:rFonts w:cs="Times New Roman"/>
          <w:b/>
          <w:sz w:val="28"/>
          <w:szCs w:val="28"/>
        </w:rPr>
        <w:t xml:space="preserve"> атмосферного воздуха г</w:t>
      </w:r>
      <w:r w:rsidR="00CA3E82" w:rsidRPr="00556AAB">
        <w:rPr>
          <w:rFonts w:cs="Times New Roman"/>
          <w:b/>
          <w:sz w:val="28"/>
          <w:szCs w:val="28"/>
        </w:rPr>
        <w:t>орода</w:t>
      </w:r>
      <w:r w:rsidR="000856DE" w:rsidRPr="00556AAB">
        <w:rPr>
          <w:rFonts w:cs="Times New Roman"/>
          <w:b/>
          <w:sz w:val="28"/>
          <w:szCs w:val="28"/>
        </w:rPr>
        <w:t xml:space="preserve"> Черемхово веществами,</w:t>
      </w:r>
      <w:r w:rsidR="0025143B">
        <w:rPr>
          <w:rFonts w:cs="Times New Roman"/>
          <w:b/>
          <w:sz w:val="28"/>
          <w:szCs w:val="28"/>
        </w:rPr>
        <w:t xml:space="preserve"> </w:t>
      </w:r>
      <w:r w:rsidR="000856DE" w:rsidRPr="00556AAB">
        <w:rPr>
          <w:rFonts w:cs="Times New Roman"/>
          <w:b/>
          <w:sz w:val="28"/>
          <w:szCs w:val="28"/>
        </w:rPr>
        <w:t>обладающими эффектом комбинированного действия, уровень</w:t>
      </w:r>
      <w:r w:rsidR="0025143B">
        <w:rPr>
          <w:rFonts w:cs="Times New Roman"/>
          <w:b/>
          <w:sz w:val="28"/>
          <w:szCs w:val="28"/>
        </w:rPr>
        <w:t xml:space="preserve"> </w:t>
      </w:r>
      <w:r w:rsidR="000856DE" w:rsidRPr="00556AAB">
        <w:rPr>
          <w:rFonts w:cs="Times New Roman"/>
          <w:b/>
          <w:sz w:val="28"/>
          <w:szCs w:val="28"/>
        </w:rPr>
        <w:t>допустимого воздействия которых превыша</w:t>
      </w:r>
      <w:r w:rsidR="00556AAB">
        <w:rPr>
          <w:rFonts w:cs="Times New Roman"/>
          <w:b/>
          <w:sz w:val="28"/>
          <w:szCs w:val="28"/>
        </w:rPr>
        <w:t>е</w:t>
      </w:r>
      <w:r w:rsidR="000856DE" w:rsidRPr="00556AAB">
        <w:rPr>
          <w:rFonts w:cs="Times New Roman"/>
          <w:b/>
          <w:sz w:val="28"/>
          <w:szCs w:val="28"/>
        </w:rPr>
        <w:t xml:space="preserve">т 0,8 </w:t>
      </w:r>
      <w:r w:rsidR="00447D46" w:rsidRPr="00B03712">
        <w:rPr>
          <w:rFonts w:cs="Times New Roman"/>
          <w:b/>
          <w:sz w:val="28"/>
          <w:szCs w:val="28"/>
        </w:rPr>
        <w:t>мг/м</w:t>
      </w:r>
      <w:r w:rsidR="00447D46" w:rsidRPr="00B03712">
        <w:rPr>
          <w:rFonts w:cs="Times New Roman"/>
          <w:b/>
          <w:sz w:val="28"/>
          <w:szCs w:val="28"/>
          <w:vertAlign w:val="superscript"/>
        </w:rPr>
        <w:t>3</w:t>
      </w:r>
      <w:r w:rsidR="00447D46">
        <w:rPr>
          <w:rFonts w:cs="Times New Roman"/>
          <w:sz w:val="28"/>
          <w:szCs w:val="28"/>
        </w:rPr>
        <w:t xml:space="preserve"> </w:t>
      </w:r>
      <w:r w:rsidR="000856DE" w:rsidRPr="00556AAB">
        <w:rPr>
          <w:rFonts w:cs="Times New Roman"/>
          <w:b/>
          <w:sz w:val="28"/>
          <w:szCs w:val="28"/>
        </w:rPr>
        <w:t>от нормативного значения, но менее 1,0</w:t>
      </w:r>
      <w:r w:rsidR="00447D46">
        <w:rPr>
          <w:rFonts w:cs="Times New Roman"/>
          <w:b/>
          <w:sz w:val="28"/>
          <w:szCs w:val="28"/>
        </w:rPr>
        <w:t xml:space="preserve"> </w:t>
      </w:r>
      <w:r w:rsidR="00B03712">
        <w:rPr>
          <w:rFonts w:cs="Times New Roman"/>
          <w:b/>
          <w:sz w:val="28"/>
          <w:szCs w:val="28"/>
        </w:rPr>
        <w:t>мг/м</w:t>
      </w:r>
      <w:r w:rsidR="00B03712">
        <w:rPr>
          <w:rFonts w:cs="Times New Roman"/>
          <w:b/>
          <w:sz w:val="28"/>
          <w:szCs w:val="28"/>
          <w:vertAlign w:val="superscript"/>
        </w:rPr>
        <w:t>3</w:t>
      </w:r>
    </w:p>
    <w:tbl>
      <w:tblPr>
        <w:tblW w:w="5000" w:type="pct"/>
        <w:tblLayout w:type="fixed"/>
        <w:tblLook w:val="04A0" w:firstRow="1" w:lastRow="0" w:firstColumn="1" w:lastColumn="0" w:noHBand="0" w:noVBand="1"/>
      </w:tblPr>
      <w:tblGrid>
        <w:gridCol w:w="1136"/>
        <w:gridCol w:w="2058"/>
        <w:gridCol w:w="1531"/>
        <w:gridCol w:w="1437"/>
        <w:gridCol w:w="2290"/>
        <w:gridCol w:w="893"/>
      </w:tblGrid>
      <w:tr w:rsidR="000856DE" w:rsidRPr="00AB4544" w14:paraId="4272C561" w14:textId="77777777" w:rsidTr="00AB4544">
        <w:trPr>
          <w:trHeight w:val="300"/>
        </w:trPr>
        <w:tc>
          <w:tcPr>
            <w:tcW w:w="1709" w:type="pct"/>
            <w:gridSpan w:val="2"/>
            <w:tcBorders>
              <w:top w:val="single" w:sz="4" w:space="0" w:color="auto"/>
              <w:left w:val="single" w:sz="4" w:space="0" w:color="auto"/>
              <w:bottom w:val="single" w:sz="4" w:space="0" w:color="auto"/>
              <w:right w:val="single" w:sz="4" w:space="0" w:color="auto"/>
            </w:tcBorders>
            <w:vAlign w:val="center"/>
            <w:hideMark/>
          </w:tcPr>
          <w:p w14:paraId="3D6BC54E" w14:textId="62E7A1E5"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Веществ</w:t>
            </w:r>
            <w:r w:rsidR="00556AAB" w:rsidRPr="00AF62BF">
              <w:rPr>
                <w:rFonts w:cs="Times New Roman"/>
                <w:color w:val="000000"/>
                <w:szCs w:val="24"/>
                <w:lang w:eastAsia="ru-RU"/>
              </w:rPr>
              <w:t>а</w:t>
            </w:r>
          </w:p>
        </w:tc>
        <w:tc>
          <w:tcPr>
            <w:tcW w:w="819" w:type="pct"/>
            <w:vMerge w:val="restart"/>
            <w:tcBorders>
              <w:top w:val="single" w:sz="4" w:space="0" w:color="auto"/>
              <w:left w:val="single" w:sz="4" w:space="0" w:color="auto"/>
              <w:bottom w:val="single" w:sz="4" w:space="0" w:color="auto"/>
              <w:right w:val="single" w:sz="4" w:space="0" w:color="auto"/>
            </w:tcBorders>
            <w:vAlign w:val="center"/>
            <w:hideMark/>
          </w:tcPr>
          <w:p w14:paraId="6A7D1301"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Номер контрольной точки</w:t>
            </w:r>
          </w:p>
        </w:tc>
        <w:tc>
          <w:tcPr>
            <w:tcW w:w="769" w:type="pct"/>
            <w:vMerge w:val="restart"/>
            <w:tcBorders>
              <w:top w:val="single" w:sz="4" w:space="0" w:color="auto"/>
              <w:left w:val="single" w:sz="4" w:space="0" w:color="auto"/>
              <w:bottom w:val="single" w:sz="4" w:space="0" w:color="auto"/>
              <w:right w:val="single" w:sz="4" w:space="0" w:color="auto"/>
            </w:tcBorders>
            <w:vAlign w:val="center"/>
            <w:hideMark/>
          </w:tcPr>
          <w:p w14:paraId="5B4F0D1D" w14:textId="6CE4A0E0"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 xml:space="preserve">Уровень воздействия в </w:t>
            </w:r>
            <w:r w:rsidR="00556AAB" w:rsidRPr="00AF62BF">
              <w:rPr>
                <w:rFonts w:cs="Times New Roman"/>
                <w:color w:val="000000"/>
                <w:szCs w:val="24"/>
                <w:lang w:eastAsia="ru-RU"/>
              </w:rPr>
              <w:t>расчетной точке</w:t>
            </w:r>
            <w:r w:rsidR="00B03712" w:rsidRPr="00AF62BF">
              <w:rPr>
                <w:rFonts w:cs="Times New Roman"/>
                <w:color w:val="000000"/>
                <w:szCs w:val="24"/>
                <w:lang w:eastAsia="ru-RU"/>
              </w:rPr>
              <w:t>, мг/м</w:t>
            </w:r>
            <w:r w:rsidR="00B03712" w:rsidRPr="00AF62BF">
              <w:rPr>
                <w:rFonts w:cs="Times New Roman"/>
                <w:color w:val="000000"/>
                <w:szCs w:val="24"/>
                <w:vertAlign w:val="superscript"/>
                <w:lang w:eastAsia="ru-RU"/>
              </w:rPr>
              <w:t>3</w:t>
            </w:r>
          </w:p>
        </w:tc>
        <w:tc>
          <w:tcPr>
            <w:tcW w:w="1703" w:type="pct"/>
            <w:gridSpan w:val="2"/>
            <w:tcBorders>
              <w:top w:val="single" w:sz="4" w:space="0" w:color="auto"/>
              <w:left w:val="nil"/>
              <w:bottom w:val="single" w:sz="4" w:space="0" w:color="auto"/>
              <w:right w:val="single" w:sz="4" w:space="0" w:color="auto"/>
            </w:tcBorders>
            <w:vAlign w:val="center"/>
            <w:hideMark/>
          </w:tcPr>
          <w:p w14:paraId="02B70621" w14:textId="70401B90"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Предприяти</w:t>
            </w:r>
            <w:r w:rsidR="00470998" w:rsidRPr="00AF62BF">
              <w:rPr>
                <w:rFonts w:cs="Times New Roman"/>
                <w:color w:val="000000"/>
                <w:szCs w:val="24"/>
                <w:lang w:eastAsia="ru-RU"/>
              </w:rPr>
              <w:t>е</w:t>
            </w:r>
            <w:r w:rsidRPr="00AF62BF">
              <w:rPr>
                <w:rFonts w:cs="Times New Roman"/>
                <w:color w:val="000000"/>
                <w:szCs w:val="24"/>
                <w:lang w:eastAsia="ru-RU"/>
              </w:rPr>
              <w:t>, дающ</w:t>
            </w:r>
            <w:r w:rsidR="00470998" w:rsidRPr="00AF62BF">
              <w:rPr>
                <w:rFonts w:cs="Times New Roman"/>
                <w:color w:val="000000"/>
                <w:szCs w:val="24"/>
                <w:lang w:eastAsia="ru-RU"/>
              </w:rPr>
              <w:t>е</w:t>
            </w:r>
            <w:r w:rsidRPr="00AF62BF">
              <w:rPr>
                <w:rFonts w:cs="Times New Roman"/>
                <w:color w:val="000000"/>
                <w:szCs w:val="24"/>
                <w:lang w:eastAsia="ru-RU"/>
              </w:rPr>
              <w:t>е наибольший вклад в уровень воздействия</w:t>
            </w:r>
            <w:r w:rsidR="00470998" w:rsidRPr="00AF62BF">
              <w:rPr>
                <w:rFonts w:cs="Times New Roman"/>
                <w:color w:val="000000"/>
                <w:szCs w:val="24"/>
                <w:lang w:eastAsia="ru-RU"/>
              </w:rPr>
              <w:t xml:space="preserve"> на окружающую среду</w:t>
            </w:r>
          </w:p>
        </w:tc>
      </w:tr>
      <w:tr w:rsidR="000856DE" w:rsidRPr="00AB4544" w14:paraId="3A3C7DE7" w14:textId="77777777" w:rsidTr="00AB4544">
        <w:trPr>
          <w:trHeight w:val="600"/>
        </w:trPr>
        <w:tc>
          <w:tcPr>
            <w:tcW w:w="608" w:type="pct"/>
            <w:tcBorders>
              <w:top w:val="nil"/>
              <w:left w:val="single" w:sz="4" w:space="0" w:color="auto"/>
              <w:bottom w:val="single" w:sz="4" w:space="0" w:color="auto"/>
              <w:right w:val="single" w:sz="4" w:space="0" w:color="auto"/>
            </w:tcBorders>
            <w:vAlign w:val="center"/>
            <w:hideMark/>
          </w:tcPr>
          <w:p w14:paraId="480AE638" w14:textId="3B1F2FAD"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Код</w:t>
            </w:r>
            <w:r w:rsidR="00B03712" w:rsidRPr="00AF62BF">
              <w:rPr>
                <w:rFonts w:cs="Times New Roman"/>
                <w:color w:val="000000"/>
                <w:szCs w:val="24"/>
                <w:lang w:eastAsia="ru-RU"/>
              </w:rPr>
              <w:t xml:space="preserve"> вещества</w:t>
            </w:r>
          </w:p>
        </w:tc>
        <w:tc>
          <w:tcPr>
            <w:tcW w:w="1100" w:type="pct"/>
            <w:tcBorders>
              <w:top w:val="nil"/>
              <w:left w:val="nil"/>
              <w:bottom w:val="single" w:sz="4" w:space="0" w:color="auto"/>
              <w:right w:val="single" w:sz="4" w:space="0" w:color="auto"/>
            </w:tcBorders>
            <w:vAlign w:val="center"/>
            <w:hideMark/>
          </w:tcPr>
          <w:p w14:paraId="652EC3DD" w14:textId="77777777" w:rsidR="000856DE" w:rsidRPr="00AF62BF" w:rsidRDefault="000856DE" w:rsidP="00556AAB">
            <w:pPr>
              <w:suppressAutoHyphens/>
              <w:spacing w:after="12" w:line="240" w:lineRule="auto"/>
              <w:rPr>
                <w:rFonts w:eastAsia="Times New Roman" w:cs="Times New Roman"/>
                <w:color w:val="000000"/>
                <w:szCs w:val="24"/>
                <w:lang w:eastAsia="ru-RU"/>
              </w:rPr>
            </w:pPr>
            <w:r w:rsidRPr="00AF62BF">
              <w:rPr>
                <w:rFonts w:cs="Times New Roman"/>
                <w:color w:val="000000"/>
                <w:szCs w:val="24"/>
                <w:lang w:eastAsia="ru-RU"/>
              </w:rPr>
              <w:t>Наименование</w:t>
            </w:r>
          </w:p>
        </w:tc>
        <w:tc>
          <w:tcPr>
            <w:tcW w:w="819" w:type="pct"/>
            <w:vMerge/>
            <w:tcBorders>
              <w:top w:val="single" w:sz="4" w:space="0" w:color="auto"/>
              <w:left w:val="single" w:sz="4" w:space="0" w:color="auto"/>
              <w:bottom w:val="single" w:sz="4" w:space="0" w:color="auto"/>
              <w:right w:val="single" w:sz="4" w:space="0" w:color="auto"/>
            </w:tcBorders>
            <w:vAlign w:val="center"/>
            <w:hideMark/>
          </w:tcPr>
          <w:p w14:paraId="4E1CE71A" w14:textId="77777777" w:rsidR="000856DE" w:rsidRPr="00AF62BF" w:rsidRDefault="000856DE" w:rsidP="0007038E">
            <w:pPr>
              <w:spacing w:after="12" w:line="240" w:lineRule="auto"/>
              <w:rPr>
                <w:rFonts w:eastAsia="Times New Roman" w:cs="Times New Roman"/>
                <w:color w:val="000000"/>
                <w:szCs w:val="24"/>
                <w:lang w:eastAsia="ru-RU"/>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45DAA6EA" w14:textId="77777777" w:rsidR="000856DE" w:rsidRPr="00AF62BF" w:rsidRDefault="000856DE" w:rsidP="0007038E">
            <w:pPr>
              <w:spacing w:after="12" w:line="240" w:lineRule="auto"/>
              <w:rPr>
                <w:rFonts w:eastAsia="Times New Roman" w:cs="Times New Roman"/>
                <w:color w:val="000000"/>
                <w:szCs w:val="24"/>
                <w:lang w:eastAsia="ru-RU"/>
              </w:rPr>
            </w:pPr>
          </w:p>
        </w:tc>
        <w:tc>
          <w:tcPr>
            <w:tcW w:w="1225" w:type="pct"/>
            <w:tcBorders>
              <w:top w:val="nil"/>
              <w:left w:val="nil"/>
              <w:bottom w:val="single" w:sz="4" w:space="0" w:color="auto"/>
              <w:right w:val="single" w:sz="4" w:space="0" w:color="auto"/>
            </w:tcBorders>
            <w:vAlign w:val="center"/>
            <w:hideMark/>
          </w:tcPr>
          <w:p w14:paraId="70422A02"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Название предприятия</w:t>
            </w:r>
          </w:p>
        </w:tc>
        <w:tc>
          <w:tcPr>
            <w:tcW w:w="478" w:type="pct"/>
            <w:tcBorders>
              <w:top w:val="nil"/>
              <w:left w:val="nil"/>
              <w:bottom w:val="single" w:sz="4" w:space="0" w:color="auto"/>
              <w:right w:val="single" w:sz="4" w:space="0" w:color="auto"/>
            </w:tcBorders>
            <w:vAlign w:val="center"/>
            <w:hideMark/>
          </w:tcPr>
          <w:p w14:paraId="3552881D"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w:t>
            </w:r>
          </w:p>
        </w:tc>
      </w:tr>
      <w:tr w:rsidR="000856DE" w:rsidRPr="00AB4544" w14:paraId="78785327" w14:textId="77777777" w:rsidTr="00AB4544">
        <w:trPr>
          <w:trHeight w:val="760"/>
        </w:trPr>
        <w:tc>
          <w:tcPr>
            <w:tcW w:w="608" w:type="pct"/>
            <w:vMerge w:val="restart"/>
            <w:tcBorders>
              <w:top w:val="nil"/>
              <w:left w:val="single" w:sz="4" w:space="0" w:color="auto"/>
              <w:bottom w:val="single" w:sz="4" w:space="0" w:color="000000"/>
              <w:right w:val="single" w:sz="4" w:space="0" w:color="auto"/>
            </w:tcBorders>
            <w:vAlign w:val="center"/>
            <w:hideMark/>
          </w:tcPr>
          <w:p w14:paraId="51E3BFA0"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6040</w:t>
            </w:r>
          </w:p>
        </w:tc>
        <w:tc>
          <w:tcPr>
            <w:tcW w:w="1100" w:type="pct"/>
            <w:vMerge w:val="restart"/>
            <w:tcBorders>
              <w:top w:val="nil"/>
              <w:left w:val="single" w:sz="4" w:space="0" w:color="auto"/>
              <w:bottom w:val="single" w:sz="4" w:space="0" w:color="000000"/>
              <w:right w:val="single" w:sz="4" w:space="0" w:color="auto"/>
            </w:tcBorders>
            <w:vAlign w:val="center"/>
            <w:hideMark/>
          </w:tcPr>
          <w:p w14:paraId="293B30F9" w14:textId="3DB47F02" w:rsidR="000856DE" w:rsidRPr="00AF62BF" w:rsidRDefault="000856DE" w:rsidP="00AB4544">
            <w:pPr>
              <w:suppressAutoHyphens/>
              <w:spacing w:after="12" w:line="240" w:lineRule="auto"/>
              <w:rPr>
                <w:rFonts w:eastAsia="Times New Roman" w:cs="Times New Roman"/>
                <w:color w:val="000000"/>
                <w:szCs w:val="24"/>
                <w:lang w:eastAsia="ru-RU"/>
              </w:rPr>
            </w:pPr>
            <w:r w:rsidRPr="00AF62BF">
              <w:rPr>
                <w:rFonts w:cs="Times New Roman"/>
                <w:color w:val="000000"/>
                <w:szCs w:val="24"/>
                <w:lang w:eastAsia="ru-RU"/>
              </w:rPr>
              <w:t xml:space="preserve">Серы диоксид и </w:t>
            </w:r>
            <w:proofErr w:type="spellStart"/>
            <w:r w:rsidRPr="00AF62BF">
              <w:rPr>
                <w:rFonts w:cs="Times New Roman"/>
                <w:color w:val="000000"/>
                <w:szCs w:val="24"/>
                <w:lang w:eastAsia="ru-RU"/>
              </w:rPr>
              <w:t>трехокись</w:t>
            </w:r>
            <w:proofErr w:type="spellEnd"/>
            <w:r w:rsidRPr="00AF62BF">
              <w:rPr>
                <w:rFonts w:cs="Times New Roman"/>
                <w:color w:val="000000"/>
                <w:szCs w:val="24"/>
                <w:lang w:eastAsia="ru-RU"/>
              </w:rPr>
              <w:t xml:space="preserve"> серы</w:t>
            </w:r>
            <w:r w:rsidR="00556AAB" w:rsidRPr="00AF62BF">
              <w:rPr>
                <w:rFonts w:cs="Times New Roman"/>
                <w:color w:val="000000"/>
                <w:szCs w:val="24"/>
                <w:lang w:eastAsia="ru-RU"/>
              </w:rPr>
              <w:t xml:space="preserve"> </w:t>
            </w:r>
            <w:r w:rsidRPr="00AF62BF">
              <w:rPr>
                <w:rFonts w:cs="Times New Roman"/>
                <w:color w:val="000000"/>
                <w:szCs w:val="24"/>
                <w:lang w:eastAsia="ru-RU"/>
              </w:rPr>
              <w:t xml:space="preserve">(аэрозоль </w:t>
            </w:r>
            <w:r w:rsidR="00AB4544" w:rsidRPr="00AF62BF">
              <w:rPr>
                <w:rFonts w:cs="Times New Roman"/>
                <w:color w:val="000000"/>
                <w:szCs w:val="24"/>
                <w:lang w:eastAsia="ru-RU"/>
              </w:rPr>
              <w:t>с</w:t>
            </w:r>
            <w:r w:rsidRPr="00AF62BF">
              <w:rPr>
                <w:rFonts w:cs="Times New Roman"/>
                <w:color w:val="000000"/>
                <w:szCs w:val="24"/>
                <w:lang w:eastAsia="ru-RU"/>
              </w:rPr>
              <w:t>ерной кислоты), аммиак</w:t>
            </w:r>
          </w:p>
        </w:tc>
        <w:tc>
          <w:tcPr>
            <w:tcW w:w="819" w:type="pct"/>
            <w:tcBorders>
              <w:top w:val="nil"/>
              <w:left w:val="nil"/>
              <w:bottom w:val="single" w:sz="4" w:space="0" w:color="auto"/>
              <w:right w:val="single" w:sz="4" w:space="0" w:color="auto"/>
            </w:tcBorders>
            <w:vAlign w:val="center"/>
            <w:hideMark/>
          </w:tcPr>
          <w:p w14:paraId="5ED27DBF"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6</w:t>
            </w:r>
          </w:p>
        </w:tc>
        <w:tc>
          <w:tcPr>
            <w:tcW w:w="769" w:type="pct"/>
            <w:tcBorders>
              <w:top w:val="nil"/>
              <w:left w:val="nil"/>
              <w:bottom w:val="single" w:sz="4" w:space="0" w:color="auto"/>
              <w:right w:val="single" w:sz="4" w:space="0" w:color="auto"/>
            </w:tcBorders>
            <w:vAlign w:val="center"/>
            <w:hideMark/>
          </w:tcPr>
          <w:p w14:paraId="4C2EF88E"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0,82</w:t>
            </w:r>
          </w:p>
        </w:tc>
        <w:tc>
          <w:tcPr>
            <w:tcW w:w="1225" w:type="pct"/>
            <w:vMerge w:val="restart"/>
            <w:tcBorders>
              <w:top w:val="nil"/>
              <w:left w:val="single" w:sz="4" w:space="0" w:color="auto"/>
              <w:bottom w:val="single" w:sz="4" w:space="0" w:color="000000"/>
              <w:right w:val="single" w:sz="4" w:space="0" w:color="auto"/>
            </w:tcBorders>
            <w:vAlign w:val="center"/>
            <w:hideMark/>
          </w:tcPr>
          <w:p w14:paraId="41023634" w14:textId="606DB4BD" w:rsidR="000856DE" w:rsidRPr="00AF62BF" w:rsidRDefault="00B03712"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ТЭЦ</w:t>
            </w:r>
            <w:r w:rsidR="000856DE" w:rsidRPr="00AF62BF">
              <w:rPr>
                <w:rFonts w:cs="Times New Roman"/>
                <w:color w:val="000000"/>
                <w:szCs w:val="24"/>
                <w:lang w:eastAsia="ru-RU"/>
              </w:rPr>
              <w:t xml:space="preserve">-12 </w:t>
            </w:r>
          </w:p>
        </w:tc>
        <w:tc>
          <w:tcPr>
            <w:tcW w:w="478" w:type="pct"/>
            <w:tcBorders>
              <w:top w:val="nil"/>
              <w:left w:val="nil"/>
              <w:bottom w:val="single" w:sz="4" w:space="0" w:color="auto"/>
              <w:right w:val="single" w:sz="4" w:space="0" w:color="auto"/>
            </w:tcBorders>
            <w:vAlign w:val="center"/>
            <w:hideMark/>
          </w:tcPr>
          <w:p w14:paraId="0CE641D5"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97,8</w:t>
            </w:r>
          </w:p>
        </w:tc>
      </w:tr>
      <w:tr w:rsidR="000856DE" w:rsidRPr="00AB4544" w14:paraId="4F370170" w14:textId="77777777" w:rsidTr="00AB4544">
        <w:trPr>
          <w:trHeight w:val="300"/>
        </w:trPr>
        <w:tc>
          <w:tcPr>
            <w:tcW w:w="608" w:type="pct"/>
            <w:vMerge/>
            <w:tcBorders>
              <w:top w:val="nil"/>
              <w:left w:val="single" w:sz="4" w:space="0" w:color="auto"/>
              <w:bottom w:val="single" w:sz="4" w:space="0" w:color="000000"/>
              <w:right w:val="single" w:sz="4" w:space="0" w:color="auto"/>
            </w:tcBorders>
            <w:vAlign w:val="center"/>
            <w:hideMark/>
          </w:tcPr>
          <w:p w14:paraId="3B1B0A03" w14:textId="77777777" w:rsidR="000856DE" w:rsidRPr="00AF62BF" w:rsidRDefault="000856DE" w:rsidP="0007038E">
            <w:pPr>
              <w:spacing w:after="12" w:line="240" w:lineRule="auto"/>
              <w:rPr>
                <w:rFonts w:eastAsia="Times New Roman" w:cs="Times New Roman"/>
                <w:color w:val="000000"/>
                <w:szCs w:val="24"/>
                <w:lang w:eastAsia="ru-RU"/>
              </w:rPr>
            </w:pPr>
          </w:p>
        </w:tc>
        <w:tc>
          <w:tcPr>
            <w:tcW w:w="1100" w:type="pct"/>
            <w:vMerge/>
            <w:tcBorders>
              <w:top w:val="nil"/>
              <w:left w:val="single" w:sz="4" w:space="0" w:color="auto"/>
              <w:bottom w:val="single" w:sz="4" w:space="0" w:color="000000"/>
              <w:right w:val="single" w:sz="4" w:space="0" w:color="auto"/>
            </w:tcBorders>
            <w:vAlign w:val="center"/>
            <w:hideMark/>
          </w:tcPr>
          <w:p w14:paraId="175BDEE6" w14:textId="77777777" w:rsidR="000856DE" w:rsidRPr="00AF62BF" w:rsidRDefault="000856DE" w:rsidP="0007038E">
            <w:pPr>
              <w:spacing w:after="12" w:line="240" w:lineRule="auto"/>
              <w:rPr>
                <w:rFonts w:eastAsia="Times New Roman" w:cs="Times New Roman"/>
                <w:color w:val="000000"/>
                <w:szCs w:val="24"/>
                <w:lang w:eastAsia="ru-RU"/>
              </w:rPr>
            </w:pPr>
          </w:p>
        </w:tc>
        <w:tc>
          <w:tcPr>
            <w:tcW w:w="819" w:type="pct"/>
            <w:tcBorders>
              <w:top w:val="nil"/>
              <w:left w:val="nil"/>
              <w:bottom w:val="single" w:sz="4" w:space="0" w:color="auto"/>
              <w:right w:val="single" w:sz="4" w:space="0" w:color="auto"/>
            </w:tcBorders>
            <w:vAlign w:val="center"/>
            <w:hideMark/>
          </w:tcPr>
          <w:p w14:paraId="3A82CDCF"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w:t>
            </w:r>
          </w:p>
        </w:tc>
        <w:tc>
          <w:tcPr>
            <w:tcW w:w="769" w:type="pct"/>
            <w:tcBorders>
              <w:top w:val="nil"/>
              <w:left w:val="nil"/>
              <w:bottom w:val="single" w:sz="4" w:space="0" w:color="auto"/>
              <w:right w:val="single" w:sz="4" w:space="0" w:color="auto"/>
            </w:tcBorders>
            <w:vAlign w:val="center"/>
            <w:hideMark/>
          </w:tcPr>
          <w:p w14:paraId="471E5724"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0,77</w:t>
            </w:r>
          </w:p>
        </w:tc>
        <w:tc>
          <w:tcPr>
            <w:tcW w:w="1225" w:type="pct"/>
            <w:vMerge/>
            <w:tcBorders>
              <w:top w:val="nil"/>
              <w:left w:val="single" w:sz="4" w:space="0" w:color="auto"/>
              <w:bottom w:val="single" w:sz="4" w:space="0" w:color="000000"/>
              <w:right w:val="single" w:sz="4" w:space="0" w:color="auto"/>
            </w:tcBorders>
            <w:vAlign w:val="center"/>
            <w:hideMark/>
          </w:tcPr>
          <w:p w14:paraId="7201CADB" w14:textId="77777777" w:rsidR="000856DE" w:rsidRPr="00AF62BF" w:rsidRDefault="000856DE" w:rsidP="0007038E">
            <w:pPr>
              <w:spacing w:after="12" w:line="240" w:lineRule="auto"/>
              <w:rPr>
                <w:rFonts w:eastAsia="Times New Roman" w:cs="Times New Roman"/>
                <w:color w:val="000000"/>
                <w:szCs w:val="24"/>
                <w:lang w:eastAsia="ru-RU"/>
              </w:rPr>
            </w:pPr>
          </w:p>
        </w:tc>
        <w:tc>
          <w:tcPr>
            <w:tcW w:w="478" w:type="pct"/>
            <w:tcBorders>
              <w:top w:val="nil"/>
              <w:left w:val="nil"/>
              <w:bottom w:val="single" w:sz="4" w:space="0" w:color="auto"/>
              <w:right w:val="single" w:sz="4" w:space="0" w:color="auto"/>
            </w:tcBorders>
            <w:vAlign w:val="center"/>
            <w:hideMark/>
          </w:tcPr>
          <w:p w14:paraId="49D0180A" w14:textId="77777777" w:rsidR="000856DE" w:rsidRPr="00AF62BF" w:rsidRDefault="000856DE" w:rsidP="0007038E">
            <w:pPr>
              <w:suppressAutoHyphens/>
              <w:spacing w:after="12" w:line="240" w:lineRule="auto"/>
              <w:jc w:val="center"/>
              <w:rPr>
                <w:rFonts w:eastAsia="Times New Roman" w:cs="Times New Roman"/>
                <w:color w:val="000000"/>
                <w:szCs w:val="24"/>
                <w:lang w:eastAsia="ru-RU"/>
              </w:rPr>
            </w:pPr>
            <w:r w:rsidRPr="00AF62BF">
              <w:rPr>
                <w:rFonts w:cs="Times New Roman"/>
                <w:color w:val="000000"/>
                <w:szCs w:val="24"/>
                <w:lang w:eastAsia="ru-RU"/>
              </w:rPr>
              <w:t>97,8</w:t>
            </w:r>
          </w:p>
        </w:tc>
      </w:tr>
    </w:tbl>
    <w:p w14:paraId="67621546" w14:textId="41F8A991" w:rsidR="000856DE" w:rsidRDefault="000856DE" w:rsidP="0007038E">
      <w:pPr>
        <w:pStyle w:val="formattext"/>
        <w:shd w:val="clear" w:color="auto" w:fill="FFFFFF"/>
        <w:spacing w:before="0" w:beforeAutospacing="0" w:after="12" w:afterAutospacing="0"/>
        <w:ind w:firstLine="567"/>
        <w:textAlignment w:val="baseline"/>
        <w:rPr>
          <w:rFonts w:cs="Times New Roman"/>
          <w:sz w:val="28"/>
          <w:szCs w:val="28"/>
        </w:rPr>
      </w:pPr>
      <w:r w:rsidRPr="00556AAB">
        <w:rPr>
          <w:rFonts w:cs="Times New Roman"/>
          <w:sz w:val="28"/>
          <w:szCs w:val="28"/>
        </w:rPr>
        <w:t>Выбросы от промышленных предприятий г</w:t>
      </w:r>
      <w:r w:rsidR="00556AAB" w:rsidRPr="00556AAB">
        <w:rPr>
          <w:rFonts w:cs="Times New Roman"/>
          <w:sz w:val="28"/>
          <w:szCs w:val="28"/>
        </w:rPr>
        <w:t>орода</w:t>
      </w:r>
      <w:r w:rsidRPr="00556AAB">
        <w:rPr>
          <w:rFonts w:cs="Times New Roman"/>
          <w:sz w:val="28"/>
          <w:szCs w:val="28"/>
        </w:rPr>
        <w:t xml:space="preserve"> Черемхово на перспективу остаются без изменений на уровне существующего положения.</w:t>
      </w:r>
    </w:p>
    <w:p w14:paraId="7B8DF59D" w14:textId="4373ACC0" w:rsidR="00AB4544" w:rsidRPr="005D70F8" w:rsidRDefault="00AB4544" w:rsidP="0007038E">
      <w:pPr>
        <w:pStyle w:val="formattext"/>
        <w:shd w:val="clear" w:color="auto" w:fill="FFFFFF"/>
        <w:spacing w:before="0" w:beforeAutospacing="0" w:after="12" w:afterAutospacing="0"/>
        <w:ind w:firstLine="567"/>
        <w:textAlignment w:val="baseline"/>
        <w:rPr>
          <w:rFonts w:cs="Times New Roman"/>
          <w:szCs w:val="28"/>
        </w:rPr>
      </w:pPr>
    </w:p>
    <w:p w14:paraId="451D5D59" w14:textId="3C4BA26F" w:rsidR="005D70F8" w:rsidRDefault="000856DE" w:rsidP="00AB4544">
      <w:pPr>
        <w:jc w:val="center"/>
        <w:rPr>
          <w:b/>
          <w:sz w:val="28"/>
        </w:rPr>
      </w:pPr>
      <w:bookmarkStart w:id="172" w:name="_Toc215197483"/>
      <w:r w:rsidRPr="00AB4544">
        <w:rPr>
          <w:b/>
          <w:sz w:val="28"/>
        </w:rPr>
        <w:t>1</w:t>
      </w:r>
      <w:r w:rsidR="0088504D">
        <w:rPr>
          <w:b/>
          <w:sz w:val="28"/>
        </w:rPr>
        <w:t>5</w:t>
      </w:r>
      <w:r w:rsidRPr="00AB4544">
        <w:rPr>
          <w:b/>
          <w:sz w:val="28"/>
        </w:rPr>
        <w:t>.2.</w:t>
      </w:r>
      <w:r w:rsidRPr="00AB4544">
        <w:rPr>
          <w:b/>
          <w:sz w:val="28"/>
        </w:rPr>
        <w:tab/>
        <w:t>Описание текущих и перспективных значений средних</w:t>
      </w:r>
      <w:r w:rsidR="005D70F8">
        <w:rPr>
          <w:b/>
          <w:sz w:val="28"/>
        </w:rPr>
        <w:t xml:space="preserve"> </w:t>
      </w:r>
      <w:r w:rsidRPr="00AB4544">
        <w:rPr>
          <w:b/>
          <w:sz w:val="28"/>
        </w:rPr>
        <w:t xml:space="preserve">за год </w:t>
      </w:r>
    </w:p>
    <w:p w14:paraId="0758A78C" w14:textId="77777777" w:rsidR="005D70F8" w:rsidRDefault="000856DE" w:rsidP="00AB4544">
      <w:pPr>
        <w:jc w:val="center"/>
        <w:rPr>
          <w:b/>
          <w:sz w:val="28"/>
        </w:rPr>
      </w:pPr>
      <w:r w:rsidRPr="00AB4544">
        <w:rPr>
          <w:b/>
          <w:sz w:val="28"/>
        </w:rPr>
        <w:t>концентраций вредных (загрязняющих) веществ в</w:t>
      </w:r>
      <w:r w:rsidR="005D70F8">
        <w:rPr>
          <w:b/>
          <w:sz w:val="28"/>
        </w:rPr>
        <w:t xml:space="preserve"> </w:t>
      </w:r>
      <w:r w:rsidRPr="00AB4544">
        <w:rPr>
          <w:b/>
          <w:sz w:val="28"/>
        </w:rPr>
        <w:t xml:space="preserve">приземном слое </w:t>
      </w:r>
    </w:p>
    <w:p w14:paraId="7C3CDB36" w14:textId="6F476131" w:rsidR="005D70F8" w:rsidRDefault="000856DE" w:rsidP="005D70F8">
      <w:pPr>
        <w:jc w:val="center"/>
        <w:rPr>
          <w:b/>
          <w:sz w:val="28"/>
        </w:rPr>
      </w:pPr>
      <w:r w:rsidRPr="00AB4544">
        <w:rPr>
          <w:b/>
          <w:sz w:val="28"/>
        </w:rPr>
        <w:t>атмосферного воздуха от выбросов объектов</w:t>
      </w:r>
      <w:r w:rsidR="005D70F8">
        <w:rPr>
          <w:b/>
          <w:sz w:val="28"/>
        </w:rPr>
        <w:t xml:space="preserve"> </w:t>
      </w:r>
      <w:r w:rsidRPr="00AB4544">
        <w:rPr>
          <w:b/>
          <w:sz w:val="28"/>
        </w:rPr>
        <w:t>теплоснабжения</w:t>
      </w:r>
      <w:bookmarkEnd w:id="172"/>
    </w:p>
    <w:p w14:paraId="2059CE8E" w14:textId="789BE12E" w:rsidR="0088504D" w:rsidRDefault="0088504D" w:rsidP="005D70F8">
      <w:pPr>
        <w:ind w:firstLine="708"/>
        <w:rPr>
          <w:rFonts w:cs="Times New Roman"/>
          <w:sz w:val="28"/>
          <w:szCs w:val="28"/>
        </w:rPr>
      </w:pPr>
      <w:r>
        <w:rPr>
          <w:rFonts w:cs="Times New Roman"/>
          <w:sz w:val="28"/>
          <w:szCs w:val="28"/>
        </w:rPr>
        <w:t>Заключени</w:t>
      </w:r>
      <w:r w:rsidR="006C0FE8">
        <w:rPr>
          <w:rFonts w:cs="Times New Roman"/>
          <w:sz w:val="28"/>
          <w:szCs w:val="28"/>
        </w:rPr>
        <w:t>е</w:t>
      </w:r>
      <w:r>
        <w:rPr>
          <w:rFonts w:cs="Times New Roman"/>
          <w:sz w:val="28"/>
          <w:szCs w:val="28"/>
        </w:rPr>
        <w:t xml:space="preserve"> о проведении сводных расчетов загрязнения атмосферного воздуха в городе Черемхово </w:t>
      </w:r>
      <w:r w:rsidR="006C0FE8">
        <w:rPr>
          <w:rFonts w:cs="Times New Roman"/>
          <w:sz w:val="28"/>
          <w:szCs w:val="28"/>
        </w:rPr>
        <w:t>утверждено приказом Министерств</w:t>
      </w:r>
      <w:r w:rsidR="0006336D">
        <w:rPr>
          <w:rFonts w:cs="Times New Roman"/>
          <w:sz w:val="28"/>
          <w:szCs w:val="28"/>
        </w:rPr>
        <w:t>а</w:t>
      </w:r>
      <w:r w:rsidR="006C0FE8">
        <w:rPr>
          <w:rFonts w:cs="Times New Roman"/>
          <w:sz w:val="28"/>
          <w:szCs w:val="28"/>
        </w:rPr>
        <w:t xml:space="preserve"> природных ресурсов и экологии Российской Федерации от 31 мая 2024 года № 346 «Об утверждении заключения о проведении сводных расчетов загрязнения атмосферного воздуха в городском округе Черемхово».</w:t>
      </w:r>
    </w:p>
    <w:p w14:paraId="37EE100C" w14:textId="38AC222E" w:rsidR="000856DE" w:rsidRPr="00F3189A" w:rsidRDefault="000856DE" w:rsidP="0007038E">
      <w:pPr>
        <w:pStyle w:val="af8"/>
        <w:spacing w:after="12" w:line="240" w:lineRule="auto"/>
        <w:ind w:firstLine="720"/>
        <w:rPr>
          <w:rFonts w:cs="Times New Roman"/>
          <w:sz w:val="28"/>
          <w:szCs w:val="28"/>
        </w:rPr>
      </w:pPr>
      <w:r w:rsidRPr="00F3189A">
        <w:rPr>
          <w:rFonts w:cs="Times New Roman"/>
          <w:sz w:val="28"/>
          <w:szCs w:val="28"/>
        </w:rPr>
        <w:t>Основные</w:t>
      </w:r>
      <w:r w:rsidRPr="00F3189A">
        <w:rPr>
          <w:rFonts w:cs="Times New Roman"/>
          <w:spacing w:val="1"/>
          <w:sz w:val="28"/>
          <w:szCs w:val="28"/>
        </w:rPr>
        <w:t xml:space="preserve"> </w:t>
      </w:r>
      <w:r w:rsidRPr="00F3189A">
        <w:rPr>
          <w:rFonts w:cs="Times New Roman"/>
          <w:sz w:val="28"/>
          <w:szCs w:val="28"/>
        </w:rPr>
        <w:t>источники</w:t>
      </w:r>
      <w:r w:rsidRPr="00F3189A">
        <w:rPr>
          <w:rFonts w:cs="Times New Roman"/>
          <w:spacing w:val="1"/>
          <w:sz w:val="28"/>
          <w:szCs w:val="28"/>
        </w:rPr>
        <w:t xml:space="preserve"> </w:t>
      </w:r>
      <w:r w:rsidRPr="00F3189A">
        <w:rPr>
          <w:rFonts w:cs="Times New Roman"/>
          <w:sz w:val="28"/>
          <w:szCs w:val="28"/>
        </w:rPr>
        <w:t>загрязнения</w:t>
      </w:r>
      <w:r w:rsidRPr="00F3189A">
        <w:rPr>
          <w:rFonts w:cs="Times New Roman"/>
          <w:spacing w:val="1"/>
          <w:sz w:val="28"/>
          <w:szCs w:val="28"/>
        </w:rPr>
        <w:t xml:space="preserve"> </w:t>
      </w:r>
      <w:r w:rsidR="00C23FDE" w:rsidRPr="00F3189A">
        <w:rPr>
          <w:rFonts w:cs="Times New Roman"/>
          <w:sz w:val="28"/>
          <w:szCs w:val="28"/>
        </w:rPr>
        <w:t>атмосферы</w:t>
      </w:r>
      <w:r w:rsidR="00F3189A">
        <w:rPr>
          <w:rFonts w:cs="Times New Roman"/>
          <w:sz w:val="28"/>
          <w:szCs w:val="28"/>
        </w:rPr>
        <w:t xml:space="preserve"> </w:t>
      </w:r>
      <w:r w:rsidR="00631199">
        <w:rPr>
          <w:rFonts w:cs="Times New Roman"/>
          <w:sz w:val="28"/>
          <w:szCs w:val="28"/>
        </w:rPr>
        <w:t xml:space="preserve">в городе Черемхово </w:t>
      </w:r>
      <w:r w:rsidR="00F3189A">
        <w:rPr>
          <w:rFonts w:cs="Times New Roman"/>
          <w:sz w:val="28"/>
          <w:szCs w:val="28"/>
        </w:rPr>
        <w:t xml:space="preserve">– это </w:t>
      </w:r>
      <w:r w:rsidR="00F55C24">
        <w:rPr>
          <w:rFonts w:cs="Times New Roman"/>
          <w:sz w:val="28"/>
          <w:szCs w:val="28"/>
        </w:rPr>
        <w:t>дома малоэтажной индивидуальной застройки</w:t>
      </w:r>
      <w:r w:rsidRPr="00F3189A">
        <w:rPr>
          <w:rFonts w:cs="Times New Roman"/>
          <w:sz w:val="28"/>
          <w:szCs w:val="28"/>
        </w:rPr>
        <w:t>,</w:t>
      </w:r>
      <w:r w:rsidRPr="00F3189A">
        <w:rPr>
          <w:rFonts w:cs="Times New Roman"/>
          <w:spacing w:val="-2"/>
          <w:sz w:val="28"/>
          <w:szCs w:val="28"/>
        </w:rPr>
        <w:t xml:space="preserve"> </w:t>
      </w:r>
      <w:r w:rsidRPr="00F3189A">
        <w:rPr>
          <w:rFonts w:cs="Times New Roman"/>
          <w:sz w:val="28"/>
          <w:szCs w:val="28"/>
        </w:rPr>
        <w:t>ТЭЦ</w:t>
      </w:r>
      <w:r w:rsidR="00F3189A">
        <w:rPr>
          <w:rFonts w:cs="Times New Roman"/>
          <w:sz w:val="28"/>
          <w:szCs w:val="28"/>
        </w:rPr>
        <w:t>-12</w:t>
      </w:r>
      <w:r w:rsidRPr="00F3189A">
        <w:rPr>
          <w:rFonts w:cs="Times New Roman"/>
          <w:sz w:val="28"/>
          <w:szCs w:val="28"/>
        </w:rPr>
        <w:t>, автотранспорт.</w:t>
      </w:r>
    </w:p>
    <w:p w14:paraId="2AD80B10" w14:textId="7542071C" w:rsidR="000856DE" w:rsidRPr="00D02B30" w:rsidRDefault="000856DE" w:rsidP="00D02B30">
      <w:pPr>
        <w:shd w:val="clear" w:color="auto" w:fill="FFFFFF"/>
        <w:spacing w:after="12" w:line="240" w:lineRule="auto"/>
        <w:ind w:firstLine="720"/>
        <w:rPr>
          <w:rFonts w:cs="Times New Roman"/>
          <w:color w:val="000000"/>
          <w:sz w:val="28"/>
          <w:szCs w:val="28"/>
          <w:lang w:eastAsia="ru-RU"/>
        </w:rPr>
      </w:pPr>
      <w:r w:rsidRPr="00F3189A">
        <w:rPr>
          <w:rFonts w:cs="Times New Roman"/>
          <w:color w:val="000000"/>
          <w:sz w:val="28"/>
          <w:szCs w:val="28"/>
          <w:lang w:eastAsia="ru-RU"/>
        </w:rPr>
        <w:t xml:space="preserve">В таблице </w:t>
      </w:r>
      <w:r w:rsidR="00B42566" w:rsidRPr="00F3189A">
        <w:rPr>
          <w:rFonts w:cs="Times New Roman"/>
          <w:color w:val="000000"/>
          <w:sz w:val="28"/>
          <w:szCs w:val="28"/>
          <w:lang w:eastAsia="ru-RU"/>
        </w:rPr>
        <w:t>1</w:t>
      </w:r>
      <w:r w:rsidR="006C0FE8">
        <w:rPr>
          <w:rFonts w:cs="Times New Roman"/>
          <w:color w:val="000000"/>
          <w:sz w:val="28"/>
          <w:szCs w:val="28"/>
          <w:lang w:eastAsia="ru-RU"/>
        </w:rPr>
        <w:t>5</w:t>
      </w:r>
      <w:r w:rsidR="00B42566" w:rsidRPr="00F3189A">
        <w:rPr>
          <w:rFonts w:cs="Times New Roman"/>
          <w:color w:val="000000"/>
          <w:sz w:val="28"/>
          <w:szCs w:val="28"/>
          <w:lang w:eastAsia="ru-RU"/>
        </w:rPr>
        <w:t>.4</w:t>
      </w:r>
      <w:r w:rsidRPr="00F3189A">
        <w:rPr>
          <w:rFonts w:cs="Times New Roman"/>
          <w:color w:val="000000"/>
          <w:sz w:val="28"/>
          <w:szCs w:val="28"/>
          <w:lang w:eastAsia="ru-RU"/>
        </w:rPr>
        <w:t xml:space="preserve"> приведены значения фоновых концентраций загрязняющих веществ по трем группам городов с численностью населения </w:t>
      </w:r>
      <w:r w:rsidR="00F772F2" w:rsidRPr="00F3189A">
        <w:rPr>
          <w:rFonts w:cs="Times New Roman"/>
          <w:color w:val="000000"/>
          <w:sz w:val="28"/>
          <w:szCs w:val="28"/>
          <w:lang w:eastAsia="ru-RU"/>
        </w:rPr>
        <w:t>в т</w:t>
      </w:r>
      <w:r w:rsidR="00F014D4" w:rsidRPr="00F3189A">
        <w:rPr>
          <w:rFonts w:cs="Times New Roman"/>
          <w:color w:val="000000"/>
          <w:sz w:val="28"/>
          <w:szCs w:val="28"/>
          <w:lang w:eastAsia="ru-RU"/>
        </w:rPr>
        <w:t>ы</w:t>
      </w:r>
      <w:r w:rsidR="00F772F2" w:rsidRPr="00F3189A">
        <w:rPr>
          <w:rFonts w:cs="Times New Roman"/>
          <w:color w:val="000000"/>
          <w:sz w:val="28"/>
          <w:szCs w:val="28"/>
          <w:lang w:eastAsia="ru-RU"/>
        </w:rPr>
        <w:t>сячах человек,</w:t>
      </w:r>
      <w:r w:rsidRPr="00F3189A">
        <w:rPr>
          <w:rFonts w:cs="Times New Roman"/>
          <w:color w:val="000000"/>
          <w:sz w:val="28"/>
          <w:szCs w:val="28"/>
          <w:lang w:eastAsia="ru-RU"/>
        </w:rPr>
        <w:t xml:space="preserve"> от 50 до 100, от 10 до 50 и менее 10. </w:t>
      </w:r>
    </w:p>
    <w:p w14:paraId="4F8F9D91" w14:textId="77777777" w:rsidR="000856DE" w:rsidRPr="00A26662" w:rsidRDefault="000856DE" w:rsidP="0007038E">
      <w:pPr>
        <w:spacing w:after="12" w:line="240" w:lineRule="auto"/>
        <w:rPr>
          <w:rFonts w:cs="Times New Roman"/>
          <w:sz w:val="28"/>
          <w:szCs w:val="28"/>
          <w:highlight w:val="yellow"/>
        </w:rPr>
        <w:sectPr w:rsidR="000856DE" w:rsidRPr="00A26662" w:rsidSect="00A5403E">
          <w:pgSz w:w="11906" w:h="16838"/>
          <w:pgMar w:top="1134" w:right="850" w:bottom="1134" w:left="1701" w:header="397" w:footer="397" w:gutter="0"/>
          <w:cols w:space="720"/>
          <w:docGrid w:linePitch="326"/>
        </w:sectPr>
      </w:pPr>
    </w:p>
    <w:p w14:paraId="29130681" w14:textId="7A53CE25" w:rsidR="00D02B30" w:rsidRPr="00F3189A" w:rsidRDefault="00D02B30" w:rsidP="00D02B30">
      <w:pPr>
        <w:pStyle w:val="af1"/>
        <w:spacing w:after="12"/>
        <w:rPr>
          <w:rFonts w:cs="Times New Roman"/>
          <w:b w:val="0"/>
          <w:sz w:val="28"/>
          <w:szCs w:val="28"/>
        </w:rPr>
      </w:pPr>
      <w:r w:rsidRPr="00F3189A">
        <w:rPr>
          <w:rFonts w:cs="Times New Roman"/>
          <w:sz w:val="28"/>
          <w:szCs w:val="28"/>
        </w:rPr>
        <w:lastRenderedPageBreak/>
        <w:t>Таблица 1</w:t>
      </w:r>
      <w:r>
        <w:rPr>
          <w:rFonts w:cs="Times New Roman"/>
          <w:sz w:val="28"/>
          <w:szCs w:val="28"/>
        </w:rPr>
        <w:t>5</w:t>
      </w:r>
      <w:r w:rsidRPr="00F3189A">
        <w:rPr>
          <w:rFonts w:cs="Times New Roman"/>
          <w:sz w:val="28"/>
          <w:szCs w:val="28"/>
        </w:rPr>
        <w:t>.</w:t>
      </w:r>
      <w:r w:rsidRPr="00F3189A">
        <w:rPr>
          <w:rFonts w:cs="Times New Roman"/>
          <w:sz w:val="28"/>
          <w:szCs w:val="28"/>
        </w:rPr>
        <w:fldChar w:fldCharType="begin"/>
      </w:r>
      <w:r w:rsidRPr="00F3189A">
        <w:rPr>
          <w:rFonts w:cs="Times New Roman"/>
          <w:sz w:val="28"/>
          <w:szCs w:val="28"/>
        </w:rPr>
        <w:instrText xml:space="preserve"> SEQ Таблица \* ARABIC \s 1 </w:instrText>
      </w:r>
      <w:r w:rsidRPr="00F3189A">
        <w:rPr>
          <w:rFonts w:cs="Times New Roman"/>
          <w:sz w:val="28"/>
          <w:szCs w:val="28"/>
        </w:rPr>
        <w:fldChar w:fldCharType="separate"/>
      </w:r>
      <w:r w:rsidR="0034759F">
        <w:rPr>
          <w:rFonts w:cs="Times New Roman"/>
          <w:noProof/>
          <w:sz w:val="28"/>
          <w:szCs w:val="28"/>
        </w:rPr>
        <w:t>4</w:t>
      </w:r>
      <w:r w:rsidRPr="00F3189A">
        <w:rPr>
          <w:rFonts w:cs="Times New Roman"/>
          <w:sz w:val="28"/>
          <w:szCs w:val="28"/>
        </w:rPr>
        <w:fldChar w:fldCharType="end"/>
      </w:r>
      <w:r w:rsidRPr="00F3189A">
        <w:rPr>
          <w:rFonts w:cs="Times New Roman"/>
          <w:sz w:val="28"/>
          <w:szCs w:val="28"/>
        </w:rPr>
        <w:t>. Значения фоновых концентраций вредных (загрязняющих) веществ, мкг/м</w:t>
      </w:r>
      <w:r w:rsidRPr="00F3189A">
        <w:rPr>
          <w:rFonts w:cs="Times New Roman"/>
          <w:sz w:val="28"/>
          <w:szCs w:val="28"/>
          <w:vertAlign w:val="superscript"/>
        </w:rPr>
        <w:t>3</w:t>
      </w:r>
      <w:r w:rsidRPr="00F3189A">
        <w:rPr>
          <w:rFonts w:cs="Times New Roman"/>
          <w:sz w:val="28"/>
          <w:szCs w:val="28"/>
        </w:rPr>
        <w:t>, в населенных пунктах с различным числом жителей</w:t>
      </w:r>
      <w:r>
        <w:rPr>
          <w:rFonts w:cs="Times New Roman"/>
          <w:sz w:val="28"/>
          <w:szCs w:val="28"/>
        </w:rPr>
        <w:t xml:space="preserve"> </w:t>
      </w:r>
    </w:p>
    <w:tbl>
      <w:tblPr>
        <w:tblStyle w:val="ac"/>
        <w:tblW w:w="5000" w:type="pct"/>
        <w:tblLook w:val="04A0" w:firstRow="1" w:lastRow="0" w:firstColumn="1" w:lastColumn="0" w:noHBand="0" w:noVBand="1"/>
      </w:tblPr>
      <w:tblGrid>
        <w:gridCol w:w="3200"/>
        <w:gridCol w:w="2941"/>
        <w:gridCol w:w="2164"/>
        <w:gridCol w:w="1791"/>
        <w:gridCol w:w="2193"/>
        <w:gridCol w:w="2271"/>
      </w:tblGrid>
      <w:tr w:rsidR="00D02B30" w:rsidRPr="00F3189A" w14:paraId="551F76BF"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59ED3DE8"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Численность</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населения</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тыс</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чел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D6CCC36"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Взвешенные</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вещества</w:t>
            </w:r>
            <w:proofErr w:type="spellEnd"/>
            <w:r w:rsidRPr="00D02B30">
              <w:rPr>
                <w:rFonts w:cs="Times New Roman"/>
                <w:sz w:val="20"/>
                <w:szCs w:val="20"/>
                <w:lang w:eastAsia="ru-RU"/>
              </w:rPr>
              <w:t xml:space="preserve"> (ВВ)</w:t>
            </w:r>
          </w:p>
        </w:tc>
        <w:tc>
          <w:tcPr>
            <w:tcW w:w="743" w:type="pct"/>
            <w:tcBorders>
              <w:top w:val="single" w:sz="4" w:space="0" w:color="auto"/>
              <w:left w:val="single" w:sz="4" w:space="0" w:color="auto"/>
              <w:bottom w:val="single" w:sz="4" w:space="0" w:color="auto"/>
              <w:right w:val="single" w:sz="4" w:space="0" w:color="auto"/>
            </w:tcBorders>
            <w:vAlign w:val="center"/>
            <w:hideMark/>
          </w:tcPr>
          <w:p w14:paraId="51E33923"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Диоксид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серы</w:t>
            </w:r>
            <w:proofErr w:type="spellEnd"/>
            <w:r w:rsidRPr="00D02B30">
              <w:rPr>
                <w:rFonts w:cs="Times New Roman"/>
                <w:sz w:val="20"/>
                <w:szCs w:val="20"/>
                <w:lang w:eastAsia="ru-RU"/>
              </w:rPr>
              <w:t xml:space="preserve"> (SO</w:t>
            </w:r>
            <w:r w:rsidRPr="00D02B30">
              <w:rPr>
                <w:rFonts w:cs="Times New Roman"/>
                <w:sz w:val="20"/>
                <w:szCs w:val="20"/>
                <w:vertAlign w:val="subscript"/>
                <w:lang w:eastAsia="ru-RU"/>
              </w:rPr>
              <w:t>2</w:t>
            </w:r>
            <w:r w:rsidRPr="00D02B30">
              <w:rPr>
                <w:rFonts w:cs="Times New Roman"/>
                <w:sz w:val="20"/>
                <w:szCs w:val="20"/>
                <w:lang w:eastAsia="ru-RU"/>
              </w:rPr>
              <w:t>)</w:t>
            </w:r>
          </w:p>
        </w:tc>
        <w:tc>
          <w:tcPr>
            <w:tcW w:w="615" w:type="pct"/>
            <w:tcBorders>
              <w:top w:val="single" w:sz="4" w:space="0" w:color="auto"/>
              <w:left w:val="single" w:sz="4" w:space="0" w:color="auto"/>
              <w:bottom w:val="single" w:sz="4" w:space="0" w:color="auto"/>
              <w:right w:val="single" w:sz="4" w:space="0" w:color="auto"/>
            </w:tcBorders>
            <w:vAlign w:val="center"/>
            <w:hideMark/>
          </w:tcPr>
          <w:p w14:paraId="1513E7EE"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азота</w:t>
            </w:r>
            <w:proofErr w:type="spellEnd"/>
            <w:r w:rsidRPr="00D02B30">
              <w:rPr>
                <w:rFonts w:cs="Times New Roman"/>
                <w:sz w:val="20"/>
                <w:szCs w:val="20"/>
                <w:lang w:eastAsia="ru-RU"/>
              </w:rPr>
              <w:t xml:space="preserve"> (NO)</w:t>
            </w:r>
          </w:p>
        </w:tc>
        <w:tc>
          <w:tcPr>
            <w:tcW w:w="753" w:type="pct"/>
            <w:tcBorders>
              <w:top w:val="single" w:sz="4" w:space="0" w:color="auto"/>
              <w:left w:val="single" w:sz="4" w:space="0" w:color="auto"/>
              <w:bottom w:val="single" w:sz="4" w:space="0" w:color="auto"/>
              <w:right w:val="single" w:sz="4" w:space="0" w:color="auto"/>
            </w:tcBorders>
            <w:vAlign w:val="center"/>
            <w:hideMark/>
          </w:tcPr>
          <w:p w14:paraId="37B564BC"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Диоксид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азота</w:t>
            </w:r>
            <w:proofErr w:type="spellEnd"/>
            <w:r w:rsidRPr="00D02B30">
              <w:rPr>
                <w:rFonts w:cs="Times New Roman"/>
                <w:sz w:val="20"/>
                <w:szCs w:val="20"/>
                <w:lang w:eastAsia="ru-RU"/>
              </w:rPr>
              <w:t xml:space="preserve"> (NO</w:t>
            </w:r>
            <w:r w:rsidRPr="00D02B30">
              <w:rPr>
                <w:rFonts w:cs="Times New Roman"/>
                <w:sz w:val="20"/>
                <w:szCs w:val="20"/>
                <w:vertAlign w:val="subscript"/>
                <w:lang w:eastAsia="ru-RU"/>
              </w:rPr>
              <w:t>2</w:t>
            </w:r>
            <w:r w:rsidRPr="00D02B30">
              <w:rPr>
                <w:rFonts w:cs="Times New Roman"/>
                <w:sz w:val="20"/>
                <w:szCs w:val="20"/>
                <w:lang w:eastAsia="ru-RU"/>
              </w:rPr>
              <w:t>)</w:t>
            </w:r>
          </w:p>
        </w:tc>
        <w:tc>
          <w:tcPr>
            <w:tcW w:w="781" w:type="pct"/>
            <w:tcBorders>
              <w:top w:val="single" w:sz="4" w:space="0" w:color="auto"/>
              <w:left w:val="single" w:sz="4" w:space="0" w:color="auto"/>
              <w:bottom w:val="single" w:sz="4" w:space="0" w:color="auto"/>
              <w:right w:val="single" w:sz="4" w:space="0" w:color="auto"/>
            </w:tcBorders>
            <w:vAlign w:val="center"/>
            <w:hideMark/>
          </w:tcPr>
          <w:p w14:paraId="44E660E1" w14:textId="77777777" w:rsidR="00D02B30" w:rsidRPr="00D02B30" w:rsidRDefault="00D02B30" w:rsidP="006E3782">
            <w:pPr>
              <w:suppressAutoHyphens/>
              <w:spacing w:after="12"/>
              <w:jc w:val="center"/>
              <w:rPr>
                <w:rFonts w:eastAsia="Times New Roman" w:cs="Times New Roman"/>
                <w:sz w:val="20"/>
                <w:szCs w:val="20"/>
                <w:lang w:eastAsia="ru-RU"/>
              </w:rPr>
            </w:pPr>
            <w:proofErr w:type="spellStart"/>
            <w:r w:rsidRPr="00D02B30">
              <w:rPr>
                <w:rFonts w:cs="Times New Roman"/>
                <w:sz w:val="20"/>
                <w:szCs w:val="20"/>
                <w:lang w:eastAsia="ru-RU"/>
              </w:rPr>
              <w:t>Оксид</w:t>
            </w:r>
            <w:proofErr w:type="spellEnd"/>
            <w:r w:rsidRPr="00D02B30">
              <w:rPr>
                <w:rFonts w:cs="Times New Roman"/>
                <w:sz w:val="20"/>
                <w:szCs w:val="20"/>
                <w:lang w:eastAsia="ru-RU"/>
              </w:rPr>
              <w:t xml:space="preserve"> </w:t>
            </w:r>
            <w:proofErr w:type="spellStart"/>
            <w:r w:rsidRPr="00D02B30">
              <w:rPr>
                <w:rFonts w:cs="Times New Roman"/>
                <w:sz w:val="20"/>
                <w:szCs w:val="20"/>
                <w:lang w:eastAsia="ru-RU"/>
              </w:rPr>
              <w:t>углерода</w:t>
            </w:r>
            <w:proofErr w:type="spellEnd"/>
            <w:r w:rsidRPr="00D02B30">
              <w:rPr>
                <w:rFonts w:cs="Times New Roman"/>
                <w:sz w:val="20"/>
                <w:szCs w:val="20"/>
                <w:lang w:eastAsia="ru-RU"/>
              </w:rPr>
              <w:t xml:space="preserve"> (СО</w:t>
            </w:r>
            <w:r w:rsidRPr="00D02B30">
              <w:rPr>
                <w:rFonts w:cs="Times New Roman"/>
                <w:sz w:val="20"/>
                <w:szCs w:val="20"/>
                <w:vertAlign w:val="subscript"/>
                <w:lang w:eastAsia="ru-RU"/>
              </w:rPr>
              <w:t>2</w:t>
            </w:r>
            <w:r w:rsidRPr="00D02B30">
              <w:rPr>
                <w:rFonts w:cs="Times New Roman"/>
                <w:sz w:val="20"/>
                <w:szCs w:val="20"/>
                <w:lang w:eastAsia="ru-RU"/>
              </w:rPr>
              <w:t>)</w:t>
            </w:r>
          </w:p>
        </w:tc>
      </w:tr>
      <w:tr w:rsidR="00D02B30" w:rsidRPr="00F3189A" w14:paraId="44885232"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31B6384" w14:textId="77777777" w:rsidR="00D02B30" w:rsidRPr="00D02B30" w:rsidRDefault="00D02B30" w:rsidP="006E3782">
            <w:pPr>
              <w:suppressAutoHyphens/>
              <w:spacing w:after="12"/>
              <w:rPr>
                <w:rFonts w:eastAsia="Times New Roman" w:cs="Times New Roman"/>
                <w:sz w:val="20"/>
                <w:szCs w:val="20"/>
                <w:lang w:eastAsia="ru-RU"/>
              </w:rPr>
            </w:pPr>
            <w:proofErr w:type="spellStart"/>
            <w:r w:rsidRPr="00D02B30">
              <w:rPr>
                <w:rFonts w:cs="Times New Roman"/>
                <w:sz w:val="20"/>
                <w:szCs w:val="20"/>
                <w:lang w:eastAsia="ru-RU"/>
              </w:rPr>
              <w:t>от</w:t>
            </w:r>
            <w:proofErr w:type="spellEnd"/>
            <w:r w:rsidRPr="00D02B30">
              <w:rPr>
                <w:rFonts w:cs="Times New Roman"/>
                <w:sz w:val="20"/>
                <w:szCs w:val="20"/>
                <w:lang w:eastAsia="ru-RU"/>
              </w:rPr>
              <w:t xml:space="preserve"> 50 </w:t>
            </w:r>
            <w:proofErr w:type="spellStart"/>
            <w:r w:rsidRPr="00D02B30">
              <w:rPr>
                <w:rFonts w:cs="Times New Roman"/>
                <w:sz w:val="20"/>
                <w:szCs w:val="20"/>
                <w:lang w:eastAsia="ru-RU"/>
              </w:rPr>
              <w:t>до</w:t>
            </w:r>
            <w:proofErr w:type="spellEnd"/>
            <w:r w:rsidRPr="00D02B30">
              <w:rPr>
                <w:rFonts w:cs="Times New Roman"/>
                <w:sz w:val="20"/>
                <w:szCs w:val="20"/>
                <w:lang w:eastAsia="ru-RU"/>
              </w:rPr>
              <w:t xml:space="preserve"> 100 (</w:t>
            </w:r>
            <w:proofErr w:type="spellStart"/>
            <w:r w:rsidRPr="00D02B30">
              <w:rPr>
                <w:rFonts w:cs="Times New Roman"/>
                <w:sz w:val="20"/>
                <w:szCs w:val="20"/>
                <w:lang w:eastAsia="ru-RU"/>
              </w:rPr>
              <w:t>вкл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C58889"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0,263</w:t>
            </w:r>
          </w:p>
        </w:tc>
        <w:tc>
          <w:tcPr>
            <w:tcW w:w="743" w:type="pct"/>
            <w:tcBorders>
              <w:top w:val="single" w:sz="4" w:space="0" w:color="auto"/>
              <w:left w:val="single" w:sz="4" w:space="0" w:color="auto"/>
              <w:bottom w:val="single" w:sz="4" w:space="0" w:color="auto"/>
              <w:right w:val="single" w:sz="4" w:space="0" w:color="auto"/>
            </w:tcBorders>
            <w:vAlign w:val="center"/>
            <w:hideMark/>
          </w:tcPr>
          <w:p w14:paraId="0113B17C"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0,019</w:t>
            </w:r>
          </w:p>
        </w:tc>
        <w:tc>
          <w:tcPr>
            <w:tcW w:w="615" w:type="pct"/>
            <w:tcBorders>
              <w:top w:val="single" w:sz="4" w:space="0" w:color="auto"/>
              <w:left w:val="single" w:sz="4" w:space="0" w:color="auto"/>
              <w:bottom w:val="single" w:sz="4" w:space="0" w:color="auto"/>
              <w:right w:val="single" w:sz="4" w:space="0" w:color="auto"/>
            </w:tcBorders>
            <w:vAlign w:val="center"/>
            <w:hideMark/>
          </w:tcPr>
          <w:p w14:paraId="6B8CA0FC"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0,052</w:t>
            </w:r>
          </w:p>
        </w:tc>
        <w:tc>
          <w:tcPr>
            <w:tcW w:w="753" w:type="pct"/>
            <w:tcBorders>
              <w:top w:val="single" w:sz="4" w:space="0" w:color="auto"/>
              <w:left w:val="single" w:sz="4" w:space="0" w:color="auto"/>
              <w:bottom w:val="single" w:sz="4" w:space="0" w:color="auto"/>
              <w:right w:val="single" w:sz="4" w:space="0" w:color="auto"/>
            </w:tcBorders>
            <w:vAlign w:val="center"/>
            <w:hideMark/>
          </w:tcPr>
          <w:p w14:paraId="0D08D392"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0,079</w:t>
            </w:r>
          </w:p>
        </w:tc>
        <w:tc>
          <w:tcPr>
            <w:tcW w:w="781" w:type="pct"/>
            <w:tcBorders>
              <w:top w:val="single" w:sz="4" w:space="0" w:color="auto"/>
              <w:left w:val="single" w:sz="4" w:space="0" w:color="auto"/>
              <w:bottom w:val="single" w:sz="4" w:space="0" w:color="auto"/>
              <w:right w:val="single" w:sz="4" w:space="0" w:color="auto"/>
            </w:tcBorders>
            <w:vAlign w:val="center"/>
            <w:hideMark/>
          </w:tcPr>
          <w:p w14:paraId="26A935F9"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0,003</w:t>
            </w:r>
          </w:p>
        </w:tc>
      </w:tr>
      <w:tr w:rsidR="00D02B30" w:rsidRPr="00F3189A" w14:paraId="2ABD0559"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CC61F9B" w14:textId="77777777" w:rsidR="00D02B30" w:rsidRPr="00D02B30" w:rsidRDefault="00D02B30" w:rsidP="006E3782">
            <w:pPr>
              <w:suppressAutoHyphens/>
              <w:spacing w:after="12"/>
              <w:rPr>
                <w:rFonts w:eastAsia="Times New Roman" w:cs="Times New Roman"/>
                <w:sz w:val="20"/>
                <w:szCs w:val="20"/>
                <w:lang w:eastAsia="ru-RU"/>
              </w:rPr>
            </w:pPr>
            <w:proofErr w:type="spellStart"/>
            <w:r w:rsidRPr="00D02B30">
              <w:rPr>
                <w:rFonts w:cs="Times New Roman"/>
                <w:sz w:val="20"/>
                <w:szCs w:val="20"/>
                <w:lang w:eastAsia="ru-RU"/>
              </w:rPr>
              <w:t>от</w:t>
            </w:r>
            <w:proofErr w:type="spellEnd"/>
            <w:r w:rsidRPr="00D02B30">
              <w:rPr>
                <w:rFonts w:cs="Times New Roman"/>
                <w:sz w:val="20"/>
                <w:szCs w:val="20"/>
                <w:lang w:eastAsia="ru-RU"/>
              </w:rPr>
              <w:t xml:space="preserve"> 10 </w:t>
            </w:r>
            <w:proofErr w:type="spellStart"/>
            <w:r w:rsidRPr="00D02B30">
              <w:rPr>
                <w:rFonts w:cs="Times New Roman"/>
                <w:sz w:val="20"/>
                <w:szCs w:val="20"/>
                <w:lang w:eastAsia="ru-RU"/>
              </w:rPr>
              <w:t>до</w:t>
            </w:r>
            <w:proofErr w:type="spellEnd"/>
            <w:r w:rsidRPr="00D02B30">
              <w:rPr>
                <w:rFonts w:cs="Times New Roman"/>
                <w:sz w:val="20"/>
                <w:szCs w:val="20"/>
                <w:lang w:eastAsia="ru-RU"/>
              </w:rPr>
              <w:t xml:space="preserve"> 50 (</w:t>
            </w:r>
            <w:proofErr w:type="spellStart"/>
            <w:r w:rsidRPr="00D02B30">
              <w:rPr>
                <w:rFonts w:cs="Times New Roman"/>
                <w:sz w:val="20"/>
                <w:szCs w:val="20"/>
                <w:lang w:eastAsia="ru-RU"/>
              </w:rPr>
              <w:t>вкл</w:t>
            </w:r>
            <w:proofErr w:type="spellEnd"/>
            <w:r w:rsidRPr="00D02B30">
              <w:rPr>
                <w:rFonts w:cs="Times New Roman"/>
                <w:sz w:val="20"/>
                <w:szCs w:val="20"/>
                <w:lang w:eastAsia="ru-RU"/>
              </w:rPr>
              <w:t>.)</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7B7562D"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0,260</w:t>
            </w:r>
          </w:p>
        </w:tc>
        <w:tc>
          <w:tcPr>
            <w:tcW w:w="743" w:type="pct"/>
            <w:tcBorders>
              <w:top w:val="single" w:sz="4" w:space="0" w:color="auto"/>
              <w:left w:val="single" w:sz="4" w:space="0" w:color="auto"/>
              <w:bottom w:val="single" w:sz="4" w:space="0" w:color="auto"/>
              <w:right w:val="single" w:sz="4" w:space="0" w:color="auto"/>
            </w:tcBorders>
            <w:vAlign w:val="center"/>
            <w:hideMark/>
          </w:tcPr>
          <w:p w14:paraId="6F71C028"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0,018</w:t>
            </w:r>
          </w:p>
        </w:tc>
        <w:tc>
          <w:tcPr>
            <w:tcW w:w="615" w:type="pct"/>
            <w:tcBorders>
              <w:top w:val="single" w:sz="4" w:space="0" w:color="auto"/>
              <w:left w:val="single" w:sz="4" w:space="0" w:color="auto"/>
              <w:bottom w:val="single" w:sz="4" w:space="0" w:color="auto"/>
              <w:right w:val="single" w:sz="4" w:space="0" w:color="auto"/>
            </w:tcBorders>
            <w:vAlign w:val="center"/>
            <w:hideMark/>
          </w:tcPr>
          <w:p w14:paraId="79E5A721"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0,048</w:t>
            </w:r>
          </w:p>
        </w:tc>
        <w:tc>
          <w:tcPr>
            <w:tcW w:w="753" w:type="pct"/>
            <w:tcBorders>
              <w:top w:val="single" w:sz="4" w:space="0" w:color="auto"/>
              <w:left w:val="single" w:sz="4" w:space="0" w:color="auto"/>
              <w:bottom w:val="single" w:sz="4" w:space="0" w:color="auto"/>
              <w:right w:val="single" w:sz="4" w:space="0" w:color="auto"/>
            </w:tcBorders>
            <w:vAlign w:val="center"/>
            <w:hideMark/>
          </w:tcPr>
          <w:p w14:paraId="7A498CB4"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0,076</w:t>
            </w:r>
          </w:p>
        </w:tc>
        <w:tc>
          <w:tcPr>
            <w:tcW w:w="781" w:type="pct"/>
            <w:tcBorders>
              <w:top w:val="single" w:sz="4" w:space="0" w:color="auto"/>
              <w:left w:val="single" w:sz="4" w:space="0" w:color="auto"/>
              <w:bottom w:val="single" w:sz="4" w:space="0" w:color="auto"/>
              <w:right w:val="single" w:sz="4" w:space="0" w:color="auto"/>
            </w:tcBorders>
            <w:vAlign w:val="center"/>
            <w:hideMark/>
          </w:tcPr>
          <w:p w14:paraId="72A7CEFF"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0,002</w:t>
            </w:r>
          </w:p>
        </w:tc>
      </w:tr>
      <w:tr w:rsidR="00D02B30" w:rsidRPr="00A26662" w14:paraId="35DDC7E3" w14:textId="77777777" w:rsidTr="006E3782">
        <w:tc>
          <w:tcPr>
            <w:tcW w:w="1099" w:type="pct"/>
            <w:tcBorders>
              <w:top w:val="single" w:sz="4" w:space="0" w:color="auto"/>
              <w:left w:val="single" w:sz="4" w:space="0" w:color="auto"/>
              <w:bottom w:val="single" w:sz="4" w:space="0" w:color="auto"/>
              <w:right w:val="single" w:sz="4" w:space="0" w:color="auto"/>
            </w:tcBorders>
            <w:vAlign w:val="center"/>
            <w:hideMark/>
          </w:tcPr>
          <w:p w14:paraId="3082F2C9" w14:textId="77777777" w:rsidR="00D02B30" w:rsidRPr="00D02B30" w:rsidRDefault="00D02B30" w:rsidP="006E3782">
            <w:pPr>
              <w:suppressAutoHyphens/>
              <w:spacing w:after="12"/>
              <w:rPr>
                <w:rFonts w:eastAsia="Times New Roman" w:cs="Times New Roman"/>
                <w:sz w:val="20"/>
                <w:szCs w:val="20"/>
                <w:lang w:eastAsia="ru-RU"/>
              </w:rPr>
            </w:pPr>
            <w:r w:rsidRPr="00D02B30">
              <w:rPr>
                <w:rFonts w:cs="Times New Roman"/>
                <w:sz w:val="20"/>
                <w:szCs w:val="20"/>
                <w:lang w:eastAsia="ru-RU"/>
              </w:rPr>
              <w:t xml:space="preserve">10 и </w:t>
            </w:r>
            <w:proofErr w:type="spellStart"/>
            <w:r w:rsidRPr="00D02B30">
              <w:rPr>
                <w:rFonts w:cs="Times New Roman"/>
                <w:sz w:val="20"/>
                <w:szCs w:val="20"/>
                <w:lang w:eastAsia="ru-RU"/>
              </w:rPr>
              <w:t>менее</w:t>
            </w:r>
            <w:proofErr w:type="spellEnd"/>
          </w:p>
        </w:tc>
        <w:tc>
          <w:tcPr>
            <w:tcW w:w="1010" w:type="pct"/>
            <w:tcBorders>
              <w:top w:val="single" w:sz="4" w:space="0" w:color="auto"/>
              <w:left w:val="single" w:sz="4" w:space="0" w:color="auto"/>
              <w:bottom w:val="single" w:sz="4" w:space="0" w:color="auto"/>
              <w:right w:val="single" w:sz="4" w:space="0" w:color="auto"/>
            </w:tcBorders>
            <w:vAlign w:val="center"/>
            <w:hideMark/>
          </w:tcPr>
          <w:p w14:paraId="2AA8DF7D"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0,199</w:t>
            </w:r>
          </w:p>
        </w:tc>
        <w:tc>
          <w:tcPr>
            <w:tcW w:w="743" w:type="pct"/>
            <w:tcBorders>
              <w:top w:val="single" w:sz="4" w:space="0" w:color="auto"/>
              <w:left w:val="single" w:sz="4" w:space="0" w:color="auto"/>
              <w:bottom w:val="single" w:sz="4" w:space="0" w:color="auto"/>
              <w:right w:val="single" w:sz="4" w:space="0" w:color="auto"/>
            </w:tcBorders>
            <w:vAlign w:val="center"/>
            <w:hideMark/>
          </w:tcPr>
          <w:p w14:paraId="2B92896A"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0,018</w:t>
            </w:r>
          </w:p>
        </w:tc>
        <w:tc>
          <w:tcPr>
            <w:tcW w:w="615" w:type="pct"/>
            <w:tcBorders>
              <w:top w:val="single" w:sz="4" w:space="0" w:color="auto"/>
              <w:left w:val="single" w:sz="4" w:space="0" w:color="auto"/>
              <w:bottom w:val="single" w:sz="4" w:space="0" w:color="auto"/>
              <w:right w:val="single" w:sz="4" w:space="0" w:color="auto"/>
            </w:tcBorders>
            <w:vAlign w:val="center"/>
            <w:hideMark/>
          </w:tcPr>
          <w:p w14:paraId="2FAE7A88"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0,038</w:t>
            </w:r>
          </w:p>
        </w:tc>
        <w:tc>
          <w:tcPr>
            <w:tcW w:w="753" w:type="pct"/>
            <w:tcBorders>
              <w:top w:val="single" w:sz="4" w:space="0" w:color="auto"/>
              <w:left w:val="single" w:sz="4" w:space="0" w:color="auto"/>
              <w:bottom w:val="single" w:sz="4" w:space="0" w:color="auto"/>
              <w:right w:val="single" w:sz="4" w:space="0" w:color="auto"/>
            </w:tcBorders>
            <w:vAlign w:val="center"/>
            <w:hideMark/>
          </w:tcPr>
          <w:p w14:paraId="539F70C6"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0,055</w:t>
            </w:r>
          </w:p>
        </w:tc>
        <w:tc>
          <w:tcPr>
            <w:tcW w:w="781" w:type="pct"/>
            <w:tcBorders>
              <w:top w:val="single" w:sz="4" w:space="0" w:color="auto"/>
              <w:left w:val="single" w:sz="4" w:space="0" w:color="auto"/>
              <w:bottom w:val="single" w:sz="4" w:space="0" w:color="auto"/>
              <w:right w:val="single" w:sz="4" w:space="0" w:color="auto"/>
            </w:tcBorders>
            <w:vAlign w:val="center"/>
            <w:hideMark/>
          </w:tcPr>
          <w:p w14:paraId="26B62CB4" w14:textId="77777777" w:rsidR="00D02B30" w:rsidRPr="00D02B30" w:rsidRDefault="00D02B30" w:rsidP="006E3782">
            <w:pPr>
              <w:suppressAutoHyphens/>
              <w:spacing w:after="12"/>
              <w:jc w:val="center"/>
              <w:rPr>
                <w:rFonts w:eastAsia="Times New Roman" w:cs="Times New Roman"/>
                <w:sz w:val="20"/>
                <w:szCs w:val="20"/>
                <w:lang w:eastAsia="ru-RU"/>
              </w:rPr>
            </w:pPr>
            <w:r w:rsidRPr="00D02B30">
              <w:rPr>
                <w:rFonts w:cs="Times New Roman"/>
                <w:sz w:val="20"/>
                <w:szCs w:val="20"/>
                <w:lang w:eastAsia="ru-RU"/>
              </w:rPr>
              <w:t>0,002</w:t>
            </w:r>
          </w:p>
        </w:tc>
      </w:tr>
    </w:tbl>
    <w:p w14:paraId="184A28C8" w14:textId="77777777" w:rsidR="00D02B30" w:rsidRPr="00D02B30" w:rsidRDefault="00D02B30" w:rsidP="00D02B30">
      <w:pPr>
        <w:spacing w:after="12" w:line="240" w:lineRule="auto"/>
        <w:ind w:firstLine="709"/>
        <w:rPr>
          <w:rFonts w:eastAsia="Times New Roman" w:cs="Times New Roman"/>
          <w:sz w:val="16"/>
          <w:szCs w:val="16"/>
          <w:highlight w:val="yellow"/>
          <w:lang w:eastAsia="ru-RU"/>
        </w:rPr>
      </w:pPr>
    </w:p>
    <w:p w14:paraId="700B47E9" w14:textId="77777777" w:rsidR="00D02B30" w:rsidRPr="00D02B30" w:rsidRDefault="00D02B30" w:rsidP="00D02B30">
      <w:pPr>
        <w:spacing w:after="12" w:line="240" w:lineRule="auto"/>
        <w:ind w:firstLine="709"/>
        <w:rPr>
          <w:rFonts w:cs="Times New Roman"/>
          <w:color w:val="000000"/>
          <w:spacing w:val="-20"/>
          <w:sz w:val="28"/>
          <w:szCs w:val="28"/>
          <w:lang w:eastAsia="ru-RU" w:bidi="ru-RU"/>
        </w:rPr>
      </w:pPr>
      <w:bookmarkStart w:id="173" w:name="100021"/>
      <w:bookmarkEnd w:id="173"/>
      <w:r w:rsidRPr="00D02B30">
        <w:rPr>
          <w:rFonts w:cs="Times New Roman"/>
          <w:spacing w:val="-20"/>
          <w:sz w:val="28"/>
          <w:szCs w:val="28"/>
          <w:lang w:eastAsia="ru-RU" w:bidi="ru-RU"/>
        </w:rPr>
        <w:t xml:space="preserve">По данным </w:t>
      </w:r>
      <w:r w:rsidRPr="00D02B30">
        <w:rPr>
          <w:rStyle w:val="afffe"/>
          <w:rFonts w:cs="Times New Roman"/>
          <w:b w:val="0"/>
          <w:bCs w:val="0"/>
          <w:spacing w:val="-20"/>
          <w:sz w:val="28"/>
          <w:szCs w:val="28"/>
          <w:shd w:val="clear" w:color="auto" w:fill="FFFFFF"/>
        </w:rPr>
        <w:t>Федеральной службы по гидрометеорологии и мониторингу окружающей среды</w:t>
      </w:r>
      <w:r w:rsidRPr="00D02B30">
        <w:rPr>
          <w:rFonts w:cs="Times New Roman"/>
          <w:spacing w:val="-20"/>
          <w:sz w:val="28"/>
          <w:szCs w:val="28"/>
          <w:lang w:eastAsia="ru-RU" w:bidi="ru-RU"/>
        </w:rPr>
        <w:t xml:space="preserve">, основной вклад в уровень загрязнения атмосферного воздуха города Черемхово вносят такие загрязняющие вещества, как бензапирен, </w:t>
      </w:r>
      <w:r w:rsidRPr="00D02B30">
        <w:rPr>
          <w:rFonts w:cs="Times New Roman"/>
          <w:color w:val="000000"/>
          <w:spacing w:val="-20"/>
          <w:sz w:val="28"/>
          <w:szCs w:val="28"/>
          <w:lang w:eastAsia="ru-RU" w:bidi="ru-RU"/>
        </w:rPr>
        <w:t xml:space="preserve">взвешенные вещества, взвешенные частицы, диоксид серы. </w:t>
      </w:r>
    </w:p>
    <w:p w14:paraId="7BD2ABE1" w14:textId="77777777" w:rsidR="00D02B30" w:rsidRPr="00D02B30" w:rsidRDefault="00D02B30" w:rsidP="00D02B30">
      <w:pPr>
        <w:spacing w:after="12" w:line="240" w:lineRule="auto"/>
        <w:ind w:firstLine="709"/>
        <w:rPr>
          <w:rFonts w:cs="Times New Roman"/>
          <w:color w:val="000000"/>
          <w:spacing w:val="-20"/>
          <w:sz w:val="28"/>
          <w:szCs w:val="28"/>
          <w:lang w:eastAsia="ru-RU" w:bidi="ru-RU"/>
        </w:rPr>
      </w:pPr>
      <w:r w:rsidRPr="00D02B30">
        <w:rPr>
          <w:rFonts w:cs="Times New Roman"/>
          <w:color w:val="000000"/>
          <w:spacing w:val="-20"/>
          <w:sz w:val="28"/>
          <w:szCs w:val="28"/>
          <w:lang w:eastAsia="ru-RU" w:bidi="ru-RU"/>
        </w:rPr>
        <w:t xml:space="preserve">Для определения статистических характеристик загрязнения атмосферного воздуха: 98-го </w:t>
      </w:r>
      <w:proofErr w:type="spellStart"/>
      <w:r w:rsidRPr="00D02B30">
        <w:rPr>
          <w:rFonts w:cs="Times New Roman"/>
          <w:color w:val="000000"/>
          <w:spacing w:val="-20"/>
          <w:sz w:val="28"/>
          <w:szCs w:val="28"/>
          <w:lang w:eastAsia="ru-RU" w:bidi="ru-RU"/>
        </w:rPr>
        <w:t>процентиля</w:t>
      </w:r>
      <w:proofErr w:type="spellEnd"/>
      <w:r w:rsidRPr="00D02B30">
        <w:rPr>
          <w:rFonts w:cs="Times New Roman"/>
          <w:color w:val="000000"/>
          <w:spacing w:val="-20"/>
          <w:sz w:val="28"/>
          <w:szCs w:val="28"/>
          <w:lang w:eastAsia="ru-RU" w:bidi="ru-RU"/>
        </w:rPr>
        <w:t xml:space="preserve"> функции распределения измеренных концентраций загрязняющих веществ, </w:t>
      </w:r>
      <w:proofErr w:type="spellStart"/>
      <w:r w:rsidRPr="00D02B30">
        <w:rPr>
          <w:rFonts w:cs="Times New Roman"/>
          <w:color w:val="000000"/>
          <w:spacing w:val="-20"/>
          <w:sz w:val="28"/>
          <w:szCs w:val="28"/>
          <w:lang w:eastAsia="ru-RU" w:bidi="ru-RU"/>
        </w:rPr>
        <w:t>долгопериодных</w:t>
      </w:r>
      <w:proofErr w:type="spellEnd"/>
      <w:r w:rsidRPr="00D02B30">
        <w:rPr>
          <w:rFonts w:cs="Times New Roman"/>
          <w:color w:val="000000"/>
          <w:spacing w:val="-20"/>
          <w:sz w:val="28"/>
          <w:szCs w:val="28"/>
          <w:lang w:eastAsia="ru-RU" w:bidi="ru-RU"/>
        </w:rPr>
        <w:t xml:space="preserve"> и средних за холодный период года фоновых концентраций загрязняющих веществ на каждом посту наблюдения государственного мониторинга атмосферного воздуха в городе Черемхово по всем измеряемым загрязняющим веществам применен алгоритм проведения комплексного расчета характеристик загрязнения по измерениям разного разрешения (срочные, среднесуточные, среднемесячные) и по сезонам года раздельно.</w:t>
      </w:r>
    </w:p>
    <w:p w14:paraId="246746C7" w14:textId="3DDE459C" w:rsidR="00D02B30" w:rsidRPr="00D02B30" w:rsidRDefault="00D02B30" w:rsidP="00D02B30">
      <w:pPr>
        <w:pStyle w:val="af1"/>
        <w:spacing w:after="12"/>
        <w:ind w:firstLine="708"/>
        <w:rPr>
          <w:rFonts w:cs="Times New Roman"/>
          <w:b w:val="0"/>
          <w:bCs w:val="0"/>
          <w:color w:val="000000"/>
          <w:sz w:val="28"/>
          <w:szCs w:val="28"/>
          <w:lang w:eastAsia="ru-RU" w:bidi="ru-RU"/>
        </w:rPr>
      </w:pPr>
      <w:r w:rsidRPr="00D02B30">
        <w:rPr>
          <w:rFonts w:cs="Times New Roman"/>
          <w:b w:val="0"/>
          <w:bCs w:val="0"/>
          <w:color w:val="000000"/>
          <w:spacing w:val="-20"/>
          <w:sz w:val="28"/>
          <w:szCs w:val="28"/>
          <w:lang w:eastAsia="ru-RU" w:bidi="ru-RU"/>
        </w:rPr>
        <w:t xml:space="preserve">В таблицах 15.5, 15.6 и 15.7 для каждого поста наблюдения за загрязнением приведены значения 98-го </w:t>
      </w:r>
      <w:proofErr w:type="spellStart"/>
      <w:r w:rsidRPr="00D02B30">
        <w:rPr>
          <w:rFonts w:cs="Times New Roman"/>
          <w:b w:val="0"/>
          <w:bCs w:val="0"/>
          <w:color w:val="000000"/>
          <w:spacing w:val="-20"/>
          <w:sz w:val="28"/>
          <w:szCs w:val="28"/>
          <w:lang w:eastAsia="ru-RU" w:bidi="ru-RU"/>
        </w:rPr>
        <w:t>процентиля</w:t>
      </w:r>
      <w:proofErr w:type="spellEnd"/>
      <w:r w:rsidRPr="00D02B30">
        <w:rPr>
          <w:rFonts w:cs="Times New Roman"/>
          <w:b w:val="0"/>
          <w:bCs w:val="0"/>
          <w:color w:val="000000"/>
          <w:spacing w:val="-20"/>
          <w:sz w:val="28"/>
          <w:szCs w:val="28"/>
          <w:lang w:eastAsia="ru-RU" w:bidi="ru-RU"/>
        </w:rPr>
        <w:t xml:space="preserve"> функции распределения концентрации среднегодовых, а также </w:t>
      </w:r>
      <w:proofErr w:type="spellStart"/>
      <w:r w:rsidRPr="00D02B30">
        <w:rPr>
          <w:rFonts w:cs="Times New Roman"/>
          <w:b w:val="0"/>
          <w:bCs w:val="0"/>
          <w:color w:val="000000"/>
          <w:spacing w:val="-20"/>
          <w:sz w:val="28"/>
          <w:szCs w:val="28"/>
          <w:lang w:eastAsia="ru-RU" w:bidi="ru-RU"/>
        </w:rPr>
        <w:t>среднесезонных</w:t>
      </w:r>
      <w:proofErr w:type="spellEnd"/>
      <w:r w:rsidRPr="00D02B30">
        <w:rPr>
          <w:rFonts w:cs="Times New Roman"/>
          <w:b w:val="0"/>
          <w:bCs w:val="0"/>
          <w:color w:val="000000"/>
          <w:spacing w:val="-20"/>
          <w:sz w:val="28"/>
          <w:szCs w:val="28"/>
          <w:lang w:eastAsia="ru-RU" w:bidi="ru-RU"/>
        </w:rPr>
        <w:t xml:space="preserve"> значений концентрации по каждому загрязняющему веществу.</w:t>
      </w:r>
    </w:p>
    <w:p w14:paraId="13215987" w14:textId="77777777" w:rsidR="00D02B30" w:rsidRPr="00D02B30" w:rsidRDefault="00D02B30" w:rsidP="00D02B30">
      <w:pPr>
        <w:rPr>
          <w:sz w:val="16"/>
          <w:szCs w:val="16"/>
          <w:lang w:eastAsia="ru-RU" w:bidi="ru-RU"/>
        </w:rPr>
      </w:pPr>
    </w:p>
    <w:p w14:paraId="539C99D8" w14:textId="34C2F129" w:rsidR="000856DE" w:rsidRPr="005961F8" w:rsidRDefault="00B42566" w:rsidP="0007038E">
      <w:pPr>
        <w:pStyle w:val="af1"/>
        <w:spacing w:after="12"/>
        <w:rPr>
          <w:rFonts w:cs="Times New Roman"/>
          <w:sz w:val="28"/>
          <w:szCs w:val="28"/>
        </w:rPr>
      </w:pPr>
      <w:r w:rsidRPr="005961F8">
        <w:rPr>
          <w:rFonts w:cs="Times New Roman"/>
          <w:sz w:val="28"/>
          <w:szCs w:val="28"/>
        </w:rPr>
        <w:t xml:space="preserve">Таблица </w:t>
      </w:r>
      <w:r w:rsidR="008E6E2D" w:rsidRPr="005961F8">
        <w:rPr>
          <w:rFonts w:cs="Times New Roman"/>
          <w:color w:val="000000"/>
          <w:sz w:val="28"/>
          <w:szCs w:val="28"/>
          <w:lang w:eastAsia="ru-RU" w:bidi="ru-RU"/>
        </w:rPr>
        <w:t>1</w:t>
      </w:r>
      <w:r w:rsidR="006C0FE8">
        <w:rPr>
          <w:rFonts w:cs="Times New Roman"/>
          <w:color w:val="000000"/>
          <w:sz w:val="28"/>
          <w:szCs w:val="28"/>
          <w:lang w:eastAsia="ru-RU" w:bidi="ru-RU"/>
        </w:rPr>
        <w:t>5</w:t>
      </w:r>
      <w:r w:rsidR="00B56217" w:rsidRPr="005961F8">
        <w:rPr>
          <w:rFonts w:cs="Times New Roman"/>
          <w:color w:val="000000"/>
          <w:sz w:val="28"/>
          <w:szCs w:val="28"/>
          <w:lang w:eastAsia="ru-RU" w:bidi="ru-RU"/>
        </w:rPr>
        <w:t>.</w:t>
      </w:r>
      <w:r w:rsidR="00B56217" w:rsidRPr="005961F8">
        <w:rPr>
          <w:rFonts w:cs="Times New Roman"/>
          <w:color w:val="000000"/>
          <w:sz w:val="28"/>
          <w:szCs w:val="28"/>
          <w:lang w:eastAsia="ru-RU" w:bidi="ru-RU"/>
        </w:rPr>
        <w:fldChar w:fldCharType="begin"/>
      </w:r>
      <w:r w:rsidR="00B56217" w:rsidRPr="005961F8">
        <w:rPr>
          <w:rFonts w:cs="Times New Roman"/>
          <w:color w:val="000000"/>
          <w:sz w:val="28"/>
          <w:szCs w:val="28"/>
          <w:lang w:eastAsia="ru-RU" w:bidi="ru-RU"/>
        </w:rPr>
        <w:instrText xml:space="preserve"> SEQ Таблица \* ARABIC \s 1 </w:instrText>
      </w:r>
      <w:r w:rsidR="00B56217" w:rsidRPr="005961F8">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5</w:t>
      </w:r>
      <w:r w:rsidR="00B56217" w:rsidRPr="005961F8">
        <w:rPr>
          <w:rFonts w:cs="Times New Roman"/>
          <w:color w:val="000000"/>
          <w:sz w:val="28"/>
          <w:szCs w:val="28"/>
          <w:lang w:eastAsia="ru-RU" w:bidi="ru-RU"/>
        </w:rPr>
        <w:fldChar w:fldCharType="end"/>
      </w:r>
      <w:r w:rsidR="00074AB0" w:rsidRPr="005961F8">
        <w:rPr>
          <w:rFonts w:cs="Times New Roman"/>
          <w:color w:val="000000"/>
          <w:sz w:val="28"/>
          <w:szCs w:val="28"/>
          <w:lang w:eastAsia="ru-RU" w:bidi="ru-RU"/>
        </w:rPr>
        <w:t>.</w:t>
      </w:r>
      <w:r w:rsidRPr="005961F8">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Среднегодовые фоновые концентрации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загрязняющих веществ в городе Черемхово за период с 2020 по 2023 гг.</w:t>
      </w:r>
      <w:r w:rsidR="00BC6DEA">
        <w:rPr>
          <w:rFonts w:cs="Times New Roman"/>
          <w:color w:val="000000"/>
          <w:sz w:val="28"/>
          <w:szCs w:val="28"/>
          <w:lang w:eastAsia="ru-RU" w:bidi="ru-RU"/>
        </w:rPr>
        <w:t xml:space="preserve"> </w:t>
      </w:r>
    </w:p>
    <w:tbl>
      <w:tblPr>
        <w:tblW w:w="5000" w:type="pct"/>
        <w:tblLook w:val="04A0" w:firstRow="1" w:lastRow="0" w:firstColumn="1" w:lastColumn="0" w:noHBand="0" w:noVBand="1"/>
      </w:tblPr>
      <w:tblGrid>
        <w:gridCol w:w="1072"/>
        <w:gridCol w:w="1517"/>
        <w:gridCol w:w="1168"/>
        <w:gridCol w:w="1188"/>
        <w:gridCol w:w="1165"/>
        <w:gridCol w:w="1142"/>
        <w:gridCol w:w="1572"/>
        <w:gridCol w:w="1118"/>
        <w:gridCol w:w="1575"/>
        <w:gridCol w:w="1517"/>
        <w:gridCol w:w="1526"/>
      </w:tblGrid>
      <w:tr w:rsidR="000856DE" w:rsidRPr="005961F8" w14:paraId="357C153E" w14:textId="77777777" w:rsidTr="003C70CA">
        <w:trPr>
          <w:trHeight w:hRule="exact" w:val="351"/>
        </w:trPr>
        <w:tc>
          <w:tcPr>
            <w:tcW w:w="36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9C6C8F6" w14:textId="7A42FCD3" w:rsidR="000856DE" w:rsidRPr="00D02B30" w:rsidRDefault="00446F23"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 xml:space="preserve">№ </w:t>
            </w:r>
            <w:r w:rsidR="000856DE" w:rsidRPr="00D02B30">
              <w:rPr>
                <w:rFonts w:cs="Times New Roman"/>
                <w:color w:val="000000"/>
                <w:sz w:val="20"/>
                <w:szCs w:val="20"/>
                <w:lang w:eastAsia="ru-RU"/>
              </w:rPr>
              <w:t>ПНЗ</w:t>
            </w:r>
          </w:p>
        </w:tc>
        <w:tc>
          <w:tcPr>
            <w:tcW w:w="4632" w:type="pct"/>
            <w:gridSpan w:val="10"/>
            <w:tcBorders>
              <w:top w:val="single" w:sz="4" w:space="0" w:color="auto"/>
              <w:left w:val="nil"/>
              <w:bottom w:val="single" w:sz="4" w:space="0" w:color="auto"/>
              <w:right w:val="single" w:sz="4" w:space="0" w:color="auto"/>
            </w:tcBorders>
            <w:shd w:val="clear" w:color="auto" w:fill="FFFFFF"/>
            <w:vAlign w:val="center"/>
            <w:hideMark/>
          </w:tcPr>
          <w:p w14:paraId="1A1868E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Загрязняющие вещества</w:t>
            </w:r>
          </w:p>
        </w:tc>
      </w:tr>
      <w:tr w:rsidR="000856DE" w:rsidRPr="005961F8" w14:paraId="2B84B847" w14:textId="77777777" w:rsidTr="003C70CA">
        <w:trPr>
          <w:trHeight w:val="510"/>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7447CA61" w14:textId="77777777" w:rsidR="000856DE" w:rsidRPr="00D02B30" w:rsidRDefault="000856DE" w:rsidP="0007038E">
            <w:pPr>
              <w:spacing w:after="12" w:line="240" w:lineRule="auto"/>
              <w:rPr>
                <w:rFonts w:eastAsia="Times New Roman" w:cs="Times New Roman"/>
                <w:color w:val="000000"/>
                <w:sz w:val="20"/>
                <w:szCs w:val="20"/>
                <w:lang w:eastAsia="ru-RU"/>
              </w:rPr>
            </w:pPr>
          </w:p>
        </w:tc>
        <w:tc>
          <w:tcPr>
            <w:tcW w:w="521" w:type="pct"/>
            <w:tcBorders>
              <w:top w:val="nil"/>
              <w:left w:val="nil"/>
              <w:bottom w:val="single" w:sz="4" w:space="0" w:color="auto"/>
              <w:right w:val="single" w:sz="4" w:space="0" w:color="auto"/>
            </w:tcBorders>
            <w:shd w:val="clear" w:color="auto" w:fill="FFFFFF"/>
            <w:vAlign w:val="center"/>
            <w:hideMark/>
          </w:tcPr>
          <w:p w14:paraId="012BE9C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Взвешенные вещества (пыль)</w:t>
            </w:r>
          </w:p>
        </w:tc>
        <w:tc>
          <w:tcPr>
            <w:tcW w:w="401" w:type="pct"/>
            <w:tcBorders>
              <w:top w:val="nil"/>
              <w:left w:val="nil"/>
              <w:bottom w:val="single" w:sz="4" w:space="0" w:color="auto"/>
              <w:right w:val="single" w:sz="4" w:space="0" w:color="auto"/>
            </w:tcBorders>
            <w:shd w:val="clear" w:color="auto" w:fill="FFFFFF"/>
            <w:vAlign w:val="center"/>
            <w:hideMark/>
          </w:tcPr>
          <w:p w14:paraId="0CB4E2A5"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Диоксид серы</w:t>
            </w:r>
          </w:p>
        </w:tc>
        <w:tc>
          <w:tcPr>
            <w:tcW w:w="408" w:type="pct"/>
            <w:tcBorders>
              <w:top w:val="nil"/>
              <w:left w:val="nil"/>
              <w:bottom w:val="single" w:sz="4" w:space="0" w:color="auto"/>
              <w:right w:val="single" w:sz="4" w:space="0" w:color="auto"/>
            </w:tcBorders>
            <w:shd w:val="clear" w:color="auto" w:fill="FFFFFF"/>
            <w:vAlign w:val="center"/>
            <w:hideMark/>
          </w:tcPr>
          <w:p w14:paraId="12679BE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Углерода оксид</w:t>
            </w:r>
          </w:p>
        </w:tc>
        <w:tc>
          <w:tcPr>
            <w:tcW w:w="400" w:type="pct"/>
            <w:tcBorders>
              <w:top w:val="nil"/>
              <w:left w:val="nil"/>
              <w:bottom w:val="single" w:sz="4" w:space="0" w:color="auto"/>
              <w:right w:val="single" w:sz="4" w:space="0" w:color="auto"/>
            </w:tcBorders>
            <w:shd w:val="clear" w:color="auto" w:fill="FFFFFF"/>
            <w:vAlign w:val="center"/>
            <w:hideMark/>
          </w:tcPr>
          <w:p w14:paraId="2BD3ADBD"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Азота диоксид</w:t>
            </w:r>
          </w:p>
        </w:tc>
        <w:tc>
          <w:tcPr>
            <w:tcW w:w="392" w:type="pct"/>
            <w:tcBorders>
              <w:top w:val="nil"/>
              <w:left w:val="nil"/>
              <w:bottom w:val="single" w:sz="4" w:space="0" w:color="auto"/>
              <w:right w:val="single" w:sz="4" w:space="0" w:color="auto"/>
            </w:tcBorders>
            <w:shd w:val="clear" w:color="auto" w:fill="FFFFFF"/>
            <w:vAlign w:val="center"/>
            <w:hideMark/>
          </w:tcPr>
          <w:p w14:paraId="72BD072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Азота оксид</w:t>
            </w:r>
          </w:p>
        </w:tc>
        <w:tc>
          <w:tcPr>
            <w:tcW w:w="540" w:type="pct"/>
            <w:tcBorders>
              <w:top w:val="nil"/>
              <w:left w:val="nil"/>
              <w:bottom w:val="single" w:sz="4" w:space="0" w:color="auto"/>
              <w:right w:val="single" w:sz="4" w:space="0" w:color="auto"/>
            </w:tcBorders>
            <w:shd w:val="clear" w:color="auto" w:fill="FFFFFF"/>
            <w:vAlign w:val="center"/>
            <w:hideMark/>
          </w:tcPr>
          <w:p w14:paraId="58C97E4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Сероводород</w:t>
            </w:r>
          </w:p>
        </w:tc>
        <w:tc>
          <w:tcPr>
            <w:tcW w:w="384" w:type="pct"/>
            <w:tcBorders>
              <w:top w:val="nil"/>
              <w:left w:val="nil"/>
              <w:bottom w:val="single" w:sz="4" w:space="0" w:color="auto"/>
              <w:right w:val="single" w:sz="4" w:space="0" w:color="auto"/>
            </w:tcBorders>
            <w:shd w:val="clear" w:color="auto" w:fill="FFFFFF"/>
            <w:vAlign w:val="center"/>
            <w:hideMark/>
          </w:tcPr>
          <w:p w14:paraId="44FDAD07"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Фенол</w:t>
            </w:r>
          </w:p>
        </w:tc>
        <w:tc>
          <w:tcPr>
            <w:tcW w:w="541" w:type="pct"/>
            <w:tcBorders>
              <w:top w:val="nil"/>
              <w:left w:val="nil"/>
              <w:bottom w:val="single" w:sz="4" w:space="0" w:color="auto"/>
              <w:right w:val="single" w:sz="4" w:space="0" w:color="auto"/>
            </w:tcBorders>
            <w:shd w:val="clear" w:color="auto" w:fill="FFFFFF"/>
            <w:vAlign w:val="center"/>
            <w:hideMark/>
          </w:tcPr>
          <w:p w14:paraId="52E3B378"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proofErr w:type="spellStart"/>
            <w:r w:rsidRPr="00D02B30">
              <w:rPr>
                <w:rFonts w:cs="Times New Roman"/>
                <w:color w:val="000000"/>
                <w:sz w:val="20"/>
                <w:szCs w:val="20"/>
                <w:lang w:eastAsia="ru-RU"/>
              </w:rPr>
              <w:t>Бенз</w:t>
            </w:r>
            <w:proofErr w:type="spellEnd"/>
            <w:r w:rsidRPr="00D02B30">
              <w:rPr>
                <w:rFonts w:cs="Times New Roman"/>
                <w:color w:val="000000"/>
                <w:sz w:val="20"/>
                <w:szCs w:val="20"/>
                <w:lang w:eastAsia="ru-RU"/>
              </w:rPr>
              <w:t>(а)</w:t>
            </w:r>
            <w:proofErr w:type="spellStart"/>
            <w:r w:rsidRPr="00D02B30">
              <w:rPr>
                <w:rFonts w:cs="Times New Roman"/>
                <w:color w:val="000000"/>
                <w:sz w:val="20"/>
                <w:szCs w:val="20"/>
                <w:lang w:eastAsia="ru-RU"/>
              </w:rPr>
              <w:t>пирен</w:t>
            </w:r>
            <w:proofErr w:type="spellEnd"/>
          </w:p>
        </w:tc>
        <w:tc>
          <w:tcPr>
            <w:tcW w:w="521" w:type="pct"/>
            <w:tcBorders>
              <w:top w:val="nil"/>
              <w:left w:val="nil"/>
              <w:bottom w:val="single" w:sz="4" w:space="0" w:color="auto"/>
              <w:right w:val="single" w:sz="4" w:space="0" w:color="auto"/>
            </w:tcBorders>
            <w:shd w:val="clear" w:color="auto" w:fill="FFFFFF"/>
            <w:vAlign w:val="center"/>
            <w:hideMark/>
          </w:tcPr>
          <w:p w14:paraId="791E8DE5" w14:textId="77777777" w:rsidR="00D50865" w:rsidRPr="00D02B30" w:rsidRDefault="000856DE" w:rsidP="0007038E">
            <w:pPr>
              <w:suppressAutoHyphens/>
              <w:spacing w:after="12" w:line="240" w:lineRule="auto"/>
              <w:jc w:val="center"/>
              <w:rPr>
                <w:rFonts w:cs="Times New Roman"/>
                <w:color w:val="000000"/>
                <w:sz w:val="20"/>
                <w:szCs w:val="20"/>
                <w:lang w:eastAsia="ru-RU"/>
              </w:rPr>
            </w:pPr>
            <w:r w:rsidRPr="00D02B30">
              <w:rPr>
                <w:rFonts w:cs="Times New Roman"/>
                <w:color w:val="000000"/>
                <w:sz w:val="20"/>
                <w:szCs w:val="20"/>
                <w:lang w:eastAsia="ru-RU"/>
              </w:rPr>
              <w:t xml:space="preserve">Взвешенные частицы </w:t>
            </w:r>
            <w:r w:rsidRPr="00D02B30">
              <w:rPr>
                <w:rFonts w:cs="Times New Roman"/>
                <w:color w:val="000000"/>
                <w:sz w:val="20"/>
                <w:szCs w:val="20"/>
                <w:lang w:eastAsia="ru-RU" w:bidi="ru-RU"/>
              </w:rPr>
              <w:t>РМ</w:t>
            </w:r>
            <w:r w:rsidR="00D50865" w:rsidRPr="00D02B30">
              <w:rPr>
                <w:rFonts w:cs="Times New Roman"/>
                <w:color w:val="000000"/>
                <w:sz w:val="20"/>
                <w:szCs w:val="20"/>
                <w:vertAlign w:val="subscript"/>
                <w:lang w:eastAsia="ru-RU" w:bidi="ru-RU"/>
              </w:rPr>
              <w:t>10</w:t>
            </w:r>
            <w:r w:rsidR="00D50865" w:rsidRPr="00D02B30">
              <w:rPr>
                <w:rFonts w:cs="Times New Roman"/>
                <w:color w:val="000000"/>
                <w:sz w:val="20"/>
                <w:szCs w:val="20"/>
                <w:lang w:eastAsia="ru-RU"/>
              </w:rPr>
              <w:t xml:space="preserve"> </w:t>
            </w:r>
          </w:p>
          <w:p w14:paraId="0468D8D7" w14:textId="6F1AFB10" w:rsidR="000856DE" w:rsidRPr="00D02B30" w:rsidRDefault="00D50865"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r w:rsidR="000856DE" w:rsidRPr="00D02B30">
              <w:rPr>
                <w:rFonts w:cs="Times New Roman"/>
                <w:color w:val="000000"/>
                <w:sz w:val="20"/>
                <w:szCs w:val="20"/>
                <w:lang w:eastAsia="ru-RU"/>
              </w:rPr>
              <w:t>за 20 мин)</w:t>
            </w:r>
          </w:p>
        </w:tc>
        <w:tc>
          <w:tcPr>
            <w:tcW w:w="521" w:type="pct"/>
            <w:tcBorders>
              <w:top w:val="nil"/>
              <w:left w:val="nil"/>
              <w:bottom w:val="single" w:sz="4" w:space="0" w:color="auto"/>
              <w:right w:val="single" w:sz="4" w:space="0" w:color="auto"/>
            </w:tcBorders>
            <w:shd w:val="clear" w:color="auto" w:fill="FFFFFF"/>
            <w:vAlign w:val="center"/>
            <w:hideMark/>
          </w:tcPr>
          <w:p w14:paraId="58B6357A" w14:textId="77777777" w:rsidR="00D50865" w:rsidRPr="00D02B30" w:rsidRDefault="000856DE" w:rsidP="0007038E">
            <w:pPr>
              <w:suppressAutoHyphens/>
              <w:spacing w:after="12" w:line="240" w:lineRule="auto"/>
              <w:jc w:val="center"/>
              <w:rPr>
                <w:rFonts w:cs="Times New Roman"/>
                <w:color w:val="000000"/>
                <w:sz w:val="20"/>
                <w:szCs w:val="20"/>
                <w:lang w:eastAsia="ru-RU"/>
              </w:rPr>
            </w:pPr>
            <w:r w:rsidRPr="00D02B30">
              <w:rPr>
                <w:rFonts w:cs="Times New Roman"/>
                <w:color w:val="000000"/>
                <w:sz w:val="20"/>
                <w:szCs w:val="20"/>
                <w:lang w:eastAsia="ru-RU"/>
              </w:rPr>
              <w:t>Взвешенные частицы РМ</w:t>
            </w:r>
            <w:r w:rsidRPr="00D02B30">
              <w:rPr>
                <w:rFonts w:cs="Times New Roman"/>
                <w:color w:val="000000"/>
                <w:sz w:val="20"/>
                <w:szCs w:val="20"/>
                <w:vertAlign w:val="subscript"/>
                <w:lang w:eastAsia="ru-RU"/>
              </w:rPr>
              <w:t>2,5</w:t>
            </w:r>
            <w:r w:rsidRPr="00D02B30">
              <w:rPr>
                <w:rFonts w:cs="Times New Roman"/>
                <w:color w:val="000000"/>
                <w:sz w:val="20"/>
                <w:szCs w:val="20"/>
                <w:lang w:eastAsia="ru-RU"/>
              </w:rPr>
              <w:t xml:space="preserve"> </w:t>
            </w:r>
          </w:p>
          <w:p w14:paraId="45536634" w14:textId="2436786A"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(за 20 мин)</w:t>
            </w:r>
          </w:p>
        </w:tc>
      </w:tr>
      <w:tr w:rsidR="000856DE" w:rsidRPr="005961F8" w14:paraId="3789245A" w14:textId="77777777" w:rsidTr="003C70CA">
        <w:trPr>
          <w:trHeight w:val="315"/>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1D9E380A" w14:textId="77777777" w:rsidR="000856DE" w:rsidRPr="00D02B30" w:rsidRDefault="000856DE" w:rsidP="0007038E">
            <w:pPr>
              <w:spacing w:after="12" w:line="240" w:lineRule="auto"/>
              <w:rPr>
                <w:rFonts w:eastAsia="Times New Roman" w:cs="Times New Roman"/>
                <w:color w:val="000000"/>
                <w:sz w:val="20"/>
                <w:szCs w:val="20"/>
                <w:lang w:eastAsia="ru-RU"/>
              </w:rPr>
            </w:pPr>
          </w:p>
        </w:tc>
        <w:tc>
          <w:tcPr>
            <w:tcW w:w="521" w:type="pct"/>
            <w:tcBorders>
              <w:top w:val="nil"/>
              <w:left w:val="nil"/>
              <w:bottom w:val="single" w:sz="4" w:space="0" w:color="auto"/>
              <w:right w:val="single" w:sz="4" w:space="0" w:color="auto"/>
            </w:tcBorders>
            <w:shd w:val="clear" w:color="auto" w:fill="FFFFFF"/>
            <w:vAlign w:val="center"/>
            <w:hideMark/>
          </w:tcPr>
          <w:p w14:paraId="59D88C9B"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1" w:type="pct"/>
            <w:tcBorders>
              <w:top w:val="nil"/>
              <w:left w:val="nil"/>
              <w:bottom w:val="single" w:sz="4" w:space="0" w:color="auto"/>
              <w:right w:val="single" w:sz="4" w:space="0" w:color="auto"/>
            </w:tcBorders>
            <w:shd w:val="clear" w:color="auto" w:fill="FFFFFF"/>
            <w:vAlign w:val="center"/>
            <w:hideMark/>
          </w:tcPr>
          <w:p w14:paraId="6397004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8" w:type="pct"/>
            <w:tcBorders>
              <w:top w:val="nil"/>
              <w:left w:val="nil"/>
              <w:bottom w:val="single" w:sz="4" w:space="0" w:color="auto"/>
              <w:right w:val="single" w:sz="4" w:space="0" w:color="auto"/>
            </w:tcBorders>
            <w:shd w:val="clear" w:color="auto" w:fill="FFFFFF"/>
            <w:vAlign w:val="center"/>
            <w:hideMark/>
          </w:tcPr>
          <w:p w14:paraId="32F1B7A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400" w:type="pct"/>
            <w:tcBorders>
              <w:top w:val="nil"/>
              <w:left w:val="nil"/>
              <w:bottom w:val="single" w:sz="4" w:space="0" w:color="auto"/>
              <w:right w:val="single" w:sz="4" w:space="0" w:color="auto"/>
            </w:tcBorders>
            <w:shd w:val="clear" w:color="auto" w:fill="FFFFFF"/>
            <w:vAlign w:val="center"/>
            <w:hideMark/>
          </w:tcPr>
          <w:p w14:paraId="7E20173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392" w:type="pct"/>
            <w:tcBorders>
              <w:top w:val="nil"/>
              <w:left w:val="nil"/>
              <w:bottom w:val="single" w:sz="4" w:space="0" w:color="auto"/>
              <w:right w:val="single" w:sz="4" w:space="0" w:color="auto"/>
            </w:tcBorders>
            <w:shd w:val="clear" w:color="auto" w:fill="FFFFFF"/>
            <w:vAlign w:val="center"/>
            <w:hideMark/>
          </w:tcPr>
          <w:p w14:paraId="3026F7F0"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40" w:type="pct"/>
            <w:tcBorders>
              <w:top w:val="nil"/>
              <w:left w:val="nil"/>
              <w:bottom w:val="single" w:sz="4" w:space="0" w:color="auto"/>
              <w:right w:val="single" w:sz="4" w:space="0" w:color="auto"/>
            </w:tcBorders>
            <w:shd w:val="clear" w:color="auto" w:fill="FFFFFF"/>
            <w:vAlign w:val="center"/>
            <w:hideMark/>
          </w:tcPr>
          <w:p w14:paraId="6202882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384" w:type="pct"/>
            <w:tcBorders>
              <w:top w:val="nil"/>
              <w:left w:val="nil"/>
              <w:bottom w:val="single" w:sz="4" w:space="0" w:color="auto"/>
              <w:right w:val="single" w:sz="4" w:space="0" w:color="auto"/>
            </w:tcBorders>
            <w:shd w:val="clear" w:color="auto" w:fill="FFFFFF"/>
            <w:vAlign w:val="center"/>
            <w:hideMark/>
          </w:tcPr>
          <w:p w14:paraId="162D40F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41" w:type="pct"/>
            <w:tcBorders>
              <w:top w:val="nil"/>
              <w:left w:val="nil"/>
              <w:bottom w:val="single" w:sz="4" w:space="0" w:color="auto"/>
              <w:right w:val="single" w:sz="4" w:space="0" w:color="auto"/>
            </w:tcBorders>
            <w:shd w:val="clear" w:color="auto" w:fill="FFFFFF"/>
            <w:vAlign w:val="center"/>
            <w:hideMark/>
          </w:tcPr>
          <w:p w14:paraId="6121270E"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proofErr w:type="spellStart"/>
            <w:r w:rsidRPr="00D02B30">
              <w:rPr>
                <w:rFonts w:cs="Times New Roman"/>
                <w:color w:val="000000"/>
                <w:sz w:val="20"/>
                <w:szCs w:val="20"/>
                <w:lang w:eastAsia="ru-RU"/>
              </w:rPr>
              <w:t>нг</w:t>
            </w:r>
            <w:proofErr w:type="spellEnd"/>
            <w:r w:rsidRPr="00D02B30">
              <w:rPr>
                <w:rFonts w:cs="Times New Roman"/>
                <w:color w:val="000000"/>
                <w:sz w:val="20"/>
                <w:szCs w:val="20"/>
                <w:lang w:eastAsia="ru-RU"/>
              </w:rPr>
              <w:t>/м</w:t>
            </w:r>
            <w:r w:rsidRPr="00D02B30">
              <w:rPr>
                <w:rFonts w:cs="Times New Roman"/>
                <w:color w:val="000000"/>
                <w:sz w:val="20"/>
                <w:szCs w:val="20"/>
                <w:vertAlign w:val="superscript"/>
                <w:lang w:eastAsia="ru-RU"/>
              </w:rPr>
              <w:t>3</w:t>
            </w:r>
          </w:p>
        </w:tc>
        <w:tc>
          <w:tcPr>
            <w:tcW w:w="521" w:type="pct"/>
            <w:tcBorders>
              <w:top w:val="nil"/>
              <w:left w:val="nil"/>
              <w:bottom w:val="single" w:sz="4" w:space="0" w:color="auto"/>
              <w:right w:val="single" w:sz="4" w:space="0" w:color="auto"/>
            </w:tcBorders>
            <w:shd w:val="clear" w:color="auto" w:fill="FFFFFF"/>
            <w:vAlign w:val="center"/>
            <w:hideMark/>
          </w:tcPr>
          <w:p w14:paraId="4FE4253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c>
          <w:tcPr>
            <w:tcW w:w="521" w:type="pct"/>
            <w:tcBorders>
              <w:top w:val="nil"/>
              <w:left w:val="nil"/>
              <w:bottom w:val="single" w:sz="4" w:space="0" w:color="auto"/>
              <w:right w:val="single" w:sz="4" w:space="0" w:color="auto"/>
            </w:tcBorders>
            <w:shd w:val="clear" w:color="auto" w:fill="FFFFFF"/>
            <w:vAlign w:val="center"/>
            <w:hideMark/>
          </w:tcPr>
          <w:p w14:paraId="7E73B23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мг/м</w:t>
            </w:r>
            <w:r w:rsidRPr="00D02B30">
              <w:rPr>
                <w:rFonts w:cs="Times New Roman"/>
                <w:color w:val="000000"/>
                <w:sz w:val="20"/>
                <w:szCs w:val="20"/>
                <w:vertAlign w:val="superscript"/>
                <w:lang w:eastAsia="ru-RU"/>
              </w:rPr>
              <w:t>3</w:t>
            </w:r>
          </w:p>
        </w:tc>
      </w:tr>
      <w:tr w:rsidR="000856DE" w:rsidRPr="005961F8" w14:paraId="4315A70B" w14:textId="77777777" w:rsidTr="003C70CA">
        <w:trPr>
          <w:trHeight w:hRule="exact" w:val="363"/>
        </w:trPr>
        <w:tc>
          <w:tcPr>
            <w:tcW w:w="368" w:type="pct"/>
            <w:tcBorders>
              <w:top w:val="nil"/>
              <w:left w:val="single" w:sz="4" w:space="0" w:color="auto"/>
              <w:bottom w:val="single" w:sz="4" w:space="0" w:color="auto"/>
              <w:right w:val="single" w:sz="4" w:space="0" w:color="auto"/>
            </w:tcBorders>
            <w:shd w:val="clear" w:color="auto" w:fill="FFFFFF"/>
            <w:vAlign w:val="center"/>
            <w:hideMark/>
          </w:tcPr>
          <w:p w14:paraId="23445D0D"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6</w:t>
            </w:r>
          </w:p>
        </w:tc>
        <w:tc>
          <w:tcPr>
            <w:tcW w:w="521" w:type="pct"/>
            <w:tcBorders>
              <w:top w:val="nil"/>
              <w:left w:val="nil"/>
              <w:bottom w:val="single" w:sz="4" w:space="0" w:color="auto"/>
              <w:right w:val="single" w:sz="4" w:space="0" w:color="auto"/>
            </w:tcBorders>
            <w:shd w:val="clear" w:color="auto" w:fill="FFFFFF"/>
            <w:vAlign w:val="center"/>
            <w:hideMark/>
          </w:tcPr>
          <w:p w14:paraId="10B272B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0,165</w:t>
            </w:r>
          </w:p>
        </w:tc>
        <w:tc>
          <w:tcPr>
            <w:tcW w:w="401" w:type="pct"/>
            <w:tcBorders>
              <w:top w:val="nil"/>
              <w:left w:val="nil"/>
              <w:bottom w:val="single" w:sz="4" w:space="0" w:color="auto"/>
              <w:right w:val="single" w:sz="4" w:space="0" w:color="auto"/>
            </w:tcBorders>
            <w:shd w:val="clear" w:color="auto" w:fill="FFFFFF"/>
            <w:vAlign w:val="center"/>
            <w:hideMark/>
          </w:tcPr>
          <w:p w14:paraId="28E7E31F" w14:textId="6CD964A1" w:rsidR="000856DE" w:rsidRPr="00D02B30" w:rsidRDefault="000856DE" w:rsidP="00D50865">
            <w:pPr>
              <w:suppressAutoHyphens/>
              <w:spacing w:after="12" w:line="240" w:lineRule="auto"/>
              <w:ind w:leftChars="-6" w:left="-2" w:hangingChars="6" w:hanging="12"/>
              <w:jc w:val="center"/>
              <w:rPr>
                <w:rFonts w:eastAsia="Times New Roman" w:cs="Times New Roman"/>
                <w:color w:val="000000"/>
                <w:sz w:val="20"/>
                <w:szCs w:val="20"/>
                <w:lang w:eastAsia="ru-RU"/>
              </w:rPr>
            </w:pPr>
            <w:r w:rsidRPr="00D02B30">
              <w:rPr>
                <w:rFonts w:cs="Times New Roman"/>
                <w:color w:val="000000"/>
                <w:sz w:val="20"/>
                <w:szCs w:val="20"/>
                <w:lang w:eastAsia="ru-RU"/>
              </w:rPr>
              <w:t>0,073</w:t>
            </w:r>
          </w:p>
        </w:tc>
        <w:tc>
          <w:tcPr>
            <w:tcW w:w="408" w:type="pct"/>
            <w:tcBorders>
              <w:top w:val="nil"/>
              <w:left w:val="nil"/>
              <w:bottom w:val="single" w:sz="4" w:space="0" w:color="auto"/>
              <w:right w:val="single" w:sz="4" w:space="0" w:color="auto"/>
            </w:tcBorders>
            <w:shd w:val="clear" w:color="auto" w:fill="FFFFFF"/>
            <w:vAlign w:val="center"/>
            <w:hideMark/>
          </w:tcPr>
          <w:p w14:paraId="6300F3C7" w14:textId="0758708F"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0,67</w:t>
            </w:r>
            <w:r w:rsidR="00C23FDE" w:rsidRPr="00D02B30">
              <w:rPr>
                <w:rFonts w:cs="Times New Roman"/>
                <w:color w:val="000000"/>
                <w:sz w:val="20"/>
                <w:szCs w:val="20"/>
                <w:lang w:eastAsia="ru-RU"/>
              </w:rPr>
              <w:t>0</w:t>
            </w:r>
          </w:p>
        </w:tc>
        <w:tc>
          <w:tcPr>
            <w:tcW w:w="400" w:type="pct"/>
            <w:tcBorders>
              <w:top w:val="nil"/>
              <w:left w:val="nil"/>
              <w:bottom w:val="single" w:sz="4" w:space="0" w:color="auto"/>
              <w:right w:val="single" w:sz="4" w:space="0" w:color="auto"/>
            </w:tcBorders>
            <w:shd w:val="clear" w:color="auto" w:fill="FFFFFF"/>
            <w:vAlign w:val="center"/>
            <w:hideMark/>
          </w:tcPr>
          <w:p w14:paraId="3694F921" w14:textId="77777777" w:rsidR="000856DE" w:rsidRPr="00D02B30" w:rsidRDefault="000856DE" w:rsidP="00D50865">
            <w:pPr>
              <w:suppressAutoHyphens/>
              <w:spacing w:after="12" w:line="240" w:lineRule="auto"/>
              <w:ind w:leftChars="-5" w:left="-2" w:hangingChars="5" w:hanging="10"/>
              <w:jc w:val="center"/>
              <w:rPr>
                <w:rFonts w:eastAsia="Times New Roman" w:cs="Times New Roman"/>
                <w:color w:val="000000"/>
                <w:sz w:val="20"/>
                <w:szCs w:val="20"/>
                <w:lang w:eastAsia="ru-RU"/>
              </w:rPr>
            </w:pPr>
            <w:r w:rsidRPr="00D02B30">
              <w:rPr>
                <w:rFonts w:cs="Times New Roman"/>
                <w:color w:val="000000"/>
                <w:sz w:val="20"/>
                <w:szCs w:val="20"/>
                <w:lang w:eastAsia="ru-RU"/>
              </w:rPr>
              <w:t>0,038</w:t>
            </w:r>
          </w:p>
        </w:tc>
        <w:tc>
          <w:tcPr>
            <w:tcW w:w="392" w:type="pct"/>
            <w:tcBorders>
              <w:top w:val="nil"/>
              <w:left w:val="nil"/>
              <w:bottom w:val="single" w:sz="4" w:space="0" w:color="auto"/>
              <w:right w:val="single" w:sz="4" w:space="0" w:color="auto"/>
            </w:tcBorders>
            <w:shd w:val="clear" w:color="auto" w:fill="FFFFFF"/>
            <w:vAlign w:val="center"/>
            <w:hideMark/>
          </w:tcPr>
          <w:p w14:paraId="0C2626AE"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0,024</w:t>
            </w:r>
          </w:p>
        </w:tc>
        <w:tc>
          <w:tcPr>
            <w:tcW w:w="540" w:type="pct"/>
            <w:tcBorders>
              <w:top w:val="nil"/>
              <w:left w:val="nil"/>
              <w:bottom w:val="single" w:sz="4" w:space="0" w:color="auto"/>
              <w:right w:val="single" w:sz="4" w:space="0" w:color="auto"/>
            </w:tcBorders>
            <w:shd w:val="clear" w:color="auto" w:fill="FFFFFF"/>
            <w:vAlign w:val="center"/>
            <w:hideMark/>
          </w:tcPr>
          <w:p w14:paraId="2EA6A3D3"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FFFFFF"/>
            <w:vAlign w:val="center"/>
            <w:hideMark/>
          </w:tcPr>
          <w:p w14:paraId="49E79B7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41" w:type="pct"/>
            <w:tcBorders>
              <w:top w:val="nil"/>
              <w:left w:val="nil"/>
              <w:bottom w:val="single" w:sz="4" w:space="0" w:color="auto"/>
              <w:right w:val="single" w:sz="4" w:space="0" w:color="auto"/>
            </w:tcBorders>
            <w:shd w:val="clear" w:color="auto" w:fill="FFFFFF"/>
            <w:vAlign w:val="center"/>
            <w:hideMark/>
          </w:tcPr>
          <w:p w14:paraId="5544C8F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6,562</w:t>
            </w:r>
          </w:p>
        </w:tc>
        <w:tc>
          <w:tcPr>
            <w:tcW w:w="521" w:type="pct"/>
            <w:tcBorders>
              <w:top w:val="nil"/>
              <w:left w:val="nil"/>
              <w:bottom w:val="single" w:sz="4" w:space="0" w:color="auto"/>
              <w:right w:val="single" w:sz="4" w:space="0" w:color="auto"/>
            </w:tcBorders>
            <w:shd w:val="clear" w:color="auto" w:fill="FFFFFF"/>
            <w:vAlign w:val="center"/>
            <w:hideMark/>
          </w:tcPr>
          <w:p w14:paraId="4ADEEBF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21" w:type="pct"/>
            <w:tcBorders>
              <w:top w:val="nil"/>
              <w:left w:val="nil"/>
              <w:bottom w:val="single" w:sz="4" w:space="0" w:color="auto"/>
              <w:right w:val="single" w:sz="4" w:space="0" w:color="auto"/>
            </w:tcBorders>
            <w:shd w:val="clear" w:color="auto" w:fill="FFFFFF"/>
            <w:vAlign w:val="center"/>
            <w:hideMark/>
          </w:tcPr>
          <w:p w14:paraId="651072EC"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r>
      <w:tr w:rsidR="000856DE" w:rsidRPr="005961F8" w14:paraId="7481FD43" w14:textId="77777777" w:rsidTr="003C70CA">
        <w:trPr>
          <w:trHeight w:hRule="exact" w:val="298"/>
        </w:trPr>
        <w:tc>
          <w:tcPr>
            <w:tcW w:w="368" w:type="pct"/>
            <w:tcBorders>
              <w:top w:val="nil"/>
              <w:left w:val="single" w:sz="4" w:space="0" w:color="auto"/>
              <w:bottom w:val="single" w:sz="4" w:space="0" w:color="auto"/>
              <w:right w:val="single" w:sz="4" w:space="0" w:color="auto"/>
            </w:tcBorders>
            <w:shd w:val="clear" w:color="auto" w:fill="FFFFFF"/>
            <w:vAlign w:val="center"/>
            <w:hideMark/>
          </w:tcPr>
          <w:p w14:paraId="30B62CA2"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7</w:t>
            </w:r>
          </w:p>
        </w:tc>
        <w:tc>
          <w:tcPr>
            <w:tcW w:w="521" w:type="pct"/>
            <w:tcBorders>
              <w:top w:val="nil"/>
              <w:left w:val="nil"/>
              <w:bottom w:val="single" w:sz="4" w:space="0" w:color="auto"/>
              <w:right w:val="single" w:sz="4" w:space="0" w:color="auto"/>
            </w:tcBorders>
            <w:shd w:val="clear" w:color="auto" w:fill="FFFFFF"/>
            <w:vAlign w:val="center"/>
            <w:hideMark/>
          </w:tcPr>
          <w:p w14:paraId="57DB224F"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0,252</w:t>
            </w:r>
          </w:p>
        </w:tc>
        <w:tc>
          <w:tcPr>
            <w:tcW w:w="401" w:type="pct"/>
            <w:tcBorders>
              <w:top w:val="nil"/>
              <w:left w:val="nil"/>
              <w:bottom w:val="single" w:sz="4" w:space="0" w:color="auto"/>
              <w:right w:val="single" w:sz="4" w:space="0" w:color="auto"/>
            </w:tcBorders>
            <w:shd w:val="clear" w:color="auto" w:fill="FFFFFF"/>
            <w:vAlign w:val="center"/>
            <w:hideMark/>
          </w:tcPr>
          <w:p w14:paraId="0CC01A47" w14:textId="6AF65644"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0,030</w:t>
            </w:r>
          </w:p>
        </w:tc>
        <w:tc>
          <w:tcPr>
            <w:tcW w:w="408" w:type="pct"/>
            <w:tcBorders>
              <w:top w:val="nil"/>
              <w:left w:val="nil"/>
              <w:bottom w:val="single" w:sz="4" w:space="0" w:color="auto"/>
              <w:right w:val="single" w:sz="4" w:space="0" w:color="auto"/>
            </w:tcBorders>
            <w:shd w:val="clear" w:color="auto" w:fill="FFFFFF"/>
            <w:vAlign w:val="center"/>
            <w:hideMark/>
          </w:tcPr>
          <w:p w14:paraId="40BCC6A6" w14:textId="66E2C92E"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0,74</w:t>
            </w:r>
            <w:r w:rsidR="00C23FDE" w:rsidRPr="00D02B30">
              <w:rPr>
                <w:rFonts w:cs="Times New Roman"/>
                <w:color w:val="000000"/>
                <w:sz w:val="20"/>
                <w:szCs w:val="20"/>
                <w:lang w:eastAsia="ru-RU"/>
              </w:rPr>
              <w:t>0</w:t>
            </w:r>
          </w:p>
        </w:tc>
        <w:tc>
          <w:tcPr>
            <w:tcW w:w="400" w:type="pct"/>
            <w:tcBorders>
              <w:top w:val="nil"/>
              <w:left w:val="nil"/>
              <w:bottom w:val="single" w:sz="4" w:space="0" w:color="auto"/>
              <w:right w:val="single" w:sz="4" w:space="0" w:color="auto"/>
            </w:tcBorders>
            <w:shd w:val="clear" w:color="auto" w:fill="FFFFFF"/>
            <w:vAlign w:val="center"/>
            <w:hideMark/>
          </w:tcPr>
          <w:p w14:paraId="251D9244"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0,033</w:t>
            </w:r>
          </w:p>
        </w:tc>
        <w:tc>
          <w:tcPr>
            <w:tcW w:w="392" w:type="pct"/>
            <w:tcBorders>
              <w:top w:val="nil"/>
              <w:left w:val="nil"/>
              <w:bottom w:val="single" w:sz="4" w:space="0" w:color="auto"/>
              <w:right w:val="single" w:sz="4" w:space="0" w:color="auto"/>
            </w:tcBorders>
            <w:shd w:val="clear" w:color="auto" w:fill="FFFFFF"/>
            <w:vAlign w:val="center"/>
            <w:hideMark/>
          </w:tcPr>
          <w:p w14:paraId="7A810AE0" w14:textId="77777777" w:rsidR="000856DE" w:rsidRPr="00D02B30" w:rsidRDefault="000856DE" w:rsidP="00D50865">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0,021</w:t>
            </w:r>
          </w:p>
        </w:tc>
        <w:tc>
          <w:tcPr>
            <w:tcW w:w="540" w:type="pct"/>
            <w:tcBorders>
              <w:top w:val="nil"/>
              <w:left w:val="nil"/>
              <w:bottom w:val="single" w:sz="4" w:space="0" w:color="auto"/>
              <w:right w:val="single" w:sz="4" w:space="0" w:color="auto"/>
            </w:tcBorders>
            <w:shd w:val="clear" w:color="auto" w:fill="FFFFFF"/>
            <w:vAlign w:val="center"/>
            <w:hideMark/>
          </w:tcPr>
          <w:p w14:paraId="438B1ADA"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384" w:type="pct"/>
            <w:tcBorders>
              <w:top w:val="nil"/>
              <w:left w:val="nil"/>
              <w:bottom w:val="single" w:sz="4" w:space="0" w:color="auto"/>
              <w:right w:val="single" w:sz="4" w:space="0" w:color="auto"/>
            </w:tcBorders>
            <w:shd w:val="clear" w:color="auto" w:fill="FFFFFF"/>
            <w:vAlign w:val="center"/>
            <w:hideMark/>
          </w:tcPr>
          <w:p w14:paraId="4A91F131"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41" w:type="pct"/>
            <w:tcBorders>
              <w:top w:val="nil"/>
              <w:left w:val="nil"/>
              <w:bottom w:val="single" w:sz="4" w:space="0" w:color="auto"/>
              <w:right w:val="single" w:sz="4" w:space="0" w:color="auto"/>
            </w:tcBorders>
            <w:shd w:val="clear" w:color="auto" w:fill="FFFFFF"/>
            <w:vAlign w:val="center"/>
            <w:hideMark/>
          </w:tcPr>
          <w:p w14:paraId="5BDEB007"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9,317</w:t>
            </w:r>
          </w:p>
        </w:tc>
        <w:tc>
          <w:tcPr>
            <w:tcW w:w="521" w:type="pct"/>
            <w:tcBorders>
              <w:top w:val="nil"/>
              <w:left w:val="nil"/>
              <w:bottom w:val="single" w:sz="4" w:space="0" w:color="auto"/>
              <w:right w:val="single" w:sz="4" w:space="0" w:color="auto"/>
            </w:tcBorders>
            <w:shd w:val="clear" w:color="auto" w:fill="FFFFFF"/>
            <w:vAlign w:val="center"/>
            <w:hideMark/>
          </w:tcPr>
          <w:p w14:paraId="0913E479"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c>
          <w:tcPr>
            <w:tcW w:w="521" w:type="pct"/>
            <w:tcBorders>
              <w:top w:val="nil"/>
              <w:left w:val="nil"/>
              <w:bottom w:val="single" w:sz="4" w:space="0" w:color="auto"/>
              <w:right w:val="single" w:sz="4" w:space="0" w:color="auto"/>
            </w:tcBorders>
            <w:shd w:val="clear" w:color="auto" w:fill="FFFFFF"/>
            <w:vAlign w:val="center"/>
            <w:hideMark/>
          </w:tcPr>
          <w:p w14:paraId="5B30A6F5" w14:textId="77777777" w:rsidR="000856DE" w:rsidRPr="00D02B30" w:rsidRDefault="000856DE" w:rsidP="0007038E">
            <w:pPr>
              <w:suppressAutoHyphens/>
              <w:spacing w:after="12" w:line="240" w:lineRule="auto"/>
              <w:jc w:val="center"/>
              <w:rPr>
                <w:rFonts w:eastAsia="Times New Roman" w:cs="Times New Roman"/>
                <w:color w:val="000000"/>
                <w:sz w:val="20"/>
                <w:szCs w:val="20"/>
                <w:lang w:eastAsia="ru-RU"/>
              </w:rPr>
            </w:pPr>
            <w:r w:rsidRPr="00D02B30">
              <w:rPr>
                <w:rFonts w:cs="Times New Roman"/>
                <w:color w:val="000000"/>
                <w:sz w:val="20"/>
                <w:szCs w:val="20"/>
                <w:lang w:eastAsia="ru-RU"/>
              </w:rPr>
              <w:t>-</w:t>
            </w:r>
          </w:p>
        </w:tc>
      </w:tr>
    </w:tbl>
    <w:p w14:paraId="41D5CE1A" w14:textId="53213DFC" w:rsidR="00E04DAA" w:rsidRDefault="00E04DAA" w:rsidP="0007038E">
      <w:pPr>
        <w:spacing w:after="12" w:line="240" w:lineRule="auto"/>
        <w:ind w:firstLine="1060"/>
        <w:rPr>
          <w:rFonts w:cs="Times New Roman"/>
          <w:color w:val="000000"/>
          <w:sz w:val="28"/>
          <w:szCs w:val="28"/>
          <w:lang w:eastAsia="ru-RU" w:bidi="ru-RU"/>
        </w:rPr>
      </w:pPr>
      <w:r>
        <w:rPr>
          <w:rFonts w:cs="Times New Roman"/>
          <w:color w:val="000000"/>
          <w:sz w:val="28"/>
          <w:szCs w:val="28"/>
          <w:lang w:eastAsia="ru-RU" w:bidi="ru-RU"/>
        </w:rPr>
        <w:t>Примечание:</w:t>
      </w:r>
    </w:p>
    <w:p w14:paraId="39DDE1A3" w14:textId="01907BC2" w:rsidR="000856DE" w:rsidRPr="005961F8" w:rsidRDefault="00BC6DEA" w:rsidP="0007038E">
      <w:pPr>
        <w:spacing w:after="12" w:line="240" w:lineRule="auto"/>
        <w:ind w:firstLine="1060"/>
        <w:rPr>
          <w:rFonts w:eastAsia="Times New Roman" w:cs="Times New Roman"/>
          <w:sz w:val="28"/>
          <w:szCs w:val="28"/>
        </w:rPr>
      </w:pPr>
      <w:r>
        <w:rPr>
          <w:rFonts w:cs="Times New Roman"/>
          <w:color w:val="000000"/>
          <w:sz w:val="28"/>
          <w:szCs w:val="28"/>
          <w:lang w:eastAsia="ru-RU" w:bidi="ru-RU"/>
        </w:rPr>
        <w:t>«-» –</w:t>
      </w:r>
      <w:r w:rsidR="000856DE" w:rsidRPr="005961F8">
        <w:rPr>
          <w:rFonts w:cs="Times New Roman"/>
          <w:color w:val="000000"/>
          <w:sz w:val="28"/>
          <w:szCs w:val="28"/>
          <w:lang w:eastAsia="ru-RU" w:bidi="ru-RU"/>
        </w:rPr>
        <w:t xml:space="preserve"> </w:t>
      </w:r>
      <w:r w:rsidR="00BD1107" w:rsidRPr="005961F8">
        <w:rPr>
          <w:rFonts w:cs="Times New Roman"/>
          <w:color w:val="000000"/>
          <w:sz w:val="28"/>
          <w:szCs w:val="28"/>
          <w:lang w:eastAsia="ru-RU" w:bidi="ru-RU"/>
        </w:rPr>
        <w:t>о</w:t>
      </w:r>
      <w:r w:rsidR="000856DE"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1025EC14" w14:textId="77777777" w:rsidR="000856DE" w:rsidRPr="005961F8" w:rsidRDefault="000856DE" w:rsidP="0007038E">
      <w:pPr>
        <w:spacing w:after="12" w:line="240" w:lineRule="auto"/>
        <w:ind w:firstLine="1060"/>
        <w:rPr>
          <w:rFonts w:cs="Times New Roman"/>
          <w:sz w:val="28"/>
          <w:szCs w:val="28"/>
        </w:rPr>
      </w:pPr>
    </w:p>
    <w:p w14:paraId="19DE8825" w14:textId="77F99C05" w:rsidR="000856DE" w:rsidRPr="005961F8" w:rsidRDefault="00B42566" w:rsidP="0007038E">
      <w:pPr>
        <w:pStyle w:val="af1"/>
        <w:spacing w:after="12"/>
        <w:rPr>
          <w:rFonts w:cs="Times New Roman"/>
          <w:sz w:val="28"/>
          <w:szCs w:val="28"/>
        </w:rPr>
      </w:pPr>
      <w:r w:rsidRPr="005961F8">
        <w:rPr>
          <w:rFonts w:cs="Times New Roman"/>
          <w:sz w:val="28"/>
          <w:szCs w:val="28"/>
        </w:rPr>
        <w:lastRenderedPageBreak/>
        <w:t xml:space="preserve">Таблица </w:t>
      </w:r>
      <w:r w:rsidR="008E6E2D" w:rsidRPr="005961F8">
        <w:rPr>
          <w:rFonts w:cs="Times New Roman"/>
          <w:color w:val="000000"/>
          <w:sz w:val="28"/>
          <w:szCs w:val="28"/>
          <w:lang w:eastAsia="ru-RU" w:bidi="ru-RU"/>
        </w:rPr>
        <w:t>1</w:t>
      </w:r>
      <w:r w:rsidR="006C0FE8">
        <w:rPr>
          <w:rFonts w:cs="Times New Roman"/>
          <w:color w:val="000000"/>
          <w:sz w:val="28"/>
          <w:szCs w:val="28"/>
          <w:lang w:eastAsia="ru-RU" w:bidi="ru-RU"/>
        </w:rPr>
        <w:t>5</w:t>
      </w:r>
      <w:r w:rsidR="00B56217" w:rsidRPr="005961F8">
        <w:rPr>
          <w:rFonts w:cs="Times New Roman"/>
          <w:color w:val="000000"/>
          <w:sz w:val="28"/>
          <w:szCs w:val="28"/>
          <w:lang w:eastAsia="ru-RU" w:bidi="ru-RU"/>
        </w:rPr>
        <w:t>.</w:t>
      </w:r>
      <w:r w:rsidR="00B56217" w:rsidRPr="005961F8">
        <w:rPr>
          <w:rFonts w:cs="Times New Roman"/>
          <w:color w:val="000000"/>
          <w:sz w:val="28"/>
          <w:szCs w:val="28"/>
          <w:lang w:eastAsia="ru-RU" w:bidi="ru-RU"/>
        </w:rPr>
        <w:fldChar w:fldCharType="begin"/>
      </w:r>
      <w:r w:rsidR="00B56217" w:rsidRPr="005961F8">
        <w:rPr>
          <w:rFonts w:cs="Times New Roman"/>
          <w:color w:val="000000"/>
          <w:sz w:val="28"/>
          <w:szCs w:val="28"/>
          <w:lang w:eastAsia="ru-RU" w:bidi="ru-RU"/>
        </w:rPr>
        <w:instrText xml:space="preserve"> SEQ Таблица \* ARABIC \s 1 </w:instrText>
      </w:r>
      <w:r w:rsidR="00B56217" w:rsidRPr="005961F8">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6</w:t>
      </w:r>
      <w:r w:rsidR="00B56217" w:rsidRPr="005961F8">
        <w:rPr>
          <w:rFonts w:cs="Times New Roman"/>
          <w:color w:val="000000"/>
          <w:sz w:val="28"/>
          <w:szCs w:val="28"/>
          <w:lang w:eastAsia="ru-RU" w:bidi="ru-RU"/>
        </w:rPr>
        <w:fldChar w:fldCharType="end"/>
      </w:r>
      <w:r w:rsidR="00074AB0" w:rsidRPr="005961F8">
        <w:rPr>
          <w:rFonts w:cs="Times New Roman"/>
          <w:color w:val="000000"/>
          <w:sz w:val="28"/>
          <w:szCs w:val="28"/>
          <w:lang w:eastAsia="ru-RU" w:bidi="ru-RU"/>
        </w:rPr>
        <w:t>.</w:t>
      </w:r>
      <w:r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Среднесезонные</w:t>
      </w:r>
      <w:proofErr w:type="spellEnd"/>
      <w:r w:rsidR="000856DE" w:rsidRPr="005961F8">
        <w:rPr>
          <w:rFonts w:cs="Times New Roman"/>
          <w:color w:val="000000"/>
          <w:sz w:val="28"/>
          <w:szCs w:val="28"/>
          <w:lang w:eastAsia="ru-RU" w:bidi="ru-RU"/>
        </w:rPr>
        <w:t xml:space="preserve"> за холодный период года фоновые концентрации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загрязняющих </w:t>
      </w:r>
      <w:r w:rsidR="00E04DAA">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веществ в городе Черемхово за период с 2020 по 2023 гг.</w:t>
      </w:r>
    </w:p>
    <w:tbl>
      <w:tblPr>
        <w:tblW w:w="5000" w:type="pct"/>
        <w:tblCellMar>
          <w:left w:w="10" w:type="dxa"/>
          <w:right w:w="10" w:type="dxa"/>
        </w:tblCellMar>
        <w:tblLook w:val="04A0" w:firstRow="1" w:lastRow="0" w:firstColumn="1" w:lastColumn="0" w:noHBand="0" w:noVBand="1"/>
      </w:tblPr>
      <w:tblGrid>
        <w:gridCol w:w="1003"/>
        <w:gridCol w:w="1573"/>
        <w:gridCol w:w="1310"/>
        <w:gridCol w:w="1217"/>
        <w:gridCol w:w="1130"/>
        <w:gridCol w:w="1077"/>
        <w:gridCol w:w="1447"/>
        <w:gridCol w:w="1109"/>
        <w:gridCol w:w="1456"/>
        <w:gridCol w:w="1724"/>
        <w:gridCol w:w="1514"/>
      </w:tblGrid>
      <w:tr w:rsidR="000856DE" w:rsidRPr="00A4002C" w14:paraId="0B385BE8" w14:textId="77777777" w:rsidTr="003C70CA">
        <w:trPr>
          <w:trHeight w:val="23"/>
        </w:trPr>
        <w:tc>
          <w:tcPr>
            <w:tcW w:w="344" w:type="pct"/>
            <w:vMerge w:val="restart"/>
            <w:tcBorders>
              <w:top w:val="single" w:sz="4" w:space="0" w:color="auto"/>
              <w:left w:val="single" w:sz="4" w:space="0" w:color="auto"/>
              <w:bottom w:val="nil"/>
              <w:right w:val="nil"/>
            </w:tcBorders>
            <w:shd w:val="clear" w:color="auto" w:fill="FFFFFF"/>
            <w:vAlign w:val="center"/>
            <w:hideMark/>
          </w:tcPr>
          <w:p w14:paraId="3A3BFEFD" w14:textId="3055C237" w:rsidR="000856DE" w:rsidRPr="00A4002C" w:rsidRDefault="00446F23"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 xml:space="preserve">№ </w:t>
            </w:r>
            <w:r w:rsidR="000856DE" w:rsidRPr="00A4002C">
              <w:rPr>
                <w:rStyle w:val="8pt"/>
                <w:rFonts w:ascii="Times New Roman" w:hAnsi="Times New Roman" w:cs="Times New Roman"/>
                <w:b w:val="0"/>
                <w:bCs w:val="0"/>
                <w:sz w:val="22"/>
                <w:szCs w:val="22"/>
              </w:rPr>
              <w:t>ПНЗ</w:t>
            </w:r>
          </w:p>
        </w:tc>
        <w:tc>
          <w:tcPr>
            <w:tcW w:w="4656" w:type="pct"/>
            <w:gridSpan w:val="10"/>
            <w:tcBorders>
              <w:top w:val="single" w:sz="4" w:space="0" w:color="auto"/>
              <w:left w:val="single" w:sz="4" w:space="0" w:color="auto"/>
              <w:bottom w:val="nil"/>
              <w:right w:val="single" w:sz="4" w:space="0" w:color="auto"/>
            </w:tcBorders>
            <w:shd w:val="clear" w:color="auto" w:fill="FFFFFF"/>
            <w:vAlign w:val="center"/>
            <w:hideMark/>
          </w:tcPr>
          <w:p w14:paraId="2AB20A0D"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Загрязняющие вещества</w:t>
            </w:r>
          </w:p>
        </w:tc>
      </w:tr>
      <w:tr w:rsidR="00E83F8F" w:rsidRPr="00A4002C" w14:paraId="71DB9615" w14:textId="77777777" w:rsidTr="003C70CA">
        <w:trPr>
          <w:trHeight w:val="23"/>
        </w:trPr>
        <w:tc>
          <w:tcPr>
            <w:tcW w:w="344" w:type="pct"/>
            <w:vMerge/>
            <w:tcBorders>
              <w:top w:val="single" w:sz="4" w:space="0" w:color="auto"/>
              <w:left w:val="single" w:sz="4" w:space="0" w:color="auto"/>
              <w:bottom w:val="nil"/>
              <w:right w:val="nil"/>
            </w:tcBorders>
            <w:vAlign w:val="center"/>
            <w:hideMark/>
          </w:tcPr>
          <w:p w14:paraId="0C2A9C31" w14:textId="77777777" w:rsidR="000856DE" w:rsidRPr="00A4002C" w:rsidRDefault="000856DE" w:rsidP="00E83F8F">
            <w:pPr>
              <w:spacing w:after="12" w:line="240" w:lineRule="auto"/>
              <w:jc w:val="center"/>
              <w:rPr>
                <w:rFonts w:eastAsia="Times New Roman" w:cs="Times New Roman"/>
                <w:sz w:val="22"/>
              </w:rPr>
            </w:pPr>
          </w:p>
        </w:tc>
        <w:tc>
          <w:tcPr>
            <w:tcW w:w="540" w:type="pct"/>
            <w:tcBorders>
              <w:top w:val="single" w:sz="4" w:space="0" w:color="auto"/>
              <w:left w:val="single" w:sz="4" w:space="0" w:color="auto"/>
              <w:bottom w:val="nil"/>
              <w:right w:val="nil"/>
            </w:tcBorders>
            <w:shd w:val="clear" w:color="auto" w:fill="FFFFFF"/>
            <w:vAlign w:val="center"/>
            <w:hideMark/>
          </w:tcPr>
          <w:p w14:paraId="59B6AD29"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Взвешенные вещества (пыль)</w:t>
            </w:r>
          </w:p>
        </w:tc>
        <w:tc>
          <w:tcPr>
            <w:tcW w:w="450" w:type="pct"/>
            <w:tcBorders>
              <w:top w:val="single" w:sz="4" w:space="0" w:color="auto"/>
              <w:left w:val="single" w:sz="4" w:space="0" w:color="auto"/>
              <w:bottom w:val="nil"/>
              <w:right w:val="nil"/>
            </w:tcBorders>
            <w:shd w:val="clear" w:color="auto" w:fill="FFFFFF"/>
            <w:vAlign w:val="center"/>
            <w:hideMark/>
          </w:tcPr>
          <w:p w14:paraId="501DE1EC" w14:textId="77777777" w:rsidR="000856DE" w:rsidRPr="00A4002C" w:rsidRDefault="000856DE" w:rsidP="00E83F8F">
            <w:pPr>
              <w:spacing w:after="12" w:line="240" w:lineRule="auto"/>
              <w:ind w:left="40"/>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p w14:paraId="25710762"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серы</w:t>
            </w:r>
          </w:p>
        </w:tc>
        <w:tc>
          <w:tcPr>
            <w:tcW w:w="418" w:type="pct"/>
            <w:tcBorders>
              <w:top w:val="single" w:sz="4" w:space="0" w:color="auto"/>
              <w:left w:val="single" w:sz="4" w:space="0" w:color="auto"/>
              <w:bottom w:val="nil"/>
              <w:right w:val="nil"/>
            </w:tcBorders>
            <w:shd w:val="clear" w:color="auto" w:fill="FFFFFF"/>
            <w:vAlign w:val="center"/>
            <w:hideMark/>
          </w:tcPr>
          <w:p w14:paraId="7C34FC9C" w14:textId="77777777" w:rsidR="000856DE" w:rsidRPr="00A4002C" w:rsidRDefault="000856DE" w:rsidP="00E83F8F">
            <w:pPr>
              <w:spacing w:after="12" w:line="240" w:lineRule="auto"/>
              <w:ind w:firstLine="30"/>
              <w:jc w:val="center"/>
              <w:rPr>
                <w:rFonts w:eastAsia="Times New Roman" w:cs="Times New Roman"/>
                <w:sz w:val="22"/>
              </w:rPr>
            </w:pPr>
            <w:r w:rsidRPr="00A4002C">
              <w:rPr>
                <w:rStyle w:val="8pt"/>
                <w:rFonts w:ascii="Times New Roman" w:hAnsi="Times New Roman" w:cs="Times New Roman"/>
                <w:b w:val="0"/>
                <w:bCs w:val="0"/>
                <w:sz w:val="22"/>
                <w:szCs w:val="22"/>
              </w:rPr>
              <w:t>Углерода</w:t>
            </w:r>
          </w:p>
          <w:p w14:paraId="17CBEDDA"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388" w:type="pct"/>
            <w:tcBorders>
              <w:top w:val="single" w:sz="4" w:space="0" w:color="auto"/>
              <w:left w:val="single" w:sz="4" w:space="0" w:color="auto"/>
              <w:bottom w:val="nil"/>
              <w:right w:val="nil"/>
            </w:tcBorders>
            <w:shd w:val="clear" w:color="auto" w:fill="FFFFFF"/>
            <w:vAlign w:val="center"/>
            <w:hideMark/>
          </w:tcPr>
          <w:p w14:paraId="05707D5F" w14:textId="77777777" w:rsidR="000856DE" w:rsidRPr="00A4002C" w:rsidRDefault="000856DE" w:rsidP="00E83F8F">
            <w:pPr>
              <w:spacing w:after="12" w:line="240" w:lineRule="auto"/>
              <w:ind w:left="16" w:hanging="16"/>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47864954" w14:textId="77777777" w:rsidR="000856DE" w:rsidRPr="00A4002C" w:rsidRDefault="000856DE" w:rsidP="00E83F8F">
            <w:pPr>
              <w:spacing w:after="12" w:line="240" w:lineRule="auto"/>
              <w:ind w:left="16"/>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tc>
        <w:tc>
          <w:tcPr>
            <w:tcW w:w="370" w:type="pct"/>
            <w:tcBorders>
              <w:top w:val="single" w:sz="4" w:space="0" w:color="auto"/>
              <w:left w:val="single" w:sz="4" w:space="0" w:color="auto"/>
              <w:bottom w:val="nil"/>
              <w:right w:val="nil"/>
            </w:tcBorders>
            <w:shd w:val="clear" w:color="auto" w:fill="FFFFFF"/>
            <w:vAlign w:val="center"/>
            <w:hideMark/>
          </w:tcPr>
          <w:p w14:paraId="05B7EE9D" w14:textId="77777777" w:rsidR="000856DE" w:rsidRPr="00A4002C" w:rsidRDefault="000856DE" w:rsidP="00E83F8F">
            <w:pPr>
              <w:spacing w:after="12" w:line="240" w:lineRule="auto"/>
              <w:ind w:left="30"/>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7C49C15E" w14:textId="77777777" w:rsidR="000856DE" w:rsidRPr="00A4002C" w:rsidRDefault="000856DE" w:rsidP="00E83F8F">
            <w:pPr>
              <w:spacing w:after="12" w:line="240" w:lineRule="auto"/>
              <w:ind w:left="30"/>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497" w:type="pct"/>
            <w:tcBorders>
              <w:top w:val="single" w:sz="4" w:space="0" w:color="auto"/>
              <w:left w:val="single" w:sz="4" w:space="0" w:color="auto"/>
              <w:bottom w:val="nil"/>
              <w:right w:val="nil"/>
            </w:tcBorders>
            <w:shd w:val="clear" w:color="auto" w:fill="FFFFFF"/>
            <w:vAlign w:val="center"/>
            <w:hideMark/>
          </w:tcPr>
          <w:p w14:paraId="348C262A" w14:textId="77777777" w:rsidR="000856DE" w:rsidRPr="00A4002C" w:rsidRDefault="000856DE" w:rsidP="00E83F8F">
            <w:pPr>
              <w:spacing w:after="12" w:line="240" w:lineRule="auto"/>
              <w:ind w:left="-3"/>
              <w:jc w:val="center"/>
              <w:rPr>
                <w:rFonts w:eastAsia="Times New Roman" w:cs="Times New Roman"/>
                <w:sz w:val="22"/>
              </w:rPr>
            </w:pPr>
            <w:r w:rsidRPr="00A4002C">
              <w:rPr>
                <w:rStyle w:val="8pt"/>
                <w:rFonts w:ascii="Times New Roman" w:hAnsi="Times New Roman" w:cs="Times New Roman"/>
                <w:b w:val="0"/>
                <w:bCs w:val="0"/>
                <w:sz w:val="22"/>
                <w:szCs w:val="22"/>
              </w:rPr>
              <w:t>Сероводород</w:t>
            </w:r>
          </w:p>
        </w:tc>
        <w:tc>
          <w:tcPr>
            <w:tcW w:w="381" w:type="pct"/>
            <w:tcBorders>
              <w:top w:val="single" w:sz="4" w:space="0" w:color="auto"/>
              <w:left w:val="single" w:sz="4" w:space="0" w:color="auto"/>
              <w:bottom w:val="nil"/>
              <w:right w:val="nil"/>
            </w:tcBorders>
            <w:shd w:val="clear" w:color="auto" w:fill="FFFFFF"/>
            <w:vAlign w:val="center"/>
            <w:hideMark/>
          </w:tcPr>
          <w:p w14:paraId="7FA0EC33" w14:textId="77777777" w:rsidR="000856DE" w:rsidRPr="00A4002C" w:rsidRDefault="000856DE" w:rsidP="00E83F8F">
            <w:pPr>
              <w:spacing w:after="12" w:line="240" w:lineRule="auto"/>
              <w:ind w:left="24"/>
              <w:jc w:val="center"/>
              <w:rPr>
                <w:rFonts w:eastAsia="Times New Roman" w:cs="Times New Roman"/>
                <w:sz w:val="22"/>
              </w:rPr>
            </w:pPr>
            <w:r w:rsidRPr="00A4002C">
              <w:rPr>
                <w:rStyle w:val="8pt"/>
                <w:rFonts w:ascii="Times New Roman" w:hAnsi="Times New Roman" w:cs="Times New Roman"/>
                <w:b w:val="0"/>
                <w:bCs w:val="0"/>
                <w:sz w:val="22"/>
                <w:szCs w:val="22"/>
              </w:rPr>
              <w:t>Фенол</w:t>
            </w:r>
          </w:p>
        </w:tc>
        <w:tc>
          <w:tcPr>
            <w:tcW w:w="500" w:type="pct"/>
            <w:tcBorders>
              <w:top w:val="single" w:sz="4" w:space="0" w:color="auto"/>
              <w:left w:val="single" w:sz="4" w:space="0" w:color="auto"/>
              <w:bottom w:val="nil"/>
              <w:right w:val="nil"/>
            </w:tcBorders>
            <w:shd w:val="clear" w:color="auto" w:fill="FFFFFF"/>
            <w:vAlign w:val="center"/>
            <w:hideMark/>
          </w:tcPr>
          <w:p w14:paraId="5B9263A7" w14:textId="77777777" w:rsidR="000856DE" w:rsidRPr="00A4002C" w:rsidRDefault="000856DE" w:rsidP="00E83F8F">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Бенз</w:t>
            </w:r>
            <w:proofErr w:type="spellEnd"/>
            <w:r w:rsidRPr="00A4002C">
              <w:rPr>
                <w:rStyle w:val="8pt"/>
                <w:rFonts w:ascii="Times New Roman" w:hAnsi="Times New Roman" w:cs="Times New Roman"/>
                <w:b w:val="0"/>
                <w:bCs w:val="0"/>
                <w:sz w:val="22"/>
                <w:szCs w:val="22"/>
              </w:rPr>
              <w:t>(а)</w:t>
            </w:r>
            <w:proofErr w:type="spellStart"/>
            <w:r w:rsidRPr="00A4002C">
              <w:rPr>
                <w:rStyle w:val="8pt"/>
                <w:rFonts w:ascii="Times New Roman" w:hAnsi="Times New Roman" w:cs="Times New Roman"/>
                <w:b w:val="0"/>
                <w:bCs w:val="0"/>
                <w:sz w:val="22"/>
                <w:szCs w:val="22"/>
              </w:rPr>
              <w:t>пирен</w:t>
            </w:r>
            <w:proofErr w:type="spellEnd"/>
          </w:p>
        </w:tc>
        <w:tc>
          <w:tcPr>
            <w:tcW w:w="592" w:type="pct"/>
            <w:tcBorders>
              <w:top w:val="single" w:sz="4" w:space="0" w:color="auto"/>
              <w:left w:val="single" w:sz="4" w:space="0" w:color="auto"/>
              <w:bottom w:val="nil"/>
              <w:right w:val="nil"/>
            </w:tcBorders>
            <w:shd w:val="clear" w:color="auto" w:fill="FFFFFF"/>
            <w:vAlign w:val="bottom"/>
            <w:hideMark/>
          </w:tcPr>
          <w:p w14:paraId="1A05D2B7" w14:textId="77777777" w:rsidR="000856DE" w:rsidRPr="00A4002C" w:rsidRDefault="000856DE" w:rsidP="00E83F8F">
            <w:pPr>
              <w:spacing w:after="12" w:line="240" w:lineRule="auto"/>
              <w:ind w:left="5" w:hanging="5"/>
              <w:jc w:val="center"/>
              <w:rPr>
                <w:rFonts w:eastAsia="Times New Roman" w:cs="Times New Roman"/>
                <w:sz w:val="22"/>
              </w:rPr>
            </w:pPr>
            <w:r w:rsidRPr="00A4002C">
              <w:rPr>
                <w:rStyle w:val="8pt"/>
                <w:rFonts w:ascii="Times New Roman" w:hAnsi="Times New Roman" w:cs="Times New Roman"/>
                <w:b w:val="0"/>
                <w:bCs w:val="0"/>
                <w:sz w:val="22"/>
                <w:szCs w:val="22"/>
              </w:rPr>
              <w:t>Взвешенные</w:t>
            </w:r>
          </w:p>
          <w:p w14:paraId="6C71702C" w14:textId="77777777" w:rsidR="000856DE" w:rsidRPr="00A4002C" w:rsidRDefault="000856DE" w:rsidP="00E83F8F">
            <w:pPr>
              <w:spacing w:after="12" w:line="240" w:lineRule="auto"/>
              <w:jc w:val="center"/>
              <w:rPr>
                <w:rFonts w:cs="Times New Roman"/>
                <w:sz w:val="22"/>
              </w:rPr>
            </w:pPr>
            <w:r w:rsidRPr="00A4002C">
              <w:rPr>
                <w:rStyle w:val="8pt"/>
                <w:rFonts w:ascii="Times New Roman" w:hAnsi="Times New Roman" w:cs="Times New Roman"/>
                <w:b w:val="0"/>
                <w:bCs w:val="0"/>
                <w:sz w:val="22"/>
                <w:szCs w:val="22"/>
              </w:rPr>
              <w:t>частицы</w:t>
            </w:r>
          </w:p>
          <w:p w14:paraId="2C6621A5" w14:textId="1F318B30" w:rsidR="00E83F8F" w:rsidRPr="00A4002C" w:rsidRDefault="000856DE" w:rsidP="00E83F8F">
            <w:pPr>
              <w:spacing w:after="12" w:line="240" w:lineRule="auto"/>
              <w:ind w:left="260"/>
              <w:jc w:val="center"/>
              <w:rPr>
                <w:rStyle w:val="8pt"/>
                <w:rFonts w:ascii="Times New Roman" w:hAnsi="Times New Roman" w:cs="Times New Roman"/>
                <w:b w:val="0"/>
                <w:bCs w:val="0"/>
                <w:sz w:val="22"/>
                <w:szCs w:val="22"/>
              </w:rPr>
            </w:pPr>
            <w:r w:rsidRPr="00A4002C">
              <w:rPr>
                <w:rFonts w:cs="Times New Roman"/>
                <w:color w:val="000000"/>
                <w:sz w:val="22"/>
                <w:lang w:eastAsia="ru-RU" w:bidi="ru-RU"/>
              </w:rPr>
              <w:t>РМ</w:t>
            </w:r>
            <w:r w:rsidRPr="00A4002C">
              <w:rPr>
                <w:rFonts w:cs="Times New Roman"/>
                <w:color w:val="000000"/>
                <w:sz w:val="22"/>
                <w:vertAlign w:val="subscript"/>
                <w:lang w:eastAsia="ru-RU" w:bidi="ru-RU"/>
              </w:rPr>
              <w:t>10</w:t>
            </w:r>
          </w:p>
          <w:p w14:paraId="56E942F1" w14:textId="73089C6E" w:rsidR="000856DE" w:rsidRPr="00A4002C" w:rsidRDefault="000856DE" w:rsidP="00E83F8F">
            <w:pPr>
              <w:spacing w:after="12" w:line="240" w:lineRule="auto"/>
              <w:ind w:left="260"/>
              <w:jc w:val="center"/>
              <w:rPr>
                <w:rFonts w:eastAsia="Times New Roman" w:cs="Times New Roman"/>
                <w:sz w:val="22"/>
              </w:rPr>
            </w:pPr>
            <w:r w:rsidRPr="00A4002C">
              <w:rPr>
                <w:rStyle w:val="8pt"/>
                <w:rFonts w:ascii="Times New Roman" w:hAnsi="Times New Roman" w:cs="Times New Roman"/>
                <w:b w:val="0"/>
                <w:bCs w:val="0"/>
                <w:sz w:val="22"/>
                <w:szCs w:val="22"/>
              </w:rPr>
              <w:t>(за 20 мин)</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6D191B5C" w14:textId="4AB58661" w:rsidR="00E83F8F" w:rsidRPr="00A4002C" w:rsidRDefault="000856DE" w:rsidP="00E83F8F">
            <w:pPr>
              <w:spacing w:after="12" w:line="240" w:lineRule="auto"/>
              <w:jc w:val="center"/>
              <w:rPr>
                <w:rFonts w:cs="Times New Roman"/>
                <w:color w:val="000000"/>
                <w:sz w:val="22"/>
                <w:lang w:eastAsia="ru-RU"/>
              </w:rPr>
            </w:pPr>
            <w:r w:rsidRPr="00A4002C">
              <w:rPr>
                <w:rStyle w:val="8pt"/>
                <w:rFonts w:ascii="Times New Roman" w:hAnsi="Times New Roman" w:cs="Times New Roman"/>
                <w:b w:val="0"/>
                <w:bCs w:val="0"/>
                <w:sz w:val="22"/>
                <w:szCs w:val="22"/>
              </w:rPr>
              <w:t xml:space="preserve">Взвешенные частицы </w:t>
            </w:r>
            <w:r w:rsidRPr="00A4002C">
              <w:rPr>
                <w:rFonts w:cs="Times New Roman"/>
                <w:color w:val="000000"/>
                <w:sz w:val="22"/>
                <w:lang w:eastAsia="ru-RU"/>
              </w:rPr>
              <w:t>РМ</w:t>
            </w:r>
            <w:r w:rsidRPr="00A4002C">
              <w:rPr>
                <w:rFonts w:cs="Times New Roman"/>
                <w:color w:val="000000"/>
                <w:sz w:val="22"/>
                <w:vertAlign w:val="subscript"/>
                <w:lang w:eastAsia="ru-RU"/>
              </w:rPr>
              <w:t>2,5</w:t>
            </w:r>
          </w:p>
          <w:p w14:paraId="4DB9F43D" w14:textId="6525902E"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 xml:space="preserve">(за </w:t>
            </w:r>
            <w:r w:rsidRPr="00A4002C">
              <w:rPr>
                <w:rStyle w:val="1250"/>
                <w:rFonts w:ascii="Times New Roman" w:eastAsiaTheme="minorEastAsia" w:hAnsi="Times New Roman" w:cs="Times New Roman"/>
                <w:sz w:val="22"/>
                <w:szCs w:val="22"/>
              </w:rPr>
              <w:t xml:space="preserve">20 </w:t>
            </w:r>
            <w:r w:rsidRPr="00A4002C">
              <w:rPr>
                <w:rStyle w:val="8pt"/>
                <w:rFonts w:ascii="Times New Roman" w:hAnsi="Times New Roman" w:cs="Times New Roman"/>
                <w:b w:val="0"/>
                <w:bCs w:val="0"/>
                <w:sz w:val="22"/>
                <w:szCs w:val="22"/>
              </w:rPr>
              <w:t>мин)</w:t>
            </w:r>
          </w:p>
        </w:tc>
      </w:tr>
      <w:tr w:rsidR="00E83F8F" w:rsidRPr="00A4002C" w14:paraId="7F202D8E" w14:textId="77777777" w:rsidTr="003C70CA">
        <w:trPr>
          <w:trHeight w:val="23"/>
        </w:trPr>
        <w:tc>
          <w:tcPr>
            <w:tcW w:w="344" w:type="pct"/>
            <w:vMerge/>
            <w:tcBorders>
              <w:top w:val="single" w:sz="4" w:space="0" w:color="auto"/>
              <w:left w:val="single" w:sz="4" w:space="0" w:color="auto"/>
              <w:bottom w:val="nil"/>
              <w:right w:val="nil"/>
            </w:tcBorders>
            <w:vAlign w:val="center"/>
            <w:hideMark/>
          </w:tcPr>
          <w:p w14:paraId="1019A03D" w14:textId="77777777" w:rsidR="000856DE" w:rsidRPr="00A4002C" w:rsidRDefault="000856DE" w:rsidP="0007038E">
            <w:pPr>
              <w:spacing w:after="12" w:line="240" w:lineRule="auto"/>
              <w:rPr>
                <w:rFonts w:eastAsia="Times New Roman" w:cs="Times New Roman"/>
                <w:sz w:val="22"/>
              </w:rPr>
            </w:pPr>
          </w:p>
        </w:tc>
        <w:tc>
          <w:tcPr>
            <w:tcW w:w="540" w:type="pct"/>
            <w:tcBorders>
              <w:top w:val="single" w:sz="4" w:space="0" w:color="auto"/>
              <w:left w:val="single" w:sz="4" w:space="0" w:color="auto"/>
              <w:bottom w:val="nil"/>
              <w:right w:val="nil"/>
            </w:tcBorders>
            <w:shd w:val="clear" w:color="auto" w:fill="FFFFFF"/>
            <w:vAlign w:val="center"/>
            <w:hideMark/>
          </w:tcPr>
          <w:p w14:paraId="4224FA5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50" w:type="pct"/>
            <w:tcBorders>
              <w:top w:val="single" w:sz="4" w:space="0" w:color="auto"/>
              <w:left w:val="single" w:sz="4" w:space="0" w:color="auto"/>
              <w:bottom w:val="nil"/>
              <w:right w:val="nil"/>
            </w:tcBorders>
            <w:shd w:val="clear" w:color="auto" w:fill="FFFFFF"/>
            <w:vAlign w:val="center"/>
            <w:hideMark/>
          </w:tcPr>
          <w:p w14:paraId="1FA4753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18" w:type="pct"/>
            <w:tcBorders>
              <w:top w:val="single" w:sz="4" w:space="0" w:color="auto"/>
              <w:left w:val="single" w:sz="4" w:space="0" w:color="auto"/>
              <w:bottom w:val="nil"/>
              <w:right w:val="nil"/>
            </w:tcBorders>
            <w:shd w:val="clear" w:color="auto" w:fill="FFFFFF"/>
            <w:vAlign w:val="center"/>
            <w:hideMark/>
          </w:tcPr>
          <w:p w14:paraId="033236E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88" w:type="pct"/>
            <w:tcBorders>
              <w:top w:val="single" w:sz="4" w:space="0" w:color="auto"/>
              <w:left w:val="single" w:sz="4" w:space="0" w:color="auto"/>
              <w:bottom w:val="nil"/>
              <w:right w:val="nil"/>
            </w:tcBorders>
            <w:shd w:val="clear" w:color="auto" w:fill="FFFFFF"/>
            <w:vAlign w:val="center"/>
            <w:hideMark/>
          </w:tcPr>
          <w:p w14:paraId="3871B116"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70" w:type="pct"/>
            <w:tcBorders>
              <w:top w:val="single" w:sz="4" w:space="0" w:color="auto"/>
              <w:left w:val="single" w:sz="4" w:space="0" w:color="auto"/>
              <w:bottom w:val="nil"/>
              <w:right w:val="nil"/>
            </w:tcBorders>
            <w:shd w:val="clear" w:color="auto" w:fill="FFFFFF"/>
            <w:vAlign w:val="center"/>
            <w:hideMark/>
          </w:tcPr>
          <w:p w14:paraId="7CA3590E"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97" w:type="pct"/>
            <w:tcBorders>
              <w:top w:val="single" w:sz="4" w:space="0" w:color="auto"/>
              <w:left w:val="single" w:sz="4" w:space="0" w:color="auto"/>
              <w:bottom w:val="nil"/>
              <w:right w:val="nil"/>
            </w:tcBorders>
            <w:shd w:val="clear" w:color="auto" w:fill="FFFFFF"/>
            <w:vAlign w:val="center"/>
            <w:hideMark/>
          </w:tcPr>
          <w:p w14:paraId="219C6A8B"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81" w:type="pct"/>
            <w:tcBorders>
              <w:top w:val="single" w:sz="4" w:space="0" w:color="auto"/>
              <w:left w:val="single" w:sz="4" w:space="0" w:color="auto"/>
              <w:bottom w:val="nil"/>
              <w:right w:val="nil"/>
            </w:tcBorders>
            <w:shd w:val="clear" w:color="auto" w:fill="FFFFFF"/>
            <w:vAlign w:val="center"/>
            <w:hideMark/>
          </w:tcPr>
          <w:p w14:paraId="08B02519"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00" w:type="pct"/>
            <w:tcBorders>
              <w:top w:val="single" w:sz="4" w:space="0" w:color="auto"/>
              <w:left w:val="single" w:sz="4" w:space="0" w:color="auto"/>
              <w:bottom w:val="nil"/>
              <w:right w:val="nil"/>
            </w:tcBorders>
            <w:shd w:val="clear" w:color="auto" w:fill="FFFFFF"/>
            <w:vAlign w:val="center"/>
            <w:hideMark/>
          </w:tcPr>
          <w:p w14:paraId="688BF850"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нг</w:t>
            </w:r>
            <w:proofErr w:type="spellEnd"/>
            <w:r w:rsidRPr="00A4002C">
              <w:rPr>
                <w:rStyle w:val="8pt"/>
                <w:rFonts w:ascii="Times New Roman" w:hAnsi="Times New Roman" w:cs="Times New Roman"/>
                <w:b w:val="0"/>
                <w:bCs w:val="0"/>
                <w:sz w:val="22"/>
                <w:szCs w:val="22"/>
              </w:rPr>
              <w:t>/м</w:t>
            </w:r>
            <w:r w:rsidRPr="00A4002C">
              <w:rPr>
                <w:rStyle w:val="8pt"/>
                <w:rFonts w:ascii="Times New Roman" w:hAnsi="Times New Roman" w:cs="Times New Roman"/>
                <w:b w:val="0"/>
                <w:bCs w:val="0"/>
                <w:sz w:val="22"/>
                <w:szCs w:val="22"/>
                <w:vertAlign w:val="superscript"/>
              </w:rPr>
              <w:t>3</w:t>
            </w:r>
          </w:p>
        </w:tc>
        <w:tc>
          <w:tcPr>
            <w:tcW w:w="592" w:type="pct"/>
            <w:tcBorders>
              <w:top w:val="single" w:sz="4" w:space="0" w:color="auto"/>
              <w:left w:val="single" w:sz="4" w:space="0" w:color="auto"/>
              <w:bottom w:val="nil"/>
              <w:right w:val="nil"/>
            </w:tcBorders>
            <w:shd w:val="clear" w:color="auto" w:fill="FFFFFF"/>
            <w:vAlign w:val="center"/>
            <w:hideMark/>
          </w:tcPr>
          <w:p w14:paraId="5CC1F2C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178C5ED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r>
      <w:tr w:rsidR="00E83F8F" w:rsidRPr="00A4002C" w14:paraId="3BEA8FB5" w14:textId="77777777" w:rsidTr="003C70CA">
        <w:trPr>
          <w:trHeight w:val="23"/>
        </w:trPr>
        <w:tc>
          <w:tcPr>
            <w:tcW w:w="344" w:type="pct"/>
            <w:tcBorders>
              <w:top w:val="single" w:sz="4" w:space="0" w:color="auto"/>
              <w:left w:val="single" w:sz="4" w:space="0" w:color="auto"/>
              <w:bottom w:val="nil"/>
              <w:right w:val="nil"/>
            </w:tcBorders>
            <w:shd w:val="clear" w:color="auto" w:fill="FFFFFF"/>
            <w:vAlign w:val="center"/>
            <w:hideMark/>
          </w:tcPr>
          <w:p w14:paraId="1080A8A9"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6</w:t>
            </w:r>
          </w:p>
        </w:tc>
        <w:tc>
          <w:tcPr>
            <w:tcW w:w="540" w:type="pct"/>
            <w:tcBorders>
              <w:top w:val="single" w:sz="4" w:space="0" w:color="auto"/>
              <w:left w:val="single" w:sz="4" w:space="0" w:color="auto"/>
              <w:bottom w:val="nil"/>
              <w:right w:val="nil"/>
            </w:tcBorders>
            <w:shd w:val="clear" w:color="auto" w:fill="FFFFFF"/>
            <w:vAlign w:val="center"/>
            <w:hideMark/>
          </w:tcPr>
          <w:p w14:paraId="32D3097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0,139</w:t>
            </w:r>
          </w:p>
        </w:tc>
        <w:tc>
          <w:tcPr>
            <w:tcW w:w="450" w:type="pct"/>
            <w:tcBorders>
              <w:top w:val="single" w:sz="4" w:space="0" w:color="auto"/>
              <w:left w:val="single" w:sz="4" w:space="0" w:color="auto"/>
              <w:bottom w:val="nil"/>
              <w:right w:val="nil"/>
            </w:tcBorders>
            <w:shd w:val="clear" w:color="auto" w:fill="FFFFFF"/>
            <w:vAlign w:val="center"/>
            <w:hideMark/>
          </w:tcPr>
          <w:p w14:paraId="651F5BFE" w14:textId="26491FC5"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0,033</w:t>
            </w:r>
          </w:p>
        </w:tc>
        <w:tc>
          <w:tcPr>
            <w:tcW w:w="418" w:type="pct"/>
            <w:tcBorders>
              <w:top w:val="single" w:sz="4" w:space="0" w:color="auto"/>
              <w:left w:val="single" w:sz="4" w:space="0" w:color="auto"/>
              <w:bottom w:val="nil"/>
              <w:right w:val="nil"/>
            </w:tcBorders>
            <w:shd w:val="clear" w:color="auto" w:fill="FFFFFF"/>
            <w:vAlign w:val="center"/>
            <w:hideMark/>
          </w:tcPr>
          <w:p w14:paraId="7F1914D5" w14:textId="4746E333"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0,80</w:t>
            </w:r>
            <w:r w:rsidR="00C23FDE" w:rsidRPr="00A4002C">
              <w:rPr>
                <w:rStyle w:val="8pt"/>
                <w:rFonts w:ascii="Times New Roman" w:hAnsi="Times New Roman" w:cs="Times New Roman"/>
                <w:b w:val="0"/>
                <w:bCs w:val="0"/>
                <w:sz w:val="22"/>
                <w:szCs w:val="22"/>
              </w:rPr>
              <w:t>0</w:t>
            </w:r>
          </w:p>
        </w:tc>
        <w:tc>
          <w:tcPr>
            <w:tcW w:w="388" w:type="pct"/>
            <w:tcBorders>
              <w:top w:val="single" w:sz="4" w:space="0" w:color="auto"/>
              <w:left w:val="single" w:sz="4" w:space="0" w:color="auto"/>
              <w:bottom w:val="nil"/>
              <w:right w:val="nil"/>
            </w:tcBorders>
            <w:shd w:val="clear" w:color="auto" w:fill="FFFFFF"/>
            <w:vAlign w:val="center"/>
            <w:hideMark/>
          </w:tcPr>
          <w:p w14:paraId="00412F5C"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0,043</w:t>
            </w:r>
          </w:p>
        </w:tc>
        <w:tc>
          <w:tcPr>
            <w:tcW w:w="370" w:type="pct"/>
            <w:tcBorders>
              <w:top w:val="single" w:sz="4" w:space="0" w:color="auto"/>
              <w:left w:val="single" w:sz="4" w:space="0" w:color="auto"/>
              <w:bottom w:val="nil"/>
              <w:right w:val="nil"/>
            </w:tcBorders>
            <w:shd w:val="clear" w:color="auto" w:fill="FFFFFF"/>
            <w:vAlign w:val="center"/>
            <w:hideMark/>
          </w:tcPr>
          <w:p w14:paraId="5FC29930"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0,031</w:t>
            </w:r>
          </w:p>
        </w:tc>
        <w:tc>
          <w:tcPr>
            <w:tcW w:w="497" w:type="pct"/>
            <w:tcBorders>
              <w:top w:val="single" w:sz="4" w:space="0" w:color="auto"/>
              <w:left w:val="single" w:sz="4" w:space="0" w:color="auto"/>
              <w:bottom w:val="nil"/>
              <w:right w:val="nil"/>
            </w:tcBorders>
            <w:shd w:val="clear" w:color="auto" w:fill="FFFFFF"/>
            <w:vAlign w:val="center"/>
            <w:hideMark/>
          </w:tcPr>
          <w:p w14:paraId="477BAC3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81" w:type="pct"/>
            <w:tcBorders>
              <w:top w:val="single" w:sz="4" w:space="0" w:color="auto"/>
              <w:left w:val="single" w:sz="4" w:space="0" w:color="auto"/>
              <w:bottom w:val="nil"/>
              <w:right w:val="nil"/>
            </w:tcBorders>
            <w:shd w:val="clear" w:color="auto" w:fill="FFFFFF"/>
            <w:vAlign w:val="center"/>
            <w:hideMark/>
          </w:tcPr>
          <w:p w14:paraId="6E89AF4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0" w:type="pct"/>
            <w:tcBorders>
              <w:top w:val="single" w:sz="4" w:space="0" w:color="auto"/>
              <w:left w:val="single" w:sz="4" w:space="0" w:color="auto"/>
              <w:bottom w:val="nil"/>
              <w:right w:val="nil"/>
            </w:tcBorders>
            <w:shd w:val="clear" w:color="auto" w:fill="FFFFFF"/>
            <w:vAlign w:val="center"/>
            <w:hideMark/>
          </w:tcPr>
          <w:p w14:paraId="33167B68"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8,985</w:t>
            </w:r>
          </w:p>
        </w:tc>
        <w:tc>
          <w:tcPr>
            <w:tcW w:w="592" w:type="pct"/>
            <w:tcBorders>
              <w:top w:val="single" w:sz="4" w:space="0" w:color="auto"/>
              <w:left w:val="single" w:sz="4" w:space="0" w:color="auto"/>
              <w:bottom w:val="nil"/>
              <w:right w:val="nil"/>
            </w:tcBorders>
            <w:shd w:val="clear" w:color="auto" w:fill="FFFFFF"/>
            <w:vAlign w:val="center"/>
            <w:hideMark/>
          </w:tcPr>
          <w:p w14:paraId="0089103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20" w:type="pct"/>
            <w:tcBorders>
              <w:top w:val="single" w:sz="4" w:space="0" w:color="auto"/>
              <w:left w:val="single" w:sz="4" w:space="0" w:color="auto"/>
              <w:bottom w:val="nil"/>
              <w:right w:val="single" w:sz="4" w:space="0" w:color="auto"/>
            </w:tcBorders>
            <w:shd w:val="clear" w:color="auto" w:fill="FFFFFF"/>
            <w:vAlign w:val="center"/>
            <w:hideMark/>
          </w:tcPr>
          <w:p w14:paraId="2540A44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r w:rsidR="00E83F8F" w:rsidRPr="00A4002C" w14:paraId="3FBA8A0A" w14:textId="77777777" w:rsidTr="003C70CA">
        <w:trPr>
          <w:trHeight w:val="23"/>
        </w:trPr>
        <w:tc>
          <w:tcPr>
            <w:tcW w:w="344" w:type="pct"/>
            <w:tcBorders>
              <w:top w:val="single" w:sz="4" w:space="0" w:color="auto"/>
              <w:left w:val="single" w:sz="4" w:space="0" w:color="auto"/>
              <w:bottom w:val="single" w:sz="4" w:space="0" w:color="auto"/>
              <w:right w:val="nil"/>
            </w:tcBorders>
            <w:shd w:val="clear" w:color="auto" w:fill="FFFFFF"/>
            <w:vAlign w:val="center"/>
            <w:hideMark/>
          </w:tcPr>
          <w:p w14:paraId="3097F147" w14:textId="77777777" w:rsidR="000856DE" w:rsidRPr="00A4002C" w:rsidRDefault="000856DE" w:rsidP="00E83F8F">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7</w:t>
            </w:r>
          </w:p>
        </w:tc>
        <w:tc>
          <w:tcPr>
            <w:tcW w:w="540" w:type="pct"/>
            <w:tcBorders>
              <w:top w:val="single" w:sz="4" w:space="0" w:color="auto"/>
              <w:left w:val="single" w:sz="4" w:space="0" w:color="auto"/>
              <w:bottom w:val="single" w:sz="4" w:space="0" w:color="auto"/>
              <w:right w:val="nil"/>
            </w:tcBorders>
            <w:shd w:val="clear" w:color="auto" w:fill="FFFFFF"/>
            <w:vAlign w:val="center"/>
            <w:hideMark/>
          </w:tcPr>
          <w:p w14:paraId="500FFCC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0,210</w:t>
            </w:r>
          </w:p>
        </w:tc>
        <w:tc>
          <w:tcPr>
            <w:tcW w:w="450" w:type="pct"/>
            <w:tcBorders>
              <w:top w:val="single" w:sz="4" w:space="0" w:color="auto"/>
              <w:left w:val="single" w:sz="4" w:space="0" w:color="auto"/>
              <w:bottom w:val="single" w:sz="4" w:space="0" w:color="auto"/>
              <w:right w:val="nil"/>
            </w:tcBorders>
            <w:shd w:val="clear" w:color="auto" w:fill="FFFFFF"/>
            <w:vAlign w:val="center"/>
            <w:hideMark/>
          </w:tcPr>
          <w:p w14:paraId="1060F274" w14:textId="5E548E06"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0,039</w:t>
            </w:r>
          </w:p>
        </w:tc>
        <w:tc>
          <w:tcPr>
            <w:tcW w:w="418" w:type="pct"/>
            <w:tcBorders>
              <w:top w:val="single" w:sz="4" w:space="0" w:color="auto"/>
              <w:left w:val="single" w:sz="4" w:space="0" w:color="auto"/>
              <w:bottom w:val="single" w:sz="4" w:space="0" w:color="auto"/>
              <w:right w:val="nil"/>
            </w:tcBorders>
            <w:shd w:val="clear" w:color="auto" w:fill="FFFFFF"/>
            <w:vAlign w:val="center"/>
            <w:hideMark/>
          </w:tcPr>
          <w:p w14:paraId="7241FA4B" w14:textId="0586FA9E"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0,92</w:t>
            </w:r>
            <w:r w:rsidR="00C23FDE" w:rsidRPr="00A4002C">
              <w:rPr>
                <w:rStyle w:val="8pt"/>
                <w:rFonts w:ascii="Times New Roman" w:hAnsi="Times New Roman" w:cs="Times New Roman"/>
                <w:b w:val="0"/>
                <w:bCs w:val="0"/>
                <w:sz w:val="22"/>
                <w:szCs w:val="22"/>
              </w:rPr>
              <w:t>0</w:t>
            </w:r>
          </w:p>
        </w:tc>
        <w:tc>
          <w:tcPr>
            <w:tcW w:w="388" w:type="pct"/>
            <w:tcBorders>
              <w:top w:val="single" w:sz="4" w:space="0" w:color="auto"/>
              <w:left w:val="single" w:sz="4" w:space="0" w:color="auto"/>
              <w:bottom w:val="single" w:sz="4" w:space="0" w:color="auto"/>
              <w:right w:val="nil"/>
            </w:tcBorders>
            <w:shd w:val="clear" w:color="auto" w:fill="FFFFFF"/>
            <w:vAlign w:val="center"/>
            <w:hideMark/>
          </w:tcPr>
          <w:p w14:paraId="682C0B40"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0,039</w:t>
            </w:r>
          </w:p>
        </w:tc>
        <w:tc>
          <w:tcPr>
            <w:tcW w:w="370" w:type="pct"/>
            <w:tcBorders>
              <w:top w:val="single" w:sz="4" w:space="0" w:color="auto"/>
              <w:left w:val="single" w:sz="4" w:space="0" w:color="auto"/>
              <w:bottom w:val="single" w:sz="4" w:space="0" w:color="auto"/>
              <w:right w:val="nil"/>
            </w:tcBorders>
            <w:shd w:val="clear" w:color="auto" w:fill="FFFFFF"/>
            <w:vAlign w:val="center"/>
            <w:hideMark/>
          </w:tcPr>
          <w:p w14:paraId="7CB887C3" w14:textId="77777777" w:rsidR="000856DE" w:rsidRPr="00A4002C" w:rsidRDefault="000856DE" w:rsidP="0007038E">
            <w:pPr>
              <w:spacing w:after="12" w:line="240" w:lineRule="auto"/>
              <w:ind w:left="400"/>
              <w:jc w:val="left"/>
              <w:rPr>
                <w:rFonts w:eastAsia="Times New Roman" w:cs="Times New Roman"/>
                <w:sz w:val="22"/>
              </w:rPr>
            </w:pPr>
            <w:r w:rsidRPr="00A4002C">
              <w:rPr>
                <w:rStyle w:val="8pt"/>
                <w:rFonts w:ascii="Times New Roman" w:hAnsi="Times New Roman" w:cs="Times New Roman"/>
                <w:b w:val="0"/>
                <w:bCs w:val="0"/>
                <w:sz w:val="22"/>
                <w:szCs w:val="22"/>
              </w:rPr>
              <w:t>0,027</w:t>
            </w:r>
          </w:p>
        </w:tc>
        <w:tc>
          <w:tcPr>
            <w:tcW w:w="497" w:type="pct"/>
            <w:tcBorders>
              <w:top w:val="single" w:sz="4" w:space="0" w:color="auto"/>
              <w:left w:val="single" w:sz="4" w:space="0" w:color="auto"/>
              <w:bottom w:val="single" w:sz="4" w:space="0" w:color="auto"/>
              <w:right w:val="nil"/>
            </w:tcBorders>
            <w:shd w:val="clear" w:color="auto" w:fill="FFFFFF"/>
            <w:vAlign w:val="center"/>
            <w:hideMark/>
          </w:tcPr>
          <w:p w14:paraId="4E3D4B2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81" w:type="pct"/>
            <w:tcBorders>
              <w:top w:val="single" w:sz="4" w:space="0" w:color="auto"/>
              <w:left w:val="single" w:sz="4" w:space="0" w:color="auto"/>
              <w:bottom w:val="single" w:sz="4" w:space="0" w:color="auto"/>
              <w:right w:val="nil"/>
            </w:tcBorders>
            <w:shd w:val="clear" w:color="auto" w:fill="FFFFFF"/>
            <w:vAlign w:val="center"/>
            <w:hideMark/>
          </w:tcPr>
          <w:p w14:paraId="20793F8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0" w:type="pct"/>
            <w:tcBorders>
              <w:top w:val="single" w:sz="4" w:space="0" w:color="auto"/>
              <w:left w:val="single" w:sz="4" w:space="0" w:color="auto"/>
              <w:bottom w:val="single" w:sz="4" w:space="0" w:color="auto"/>
              <w:right w:val="nil"/>
            </w:tcBorders>
            <w:shd w:val="clear" w:color="auto" w:fill="FFFFFF"/>
            <w:vAlign w:val="center"/>
            <w:hideMark/>
          </w:tcPr>
          <w:p w14:paraId="668723D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12,346</w:t>
            </w:r>
          </w:p>
        </w:tc>
        <w:tc>
          <w:tcPr>
            <w:tcW w:w="592" w:type="pct"/>
            <w:tcBorders>
              <w:top w:val="single" w:sz="4" w:space="0" w:color="auto"/>
              <w:left w:val="single" w:sz="4" w:space="0" w:color="auto"/>
              <w:bottom w:val="single" w:sz="4" w:space="0" w:color="auto"/>
              <w:right w:val="nil"/>
            </w:tcBorders>
            <w:shd w:val="clear" w:color="auto" w:fill="FFFFFF"/>
            <w:vAlign w:val="center"/>
            <w:hideMark/>
          </w:tcPr>
          <w:p w14:paraId="6977BEDB"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E1D52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bl>
    <w:p w14:paraId="768578CF" w14:textId="77777777" w:rsidR="00E04DAA" w:rsidRPr="00A4002C" w:rsidRDefault="00E04DAA" w:rsidP="00E04DAA">
      <w:pPr>
        <w:spacing w:after="12" w:line="240" w:lineRule="auto"/>
        <w:ind w:firstLine="1060"/>
        <w:rPr>
          <w:rFonts w:cs="Times New Roman"/>
          <w:color w:val="000000"/>
          <w:sz w:val="22"/>
          <w:lang w:eastAsia="ru-RU" w:bidi="ru-RU"/>
        </w:rPr>
      </w:pPr>
      <w:r w:rsidRPr="00A4002C">
        <w:rPr>
          <w:rFonts w:cs="Times New Roman"/>
          <w:color w:val="000000"/>
          <w:sz w:val="22"/>
          <w:lang w:eastAsia="ru-RU" w:bidi="ru-RU"/>
        </w:rPr>
        <w:t>Примечание:</w:t>
      </w:r>
    </w:p>
    <w:p w14:paraId="3CA97C05" w14:textId="049E20C3" w:rsidR="00E83F8F" w:rsidRPr="002C6446" w:rsidRDefault="000856DE" w:rsidP="002C6446">
      <w:pPr>
        <w:spacing w:after="12" w:line="240" w:lineRule="auto"/>
        <w:ind w:firstLine="1060"/>
        <w:rPr>
          <w:rFonts w:eastAsia="Times New Roman" w:cs="Times New Roman"/>
          <w:sz w:val="28"/>
          <w:szCs w:val="28"/>
        </w:rPr>
      </w:pPr>
      <w:r w:rsidRPr="005961F8">
        <w:rPr>
          <w:rFonts w:cs="Times New Roman"/>
          <w:color w:val="000000"/>
          <w:sz w:val="28"/>
          <w:szCs w:val="28"/>
          <w:lang w:eastAsia="ru-RU" w:bidi="ru-RU"/>
        </w:rPr>
        <w:t xml:space="preserve">«-» </w:t>
      </w:r>
      <w:r w:rsidR="00BC6DEA" w:rsidRPr="00BC6DEA">
        <w:rPr>
          <w:rFonts w:cs="Times New Roman"/>
          <w:color w:val="000000"/>
          <w:sz w:val="28"/>
          <w:szCs w:val="28"/>
          <w:lang w:eastAsia="ru-RU" w:bidi="ru-RU"/>
        </w:rPr>
        <w:t>–</w:t>
      </w:r>
      <w:r w:rsidRPr="005961F8">
        <w:rPr>
          <w:rFonts w:cs="Times New Roman"/>
          <w:color w:val="000000"/>
          <w:sz w:val="28"/>
          <w:szCs w:val="28"/>
          <w:lang w:eastAsia="ru-RU" w:bidi="ru-RU"/>
        </w:rPr>
        <w:t xml:space="preserve"> </w:t>
      </w:r>
      <w:r w:rsidR="00BD1107" w:rsidRPr="005961F8">
        <w:rPr>
          <w:rFonts w:cs="Times New Roman"/>
          <w:color w:val="000000"/>
          <w:sz w:val="28"/>
          <w:szCs w:val="28"/>
          <w:lang w:eastAsia="ru-RU" w:bidi="ru-RU"/>
        </w:rPr>
        <w:t>о</w:t>
      </w:r>
      <w:r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2D9B778E" w14:textId="77777777" w:rsidR="00446F23" w:rsidRPr="00A26662" w:rsidRDefault="00446F23" w:rsidP="0007038E">
      <w:pPr>
        <w:spacing w:after="12" w:line="240" w:lineRule="auto"/>
        <w:ind w:firstLine="1060"/>
        <w:rPr>
          <w:rFonts w:cs="Times New Roman"/>
          <w:sz w:val="28"/>
          <w:szCs w:val="28"/>
          <w:highlight w:val="yellow"/>
        </w:rPr>
      </w:pPr>
    </w:p>
    <w:p w14:paraId="7167780E" w14:textId="1864690C" w:rsidR="000856DE" w:rsidRPr="005961F8" w:rsidRDefault="00B42566" w:rsidP="0007038E">
      <w:pPr>
        <w:pStyle w:val="af1"/>
        <w:spacing w:after="12"/>
        <w:rPr>
          <w:rFonts w:cs="Times New Roman"/>
          <w:sz w:val="28"/>
          <w:szCs w:val="28"/>
        </w:rPr>
      </w:pPr>
      <w:r w:rsidRPr="005961F8">
        <w:rPr>
          <w:rFonts w:cs="Times New Roman"/>
          <w:sz w:val="28"/>
          <w:szCs w:val="28"/>
        </w:rPr>
        <w:t xml:space="preserve">Таблица </w:t>
      </w:r>
      <w:r w:rsidR="008E6E2D" w:rsidRPr="005961F8">
        <w:rPr>
          <w:rFonts w:cs="Times New Roman"/>
          <w:sz w:val="28"/>
          <w:szCs w:val="28"/>
        </w:rPr>
        <w:t>1</w:t>
      </w:r>
      <w:r w:rsidR="006C0FE8">
        <w:rPr>
          <w:rFonts w:cs="Times New Roman"/>
          <w:sz w:val="28"/>
          <w:szCs w:val="28"/>
        </w:rPr>
        <w:t>5</w:t>
      </w:r>
      <w:r w:rsidR="00B56217" w:rsidRPr="005961F8">
        <w:rPr>
          <w:rFonts w:cs="Times New Roman"/>
          <w:sz w:val="28"/>
          <w:szCs w:val="28"/>
        </w:rPr>
        <w:t>.</w:t>
      </w:r>
      <w:r w:rsidR="00B56217" w:rsidRPr="005961F8">
        <w:rPr>
          <w:rFonts w:cs="Times New Roman"/>
          <w:sz w:val="28"/>
          <w:szCs w:val="28"/>
        </w:rPr>
        <w:fldChar w:fldCharType="begin"/>
      </w:r>
      <w:r w:rsidR="00B56217" w:rsidRPr="005961F8">
        <w:rPr>
          <w:rFonts w:cs="Times New Roman"/>
          <w:sz w:val="28"/>
          <w:szCs w:val="28"/>
        </w:rPr>
        <w:instrText xml:space="preserve"> SEQ Таблица \* ARABIC \s 1 </w:instrText>
      </w:r>
      <w:r w:rsidR="00B56217" w:rsidRPr="005961F8">
        <w:rPr>
          <w:rFonts w:cs="Times New Roman"/>
          <w:sz w:val="28"/>
          <w:szCs w:val="28"/>
        </w:rPr>
        <w:fldChar w:fldCharType="separate"/>
      </w:r>
      <w:r w:rsidR="0034759F">
        <w:rPr>
          <w:rFonts w:cs="Times New Roman"/>
          <w:noProof/>
          <w:sz w:val="28"/>
          <w:szCs w:val="28"/>
        </w:rPr>
        <w:t>7</w:t>
      </w:r>
      <w:r w:rsidR="00B56217" w:rsidRPr="005961F8">
        <w:rPr>
          <w:rFonts w:cs="Times New Roman"/>
          <w:sz w:val="28"/>
          <w:szCs w:val="28"/>
        </w:rPr>
        <w:fldChar w:fldCharType="end"/>
      </w:r>
      <w:r w:rsidR="00074AB0" w:rsidRPr="005961F8">
        <w:rPr>
          <w:rFonts w:cs="Times New Roman"/>
          <w:sz w:val="28"/>
          <w:szCs w:val="28"/>
        </w:rPr>
        <w:t>.</w:t>
      </w:r>
      <w:r w:rsidR="000856DE" w:rsidRPr="005961F8">
        <w:rPr>
          <w:rFonts w:cs="Times New Roman"/>
          <w:sz w:val="28"/>
          <w:szCs w:val="28"/>
        </w:rPr>
        <w:t xml:space="preserve"> </w:t>
      </w:r>
      <w:r w:rsidR="000856DE" w:rsidRPr="005961F8">
        <w:rPr>
          <w:rFonts w:cs="Times New Roman"/>
          <w:color w:val="000000"/>
          <w:sz w:val="28"/>
          <w:szCs w:val="28"/>
          <w:lang w:eastAsia="ru-RU" w:bidi="ru-RU"/>
        </w:rPr>
        <w:t xml:space="preserve">98-й </w:t>
      </w:r>
      <w:proofErr w:type="spellStart"/>
      <w:r w:rsidR="000856DE" w:rsidRPr="005961F8">
        <w:rPr>
          <w:rFonts w:cs="Times New Roman"/>
          <w:color w:val="000000"/>
          <w:sz w:val="28"/>
          <w:szCs w:val="28"/>
          <w:lang w:eastAsia="ru-RU" w:bidi="ru-RU"/>
        </w:rPr>
        <w:t>процентиль</w:t>
      </w:r>
      <w:proofErr w:type="spellEnd"/>
      <w:r w:rsidR="000856DE" w:rsidRPr="005961F8">
        <w:rPr>
          <w:rFonts w:cs="Times New Roman"/>
          <w:color w:val="000000"/>
          <w:sz w:val="28"/>
          <w:szCs w:val="28"/>
          <w:lang w:eastAsia="ru-RU" w:bidi="ru-RU"/>
        </w:rPr>
        <w:t xml:space="preserve"> функции распределения концентраций (мг/м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w:t>
      </w:r>
      <w:proofErr w:type="spellStart"/>
      <w:r w:rsidR="000856DE" w:rsidRPr="005961F8">
        <w:rPr>
          <w:rFonts w:cs="Times New Roman"/>
          <w:color w:val="000000"/>
          <w:sz w:val="28"/>
          <w:szCs w:val="28"/>
          <w:lang w:eastAsia="ru-RU" w:bidi="ru-RU"/>
        </w:rPr>
        <w:t>нг</w:t>
      </w:r>
      <w:proofErr w:type="spellEnd"/>
      <w:r w:rsidR="000856DE" w:rsidRPr="005961F8">
        <w:rPr>
          <w:rFonts w:cs="Times New Roman"/>
          <w:color w:val="000000"/>
          <w:sz w:val="28"/>
          <w:szCs w:val="28"/>
          <w:lang w:eastAsia="ru-RU" w:bidi="ru-RU"/>
        </w:rPr>
        <w:t>/м</w:t>
      </w:r>
      <w:r w:rsidR="000856DE" w:rsidRPr="005961F8">
        <w:rPr>
          <w:rFonts w:cs="Times New Roman"/>
          <w:color w:val="000000"/>
          <w:sz w:val="28"/>
          <w:szCs w:val="28"/>
          <w:vertAlign w:val="superscript"/>
          <w:lang w:eastAsia="ru-RU" w:bidi="ru-RU"/>
        </w:rPr>
        <w:t>3</w:t>
      </w:r>
      <w:r w:rsidR="000856DE" w:rsidRPr="005961F8">
        <w:rPr>
          <w:rFonts w:cs="Times New Roman"/>
          <w:color w:val="000000"/>
          <w:sz w:val="28"/>
          <w:szCs w:val="28"/>
          <w:lang w:eastAsia="ru-RU" w:bidi="ru-RU"/>
        </w:rPr>
        <w:t xml:space="preserve">) загрязняющих веществ </w:t>
      </w:r>
      <w:r w:rsidR="00E04DAA">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в городе Черемхово за период с 2020 по 2023 гг.</w:t>
      </w:r>
    </w:p>
    <w:tbl>
      <w:tblPr>
        <w:tblW w:w="5000" w:type="pct"/>
        <w:tblCellMar>
          <w:left w:w="10" w:type="dxa"/>
          <w:right w:w="10" w:type="dxa"/>
        </w:tblCellMar>
        <w:tblLook w:val="04A0" w:firstRow="1" w:lastRow="0" w:firstColumn="1" w:lastColumn="0" w:noHBand="0" w:noVBand="1"/>
      </w:tblPr>
      <w:tblGrid>
        <w:gridCol w:w="1007"/>
        <w:gridCol w:w="1855"/>
        <w:gridCol w:w="1415"/>
        <w:gridCol w:w="1142"/>
        <w:gridCol w:w="1139"/>
        <w:gridCol w:w="993"/>
        <w:gridCol w:w="1570"/>
        <w:gridCol w:w="1095"/>
        <w:gridCol w:w="1476"/>
        <w:gridCol w:w="1415"/>
        <w:gridCol w:w="1453"/>
      </w:tblGrid>
      <w:tr w:rsidR="000856DE" w:rsidRPr="005961F8" w14:paraId="7FB3B94B" w14:textId="77777777" w:rsidTr="003C70CA">
        <w:trPr>
          <w:trHeight w:val="23"/>
        </w:trPr>
        <w:tc>
          <w:tcPr>
            <w:tcW w:w="346" w:type="pct"/>
            <w:tcBorders>
              <w:top w:val="single" w:sz="4" w:space="0" w:color="auto"/>
              <w:left w:val="single" w:sz="4" w:space="0" w:color="auto"/>
              <w:bottom w:val="nil"/>
              <w:right w:val="nil"/>
            </w:tcBorders>
            <w:shd w:val="clear" w:color="auto" w:fill="FFFFFF"/>
          </w:tcPr>
          <w:p w14:paraId="2975A2AE" w14:textId="77777777" w:rsidR="000856DE" w:rsidRPr="00A4002C" w:rsidRDefault="000856DE" w:rsidP="0007038E">
            <w:pPr>
              <w:suppressAutoHyphens/>
              <w:spacing w:after="12" w:line="240" w:lineRule="auto"/>
              <w:rPr>
                <w:rFonts w:eastAsia="Times New Roman" w:cs="Times New Roman"/>
                <w:sz w:val="22"/>
                <w:lang w:eastAsia="zh-CN"/>
              </w:rPr>
            </w:pPr>
          </w:p>
        </w:tc>
        <w:tc>
          <w:tcPr>
            <w:tcW w:w="4654" w:type="pct"/>
            <w:gridSpan w:val="10"/>
            <w:tcBorders>
              <w:top w:val="single" w:sz="4" w:space="0" w:color="auto"/>
              <w:left w:val="single" w:sz="4" w:space="0" w:color="auto"/>
              <w:bottom w:val="nil"/>
              <w:right w:val="single" w:sz="4" w:space="0" w:color="auto"/>
            </w:tcBorders>
            <w:shd w:val="clear" w:color="auto" w:fill="FFFFFF"/>
            <w:vAlign w:val="center"/>
            <w:hideMark/>
          </w:tcPr>
          <w:p w14:paraId="20EEAEC7"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Загрязняющие вещества</w:t>
            </w:r>
          </w:p>
        </w:tc>
      </w:tr>
      <w:tr w:rsidR="00E83F8F" w:rsidRPr="005961F8" w14:paraId="00466266" w14:textId="77777777" w:rsidTr="003C70CA">
        <w:trPr>
          <w:trHeight w:val="23"/>
        </w:trPr>
        <w:tc>
          <w:tcPr>
            <w:tcW w:w="346" w:type="pct"/>
            <w:tcBorders>
              <w:top w:val="nil"/>
              <w:left w:val="single" w:sz="4" w:space="0" w:color="auto"/>
              <w:bottom w:val="nil"/>
              <w:right w:val="nil"/>
            </w:tcBorders>
            <w:shd w:val="clear" w:color="auto" w:fill="FFFFFF"/>
            <w:vAlign w:val="center"/>
            <w:hideMark/>
          </w:tcPr>
          <w:p w14:paraId="2CD86A82"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w:t>
            </w:r>
          </w:p>
          <w:p w14:paraId="057AC53D"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ПНЗ</w:t>
            </w:r>
          </w:p>
        </w:tc>
        <w:tc>
          <w:tcPr>
            <w:tcW w:w="637" w:type="pct"/>
            <w:tcBorders>
              <w:top w:val="single" w:sz="4" w:space="0" w:color="auto"/>
              <w:left w:val="single" w:sz="4" w:space="0" w:color="auto"/>
              <w:bottom w:val="nil"/>
              <w:right w:val="nil"/>
            </w:tcBorders>
            <w:shd w:val="clear" w:color="auto" w:fill="FFFFFF"/>
            <w:vAlign w:val="center"/>
            <w:hideMark/>
          </w:tcPr>
          <w:p w14:paraId="51ED57A0"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Взвешенные вещества (пыль)</w:t>
            </w:r>
          </w:p>
        </w:tc>
        <w:tc>
          <w:tcPr>
            <w:tcW w:w="486" w:type="pct"/>
            <w:tcBorders>
              <w:top w:val="single" w:sz="4" w:space="0" w:color="auto"/>
              <w:left w:val="single" w:sz="4" w:space="0" w:color="auto"/>
              <w:bottom w:val="nil"/>
              <w:right w:val="nil"/>
            </w:tcBorders>
            <w:shd w:val="clear" w:color="auto" w:fill="FFFFFF"/>
            <w:vAlign w:val="center"/>
            <w:hideMark/>
          </w:tcPr>
          <w:p w14:paraId="1947843F"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p w14:paraId="67A926A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серы</w:t>
            </w:r>
          </w:p>
        </w:tc>
        <w:tc>
          <w:tcPr>
            <w:tcW w:w="392" w:type="pct"/>
            <w:tcBorders>
              <w:top w:val="single" w:sz="4" w:space="0" w:color="auto"/>
              <w:left w:val="single" w:sz="4" w:space="0" w:color="auto"/>
              <w:bottom w:val="nil"/>
              <w:right w:val="nil"/>
            </w:tcBorders>
            <w:shd w:val="clear" w:color="auto" w:fill="FFFFFF"/>
            <w:vAlign w:val="center"/>
            <w:hideMark/>
          </w:tcPr>
          <w:p w14:paraId="5F3D80C1" w14:textId="77777777" w:rsidR="000856DE" w:rsidRPr="00A4002C" w:rsidRDefault="000856DE" w:rsidP="0007038E">
            <w:pPr>
              <w:spacing w:after="12" w:line="240" w:lineRule="auto"/>
              <w:jc w:val="center"/>
              <w:rPr>
                <w:rStyle w:val="8pt"/>
                <w:rFonts w:ascii="Times New Roman" w:hAnsi="Times New Roman" w:cs="Times New Roman"/>
                <w:b w:val="0"/>
                <w:bCs w:val="0"/>
                <w:sz w:val="22"/>
                <w:szCs w:val="22"/>
              </w:rPr>
            </w:pPr>
            <w:r w:rsidRPr="00A4002C">
              <w:rPr>
                <w:rStyle w:val="8pt"/>
                <w:rFonts w:ascii="Times New Roman" w:hAnsi="Times New Roman" w:cs="Times New Roman"/>
                <w:b w:val="0"/>
                <w:bCs w:val="0"/>
                <w:sz w:val="22"/>
                <w:szCs w:val="22"/>
              </w:rPr>
              <w:t>Углерода</w:t>
            </w:r>
          </w:p>
          <w:p w14:paraId="5581580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391" w:type="pct"/>
            <w:tcBorders>
              <w:top w:val="single" w:sz="4" w:space="0" w:color="auto"/>
              <w:left w:val="single" w:sz="4" w:space="0" w:color="auto"/>
              <w:bottom w:val="nil"/>
              <w:right w:val="nil"/>
            </w:tcBorders>
            <w:shd w:val="clear" w:color="auto" w:fill="FFFFFF"/>
            <w:vAlign w:val="center"/>
            <w:hideMark/>
          </w:tcPr>
          <w:p w14:paraId="5E1A3425"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2E4F4D1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диоксид</w:t>
            </w:r>
          </w:p>
        </w:tc>
        <w:tc>
          <w:tcPr>
            <w:tcW w:w="341" w:type="pct"/>
            <w:tcBorders>
              <w:top w:val="single" w:sz="4" w:space="0" w:color="auto"/>
              <w:left w:val="single" w:sz="4" w:space="0" w:color="auto"/>
              <w:bottom w:val="nil"/>
              <w:right w:val="nil"/>
            </w:tcBorders>
            <w:shd w:val="clear" w:color="auto" w:fill="FFFFFF"/>
            <w:vAlign w:val="center"/>
            <w:hideMark/>
          </w:tcPr>
          <w:p w14:paraId="334DBA3C"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Азота</w:t>
            </w:r>
          </w:p>
          <w:p w14:paraId="47EE56D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оксид</w:t>
            </w:r>
          </w:p>
        </w:tc>
        <w:tc>
          <w:tcPr>
            <w:tcW w:w="539" w:type="pct"/>
            <w:tcBorders>
              <w:top w:val="single" w:sz="4" w:space="0" w:color="auto"/>
              <w:left w:val="single" w:sz="4" w:space="0" w:color="auto"/>
              <w:bottom w:val="nil"/>
              <w:right w:val="nil"/>
            </w:tcBorders>
            <w:shd w:val="clear" w:color="auto" w:fill="FFFFFF"/>
            <w:vAlign w:val="center"/>
            <w:hideMark/>
          </w:tcPr>
          <w:p w14:paraId="1D85E45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Сероводород</w:t>
            </w:r>
          </w:p>
        </w:tc>
        <w:tc>
          <w:tcPr>
            <w:tcW w:w="376" w:type="pct"/>
            <w:tcBorders>
              <w:top w:val="single" w:sz="4" w:space="0" w:color="auto"/>
              <w:left w:val="single" w:sz="4" w:space="0" w:color="auto"/>
              <w:bottom w:val="nil"/>
              <w:right w:val="nil"/>
            </w:tcBorders>
            <w:shd w:val="clear" w:color="auto" w:fill="FFFFFF"/>
            <w:vAlign w:val="center"/>
            <w:hideMark/>
          </w:tcPr>
          <w:p w14:paraId="3496024D"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Фенол</w:t>
            </w:r>
          </w:p>
        </w:tc>
        <w:tc>
          <w:tcPr>
            <w:tcW w:w="507" w:type="pct"/>
            <w:tcBorders>
              <w:top w:val="single" w:sz="4" w:space="0" w:color="auto"/>
              <w:left w:val="single" w:sz="4" w:space="0" w:color="auto"/>
              <w:bottom w:val="nil"/>
              <w:right w:val="nil"/>
            </w:tcBorders>
            <w:shd w:val="clear" w:color="auto" w:fill="FFFFFF"/>
            <w:vAlign w:val="center"/>
            <w:hideMark/>
          </w:tcPr>
          <w:p w14:paraId="79E300E3"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Бенз</w:t>
            </w:r>
            <w:proofErr w:type="spellEnd"/>
            <w:r w:rsidRPr="00A4002C">
              <w:rPr>
                <w:rStyle w:val="8pt"/>
                <w:rFonts w:ascii="Times New Roman" w:hAnsi="Times New Roman" w:cs="Times New Roman"/>
                <w:b w:val="0"/>
                <w:bCs w:val="0"/>
                <w:sz w:val="22"/>
                <w:szCs w:val="22"/>
              </w:rPr>
              <w:t>(а)</w:t>
            </w:r>
            <w:proofErr w:type="spellStart"/>
            <w:r w:rsidRPr="00A4002C">
              <w:rPr>
                <w:rStyle w:val="8pt"/>
                <w:rFonts w:ascii="Times New Roman" w:hAnsi="Times New Roman" w:cs="Times New Roman"/>
                <w:b w:val="0"/>
                <w:bCs w:val="0"/>
                <w:sz w:val="22"/>
                <w:szCs w:val="22"/>
              </w:rPr>
              <w:t>пирен</w:t>
            </w:r>
            <w:proofErr w:type="spellEnd"/>
          </w:p>
        </w:tc>
        <w:tc>
          <w:tcPr>
            <w:tcW w:w="486" w:type="pct"/>
            <w:tcBorders>
              <w:top w:val="single" w:sz="4" w:space="0" w:color="auto"/>
              <w:left w:val="single" w:sz="4" w:space="0" w:color="auto"/>
              <w:bottom w:val="nil"/>
              <w:right w:val="nil"/>
            </w:tcBorders>
            <w:shd w:val="clear" w:color="auto" w:fill="FFFFFF"/>
            <w:vAlign w:val="center"/>
            <w:hideMark/>
          </w:tcPr>
          <w:p w14:paraId="17DA67D7" w14:textId="77777777" w:rsidR="00E83F8F" w:rsidRPr="00A4002C" w:rsidRDefault="000856DE" w:rsidP="0007038E">
            <w:pPr>
              <w:suppressAutoHyphens/>
              <w:spacing w:after="12" w:line="240" w:lineRule="auto"/>
              <w:jc w:val="center"/>
              <w:rPr>
                <w:rFonts w:cs="Times New Roman"/>
                <w:color w:val="000000"/>
                <w:sz w:val="22"/>
                <w:lang w:eastAsia="ru-RU"/>
              </w:rPr>
            </w:pPr>
            <w:r w:rsidRPr="00A4002C">
              <w:rPr>
                <w:rFonts w:cs="Times New Roman"/>
                <w:color w:val="000000"/>
                <w:sz w:val="22"/>
                <w:lang w:eastAsia="ru-RU"/>
              </w:rPr>
              <w:t xml:space="preserve">Взвешенные частицы </w:t>
            </w:r>
            <w:r w:rsidRPr="00A4002C">
              <w:rPr>
                <w:rFonts w:cs="Times New Roman"/>
                <w:color w:val="000000"/>
                <w:sz w:val="22"/>
                <w:lang w:eastAsia="ru-RU" w:bidi="ru-RU"/>
              </w:rPr>
              <w:t>РМ</w:t>
            </w:r>
            <w:r w:rsidRPr="00A4002C">
              <w:rPr>
                <w:rFonts w:cs="Times New Roman"/>
                <w:color w:val="000000"/>
                <w:sz w:val="22"/>
                <w:vertAlign w:val="subscript"/>
                <w:lang w:eastAsia="ru-RU" w:bidi="ru-RU"/>
              </w:rPr>
              <w:t>10</w:t>
            </w:r>
            <w:r w:rsidRPr="00A4002C">
              <w:rPr>
                <w:rFonts w:cs="Times New Roman"/>
                <w:color w:val="000000"/>
                <w:sz w:val="22"/>
                <w:lang w:eastAsia="ru-RU"/>
              </w:rPr>
              <w:t xml:space="preserve">  </w:t>
            </w:r>
          </w:p>
          <w:p w14:paraId="14A5F828" w14:textId="41F2BA1B" w:rsidR="000856DE" w:rsidRPr="00A4002C" w:rsidRDefault="000856DE" w:rsidP="0007038E">
            <w:pPr>
              <w:suppressAutoHyphens/>
              <w:spacing w:after="12" w:line="240" w:lineRule="auto"/>
              <w:jc w:val="center"/>
              <w:rPr>
                <w:rFonts w:eastAsia="Times New Roman" w:cs="Times New Roman"/>
                <w:color w:val="000000"/>
                <w:sz w:val="22"/>
                <w:lang w:eastAsia="ru-RU"/>
              </w:rPr>
            </w:pPr>
            <w:r w:rsidRPr="00A4002C">
              <w:rPr>
                <w:rFonts w:cs="Times New Roman"/>
                <w:color w:val="000000"/>
                <w:sz w:val="22"/>
                <w:lang w:eastAsia="ru-RU"/>
              </w:rPr>
              <w:t>(за 20 мин)</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7982C547" w14:textId="77777777" w:rsidR="00E83F8F" w:rsidRPr="00A4002C" w:rsidRDefault="000856DE" w:rsidP="0007038E">
            <w:pPr>
              <w:suppressAutoHyphens/>
              <w:spacing w:after="12" w:line="240" w:lineRule="auto"/>
              <w:jc w:val="center"/>
              <w:rPr>
                <w:rFonts w:cs="Times New Roman"/>
                <w:color w:val="000000"/>
                <w:sz w:val="22"/>
                <w:lang w:eastAsia="ru-RU"/>
              </w:rPr>
            </w:pPr>
            <w:r w:rsidRPr="00A4002C">
              <w:rPr>
                <w:rFonts w:cs="Times New Roman"/>
                <w:color w:val="000000"/>
                <w:sz w:val="22"/>
                <w:lang w:eastAsia="ru-RU"/>
              </w:rPr>
              <w:t>Взвешенные частицы РМ</w:t>
            </w:r>
            <w:r w:rsidRPr="00A4002C">
              <w:rPr>
                <w:rFonts w:cs="Times New Roman"/>
                <w:color w:val="000000"/>
                <w:sz w:val="22"/>
                <w:vertAlign w:val="subscript"/>
                <w:lang w:eastAsia="ru-RU"/>
              </w:rPr>
              <w:t>2,5</w:t>
            </w:r>
            <w:r w:rsidRPr="00A4002C">
              <w:rPr>
                <w:rFonts w:cs="Times New Roman"/>
                <w:color w:val="000000"/>
                <w:sz w:val="22"/>
                <w:lang w:eastAsia="ru-RU"/>
              </w:rPr>
              <w:t xml:space="preserve"> </w:t>
            </w:r>
          </w:p>
          <w:p w14:paraId="3E2DDB64" w14:textId="30CE6844" w:rsidR="000856DE" w:rsidRPr="00A4002C" w:rsidRDefault="000856DE" w:rsidP="0007038E">
            <w:pPr>
              <w:suppressAutoHyphens/>
              <w:spacing w:after="12" w:line="240" w:lineRule="auto"/>
              <w:jc w:val="center"/>
              <w:rPr>
                <w:rFonts w:eastAsia="Times New Roman" w:cs="Times New Roman"/>
                <w:color w:val="000000"/>
                <w:sz w:val="22"/>
                <w:lang w:eastAsia="ru-RU"/>
              </w:rPr>
            </w:pPr>
            <w:r w:rsidRPr="00A4002C">
              <w:rPr>
                <w:rFonts w:cs="Times New Roman"/>
                <w:color w:val="000000"/>
                <w:sz w:val="22"/>
                <w:lang w:eastAsia="ru-RU"/>
              </w:rPr>
              <w:t>(за 20 мин)</w:t>
            </w:r>
          </w:p>
        </w:tc>
      </w:tr>
      <w:tr w:rsidR="00E83F8F" w:rsidRPr="005961F8" w14:paraId="677C953A" w14:textId="77777777" w:rsidTr="003C70CA">
        <w:trPr>
          <w:trHeight w:val="23"/>
        </w:trPr>
        <w:tc>
          <w:tcPr>
            <w:tcW w:w="346" w:type="pct"/>
            <w:tcBorders>
              <w:top w:val="nil"/>
              <w:left w:val="single" w:sz="4" w:space="0" w:color="auto"/>
              <w:bottom w:val="nil"/>
              <w:right w:val="nil"/>
            </w:tcBorders>
            <w:shd w:val="clear" w:color="auto" w:fill="FFFFFF"/>
          </w:tcPr>
          <w:p w14:paraId="27399914" w14:textId="77777777" w:rsidR="000856DE" w:rsidRPr="00A4002C" w:rsidRDefault="000856DE" w:rsidP="00446F23">
            <w:pPr>
              <w:suppressAutoHyphens/>
              <w:spacing w:after="12" w:line="240" w:lineRule="auto"/>
              <w:ind w:right="12"/>
              <w:jc w:val="center"/>
              <w:rPr>
                <w:rFonts w:eastAsia="Times New Roman" w:cs="Times New Roman"/>
                <w:sz w:val="22"/>
                <w:lang w:eastAsia="zh-CN"/>
              </w:rPr>
            </w:pPr>
          </w:p>
        </w:tc>
        <w:tc>
          <w:tcPr>
            <w:tcW w:w="637" w:type="pct"/>
            <w:tcBorders>
              <w:top w:val="single" w:sz="4" w:space="0" w:color="auto"/>
              <w:left w:val="single" w:sz="4" w:space="0" w:color="auto"/>
              <w:bottom w:val="nil"/>
              <w:right w:val="nil"/>
            </w:tcBorders>
            <w:shd w:val="clear" w:color="auto" w:fill="FFFFFF"/>
            <w:vAlign w:val="center"/>
            <w:hideMark/>
          </w:tcPr>
          <w:p w14:paraId="67B26CA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86" w:type="pct"/>
            <w:tcBorders>
              <w:top w:val="single" w:sz="4" w:space="0" w:color="auto"/>
              <w:left w:val="single" w:sz="4" w:space="0" w:color="auto"/>
              <w:bottom w:val="nil"/>
              <w:right w:val="nil"/>
            </w:tcBorders>
            <w:shd w:val="clear" w:color="auto" w:fill="FFFFFF"/>
            <w:vAlign w:val="center"/>
            <w:hideMark/>
          </w:tcPr>
          <w:p w14:paraId="43004453"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92" w:type="pct"/>
            <w:tcBorders>
              <w:top w:val="single" w:sz="4" w:space="0" w:color="auto"/>
              <w:left w:val="single" w:sz="4" w:space="0" w:color="auto"/>
              <w:bottom w:val="nil"/>
              <w:right w:val="nil"/>
            </w:tcBorders>
            <w:shd w:val="clear" w:color="auto" w:fill="FFFFFF"/>
            <w:vAlign w:val="center"/>
            <w:hideMark/>
          </w:tcPr>
          <w:p w14:paraId="7C49FA51"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91" w:type="pct"/>
            <w:tcBorders>
              <w:top w:val="single" w:sz="4" w:space="0" w:color="auto"/>
              <w:left w:val="single" w:sz="4" w:space="0" w:color="auto"/>
              <w:bottom w:val="nil"/>
              <w:right w:val="nil"/>
            </w:tcBorders>
            <w:shd w:val="clear" w:color="auto" w:fill="FFFFFF"/>
            <w:vAlign w:val="center"/>
            <w:hideMark/>
          </w:tcPr>
          <w:p w14:paraId="3D14F148"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41" w:type="pct"/>
            <w:tcBorders>
              <w:top w:val="single" w:sz="4" w:space="0" w:color="auto"/>
              <w:left w:val="single" w:sz="4" w:space="0" w:color="auto"/>
              <w:bottom w:val="nil"/>
              <w:right w:val="nil"/>
            </w:tcBorders>
            <w:shd w:val="clear" w:color="auto" w:fill="FFFFFF"/>
            <w:vAlign w:val="center"/>
            <w:hideMark/>
          </w:tcPr>
          <w:p w14:paraId="67793ABC"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39" w:type="pct"/>
            <w:tcBorders>
              <w:top w:val="single" w:sz="4" w:space="0" w:color="auto"/>
              <w:left w:val="single" w:sz="4" w:space="0" w:color="auto"/>
              <w:bottom w:val="nil"/>
              <w:right w:val="nil"/>
            </w:tcBorders>
            <w:shd w:val="clear" w:color="auto" w:fill="FFFFFF"/>
            <w:vAlign w:val="center"/>
            <w:hideMark/>
          </w:tcPr>
          <w:p w14:paraId="30CF277F"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376" w:type="pct"/>
            <w:tcBorders>
              <w:top w:val="single" w:sz="4" w:space="0" w:color="auto"/>
              <w:left w:val="single" w:sz="4" w:space="0" w:color="auto"/>
              <w:bottom w:val="nil"/>
              <w:right w:val="nil"/>
            </w:tcBorders>
            <w:shd w:val="clear" w:color="auto" w:fill="FFFFFF"/>
            <w:vAlign w:val="center"/>
            <w:hideMark/>
          </w:tcPr>
          <w:p w14:paraId="162B0DE1" w14:textId="77777777" w:rsidR="000856DE" w:rsidRPr="00A4002C" w:rsidRDefault="000856DE" w:rsidP="0007038E">
            <w:pPr>
              <w:spacing w:after="12" w:line="240" w:lineRule="auto"/>
              <w:ind w:left="420"/>
              <w:jc w:val="left"/>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507" w:type="pct"/>
            <w:tcBorders>
              <w:top w:val="single" w:sz="4" w:space="0" w:color="auto"/>
              <w:left w:val="single" w:sz="4" w:space="0" w:color="auto"/>
              <w:bottom w:val="nil"/>
              <w:right w:val="nil"/>
            </w:tcBorders>
            <w:shd w:val="clear" w:color="auto" w:fill="FFFFFF"/>
            <w:vAlign w:val="center"/>
            <w:hideMark/>
          </w:tcPr>
          <w:p w14:paraId="0CC022F2" w14:textId="77777777" w:rsidR="000856DE" w:rsidRPr="00A4002C" w:rsidRDefault="000856DE" w:rsidP="0007038E">
            <w:pPr>
              <w:spacing w:after="12" w:line="240" w:lineRule="auto"/>
              <w:jc w:val="center"/>
              <w:rPr>
                <w:rFonts w:eastAsia="Times New Roman" w:cs="Times New Roman"/>
                <w:sz w:val="22"/>
              </w:rPr>
            </w:pPr>
            <w:proofErr w:type="spellStart"/>
            <w:r w:rsidRPr="00A4002C">
              <w:rPr>
                <w:rStyle w:val="8pt"/>
                <w:rFonts w:ascii="Times New Roman" w:hAnsi="Times New Roman" w:cs="Times New Roman"/>
                <w:b w:val="0"/>
                <w:bCs w:val="0"/>
                <w:sz w:val="22"/>
                <w:szCs w:val="22"/>
              </w:rPr>
              <w:t>нг</w:t>
            </w:r>
            <w:proofErr w:type="spellEnd"/>
            <w:r w:rsidRPr="00A4002C">
              <w:rPr>
                <w:rStyle w:val="8pt"/>
                <w:rFonts w:ascii="Times New Roman" w:hAnsi="Times New Roman" w:cs="Times New Roman"/>
                <w:b w:val="0"/>
                <w:bCs w:val="0"/>
                <w:sz w:val="22"/>
                <w:szCs w:val="22"/>
              </w:rPr>
              <w:t>/м</w:t>
            </w:r>
            <w:r w:rsidRPr="00A4002C">
              <w:rPr>
                <w:rStyle w:val="8pt"/>
                <w:rFonts w:ascii="Times New Roman" w:hAnsi="Times New Roman" w:cs="Times New Roman"/>
                <w:b w:val="0"/>
                <w:bCs w:val="0"/>
                <w:sz w:val="22"/>
                <w:szCs w:val="22"/>
                <w:vertAlign w:val="superscript"/>
              </w:rPr>
              <w:t>3</w:t>
            </w:r>
          </w:p>
        </w:tc>
        <w:tc>
          <w:tcPr>
            <w:tcW w:w="486" w:type="pct"/>
            <w:tcBorders>
              <w:top w:val="single" w:sz="4" w:space="0" w:color="auto"/>
              <w:left w:val="single" w:sz="4" w:space="0" w:color="auto"/>
              <w:bottom w:val="nil"/>
              <w:right w:val="nil"/>
            </w:tcBorders>
            <w:shd w:val="clear" w:color="auto" w:fill="FFFFFF"/>
            <w:vAlign w:val="center"/>
            <w:hideMark/>
          </w:tcPr>
          <w:p w14:paraId="420945D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78C98EE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мг/м</w:t>
            </w:r>
            <w:r w:rsidRPr="00A4002C">
              <w:rPr>
                <w:rStyle w:val="8pt"/>
                <w:rFonts w:ascii="Times New Roman" w:hAnsi="Times New Roman" w:cs="Times New Roman"/>
                <w:b w:val="0"/>
                <w:bCs w:val="0"/>
                <w:sz w:val="22"/>
                <w:szCs w:val="22"/>
                <w:vertAlign w:val="superscript"/>
              </w:rPr>
              <w:t>3</w:t>
            </w:r>
          </w:p>
        </w:tc>
      </w:tr>
      <w:tr w:rsidR="00E83F8F" w:rsidRPr="005961F8" w14:paraId="2B0F2AC1" w14:textId="77777777" w:rsidTr="003C70CA">
        <w:trPr>
          <w:trHeight w:val="23"/>
        </w:trPr>
        <w:tc>
          <w:tcPr>
            <w:tcW w:w="346" w:type="pct"/>
            <w:tcBorders>
              <w:top w:val="single" w:sz="4" w:space="0" w:color="auto"/>
              <w:left w:val="single" w:sz="4" w:space="0" w:color="auto"/>
              <w:bottom w:val="nil"/>
              <w:right w:val="nil"/>
            </w:tcBorders>
            <w:shd w:val="clear" w:color="auto" w:fill="FFFFFF"/>
            <w:vAlign w:val="center"/>
            <w:hideMark/>
          </w:tcPr>
          <w:p w14:paraId="3175B367"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6</w:t>
            </w:r>
          </w:p>
        </w:tc>
        <w:tc>
          <w:tcPr>
            <w:tcW w:w="637" w:type="pct"/>
            <w:tcBorders>
              <w:top w:val="single" w:sz="4" w:space="0" w:color="auto"/>
              <w:left w:val="single" w:sz="4" w:space="0" w:color="auto"/>
              <w:bottom w:val="nil"/>
              <w:right w:val="nil"/>
            </w:tcBorders>
            <w:shd w:val="clear" w:color="auto" w:fill="FFFFFF"/>
            <w:vAlign w:val="center"/>
            <w:hideMark/>
          </w:tcPr>
          <w:p w14:paraId="0B704E63"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0,682</w:t>
            </w:r>
          </w:p>
        </w:tc>
        <w:tc>
          <w:tcPr>
            <w:tcW w:w="486" w:type="pct"/>
            <w:tcBorders>
              <w:top w:val="single" w:sz="4" w:space="0" w:color="auto"/>
              <w:left w:val="single" w:sz="4" w:space="0" w:color="auto"/>
              <w:bottom w:val="nil"/>
              <w:right w:val="nil"/>
            </w:tcBorders>
            <w:shd w:val="clear" w:color="auto" w:fill="FFFFFF"/>
            <w:vAlign w:val="center"/>
            <w:hideMark/>
          </w:tcPr>
          <w:p w14:paraId="6E7BE8E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0,208</w:t>
            </w:r>
          </w:p>
        </w:tc>
        <w:tc>
          <w:tcPr>
            <w:tcW w:w="392" w:type="pct"/>
            <w:tcBorders>
              <w:top w:val="single" w:sz="4" w:space="0" w:color="auto"/>
              <w:left w:val="single" w:sz="4" w:space="0" w:color="auto"/>
              <w:bottom w:val="nil"/>
              <w:right w:val="nil"/>
            </w:tcBorders>
            <w:shd w:val="clear" w:color="auto" w:fill="FFFFFF"/>
            <w:vAlign w:val="center"/>
            <w:hideMark/>
          </w:tcPr>
          <w:p w14:paraId="22A1F36E" w14:textId="1199F47C" w:rsidR="000856DE" w:rsidRPr="00A4002C" w:rsidRDefault="000856DE" w:rsidP="0007038E">
            <w:pPr>
              <w:spacing w:after="12" w:line="240" w:lineRule="auto"/>
              <w:jc w:val="center"/>
              <w:rPr>
                <w:rFonts w:eastAsia="Times New Roman" w:cs="Times New Roman"/>
                <w:b/>
                <w:bCs/>
                <w:sz w:val="22"/>
              </w:rPr>
            </w:pPr>
            <w:r w:rsidRPr="00A4002C">
              <w:rPr>
                <w:rStyle w:val="8pt"/>
                <w:rFonts w:ascii="Times New Roman" w:hAnsi="Times New Roman" w:cs="Times New Roman"/>
                <w:b w:val="0"/>
                <w:bCs w:val="0"/>
                <w:sz w:val="22"/>
                <w:szCs w:val="22"/>
              </w:rPr>
              <w:t>3,2</w:t>
            </w:r>
            <w:r w:rsidR="00C23FDE" w:rsidRPr="00A4002C">
              <w:rPr>
                <w:rStyle w:val="8pt"/>
                <w:rFonts w:ascii="Times New Roman" w:hAnsi="Times New Roman" w:cs="Times New Roman"/>
                <w:b w:val="0"/>
                <w:bCs w:val="0"/>
                <w:sz w:val="22"/>
                <w:szCs w:val="22"/>
              </w:rPr>
              <w:t>0</w:t>
            </w:r>
            <w:r w:rsidR="00C23FDE" w:rsidRPr="00A4002C">
              <w:rPr>
                <w:rStyle w:val="8pt"/>
                <w:rFonts w:ascii="Times New Roman" w:hAnsi="Times New Roman"/>
                <w:b w:val="0"/>
                <w:bCs w:val="0"/>
                <w:sz w:val="22"/>
                <w:szCs w:val="22"/>
              </w:rPr>
              <w:t>0</w:t>
            </w:r>
          </w:p>
        </w:tc>
        <w:tc>
          <w:tcPr>
            <w:tcW w:w="391" w:type="pct"/>
            <w:tcBorders>
              <w:top w:val="single" w:sz="4" w:space="0" w:color="auto"/>
              <w:left w:val="single" w:sz="4" w:space="0" w:color="auto"/>
              <w:bottom w:val="nil"/>
              <w:right w:val="nil"/>
            </w:tcBorders>
            <w:shd w:val="clear" w:color="auto" w:fill="FFFFFF"/>
            <w:vAlign w:val="center"/>
            <w:hideMark/>
          </w:tcPr>
          <w:p w14:paraId="3A0487D2"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0,085</w:t>
            </w:r>
          </w:p>
        </w:tc>
        <w:tc>
          <w:tcPr>
            <w:tcW w:w="341" w:type="pct"/>
            <w:tcBorders>
              <w:top w:val="single" w:sz="4" w:space="0" w:color="auto"/>
              <w:left w:val="single" w:sz="4" w:space="0" w:color="auto"/>
              <w:bottom w:val="nil"/>
              <w:right w:val="nil"/>
            </w:tcBorders>
            <w:shd w:val="clear" w:color="auto" w:fill="FFFFFF"/>
            <w:vAlign w:val="center"/>
            <w:hideMark/>
          </w:tcPr>
          <w:p w14:paraId="5ADB5A5B"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0,209</w:t>
            </w:r>
          </w:p>
        </w:tc>
        <w:tc>
          <w:tcPr>
            <w:tcW w:w="539" w:type="pct"/>
            <w:tcBorders>
              <w:top w:val="single" w:sz="4" w:space="0" w:color="auto"/>
              <w:left w:val="single" w:sz="4" w:space="0" w:color="auto"/>
              <w:bottom w:val="nil"/>
              <w:right w:val="nil"/>
            </w:tcBorders>
            <w:shd w:val="clear" w:color="auto" w:fill="FFFFFF"/>
            <w:vAlign w:val="center"/>
            <w:hideMark/>
          </w:tcPr>
          <w:p w14:paraId="2C26317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76" w:type="pct"/>
            <w:tcBorders>
              <w:top w:val="single" w:sz="4" w:space="0" w:color="auto"/>
              <w:left w:val="single" w:sz="4" w:space="0" w:color="auto"/>
              <w:bottom w:val="nil"/>
              <w:right w:val="nil"/>
            </w:tcBorders>
            <w:shd w:val="clear" w:color="auto" w:fill="FFFFFF"/>
            <w:vAlign w:val="center"/>
            <w:hideMark/>
          </w:tcPr>
          <w:p w14:paraId="5043BAD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7" w:type="pct"/>
            <w:tcBorders>
              <w:top w:val="single" w:sz="4" w:space="0" w:color="auto"/>
              <w:left w:val="single" w:sz="4" w:space="0" w:color="auto"/>
              <w:bottom w:val="nil"/>
              <w:right w:val="nil"/>
            </w:tcBorders>
            <w:shd w:val="clear" w:color="auto" w:fill="FFFFFF"/>
            <w:vAlign w:val="center"/>
            <w:hideMark/>
          </w:tcPr>
          <w:p w14:paraId="51633DBE"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30,084</w:t>
            </w:r>
          </w:p>
        </w:tc>
        <w:tc>
          <w:tcPr>
            <w:tcW w:w="486" w:type="pct"/>
            <w:tcBorders>
              <w:top w:val="single" w:sz="4" w:space="0" w:color="auto"/>
              <w:left w:val="single" w:sz="4" w:space="0" w:color="auto"/>
              <w:bottom w:val="nil"/>
              <w:right w:val="nil"/>
            </w:tcBorders>
            <w:shd w:val="clear" w:color="auto" w:fill="FFFFFF"/>
            <w:vAlign w:val="center"/>
            <w:hideMark/>
          </w:tcPr>
          <w:p w14:paraId="67447CFC" w14:textId="034519F9" w:rsidR="000856DE" w:rsidRPr="00A4002C" w:rsidRDefault="00E7692D" w:rsidP="00E7692D">
            <w:pPr>
              <w:spacing w:after="12" w:line="240" w:lineRule="auto"/>
              <w:jc w:val="center"/>
              <w:rPr>
                <w:rFonts w:eastAsia="Times New Roman" w:cs="Times New Roman"/>
                <w:sz w:val="22"/>
              </w:rPr>
            </w:pPr>
            <w:r w:rsidRPr="00A4002C">
              <w:rPr>
                <w:rFonts w:eastAsia="Times New Roman" w:cs="Times New Roman"/>
                <w:sz w:val="22"/>
              </w:rPr>
              <w:t>-</w:t>
            </w:r>
          </w:p>
        </w:tc>
        <w:tc>
          <w:tcPr>
            <w:tcW w:w="499" w:type="pct"/>
            <w:tcBorders>
              <w:top w:val="single" w:sz="4" w:space="0" w:color="auto"/>
              <w:left w:val="single" w:sz="4" w:space="0" w:color="auto"/>
              <w:bottom w:val="nil"/>
              <w:right w:val="single" w:sz="4" w:space="0" w:color="auto"/>
            </w:tcBorders>
            <w:shd w:val="clear" w:color="auto" w:fill="FFFFFF"/>
            <w:vAlign w:val="center"/>
            <w:hideMark/>
          </w:tcPr>
          <w:p w14:paraId="497BBD0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r w:rsidR="00E83F8F" w:rsidRPr="005961F8" w14:paraId="474C1351" w14:textId="77777777" w:rsidTr="003C70CA">
        <w:trPr>
          <w:trHeight w:val="23"/>
        </w:trPr>
        <w:tc>
          <w:tcPr>
            <w:tcW w:w="346" w:type="pct"/>
            <w:tcBorders>
              <w:top w:val="single" w:sz="4" w:space="0" w:color="auto"/>
              <w:left w:val="single" w:sz="4" w:space="0" w:color="auto"/>
              <w:bottom w:val="single" w:sz="4" w:space="0" w:color="auto"/>
              <w:right w:val="nil"/>
            </w:tcBorders>
            <w:shd w:val="clear" w:color="auto" w:fill="FFFFFF"/>
            <w:vAlign w:val="center"/>
            <w:hideMark/>
          </w:tcPr>
          <w:p w14:paraId="7FE801F4" w14:textId="77777777" w:rsidR="000856DE" w:rsidRPr="00A4002C" w:rsidRDefault="000856DE" w:rsidP="00446F23">
            <w:pPr>
              <w:spacing w:after="12" w:line="240" w:lineRule="auto"/>
              <w:ind w:right="12"/>
              <w:jc w:val="center"/>
              <w:rPr>
                <w:rFonts w:eastAsia="Times New Roman" w:cs="Times New Roman"/>
                <w:sz w:val="22"/>
              </w:rPr>
            </w:pPr>
            <w:r w:rsidRPr="00A4002C">
              <w:rPr>
                <w:rStyle w:val="8pt"/>
                <w:rFonts w:ascii="Times New Roman" w:hAnsi="Times New Roman" w:cs="Times New Roman"/>
                <w:b w:val="0"/>
                <w:bCs w:val="0"/>
                <w:sz w:val="22"/>
                <w:szCs w:val="22"/>
              </w:rPr>
              <w:t>7</w:t>
            </w:r>
          </w:p>
        </w:tc>
        <w:tc>
          <w:tcPr>
            <w:tcW w:w="637" w:type="pct"/>
            <w:tcBorders>
              <w:top w:val="single" w:sz="4" w:space="0" w:color="auto"/>
              <w:left w:val="single" w:sz="4" w:space="0" w:color="auto"/>
              <w:bottom w:val="single" w:sz="4" w:space="0" w:color="auto"/>
              <w:right w:val="nil"/>
            </w:tcBorders>
            <w:shd w:val="clear" w:color="auto" w:fill="FFFFFF"/>
            <w:vAlign w:val="center"/>
            <w:hideMark/>
          </w:tcPr>
          <w:p w14:paraId="029FF7A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1,195</w:t>
            </w:r>
          </w:p>
        </w:tc>
        <w:tc>
          <w:tcPr>
            <w:tcW w:w="486" w:type="pct"/>
            <w:tcBorders>
              <w:top w:val="single" w:sz="4" w:space="0" w:color="auto"/>
              <w:left w:val="single" w:sz="4" w:space="0" w:color="auto"/>
              <w:bottom w:val="single" w:sz="4" w:space="0" w:color="auto"/>
              <w:right w:val="nil"/>
            </w:tcBorders>
            <w:shd w:val="clear" w:color="auto" w:fill="FFFFFF"/>
            <w:vAlign w:val="center"/>
            <w:hideMark/>
          </w:tcPr>
          <w:p w14:paraId="4DECD859"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0,160</w:t>
            </w:r>
          </w:p>
        </w:tc>
        <w:tc>
          <w:tcPr>
            <w:tcW w:w="392" w:type="pct"/>
            <w:tcBorders>
              <w:top w:val="single" w:sz="4" w:space="0" w:color="auto"/>
              <w:left w:val="single" w:sz="4" w:space="0" w:color="auto"/>
              <w:bottom w:val="single" w:sz="4" w:space="0" w:color="auto"/>
              <w:right w:val="nil"/>
            </w:tcBorders>
            <w:shd w:val="clear" w:color="auto" w:fill="FFFFFF"/>
            <w:vAlign w:val="center"/>
            <w:hideMark/>
          </w:tcPr>
          <w:p w14:paraId="1234B2E4" w14:textId="24C79919" w:rsidR="000856DE" w:rsidRPr="00A4002C" w:rsidRDefault="000856DE" w:rsidP="0007038E">
            <w:pPr>
              <w:spacing w:after="12" w:line="240" w:lineRule="auto"/>
              <w:jc w:val="center"/>
              <w:rPr>
                <w:rFonts w:eastAsia="Times New Roman" w:cs="Times New Roman"/>
                <w:b/>
                <w:bCs/>
                <w:sz w:val="22"/>
              </w:rPr>
            </w:pPr>
            <w:r w:rsidRPr="00A4002C">
              <w:rPr>
                <w:rStyle w:val="8pt"/>
                <w:rFonts w:ascii="Times New Roman" w:hAnsi="Times New Roman" w:cs="Times New Roman"/>
                <w:b w:val="0"/>
                <w:bCs w:val="0"/>
                <w:sz w:val="22"/>
                <w:szCs w:val="22"/>
              </w:rPr>
              <w:t>4,1</w:t>
            </w:r>
            <w:r w:rsidR="00C23FDE" w:rsidRPr="00A4002C">
              <w:rPr>
                <w:rStyle w:val="8pt"/>
                <w:rFonts w:ascii="Times New Roman" w:hAnsi="Times New Roman" w:cs="Times New Roman"/>
                <w:b w:val="0"/>
                <w:bCs w:val="0"/>
                <w:sz w:val="22"/>
                <w:szCs w:val="22"/>
              </w:rPr>
              <w:t>0</w:t>
            </w:r>
            <w:r w:rsidR="00C23FDE" w:rsidRPr="00A4002C">
              <w:rPr>
                <w:rStyle w:val="8pt"/>
                <w:rFonts w:ascii="Times New Roman" w:hAnsi="Times New Roman"/>
                <w:b w:val="0"/>
                <w:bCs w:val="0"/>
                <w:sz w:val="22"/>
                <w:szCs w:val="22"/>
              </w:rPr>
              <w:t>0</w:t>
            </w:r>
          </w:p>
        </w:tc>
        <w:tc>
          <w:tcPr>
            <w:tcW w:w="391" w:type="pct"/>
            <w:tcBorders>
              <w:top w:val="single" w:sz="4" w:space="0" w:color="auto"/>
              <w:left w:val="single" w:sz="4" w:space="0" w:color="auto"/>
              <w:bottom w:val="single" w:sz="4" w:space="0" w:color="auto"/>
              <w:right w:val="nil"/>
            </w:tcBorders>
            <w:shd w:val="clear" w:color="auto" w:fill="FFFFFF"/>
            <w:vAlign w:val="center"/>
            <w:hideMark/>
          </w:tcPr>
          <w:p w14:paraId="0ABF962B" w14:textId="77777777" w:rsidR="000856DE" w:rsidRPr="00A4002C" w:rsidRDefault="000856DE" w:rsidP="0007038E">
            <w:pPr>
              <w:spacing w:after="12" w:line="240" w:lineRule="auto"/>
              <w:ind w:left="440"/>
              <w:jc w:val="left"/>
              <w:rPr>
                <w:rFonts w:eastAsia="Times New Roman" w:cs="Times New Roman"/>
                <w:sz w:val="22"/>
              </w:rPr>
            </w:pPr>
            <w:r w:rsidRPr="00A4002C">
              <w:rPr>
                <w:rStyle w:val="8pt"/>
                <w:rFonts w:ascii="Times New Roman" w:hAnsi="Times New Roman" w:cs="Times New Roman"/>
                <w:b w:val="0"/>
                <w:bCs w:val="0"/>
                <w:sz w:val="22"/>
                <w:szCs w:val="22"/>
              </w:rPr>
              <w:t>0,086</w:t>
            </w:r>
          </w:p>
        </w:tc>
        <w:tc>
          <w:tcPr>
            <w:tcW w:w="341" w:type="pct"/>
            <w:tcBorders>
              <w:top w:val="single" w:sz="4" w:space="0" w:color="auto"/>
              <w:left w:val="single" w:sz="4" w:space="0" w:color="auto"/>
              <w:bottom w:val="single" w:sz="4" w:space="0" w:color="auto"/>
              <w:right w:val="nil"/>
            </w:tcBorders>
            <w:shd w:val="clear" w:color="auto" w:fill="FFFFFF"/>
            <w:vAlign w:val="center"/>
            <w:hideMark/>
          </w:tcPr>
          <w:p w14:paraId="72F0B214" w14:textId="77777777" w:rsidR="000856DE" w:rsidRPr="00A4002C" w:rsidRDefault="000856DE" w:rsidP="0007038E">
            <w:pPr>
              <w:spacing w:after="12" w:line="240" w:lineRule="auto"/>
              <w:ind w:left="340"/>
              <w:jc w:val="left"/>
              <w:rPr>
                <w:rFonts w:eastAsia="Times New Roman" w:cs="Times New Roman"/>
                <w:sz w:val="22"/>
              </w:rPr>
            </w:pPr>
            <w:r w:rsidRPr="00A4002C">
              <w:rPr>
                <w:rStyle w:val="8pt"/>
                <w:rFonts w:ascii="Times New Roman" w:hAnsi="Times New Roman" w:cs="Times New Roman"/>
                <w:b w:val="0"/>
                <w:bCs w:val="0"/>
                <w:sz w:val="22"/>
                <w:szCs w:val="22"/>
              </w:rPr>
              <w:t>0,222</w:t>
            </w:r>
          </w:p>
        </w:tc>
        <w:tc>
          <w:tcPr>
            <w:tcW w:w="539" w:type="pct"/>
            <w:tcBorders>
              <w:top w:val="single" w:sz="4" w:space="0" w:color="auto"/>
              <w:left w:val="single" w:sz="4" w:space="0" w:color="auto"/>
              <w:bottom w:val="single" w:sz="4" w:space="0" w:color="auto"/>
              <w:right w:val="nil"/>
            </w:tcBorders>
            <w:shd w:val="clear" w:color="auto" w:fill="FFFFFF"/>
            <w:vAlign w:val="center"/>
            <w:hideMark/>
          </w:tcPr>
          <w:p w14:paraId="16ECADE4"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376" w:type="pct"/>
            <w:tcBorders>
              <w:top w:val="single" w:sz="4" w:space="0" w:color="auto"/>
              <w:left w:val="single" w:sz="4" w:space="0" w:color="auto"/>
              <w:bottom w:val="single" w:sz="4" w:space="0" w:color="auto"/>
              <w:right w:val="nil"/>
            </w:tcBorders>
            <w:shd w:val="clear" w:color="auto" w:fill="FFFFFF"/>
            <w:vAlign w:val="center"/>
            <w:hideMark/>
          </w:tcPr>
          <w:p w14:paraId="10D7CACA"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507" w:type="pct"/>
            <w:tcBorders>
              <w:top w:val="single" w:sz="4" w:space="0" w:color="auto"/>
              <w:left w:val="single" w:sz="4" w:space="0" w:color="auto"/>
              <w:bottom w:val="single" w:sz="4" w:space="0" w:color="auto"/>
              <w:right w:val="nil"/>
            </w:tcBorders>
            <w:shd w:val="clear" w:color="auto" w:fill="FFFFFF"/>
            <w:vAlign w:val="center"/>
            <w:hideMark/>
          </w:tcPr>
          <w:p w14:paraId="418B5B62"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38,886</w:t>
            </w:r>
          </w:p>
        </w:tc>
        <w:tc>
          <w:tcPr>
            <w:tcW w:w="486" w:type="pct"/>
            <w:tcBorders>
              <w:top w:val="single" w:sz="4" w:space="0" w:color="auto"/>
              <w:left w:val="single" w:sz="4" w:space="0" w:color="auto"/>
              <w:bottom w:val="single" w:sz="4" w:space="0" w:color="auto"/>
              <w:right w:val="nil"/>
            </w:tcBorders>
            <w:shd w:val="clear" w:color="auto" w:fill="FFFFFF"/>
            <w:vAlign w:val="center"/>
            <w:hideMark/>
          </w:tcPr>
          <w:p w14:paraId="1A3D9AB1"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6434D8" w14:textId="77777777" w:rsidR="000856DE" w:rsidRPr="00A4002C" w:rsidRDefault="000856DE" w:rsidP="0007038E">
            <w:pPr>
              <w:spacing w:after="12" w:line="240" w:lineRule="auto"/>
              <w:jc w:val="center"/>
              <w:rPr>
                <w:rFonts w:eastAsia="Times New Roman" w:cs="Times New Roman"/>
                <w:sz w:val="22"/>
              </w:rPr>
            </w:pPr>
            <w:r w:rsidRPr="00A4002C">
              <w:rPr>
                <w:rStyle w:val="8pt"/>
                <w:rFonts w:ascii="Times New Roman" w:hAnsi="Times New Roman" w:cs="Times New Roman"/>
                <w:b w:val="0"/>
                <w:bCs w:val="0"/>
                <w:sz w:val="22"/>
                <w:szCs w:val="22"/>
              </w:rPr>
              <w:t>-</w:t>
            </w:r>
          </w:p>
        </w:tc>
      </w:tr>
    </w:tbl>
    <w:p w14:paraId="17D8C073" w14:textId="77777777" w:rsidR="00E04DAA" w:rsidRDefault="00E04DAA" w:rsidP="00E04DAA">
      <w:pPr>
        <w:spacing w:after="12" w:line="240" w:lineRule="auto"/>
        <w:ind w:firstLine="1060"/>
        <w:rPr>
          <w:rFonts w:cs="Times New Roman"/>
          <w:color w:val="000000"/>
          <w:sz w:val="28"/>
          <w:szCs w:val="28"/>
          <w:lang w:eastAsia="ru-RU" w:bidi="ru-RU"/>
        </w:rPr>
      </w:pPr>
      <w:r>
        <w:rPr>
          <w:rFonts w:cs="Times New Roman"/>
          <w:color w:val="000000"/>
          <w:sz w:val="28"/>
          <w:szCs w:val="28"/>
          <w:lang w:eastAsia="ru-RU" w:bidi="ru-RU"/>
        </w:rPr>
        <w:t>Примечание:</w:t>
      </w:r>
    </w:p>
    <w:p w14:paraId="36CE9872" w14:textId="0F531247" w:rsidR="00EF6158" w:rsidRPr="00EF6158" w:rsidRDefault="00E04DAA" w:rsidP="00EF6158">
      <w:pPr>
        <w:spacing w:after="12" w:line="240" w:lineRule="auto"/>
        <w:ind w:firstLine="1060"/>
        <w:rPr>
          <w:rFonts w:eastAsia="Times New Roman" w:cs="Times New Roman"/>
          <w:sz w:val="28"/>
          <w:szCs w:val="28"/>
        </w:rPr>
      </w:pPr>
      <w:r w:rsidRPr="005961F8">
        <w:rPr>
          <w:rFonts w:cs="Times New Roman"/>
          <w:color w:val="000000"/>
          <w:sz w:val="28"/>
          <w:szCs w:val="28"/>
          <w:lang w:eastAsia="ru-RU" w:bidi="ru-RU"/>
        </w:rPr>
        <w:t xml:space="preserve"> </w:t>
      </w:r>
      <w:r w:rsidR="000856DE" w:rsidRPr="005961F8">
        <w:rPr>
          <w:rFonts w:cs="Times New Roman"/>
          <w:color w:val="000000"/>
          <w:sz w:val="28"/>
          <w:szCs w:val="28"/>
          <w:lang w:eastAsia="ru-RU" w:bidi="ru-RU"/>
        </w:rPr>
        <w:t xml:space="preserve">«-» </w:t>
      </w:r>
      <w:r w:rsidR="00BC6DEA" w:rsidRPr="00BC6DEA">
        <w:rPr>
          <w:rFonts w:cs="Times New Roman"/>
          <w:color w:val="000000"/>
          <w:sz w:val="28"/>
          <w:szCs w:val="28"/>
          <w:lang w:eastAsia="ru-RU" w:bidi="ru-RU"/>
        </w:rPr>
        <w:t>–</w:t>
      </w:r>
      <w:r w:rsidR="00BC6DEA">
        <w:rPr>
          <w:rFonts w:cs="Times New Roman"/>
          <w:color w:val="000000"/>
          <w:sz w:val="28"/>
          <w:szCs w:val="28"/>
          <w:lang w:eastAsia="ru-RU" w:bidi="ru-RU"/>
        </w:rPr>
        <w:t xml:space="preserve"> о</w:t>
      </w:r>
      <w:r w:rsidR="000856DE" w:rsidRPr="005961F8">
        <w:rPr>
          <w:rFonts w:cs="Times New Roman"/>
          <w:color w:val="000000"/>
          <w:sz w:val="28"/>
          <w:szCs w:val="28"/>
          <w:lang w:eastAsia="ru-RU" w:bidi="ru-RU"/>
        </w:rPr>
        <w:t>тсутствие наблюдений или недостаточное их количество для расчета статистической характеристики</w:t>
      </w:r>
      <w:r w:rsidR="00E83F8F" w:rsidRPr="005961F8">
        <w:rPr>
          <w:rFonts w:cs="Times New Roman"/>
          <w:color w:val="000000"/>
          <w:sz w:val="28"/>
          <w:szCs w:val="28"/>
          <w:lang w:eastAsia="ru-RU" w:bidi="ru-RU"/>
        </w:rPr>
        <w:t>.</w:t>
      </w:r>
    </w:p>
    <w:p w14:paraId="5A8AB50E" w14:textId="77777777" w:rsidR="00EF6158" w:rsidRPr="00E24549" w:rsidRDefault="00EF6158" w:rsidP="00EF6158">
      <w:pPr>
        <w:rPr>
          <w:rFonts w:cs="Times New Roman"/>
          <w:sz w:val="16"/>
          <w:szCs w:val="16"/>
        </w:rPr>
      </w:pPr>
    </w:p>
    <w:p w14:paraId="76FC4D9E" w14:textId="77777777" w:rsidR="00EF6158" w:rsidRDefault="00EF6158" w:rsidP="00EF6158">
      <w:pPr>
        <w:spacing w:after="12" w:line="240" w:lineRule="auto"/>
        <w:ind w:firstLine="709"/>
        <w:rPr>
          <w:rFonts w:cs="Times New Roman"/>
          <w:color w:val="000000"/>
          <w:sz w:val="28"/>
          <w:szCs w:val="28"/>
          <w:lang w:eastAsia="ru-RU" w:bidi="ru-RU"/>
        </w:rPr>
      </w:pPr>
      <w:r w:rsidRPr="005961F8">
        <w:rPr>
          <w:rFonts w:cs="Times New Roman"/>
          <w:color w:val="000000"/>
          <w:sz w:val="28"/>
          <w:szCs w:val="28"/>
          <w:lang w:eastAsia="ru-RU" w:bidi="ru-RU"/>
        </w:rPr>
        <w:t>Анализ приведенных в таблицах 1</w:t>
      </w:r>
      <w:r>
        <w:rPr>
          <w:rFonts w:cs="Times New Roman"/>
          <w:color w:val="000000"/>
          <w:sz w:val="28"/>
          <w:szCs w:val="28"/>
          <w:lang w:eastAsia="ru-RU" w:bidi="ru-RU"/>
        </w:rPr>
        <w:t>5</w:t>
      </w:r>
      <w:r w:rsidRPr="005961F8">
        <w:rPr>
          <w:rFonts w:cs="Times New Roman"/>
          <w:color w:val="000000"/>
          <w:sz w:val="28"/>
          <w:szCs w:val="28"/>
          <w:lang w:eastAsia="ru-RU" w:bidi="ru-RU"/>
        </w:rPr>
        <w:t>.5, 1</w:t>
      </w:r>
      <w:r>
        <w:rPr>
          <w:rFonts w:cs="Times New Roman"/>
          <w:color w:val="000000"/>
          <w:sz w:val="28"/>
          <w:szCs w:val="28"/>
          <w:lang w:eastAsia="ru-RU" w:bidi="ru-RU"/>
        </w:rPr>
        <w:t>5</w:t>
      </w:r>
      <w:r w:rsidRPr="005961F8">
        <w:rPr>
          <w:rFonts w:cs="Times New Roman"/>
          <w:color w:val="000000"/>
          <w:sz w:val="28"/>
          <w:szCs w:val="28"/>
          <w:lang w:eastAsia="ru-RU" w:bidi="ru-RU"/>
        </w:rPr>
        <w:t>.6 и 1</w:t>
      </w:r>
      <w:r>
        <w:rPr>
          <w:rFonts w:cs="Times New Roman"/>
          <w:color w:val="000000"/>
          <w:sz w:val="28"/>
          <w:szCs w:val="28"/>
          <w:lang w:eastAsia="ru-RU" w:bidi="ru-RU"/>
        </w:rPr>
        <w:t>5</w:t>
      </w:r>
      <w:r w:rsidRPr="005961F8">
        <w:rPr>
          <w:rFonts w:cs="Times New Roman"/>
          <w:color w:val="000000"/>
          <w:sz w:val="28"/>
          <w:szCs w:val="28"/>
          <w:lang w:eastAsia="ru-RU" w:bidi="ru-RU"/>
        </w:rPr>
        <w:t xml:space="preserve">.7 </w:t>
      </w:r>
      <w:r>
        <w:rPr>
          <w:rFonts w:cs="Times New Roman"/>
          <w:color w:val="000000"/>
          <w:sz w:val="28"/>
          <w:szCs w:val="28"/>
          <w:lang w:eastAsia="ru-RU" w:bidi="ru-RU"/>
        </w:rPr>
        <w:t>данных показал, что:</w:t>
      </w:r>
    </w:p>
    <w:p w14:paraId="6B6B92D6" w14:textId="77777777" w:rsidR="00E24549" w:rsidRDefault="00EF6158" w:rsidP="00E24549">
      <w:pPr>
        <w:spacing w:after="12" w:line="240" w:lineRule="auto"/>
        <w:ind w:firstLine="709"/>
        <w:rPr>
          <w:rFonts w:cs="Times New Roman"/>
          <w:color w:val="000000"/>
          <w:sz w:val="28"/>
          <w:szCs w:val="28"/>
          <w:lang w:eastAsia="ru-RU" w:bidi="ru-RU"/>
        </w:rPr>
      </w:pPr>
      <w:r>
        <w:rPr>
          <w:rFonts w:cs="Times New Roman"/>
          <w:color w:val="000000"/>
          <w:sz w:val="28"/>
          <w:szCs w:val="28"/>
          <w:lang w:eastAsia="ru-RU" w:bidi="ru-RU"/>
        </w:rPr>
        <w:t xml:space="preserve">- </w:t>
      </w:r>
      <w:r w:rsidRPr="005961F8">
        <w:rPr>
          <w:rFonts w:cs="Times New Roman"/>
          <w:color w:val="000000"/>
          <w:sz w:val="28"/>
          <w:szCs w:val="28"/>
          <w:lang w:eastAsia="ru-RU" w:bidi="ru-RU"/>
        </w:rPr>
        <w:t>среднегодовые фоновые к</w:t>
      </w:r>
      <w:r>
        <w:rPr>
          <w:rFonts w:cs="Times New Roman"/>
          <w:color w:val="000000"/>
          <w:sz w:val="28"/>
          <w:szCs w:val="28"/>
          <w:lang w:eastAsia="ru-RU" w:bidi="ru-RU"/>
        </w:rPr>
        <w:t>онцентрации в городе Черемхово</w:t>
      </w:r>
      <w:r w:rsidRPr="005961F8">
        <w:rPr>
          <w:rFonts w:cs="Times New Roman"/>
          <w:color w:val="000000"/>
          <w:sz w:val="28"/>
          <w:szCs w:val="28"/>
          <w:lang w:eastAsia="ru-RU" w:bidi="ru-RU"/>
        </w:rPr>
        <w:t xml:space="preserve"> составляют </w:t>
      </w:r>
      <w:r w:rsidRPr="00D82BF5">
        <w:rPr>
          <w:rFonts w:cs="Times New Roman"/>
          <w:color w:val="000000"/>
          <w:sz w:val="28"/>
          <w:szCs w:val="28"/>
          <w:lang w:eastAsia="ru-RU" w:bidi="ru-RU"/>
        </w:rPr>
        <w:t>для следующих загрязняющих веществ</w:t>
      </w:r>
      <w:r w:rsidRPr="005961F8">
        <w:rPr>
          <w:rFonts w:cs="Times New Roman"/>
          <w:color w:val="000000"/>
          <w:sz w:val="28"/>
          <w:szCs w:val="28"/>
          <w:lang w:eastAsia="ru-RU" w:bidi="ru-RU"/>
        </w:rPr>
        <w:t>:</w:t>
      </w:r>
      <w:r>
        <w:rPr>
          <w:rFonts w:cs="Times New Roman"/>
          <w:color w:val="000000"/>
          <w:sz w:val="28"/>
          <w:szCs w:val="28"/>
          <w:lang w:eastAsia="ru-RU" w:bidi="ru-RU"/>
        </w:rPr>
        <w:t xml:space="preserve"> </w:t>
      </w:r>
      <w:r w:rsidRPr="005961F8">
        <w:rPr>
          <w:rFonts w:cs="Times New Roman"/>
          <w:color w:val="000000"/>
          <w:sz w:val="28"/>
          <w:szCs w:val="28"/>
          <w:lang w:eastAsia="ru-RU" w:bidi="ru-RU"/>
        </w:rPr>
        <w:t>взвешенные вещества (пыль) от 0,165 мг/м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до 0,252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0,0302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0,0739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0,67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0,74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0,033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0,038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оксид от 0,021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0,024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w:t>
      </w:r>
      <w:proofErr w:type="spellStart"/>
      <w:r w:rsidRPr="005961F8">
        <w:rPr>
          <w:rFonts w:cs="Times New Roman"/>
          <w:color w:val="000000"/>
          <w:sz w:val="28"/>
          <w:szCs w:val="28"/>
          <w:lang w:eastAsia="ru-RU" w:bidi="ru-RU"/>
        </w:rPr>
        <w:t>бенз</w:t>
      </w:r>
      <w:proofErr w:type="spellEnd"/>
      <w:r w:rsidRPr="005961F8">
        <w:rPr>
          <w:rFonts w:cs="Times New Roman"/>
          <w:color w:val="000000"/>
          <w:sz w:val="28"/>
          <w:szCs w:val="28"/>
          <w:lang w:eastAsia="ru-RU" w:bidi="ru-RU"/>
        </w:rPr>
        <w:t>(а)</w:t>
      </w:r>
      <w:proofErr w:type="spellStart"/>
      <w:r w:rsidRPr="005961F8">
        <w:rPr>
          <w:rFonts w:cs="Times New Roman"/>
          <w:color w:val="000000"/>
          <w:sz w:val="28"/>
          <w:szCs w:val="28"/>
          <w:lang w:eastAsia="ru-RU" w:bidi="ru-RU"/>
        </w:rPr>
        <w:t>пирен</w:t>
      </w:r>
      <w:proofErr w:type="spellEnd"/>
      <w:r w:rsidRPr="005961F8">
        <w:rPr>
          <w:rFonts w:cs="Times New Roman"/>
          <w:color w:val="000000"/>
          <w:sz w:val="28"/>
          <w:szCs w:val="28"/>
          <w:lang w:eastAsia="ru-RU" w:bidi="ru-RU"/>
        </w:rPr>
        <w:t xml:space="preserve"> от 6,562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9,317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24F53533" w14:textId="4EFDFB6D" w:rsidR="00E24549" w:rsidRPr="00EF6158" w:rsidRDefault="00E24549" w:rsidP="00E24549">
      <w:pPr>
        <w:spacing w:after="12" w:line="240" w:lineRule="auto"/>
        <w:ind w:firstLine="708"/>
        <w:rPr>
          <w:rFonts w:cs="Times New Roman"/>
          <w:color w:val="000000"/>
          <w:sz w:val="28"/>
          <w:szCs w:val="28"/>
          <w:lang w:eastAsia="ru-RU" w:bidi="ru-RU"/>
        </w:rPr>
        <w:sectPr w:rsidR="00E24549" w:rsidRPr="00EF6158" w:rsidSect="003C70CA">
          <w:pgSz w:w="16838" w:h="11906" w:orient="landscape"/>
          <w:pgMar w:top="1701" w:right="1134" w:bottom="851" w:left="1134" w:header="397" w:footer="397" w:gutter="0"/>
          <w:cols w:space="720"/>
          <w:docGrid w:linePitch="326"/>
        </w:sectPr>
      </w:pPr>
    </w:p>
    <w:p w14:paraId="58F80B9F" w14:textId="5EC778C3" w:rsidR="00E24549" w:rsidRPr="005961F8" w:rsidRDefault="00E24549" w:rsidP="00E24549">
      <w:pPr>
        <w:spacing w:after="12" w:line="240" w:lineRule="auto"/>
        <w:ind w:firstLine="708"/>
        <w:rPr>
          <w:rFonts w:cs="Times New Roman"/>
          <w:sz w:val="28"/>
          <w:szCs w:val="28"/>
        </w:rPr>
      </w:pPr>
      <w:r>
        <w:rPr>
          <w:rFonts w:cs="Times New Roman"/>
          <w:color w:val="000000"/>
          <w:sz w:val="28"/>
          <w:szCs w:val="28"/>
          <w:lang w:eastAsia="ru-RU" w:bidi="ru-RU"/>
        </w:rPr>
        <w:lastRenderedPageBreak/>
        <w:t xml:space="preserve">- </w:t>
      </w:r>
      <w:proofErr w:type="spellStart"/>
      <w:r w:rsidRPr="005961F8">
        <w:rPr>
          <w:rFonts w:cs="Times New Roman"/>
          <w:color w:val="000000"/>
          <w:sz w:val="28"/>
          <w:szCs w:val="28"/>
          <w:lang w:eastAsia="ru-RU" w:bidi="ru-RU"/>
        </w:rPr>
        <w:t>среднесезонные</w:t>
      </w:r>
      <w:proofErr w:type="spellEnd"/>
      <w:r w:rsidRPr="005961F8">
        <w:rPr>
          <w:rFonts w:cs="Times New Roman"/>
          <w:color w:val="000000"/>
          <w:sz w:val="28"/>
          <w:szCs w:val="28"/>
          <w:lang w:eastAsia="ru-RU" w:bidi="ru-RU"/>
        </w:rPr>
        <w:t xml:space="preserve"> за холодный период года фоновые концентрации в городе Черемхово составляют для следующих загрязняющих веществ: взвешенные вещества (пыль) от 0,139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0,210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0,0333 мг/м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до 0,039</w:t>
      </w:r>
      <w:r>
        <w:rPr>
          <w:rFonts w:cs="Times New Roman"/>
          <w:color w:val="000000"/>
          <w:sz w:val="28"/>
          <w:szCs w:val="28"/>
          <w:lang w:eastAsia="ru-RU" w:bidi="ru-RU"/>
        </w:rPr>
        <w:t xml:space="preserve">9 </w:t>
      </w:r>
      <w:r w:rsidRPr="005961F8">
        <w:rPr>
          <w:rFonts w:cs="Times New Roman"/>
          <w:color w:val="000000"/>
          <w:sz w:val="28"/>
          <w:szCs w:val="28"/>
          <w:lang w:eastAsia="ru-RU" w:bidi="ru-RU"/>
        </w:rPr>
        <w:t>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0,80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0,92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0,039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0,043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оксид от 0,027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0,031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w:t>
      </w:r>
      <w:proofErr w:type="spellStart"/>
      <w:r w:rsidRPr="005961F8">
        <w:rPr>
          <w:rFonts w:cs="Times New Roman"/>
          <w:color w:val="000000"/>
          <w:sz w:val="28"/>
          <w:szCs w:val="28"/>
          <w:lang w:eastAsia="ru-RU" w:bidi="ru-RU"/>
        </w:rPr>
        <w:t>бенз</w:t>
      </w:r>
      <w:proofErr w:type="spellEnd"/>
      <w:r w:rsidRPr="005961F8">
        <w:rPr>
          <w:rFonts w:cs="Times New Roman"/>
          <w:color w:val="000000"/>
          <w:sz w:val="28"/>
          <w:szCs w:val="28"/>
          <w:lang w:eastAsia="ru-RU" w:bidi="ru-RU"/>
        </w:rPr>
        <w:t>(а)</w:t>
      </w:r>
      <w:proofErr w:type="spellStart"/>
      <w:r w:rsidRPr="005961F8">
        <w:rPr>
          <w:rFonts w:cs="Times New Roman"/>
          <w:color w:val="000000"/>
          <w:sz w:val="28"/>
          <w:szCs w:val="28"/>
          <w:lang w:eastAsia="ru-RU" w:bidi="ru-RU"/>
        </w:rPr>
        <w:t>пирен</w:t>
      </w:r>
      <w:proofErr w:type="spellEnd"/>
      <w:r w:rsidRPr="005961F8">
        <w:rPr>
          <w:rFonts w:cs="Times New Roman"/>
          <w:color w:val="000000"/>
          <w:sz w:val="28"/>
          <w:szCs w:val="28"/>
          <w:lang w:eastAsia="ru-RU" w:bidi="ru-RU"/>
        </w:rPr>
        <w:t xml:space="preserve"> от 8,985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12,346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3EE2AA6E" w14:textId="77777777" w:rsidR="00E24549" w:rsidRPr="005961F8" w:rsidRDefault="00E24549" w:rsidP="00E24549">
      <w:pPr>
        <w:spacing w:after="12" w:line="240" w:lineRule="auto"/>
        <w:ind w:firstLine="709"/>
        <w:rPr>
          <w:rFonts w:cs="Times New Roman"/>
          <w:sz w:val="28"/>
          <w:szCs w:val="28"/>
        </w:rPr>
      </w:pPr>
      <w:r w:rsidRPr="005961F8">
        <w:rPr>
          <w:rFonts w:cs="Times New Roman"/>
          <w:color w:val="000000"/>
          <w:sz w:val="28"/>
          <w:szCs w:val="28"/>
          <w:lang w:eastAsia="ru-RU" w:bidi="ru-RU"/>
        </w:rPr>
        <w:t xml:space="preserve">- 98-й </w:t>
      </w:r>
      <w:proofErr w:type="spellStart"/>
      <w:r w:rsidRPr="005961F8">
        <w:rPr>
          <w:rFonts w:cs="Times New Roman"/>
          <w:color w:val="000000"/>
          <w:sz w:val="28"/>
          <w:szCs w:val="28"/>
          <w:lang w:eastAsia="ru-RU" w:bidi="ru-RU"/>
        </w:rPr>
        <w:t>процентиль</w:t>
      </w:r>
      <w:proofErr w:type="spellEnd"/>
      <w:r w:rsidRPr="005961F8">
        <w:rPr>
          <w:rFonts w:cs="Times New Roman"/>
          <w:color w:val="000000"/>
          <w:sz w:val="28"/>
          <w:szCs w:val="28"/>
          <w:lang w:eastAsia="ru-RU" w:bidi="ru-RU"/>
        </w:rPr>
        <w:t xml:space="preserve"> функции распределения концентраций в городе Черемхово составляет для следующих загрязняющих веществ: взвешенные вещества (пыль) от 0,682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1,195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диоксид серы от 0,160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0,208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углерода оксид от 3,2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4,1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азота диоксид от 0,085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0,086 мг/м</w:t>
      </w:r>
      <w:r w:rsidRPr="005961F8">
        <w:rPr>
          <w:rFonts w:cs="Times New Roman"/>
          <w:color w:val="000000"/>
          <w:sz w:val="28"/>
          <w:szCs w:val="28"/>
          <w:vertAlign w:val="superscript"/>
          <w:lang w:eastAsia="ru-RU" w:bidi="ru-RU"/>
        </w:rPr>
        <w:t>3</w:t>
      </w:r>
      <w:r>
        <w:rPr>
          <w:rFonts w:cs="Times New Roman"/>
          <w:color w:val="000000"/>
          <w:sz w:val="28"/>
          <w:szCs w:val="28"/>
          <w:lang w:eastAsia="ru-RU" w:bidi="ru-RU"/>
        </w:rPr>
        <w:t>,</w:t>
      </w:r>
      <w:r w:rsidRPr="005961F8">
        <w:rPr>
          <w:rFonts w:cs="Times New Roman"/>
          <w:color w:val="000000"/>
          <w:sz w:val="28"/>
          <w:szCs w:val="28"/>
          <w:lang w:eastAsia="ru-RU" w:bidi="ru-RU"/>
        </w:rPr>
        <w:t xml:space="preserve"> азота оксид от 0,209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до 0,222 мг/м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 xml:space="preserve">, бензапирен от 30,084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 xml:space="preserve">3 </w:t>
      </w:r>
      <w:r w:rsidRPr="005961F8">
        <w:rPr>
          <w:rFonts w:cs="Times New Roman"/>
          <w:color w:val="000000"/>
          <w:sz w:val="28"/>
          <w:szCs w:val="28"/>
          <w:lang w:eastAsia="ru-RU" w:bidi="ru-RU"/>
        </w:rPr>
        <w:t xml:space="preserve">до 38,886 </w:t>
      </w:r>
      <w:proofErr w:type="spellStart"/>
      <w:r w:rsidRPr="005961F8">
        <w:rPr>
          <w:rFonts w:cs="Times New Roman"/>
          <w:color w:val="000000"/>
          <w:sz w:val="28"/>
          <w:szCs w:val="28"/>
          <w:lang w:eastAsia="ru-RU" w:bidi="ru-RU"/>
        </w:rPr>
        <w:t>нг</w:t>
      </w:r>
      <w:proofErr w:type="spellEnd"/>
      <w:r w:rsidRPr="005961F8">
        <w:rPr>
          <w:rFonts w:cs="Times New Roman"/>
          <w:color w:val="000000"/>
          <w:sz w:val="28"/>
          <w:szCs w:val="28"/>
          <w:lang w:eastAsia="ru-RU" w:bidi="ru-RU"/>
        </w:rPr>
        <w:t>/м</w:t>
      </w:r>
      <w:r w:rsidRPr="005961F8">
        <w:rPr>
          <w:rFonts w:cs="Times New Roman"/>
          <w:color w:val="000000"/>
          <w:sz w:val="28"/>
          <w:szCs w:val="28"/>
          <w:vertAlign w:val="superscript"/>
          <w:lang w:eastAsia="ru-RU" w:bidi="ru-RU"/>
        </w:rPr>
        <w:t>3</w:t>
      </w:r>
      <w:r w:rsidRPr="005961F8">
        <w:rPr>
          <w:rFonts w:cs="Times New Roman"/>
          <w:color w:val="000000"/>
          <w:sz w:val="28"/>
          <w:szCs w:val="28"/>
          <w:lang w:eastAsia="ru-RU" w:bidi="ru-RU"/>
        </w:rPr>
        <w:t>.</w:t>
      </w:r>
    </w:p>
    <w:p w14:paraId="3CE105BA" w14:textId="18B1055F" w:rsidR="00074AB0" w:rsidRDefault="00E24549" w:rsidP="00A4002C">
      <w:pPr>
        <w:spacing w:after="12" w:line="240" w:lineRule="auto"/>
        <w:ind w:firstLine="708"/>
        <w:rPr>
          <w:rFonts w:cs="Times New Roman"/>
          <w:sz w:val="28"/>
          <w:szCs w:val="24"/>
        </w:rPr>
      </w:pPr>
      <w:r w:rsidRPr="005961F8">
        <w:rPr>
          <w:rFonts w:cs="Times New Roman"/>
          <w:sz w:val="28"/>
          <w:szCs w:val="28"/>
        </w:rPr>
        <w:t xml:space="preserve">Выбросы от промышленных предприятий </w:t>
      </w:r>
      <w:r>
        <w:rPr>
          <w:rFonts w:cs="Times New Roman"/>
          <w:sz w:val="28"/>
          <w:szCs w:val="28"/>
        </w:rPr>
        <w:t xml:space="preserve">в </w:t>
      </w:r>
      <w:r w:rsidRPr="005961F8">
        <w:rPr>
          <w:rFonts w:cs="Times New Roman"/>
          <w:sz w:val="28"/>
          <w:szCs w:val="28"/>
        </w:rPr>
        <w:t>г</w:t>
      </w:r>
      <w:r>
        <w:rPr>
          <w:rFonts w:cs="Times New Roman"/>
          <w:sz w:val="28"/>
          <w:szCs w:val="28"/>
        </w:rPr>
        <w:t>ороде</w:t>
      </w:r>
      <w:r w:rsidRPr="005961F8">
        <w:rPr>
          <w:rFonts w:cs="Times New Roman"/>
          <w:sz w:val="28"/>
          <w:szCs w:val="28"/>
        </w:rPr>
        <w:t xml:space="preserve"> Черемхово на перспективу остаются без изменений на уровне существующего положения</w:t>
      </w:r>
    </w:p>
    <w:p w14:paraId="3FA41866" w14:textId="77777777" w:rsidR="00E24549" w:rsidRPr="005D70F8" w:rsidRDefault="00E24549" w:rsidP="00EF6158">
      <w:pPr>
        <w:spacing w:after="12" w:line="240" w:lineRule="auto"/>
        <w:rPr>
          <w:rFonts w:cs="Times New Roman"/>
          <w:sz w:val="28"/>
          <w:szCs w:val="24"/>
        </w:rPr>
      </w:pPr>
    </w:p>
    <w:p w14:paraId="26A29FF0" w14:textId="1BE57835" w:rsidR="008527B0" w:rsidRDefault="008527B0" w:rsidP="008527B0">
      <w:pPr>
        <w:pStyle w:val="21"/>
        <w:spacing w:before="0" w:after="12" w:line="240" w:lineRule="auto"/>
        <w:jc w:val="center"/>
        <w:rPr>
          <w:rFonts w:cs="Times New Roman"/>
          <w:sz w:val="28"/>
          <w:szCs w:val="28"/>
          <w:lang w:eastAsia="ru-RU"/>
        </w:rPr>
      </w:pPr>
      <w:r>
        <w:rPr>
          <w:rFonts w:cs="Times New Roman"/>
          <w:sz w:val="28"/>
          <w:szCs w:val="28"/>
          <w:lang w:eastAsia="ru-RU"/>
        </w:rPr>
        <w:t xml:space="preserve">15.3. </w:t>
      </w:r>
      <w:r w:rsidRPr="0007038E">
        <w:rPr>
          <w:rFonts w:cs="Times New Roman"/>
          <w:sz w:val="28"/>
          <w:szCs w:val="28"/>
          <w:lang w:eastAsia="ru-RU"/>
        </w:rPr>
        <w:t>Описание текущих и перспективных значений</w:t>
      </w:r>
      <w:r>
        <w:rPr>
          <w:rFonts w:cs="Times New Roman"/>
          <w:sz w:val="28"/>
          <w:szCs w:val="28"/>
          <w:lang w:eastAsia="ru-RU"/>
        </w:rPr>
        <w:t xml:space="preserve">                                                                                                                    </w:t>
      </w:r>
      <w:r w:rsidRPr="0007038E">
        <w:rPr>
          <w:rFonts w:cs="Times New Roman"/>
          <w:sz w:val="28"/>
          <w:szCs w:val="28"/>
          <w:lang w:eastAsia="ru-RU"/>
        </w:rPr>
        <w:t xml:space="preserve"> максимальных разовых концентраций вредных</w:t>
      </w:r>
      <w:r>
        <w:rPr>
          <w:rFonts w:cs="Times New Roman"/>
          <w:sz w:val="28"/>
          <w:szCs w:val="28"/>
          <w:lang w:eastAsia="ru-RU"/>
        </w:rPr>
        <w:t xml:space="preserve">                                                                                                                       </w:t>
      </w:r>
      <w:r w:rsidRPr="0007038E">
        <w:rPr>
          <w:rFonts w:cs="Times New Roman"/>
          <w:sz w:val="28"/>
          <w:szCs w:val="28"/>
          <w:lang w:eastAsia="ru-RU"/>
        </w:rPr>
        <w:t xml:space="preserve"> (загрязняющих) веществ в приземном слое атмосферного</w:t>
      </w:r>
      <w:r w:rsidR="00F20A86">
        <w:rPr>
          <w:rFonts w:cs="Times New Roman"/>
          <w:sz w:val="28"/>
          <w:szCs w:val="28"/>
          <w:lang w:eastAsia="ru-RU"/>
        </w:rPr>
        <w:t xml:space="preserve">                                                                                                              </w:t>
      </w:r>
      <w:r w:rsidRPr="0007038E">
        <w:rPr>
          <w:rFonts w:cs="Times New Roman"/>
          <w:sz w:val="28"/>
          <w:szCs w:val="28"/>
          <w:lang w:eastAsia="ru-RU"/>
        </w:rPr>
        <w:t xml:space="preserve"> воздуха от выбросов объектов теплоснабжения</w:t>
      </w:r>
    </w:p>
    <w:p w14:paraId="47DE6F63" w14:textId="77777777" w:rsidR="008527B0" w:rsidRPr="0007038E" w:rsidRDefault="008527B0" w:rsidP="008527B0">
      <w:pPr>
        <w:spacing w:after="12" w:line="240" w:lineRule="auto"/>
        <w:ind w:firstLine="709"/>
        <w:rPr>
          <w:rFonts w:cs="Times New Roman"/>
          <w:sz w:val="28"/>
          <w:szCs w:val="28"/>
        </w:rPr>
      </w:pPr>
      <w:r w:rsidRPr="0007038E">
        <w:rPr>
          <w:rFonts w:cs="Times New Roman"/>
          <w:color w:val="000000"/>
          <w:sz w:val="28"/>
          <w:szCs w:val="28"/>
          <w:lang w:eastAsia="ru-RU" w:bidi="ru-RU"/>
        </w:rPr>
        <w:t>Результаты расчета максимальных приземных концентраций загрязняющих веществ в атмосферном воздухе города Черемхово, формируемых выбросами объектов,</w:t>
      </w:r>
      <w:r w:rsidRPr="0007038E">
        <w:rPr>
          <w:rFonts w:cs="Times New Roman"/>
          <w:sz w:val="28"/>
          <w:szCs w:val="28"/>
        </w:rPr>
        <w:t xml:space="preserve"> оказывающих негативное воздействие на окружающую среду, автономными источниками теплоснабжения </w:t>
      </w:r>
      <w:r w:rsidRPr="0007038E">
        <w:rPr>
          <w:rFonts w:cs="Times New Roman"/>
          <w:color w:val="000000"/>
          <w:sz w:val="28"/>
          <w:szCs w:val="28"/>
          <w:lang w:eastAsia="ru-RU" w:bidi="ru-RU"/>
        </w:rPr>
        <w:t>и автотранспортом показали, что по ряду загрязняющих веществ не происходит формирования значимых уровней концентраций.</w:t>
      </w:r>
    </w:p>
    <w:p w14:paraId="3B640175" w14:textId="77777777" w:rsidR="008527B0" w:rsidRPr="0007038E" w:rsidRDefault="008527B0" w:rsidP="008527B0">
      <w:pPr>
        <w:spacing w:after="12" w:line="240" w:lineRule="auto"/>
        <w:ind w:firstLine="709"/>
        <w:rPr>
          <w:rFonts w:cs="Times New Roman"/>
          <w:color w:val="000000"/>
          <w:sz w:val="28"/>
          <w:szCs w:val="28"/>
          <w:lang w:eastAsia="ru-RU" w:bidi="ru-RU"/>
        </w:rPr>
      </w:pPr>
      <w:r w:rsidRPr="0007038E">
        <w:rPr>
          <w:rFonts w:cs="Times New Roman"/>
          <w:color w:val="000000"/>
          <w:sz w:val="28"/>
          <w:szCs w:val="28"/>
          <w:lang w:eastAsia="ru-RU" w:bidi="ru-RU"/>
        </w:rPr>
        <w:t>Перечень загрязняющих веществ, по которым выявлено превышение гигиенических нормативов качества атмосферного воздуха, с указанием для каждого вещества установленных критериев качества воздуха</w:t>
      </w:r>
      <w:r w:rsidRPr="0007038E">
        <w:rPr>
          <w:rFonts w:cs="Times New Roman"/>
          <w:sz w:val="28"/>
          <w:szCs w:val="28"/>
        </w:rPr>
        <w:t xml:space="preserve">, </w:t>
      </w:r>
      <w:r w:rsidRPr="0007038E">
        <w:rPr>
          <w:rFonts w:cs="Times New Roman"/>
          <w:color w:val="000000"/>
          <w:sz w:val="28"/>
          <w:szCs w:val="28"/>
          <w:lang w:eastAsia="ru-RU" w:bidi="ru-RU"/>
        </w:rPr>
        <w:t>класса опасности, количества источников выбросов загрязняющих веществ</w:t>
      </w:r>
      <w:r w:rsidRPr="0007038E">
        <w:rPr>
          <w:rFonts w:cs="Times New Roman"/>
          <w:sz w:val="28"/>
          <w:szCs w:val="28"/>
        </w:rPr>
        <w:t xml:space="preserve">, </w:t>
      </w:r>
      <w:r w:rsidRPr="0007038E">
        <w:rPr>
          <w:rFonts w:cs="Times New Roman"/>
          <w:color w:val="000000"/>
          <w:sz w:val="28"/>
          <w:szCs w:val="28"/>
          <w:lang w:eastAsia="ru-RU" w:bidi="ru-RU"/>
        </w:rPr>
        <w:t xml:space="preserve">в выбросах которых присутствует это загрязняющее вещество, и количества учтенных выбросов конкретного вещества из этих </w:t>
      </w:r>
      <w:r>
        <w:rPr>
          <w:rFonts w:cs="Times New Roman"/>
          <w:sz w:val="28"/>
          <w:szCs w:val="28"/>
        </w:rPr>
        <w:t>источников выбросов загрязняющих веществ</w:t>
      </w:r>
      <w:r w:rsidRPr="0007038E">
        <w:rPr>
          <w:rFonts w:cs="Times New Roman"/>
          <w:sz w:val="28"/>
          <w:szCs w:val="28"/>
        </w:rPr>
        <w:t xml:space="preserve"> </w:t>
      </w:r>
      <w:r w:rsidRPr="0007038E">
        <w:rPr>
          <w:rFonts w:cs="Times New Roman"/>
          <w:color w:val="000000"/>
          <w:sz w:val="28"/>
          <w:szCs w:val="28"/>
          <w:lang w:eastAsia="ru-RU" w:bidi="ru-RU"/>
        </w:rPr>
        <w:t>приведен в таблице 1</w:t>
      </w:r>
      <w:r>
        <w:rPr>
          <w:rFonts w:cs="Times New Roman"/>
          <w:color w:val="000000"/>
          <w:sz w:val="28"/>
          <w:szCs w:val="28"/>
          <w:lang w:eastAsia="ru-RU" w:bidi="ru-RU"/>
        </w:rPr>
        <w:t>5</w:t>
      </w:r>
      <w:r w:rsidRPr="0007038E">
        <w:rPr>
          <w:rFonts w:cs="Times New Roman"/>
          <w:color w:val="000000"/>
          <w:sz w:val="28"/>
          <w:szCs w:val="28"/>
          <w:lang w:eastAsia="ru-RU" w:bidi="ru-RU"/>
        </w:rPr>
        <w:t>.8.</w:t>
      </w:r>
    </w:p>
    <w:p w14:paraId="0698ACD7" w14:textId="77777777" w:rsidR="008527B0" w:rsidRPr="0007038E" w:rsidRDefault="008527B0" w:rsidP="008527B0">
      <w:pPr>
        <w:spacing w:after="12" w:line="240" w:lineRule="auto"/>
        <w:ind w:firstLine="709"/>
        <w:rPr>
          <w:rFonts w:cs="Times New Roman"/>
          <w:sz w:val="28"/>
          <w:szCs w:val="28"/>
        </w:rPr>
      </w:pPr>
      <w:r w:rsidRPr="0007038E">
        <w:rPr>
          <w:rFonts w:cs="Times New Roman"/>
          <w:color w:val="000000"/>
          <w:sz w:val="28"/>
          <w:szCs w:val="28"/>
          <w:lang w:eastAsia="ru-RU" w:bidi="ru-RU"/>
        </w:rPr>
        <w:t>Как следует из таблицы 1</w:t>
      </w:r>
      <w:r>
        <w:rPr>
          <w:rFonts w:cs="Times New Roman"/>
          <w:color w:val="000000"/>
          <w:sz w:val="28"/>
          <w:szCs w:val="28"/>
          <w:lang w:eastAsia="ru-RU" w:bidi="ru-RU"/>
        </w:rPr>
        <w:t>5</w:t>
      </w:r>
      <w:r w:rsidRPr="0007038E">
        <w:rPr>
          <w:rFonts w:cs="Times New Roman"/>
          <w:color w:val="000000"/>
          <w:sz w:val="28"/>
          <w:szCs w:val="28"/>
          <w:lang w:eastAsia="ru-RU" w:bidi="ru-RU"/>
        </w:rPr>
        <w:t xml:space="preserve">.8, количество загрязняющих веществ, по которым отмечено превышение </w:t>
      </w:r>
      <w:r>
        <w:rPr>
          <w:rFonts w:cs="Times New Roman"/>
          <w:color w:val="000000"/>
          <w:sz w:val="28"/>
          <w:szCs w:val="28"/>
          <w:lang w:eastAsia="ru-RU" w:bidi="ru-RU"/>
        </w:rPr>
        <w:t>предельно допустимой концентрации</w:t>
      </w:r>
      <w:r w:rsidRPr="0007038E">
        <w:rPr>
          <w:rFonts w:cs="Times New Roman"/>
          <w:color w:val="000000"/>
          <w:sz w:val="28"/>
          <w:szCs w:val="28"/>
          <w:lang w:eastAsia="ru-RU" w:bidi="ru-RU"/>
        </w:rPr>
        <w:t xml:space="preserve"> составляет </w:t>
      </w:r>
      <w:r>
        <w:rPr>
          <w:rFonts w:cs="Times New Roman"/>
          <w:color w:val="000000"/>
          <w:sz w:val="28"/>
          <w:szCs w:val="28"/>
          <w:lang w:eastAsia="ru-RU" w:bidi="ru-RU"/>
        </w:rPr>
        <w:t>пять</w:t>
      </w:r>
      <w:r w:rsidRPr="0007038E">
        <w:rPr>
          <w:rFonts w:cs="Times New Roman"/>
          <w:color w:val="000000"/>
          <w:sz w:val="28"/>
          <w:szCs w:val="28"/>
          <w:lang w:eastAsia="ru-RU" w:bidi="ru-RU"/>
        </w:rPr>
        <w:t xml:space="preserve"> загрязняющих веществ: азота диоксид, углерод, сера диоксид, углерода оксид, пыль неорганическая, содержащая двуокись кремния, </w:t>
      </w:r>
      <w:r>
        <w:rPr>
          <w:rFonts w:cs="Times New Roman"/>
          <w:color w:val="000000"/>
          <w:sz w:val="28"/>
          <w:szCs w:val="28"/>
          <w:lang w:eastAsia="ru-RU" w:bidi="ru-RU"/>
        </w:rPr>
        <w:t xml:space="preserve">от </w:t>
      </w:r>
      <w:r w:rsidRPr="0007038E">
        <w:rPr>
          <w:rFonts w:cs="Times New Roman"/>
          <w:color w:val="000000"/>
          <w:sz w:val="28"/>
          <w:szCs w:val="28"/>
          <w:lang w:eastAsia="ru-RU" w:bidi="ru-RU"/>
        </w:rPr>
        <w:t>20</w:t>
      </w:r>
      <w:r>
        <w:rPr>
          <w:rFonts w:cs="Times New Roman"/>
          <w:color w:val="000000"/>
          <w:sz w:val="28"/>
          <w:szCs w:val="28"/>
          <w:lang w:eastAsia="ru-RU" w:bidi="ru-RU"/>
        </w:rPr>
        <w:t xml:space="preserve"> % до 7</w:t>
      </w:r>
      <w:r w:rsidRPr="0007038E">
        <w:rPr>
          <w:rFonts w:cs="Times New Roman"/>
          <w:color w:val="000000"/>
          <w:sz w:val="28"/>
          <w:szCs w:val="28"/>
          <w:lang w:eastAsia="ru-RU" w:bidi="ru-RU"/>
        </w:rPr>
        <w:t>0</w:t>
      </w:r>
      <w:r>
        <w:rPr>
          <w:rFonts w:cs="Times New Roman"/>
          <w:color w:val="000000"/>
          <w:sz w:val="28"/>
          <w:szCs w:val="28"/>
          <w:lang w:eastAsia="ru-RU" w:bidi="ru-RU"/>
        </w:rPr>
        <w:t xml:space="preserve"> %</w:t>
      </w:r>
      <w:r w:rsidRPr="0007038E">
        <w:rPr>
          <w:rFonts w:cs="Times New Roman"/>
          <w:color w:val="000000"/>
          <w:sz w:val="28"/>
          <w:szCs w:val="28"/>
          <w:lang w:eastAsia="ru-RU" w:bidi="ru-RU"/>
        </w:rPr>
        <w:t xml:space="preserve"> (шамот, цемент, пыль цементного производства-глина, глинистый сланец, доменный шлак, песок, клинкер, зола, кремнезем).</w:t>
      </w:r>
    </w:p>
    <w:p w14:paraId="2A2B6496" w14:textId="49DCD43C" w:rsidR="008527B0" w:rsidRPr="00974183" w:rsidRDefault="008527B0" w:rsidP="008527B0">
      <w:pPr>
        <w:spacing w:after="12" w:line="240" w:lineRule="auto"/>
        <w:ind w:firstLine="708"/>
        <w:rPr>
          <w:rFonts w:cs="Times New Roman"/>
          <w:color w:val="000000"/>
          <w:sz w:val="28"/>
          <w:szCs w:val="28"/>
          <w:lang w:eastAsia="ru-RU" w:bidi="ru-RU"/>
        </w:rPr>
      </w:pPr>
      <w:r w:rsidRPr="0007038E">
        <w:rPr>
          <w:rFonts w:cs="Times New Roman"/>
          <w:color w:val="000000"/>
          <w:sz w:val="28"/>
          <w:szCs w:val="28"/>
          <w:lang w:eastAsia="ru-RU" w:bidi="ru-RU"/>
        </w:rPr>
        <w:t xml:space="preserve">Отмечено превышение </w:t>
      </w:r>
      <w:proofErr w:type="spellStart"/>
      <w:r w:rsidRPr="0007038E">
        <w:rPr>
          <w:rFonts w:cs="Times New Roman"/>
          <w:color w:val="000000"/>
          <w:sz w:val="28"/>
          <w:szCs w:val="28"/>
          <w:lang w:eastAsia="ru-RU" w:bidi="ru-RU"/>
        </w:rPr>
        <w:t>долгопериодных</w:t>
      </w:r>
      <w:proofErr w:type="spellEnd"/>
      <w:r w:rsidRPr="0007038E">
        <w:rPr>
          <w:rFonts w:cs="Times New Roman"/>
          <w:color w:val="000000"/>
          <w:sz w:val="28"/>
          <w:szCs w:val="28"/>
          <w:lang w:eastAsia="ru-RU" w:bidi="ru-RU"/>
        </w:rPr>
        <w:t xml:space="preserve"> концентраций по </w:t>
      </w:r>
      <w:r>
        <w:rPr>
          <w:rFonts w:cs="Times New Roman"/>
          <w:color w:val="000000"/>
          <w:sz w:val="28"/>
          <w:szCs w:val="28"/>
          <w:lang w:eastAsia="ru-RU" w:bidi="ru-RU"/>
        </w:rPr>
        <w:t>одному</w:t>
      </w:r>
      <w:r w:rsidRPr="0007038E">
        <w:rPr>
          <w:rFonts w:cs="Times New Roman"/>
          <w:color w:val="000000"/>
          <w:sz w:val="28"/>
          <w:szCs w:val="28"/>
          <w:lang w:eastAsia="ru-RU" w:bidi="ru-RU"/>
        </w:rPr>
        <w:t xml:space="preserve"> загрязняющему веществу </w:t>
      </w:r>
      <w:r>
        <w:rPr>
          <w:rFonts w:cs="Times New Roman"/>
          <w:color w:val="000000"/>
          <w:sz w:val="28"/>
          <w:szCs w:val="28"/>
          <w:lang w:eastAsia="ru-RU" w:bidi="ru-RU"/>
        </w:rPr>
        <w:t xml:space="preserve">– </w:t>
      </w:r>
      <w:r w:rsidRPr="0007038E">
        <w:rPr>
          <w:rFonts w:cs="Times New Roman"/>
          <w:color w:val="000000"/>
          <w:sz w:val="28"/>
          <w:szCs w:val="28"/>
          <w:lang w:eastAsia="ru-RU" w:bidi="ru-RU"/>
        </w:rPr>
        <w:t>серы диоксиду</w:t>
      </w:r>
      <w:r w:rsidR="00A4002C">
        <w:rPr>
          <w:rFonts w:cs="Times New Roman"/>
          <w:color w:val="000000"/>
          <w:sz w:val="28"/>
          <w:szCs w:val="28"/>
          <w:lang w:eastAsia="ru-RU" w:bidi="ru-RU"/>
        </w:rPr>
        <w:t>.</w:t>
      </w:r>
    </w:p>
    <w:p w14:paraId="286DA23A" w14:textId="10F55A0C" w:rsidR="008527B0" w:rsidRDefault="008527B0" w:rsidP="0007038E">
      <w:pPr>
        <w:pStyle w:val="af1"/>
        <w:spacing w:after="12"/>
        <w:rPr>
          <w:rFonts w:cs="Times New Roman"/>
          <w:sz w:val="28"/>
          <w:szCs w:val="28"/>
        </w:rPr>
      </w:pPr>
    </w:p>
    <w:p w14:paraId="2F8C4312" w14:textId="32F5D2AC" w:rsidR="008527B0" w:rsidRDefault="008527B0" w:rsidP="008527B0"/>
    <w:p w14:paraId="35DAB00D" w14:textId="77777777" w:rsidR="00F20A86" w:rsidRDefault="00F20A86" w:rsidP="008527B0">
      <w:pPr>
        <w:sectPr w:rsidR="00F20A86" w:rsidSect="00F20A86">
          <w:pgSz w:w="11907" w:h="16840" w:code="9"/>
          <w:pgMar w:top="1134" w:right="851" w:bottom="1134" w:left="1701" w:header="397" w:footer="397" w:gutter="0"/>
          <w:cols w:space="708"/>
          <w:docGrid w:linePitch="360"/>
        </w:sectPr>
      </w:pPr>
    </w:p>
    <w:p w14:paraId="36E9B93F" w14:textId="12150435" w:rsidR="00F20A86" w:rsidRPr="0007038E" w:rsidRDefault="00F20A86" w:rsidP="00F20A86">
      <w:pPr>
        <w:pStyle w:val="af1"/>
        <w:spacing w:after="12"/>
        <w:rPr>
          <w:rFonts w:cs="Times New Roman"/>
          <w:color w:val="000000"/>
          <w:sz w:val="28"/>
          <w:szCs w:val="28"/>
          <w:lang w:eastAsia="ru-RU" w:bidi="ru-RU"/>
        </w:rPr>
      </w:pPr>
      <w:r w:rsidRPr="0007038E">
        <w:rPr>
          <w:rFonts w:cs="Times New Roman"/>
          <w:sz w:val="28"/>
          <w:szCs w:val="28"/>
        </w:rPr>
        <w:lastRenderedPageBreak/>
        <w:t xml:space="preserve">Таблица </w:t>
      </w:r>
      <w:r>
        <w:rPr>
          <w:rFonts w:cs="Times New Roman"/>
          <w:color w:val="000000"/>
          <w:sz w:val="28"/>
          <w:szCs w:val="28"/>
          <w:lang w:eastAsia="ru-RU" w:bidi="ru-RU"/>
        </w:rPr>
        <w:t>15</w:t>
      </w:r>
      <w:r w:rsidRPr="0007038E">
        <w:rPr>
          <w:rFonts w:cs="Times New Roman"/>
          <w:color w:val="000000"/>
          <w:sz w:val="28"/>
          <w:szCs w:val="28"/>
          <w:lang w:eastAsia="ru-RU" w:bidi="ru-RU"/>
        </w:rPr>
        <w:t>.</w:t>
      </w:r>
      <w:r w:rsidRPr="0007038E">
        <w:rPr>
          <w:rFonts w:cs="Times New Roman"/>
          <w:color w:val="000000"/>
          <w:sz w:val="28"/>
          <w:szCs w:val="28"/>
          <w:lang w:eastAsia="ru-RU" w:bidi="ru-RU"/>
        </w:rPr>
        <w:fldChar w:fldCharType="begin"/>
      </w:r>
      <w:r w:rsidRPr="0007038E">
        <w:rPr>
          <w:rFonts w:cs="Times New Roman"/>
          <w:color w:val="000000"/>
          <w:sz w:val="28"/>
          <w:szCs w:val="28"/>
          <w:lang w:eastAsia="ru-RU" w:bidi="ru-RU"/>
        </w:rPr>
        <w:instrText xml:space="preserve"> SEQ Таблица \* ARABIC \s 1 </w:instrText>
      </w:r>
      <w:r w:rsidRPr="0007038E">
        <w:rPr>
          <w:rFonts w:cs="Times New Roman"/>
          <w:color w:val="000000"/>
          <w:sz w:val="28"/>
          <w:szCs w:val="28"/>
          <w:lang w:eastAsia="ru-RU" w:bidi="ru-RU"/>
        </w:rPr>
        <w:fldChar w:fldCharType="separate"/>
      </w:r>
      <w:r w:rsidR="0034759F">
        <w:rPr>
          <w:rFonts w:cs="Times New Roman"/>
          <w:noProof/>
          <w:color w:val="000000"/>
          <w:sz w:val="28"/>
          <w:szCs w:val="28"/>
          <w:lang w:eastAsia="ru-RU" w:bidi="ru-RU"/>
        </w:rPr>
        <w:t>8</w:t>
      </w:r>
      <w:r w:rsidRPr="0007038E">
        <w:rPr>
          <w:rFonts w:cs="Times New Roman"/>
          <w:color w:val="000000"/>
          <w:sz w:val="28"/>
          <w:szCs w:val="28"/>
          <w:lang w:eastAsia="ru-RU" w:bidi="ru-RU"/>
        </w:rPr>
        <w:fldChar w:fldCharType="end"/>
      </w:r>
      <w:r>
        <w:rPr>
          <w:rFonts w:cs="Times New Roman"/>
          <w:color w:val="000000"/>
          <w:sz w:val="28"/>
          <w:szCs w:val="28"/>
          <w:lang w:eastAsia="ru-RU" w:bidi="ru-RU"/>
        </w:rPr>
        <w:t>.</w:t>
      </w:r>
      <w:r w:rsidRPr="0007038E">
        <w:rPr>
          <w:rFonts w:cs="Times New Roman"/>
          <w:color w:val="000000"/>
          <w:sz w:val="28"/>
          <w:szCs w:val="28"/>
          <w:lang w:eastAsia="ru-RU" w:bidi="ru-RU"/>
        </w:rPr>
        <w:t xml:space="preserve"> Перечень загрязняющих веществ, по которым выявлено превышение гигиенических нормативов качества атмосферного воздуха в городе Черемхово</w:t>
      </w:r>
    </w:p>
    <w:tbl>
      <w:tblPr>
        <w:tblW w:w="5000" w:type="pct"/>
        <w:tblLook w:val="04A0" w:firstRow="1" w:lastRow="0" w:firstColumn="1" w:lastColumn="0" w:noHBand="0" w:noVBand="1"/>
      </w:tblPr>
      <w:tblGrid>
        <w:gridCol w:w="696"/>
        <w:gridCol w:w="2555"/>
        <w:gridCol w:w="1322"/>
        <w:gridCol w:w="1686"/>
        <w:gridCol w:w="1859"/>
        <w:gridCol w:w="2278"/>
        <w:gridCol w:w="1814"/>
        <w:gridCol w:w="1116"/>
        <w:gridCol w:w="1236"/>
      </w:tblGrid>
      <w:tr w:rsidR="00F20A86" w:rsidRPr="00A4002C" w14:paraId="3C02FD8D" w14:textId="77777777" w:rsidTr="000E2BF4">
        <w:trPr>
          <w:trHeight w:hRule="exact" w:val="1060"/>
        </w:trPr>
        <w:tc>
          <w:tcPr>
            <w:tcW w:w="147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7482A6"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Загрязняющее вещество</w:t>
            </w:r>
          </w:p>
        </w:tc>
        <w:tc>
          <w:tcPr>
            <w:tcW w:w="454"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3C4EF32"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Класс опасности</w:t>
            </w:r>
          </w:p>
        </w:tc>
        <w:tc>
          <w:tcPr>
            <w:tcW w:w="1665" w:type="pct"/>
            <w:gridSpan w:val="3"/>
            <w:tcBorders>
              <w:top w:val="single" w:sz="4" w:space="0" w:color="auto"/>
              <w:left w:val="nil"/>
              <w:bottom w:val="single" w:sz="4" w:space="0" w:color="auto"/>
              <w:right w:val="single" w:sz="4" w:space="0" w:color="auto"/>
            </w:tcBorders>
            <w:shd w:val="clear" w:color="auto" w:fill="FFFFFF"/>
            <w:vAlign w:val="center"/>
            <w:hideMark/>
          </w:tcPr>
          <w:p w14:paraId="651949A6"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Гигиенический норматив качества атмосферного воздуха, мг/м</w:t>
            </w:r>
            <w:r w:rsidRPr="00A4002C">
              <w:rPr>
                <w:rFonts w:cs="Times New Roman"/>
                <w:b/>
                <w:color w:val="000000"/>
                <w:szCs w:val="24"/>
                <w:vertAlign w:val="superscript"/>
                <w:lang w:eastAsia="ru-RU"/>
              </w:rPr>
              <w:t>3</w:t>
            </w:r>
          </w:p>
        </w:tc>
        <w:tc>
          <w:tcPr>
            <w:tcW w:w="522"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162B4225"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Количество источников выбросов загрязняющих веществ в атмосферный воздух</w:t>
            </w:r>
          </w:p>
        </w:tc>
        <w:tc>
          <w:tcPr>
            <w:tcW w:w="884" w:type="pct"/>
            <w:gridSpan w:val="2"/>
            <w:tcBorders>
              <w:top w:val="single" w:sz="4" w:space="0" w:color="auto"/>
              <w:left w:val="nil"/>
              <w:bottom w:val="single" w:sz="4" w:space="0" w:color="auto"/>
              <w:right w:val="single" w:sz="4" w:space="0" w:color="auto"/>
            </w:tcBorders>
            <w:shd w:val="clear" w:color="auto" w:fill="FFFFFF"/>
            <w:vAlign w:val="center"/>
            <w:hideMark/>
          </w:tcPr>
          <w:p w14:paraId="14953AF1"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Выбросы загрязняющих веществ</w:t>
            </w:r>
          </w:p>
        </w:tc>
      </w:tr>
      <w:tr w:rsidR="00F20A86" w:rsidRPr="00A4002C" w14:paraId="397B21E2" w14:textId="77777777" w:rsidTr="000E2BF4">
        <w:trPr>
          <w:trHeight w:hRule="exact" w:val="2251"/>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59C5E76F"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Код</w:t>
            </w:r>
          </w:p>
        </w:tc>
        <w:tc>
          <w:tcPr>
            <w:tcW w:w="1236" w:type="pct"/>
            <w:tcBorders>
              <w:top w:val="nil"/>
              <w:left w:val="nil"/>
              <w:bottom w:val="single" w:sz="4" w:space="0" w:color="auto"/>
              <w:right w:val="single" w:sz="4" w:space="0" w:color="auto"/>
            </w:tcBorders>
            <w:shd w:val="clear" w:color="auto" w:fill="FFFFFF"/>
            <w:vAlign w:val="center"/>
            <w:hideMark/>
          </w:tcPr>
          <w:p w14:paraId="184C65AB"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Наименование</w:t>
            </w:r>
          </w:p>
        </w:tc>
        <w:tc>
          <w:tcPr>
            <w:tcW w:w="454" w:type="pct"/>
            <w:vMerge/>
            <w:tcBorders>
              <w:top w:val="single" w:sz="4" w:space="0" w:color="auto"/>
              <w:left w:val="single" w:sz="4" w:space="0" w:color="auto"/>
              <w:bottom w:val="single" w:sz="4" w:space="0" w:color="000000"/>
              <w:right w:val="single" w:sz="4" w:space="0" w:color="auto"/>
            </w:tcBorders>
            <w:vAlign w:val="center"/>
            <w:hideMark/>
          </w:tcPr>
          <w:p w14:paraId="45E50A84" w14:textId="77777777" w:rsidR="00F20A86" w:rsidRPr="00A4002C" w:rsidRDefault="00F20A86" w:rsidP="000E2BF4">
            <w:pPr>
              <w:spacing w:after="12" w:line="240" w:lineRule="auto"/>
              <w:jc w:val="center"/>
              <w:rPr>
                <w:rFonts w:eastAsia="Times New Roman" w:cs="Times New Roman"/>
                <w:b/>
                <w:color w:val="000000"/>
                <w:szCs w:val="24"/>
                <w:lang w:eastAsia="ru-RU"/>
              </w:rPr>
            </w:pPr>
          </w:p>
        </w:tc>
        <w:tc>
          <w:tcPr>
            <w:tcW w:w="495" w:type="pct"/>
            <w:tcBorders>
              <w:top w:val="nil"/>
              <w:left w:val="nil"/>
              <w:bottom w:val="single" w:sz="4" w:space="0" w:color="auto"/>
              <w:right w:val="single" w:sz="4" w:space="0" w:color="auto"/>
            </w:tcBorders>
            <w:shd w:val="clear" w:color="auto" w:fill="FFFFFF"/>
            <w:vAlign w:val="center"/>
            <w:hideMark/>
          </w:tcPr>
          <w:p w14:paraId="7ED14909"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 xml:space="preserve">Предельно допустимая </w:t>
            </w:r>
            <w:proofErr w:type="spellStart"/>
            <w:r w:rsidRPr="00A4002C">
              <w:rPr>
                <w:rFonts w:cs="Times New Roman"/>
                <w:b/>
                <w:color w:val="000000"/>
                <w:szCs w:val="24"/>
                <w:lang w:eastAsia="ru-RU"/>
              </w:rPr>
              <w:t>конентрация</w:t>
            </w:r>
            <w:proofErr w:type="spellEnd"/>
            <w:r w:rsidRPr="00A4002C">
              <w:rPr>
                <w:rFonts w:cs="Times New Roman"/>
                <w:b/>
                <w:color w:val="000000"/>
                <w:szCs w:val="24"/>
                <w:lang w:eastAsia="ru-RU"/>
              </w:rPr>
              <w:t xml:space="preserve"> максимально разовая</w:t>
            </w:r>
          </w:p>
        </w:tc>
        <w:tc>
          <w:tcPr>
            <w:tcW w:w="544" w:type="pct"/>
            <w:tcBorders>
              <w:top w:val="nil"/>
              <w:left w:val="nil"/>
              <w:bottom w:val="single" w:sz="4" w:space="0" w:color="auto"/>
              <w:right w:val="single" w:sz="4" w:space="0" w:color="auto"/>
            </w:tcBorders>
            <w:shd w:val="clear" w:color="auto" w:fill="FFFFFF"/>
            <w:vAlign w:val="center"/>
            <w:hideMark/>
          </w:tcPr>
          <w:p w14:paraId="3DEBCB5E"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 xml:space="preserve">Предельно допустимая </w:t>
            </w:r>
            <w:proofErr w:type="spellStart"/>
            <w:r w:rsidRPr="00A4002C">
              <w:rPr>
                <w:rFonts w:cs="Times New Roman"/>
                <w:b/>
                <w:color w:val="000000"/>
                <w:szCs w:val="24"/>
                <w:lang w:eastAsia="ru-RU"/>
              </w:rPr>
              <w:t>конентрация</w:t>
            </w:r>
            <w:proofErr w:type="spellEnd"/>
            <w:r w:rsidRPr="00A4002C">
              <w:rPr>
                <w:rFonts w:cs="Times New Roman"/>
                <w:b/>
                <w:color w:val="000000"/>
                <w:szCs w:val="24"/>
                <w:lang w:eastAsia="ru-RU"/>
              </w:rPr>
              <w:t xml:space="preserve"> </w:t>
            </w:r>
            <w:proofErr w:type="spellStart"/>
            <w:r w:rsidRPr="00A4002C">
              <w:rPr>
                <w:rFonts w:cs="Times New Roman"/>
                <w:b/>
                <w:color w:val="000000"/>
                <w:szCs w:val="24"/>
                <w:lang w:eastAsia="ru-RU"/>
              </w:rPr>
              <w:t>среднесутоная</w:t>
            </w:r>
            <w:proofErr w:type="spellEnd"/>
            <w:r w:rsidRPr="00A4002C">
              <w:rPr>
                <w:rFonts w:cs="Times New Roman"/>
                <w:b/>
                <w:color w:val="000000"/>
                <w:szCs w:val="24"/>
                <w:lang w:eastAsia="ru-RU"/>
              </w:rPr>
              <w:t xml:space="preserve"> (предельно допустимая </w:t>
            </w:r>
            <w:proofErr w:type="spellStart"/>
            <w:r w:rsidRPr="00A4002C">
              <w:rPr>
                <w:rFonts w:cs="Times New Roman"/>
                <w:b/>
                <w:color w:val="000000"/>
                <w:szCs w:val="24"/>
                <w:lang w:eastAsia="ru-RU"/>
              </w:rPr>
              <w:t>конентраия</w:t>
            </w:r>
            <w:proofErr w:type="spellEnd"/>
            <w:r w:rsidRPr="00A4002C">
              <w:rPr>
                <w:rFonts w:cs="Times New Roman"/>
                <w:b/>
                <w:color w:val="000000"/>
                <w:szCs w:val="24"/>
                <w:lang w:eastAsia="ru-RU"/>
              </w:rPr>
              <w:t xml:space="preserve"> среднегодовая)</w:t>
            </w:r>
          </w:p>
        </w:tc>
        <w:tc>
          <w:tcPr>
            <w:tcW w:w="626" w:type="pct"/>
            <w:tcBorders>
              <w:top w:val="nil"/>
              <w:left w:val="nil"/>
              <w:bottom w:val="single" w:sz="4" w:space="0" w:color="auto"/>
              <w:right w:val="single" w:sz="4" w:space="0" w:color="auto"/>
            </w:tcBorders>
            <w:shd w:val="clear" w:color="auto" w:fill="FFFFFF"/>
            <w:vAlign w:val="center"/>
            <w:hideMark/>
          </w:tcPr>
          <w:p w14:paraId="19E59A9C"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Ориентировочный безопасный уровень воздействия</w:t>
            </w:r>
          </w:p>
        </w:tc>
        <w:tc>
          <w:tcPr>
            <w:tcW w:w="522" w:type="pct"/>
            <w:vMerge/>
            <w:tcBorders>
              <w:top w:val="single" w:sz="4" w:space="0" w:color="auto"/>
              <w:left w:val="single" w:sz="4" w:space="0" w:color="auto"/>
              <w:bottom w:val="single" w:sz="4" w:space="0" w:color="000000"/>
              <w:right w:val="single" w:sz="4" w:space="0" w:color="auto"/>
            </w:tcBorders>
            <w:vAlign w:val="center"/>
            <w:hideMark/>
          </w:tcPr>
          <w:p w14:paraId="186914C3" w14:textId="77777777" w:rsidR="00F20A86" w:rsidRPr="00A4002C" w:rsidRDefault="00F20A86" w:rsidP="000E2BF4">
            <w:pPr>
              <w:spacing w:after="12" w:line="240" w:lineRule="auto"/>
              <w:jc w:val="center"/>
              <w:rPr>
                <w:rFonts w:eastAsia="Times New Roman" w:cs="Times New Roman"/>
                <w:b/>
                <w:color w:val="000000"/>
                <w:szCs w:val="24"/>
                <w:lang w:eastAsia="ru-RU"/>
              </w:rPr>
            </w:pPr>
          </w:p>
        </w:tc>
        <w:tc>
          <w:tcPr>
            <w:tcW w:w="444" w:type="pct"/>
            <w:tcBorders>
              <w:top w:val="nil"/>
              <w:left w:val="nil"/>
              <w:bottom w:val="single" w:sz="4" w:space="0" w:color="auto"/>
              <w:right w:val="single" w:sz="4" w:space="0" w:color="auto"/>
            </w:tcBorders>
            <w:shd w:val="clear" w:color="auto" w:fill="FFFFFF"/>
            <w:vAlign w:val="center"/>
            <w:hideMark/>
          </w:tcPr>
          <w:p w14:paraId="124E3843"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Грамм в секунду</w:t>
            </w:r>
          </w:p>
        </w:tc>
        <w:tc>
          <w:tcPr>
            <w:tcW w:w="440" w:type="pct"/>
            <w:tcBorders>
              <w:top w:val="nil"/>
              <w:left w:val="nil"/>
              <w:bottom w:val="single" w:sz="4" w:space="0" w:color="auto"/>
              <w:right w:val="single" w:sz="4" w:space="0" w:color="auto"/>
            </w:tcBorders>
            <w:shd w:val="clear" w:color="auto" w:fill="FFFFFF"/>
            <w:vAlign w:val="center"/>
            <w:hideMark/>
          </w:tcPr>
          <w:p w14:paraId="5DD11763" w14:textId="77777777" w:rsidR="00F20A86" w:rsidRPr="00A4002C" w:rsidRDefault="00F20A86" w:rsidP="000E2BF4">
            <w:pPr>
              <w:suppressAutoHyphens/>
              <w:spacing w:after="12" w:line="240" w:lineRule="auto"/>
              <w:jc w:val="center"/>
              <w:rPr>
                <w:rFonts w:eastAsia="Times New Roman" w:cs="Times New Roman"/>
                <w:b/>
                <w:color w:val="000000"/>
                <w:szCs w:val="24"/>
                <w:lang w:eastAsia="ru-RU"/>
              </w:rPr>
            </w:pPr>
            <w:r w:rsidRPr="00A4002C">
              <w:rPr>
                <w:rFonts w:cs="Times New Roman"/>
                <w:b/>
                <w:color w:val="000000"/>
                <w:szCs w:val="24"/>
                <w:lang w:eastAsia="ru-RU"/>
              </w:rPr>
              <w:t>Тонн в год</w:t>
            </w:r>
          </w:p>
        </w:tc>
      </w:tr>
      <w:tr w:rsidR="00F20A86" w:rsidRPr="00A4002C" w14:paraId="11735939" w14:textId="77777777" w:rsidTr="000E2BF4">
        <w:trPr>
          <w:trHeight w:hRule="exact" w:val="432"/>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43CFAAA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301</w:t>
            </w:r>
          </w:p>
        </w:tc>
        <w:tc>
          <w:tcPr>
            <w:tcW w:w="1236" w:type="pct"/>
            <w:tcBorders>
              <w:top w:val="nil"/>
              <w:left w:val="nil"/>
              <w:bottom w:val="single" w:sz="4" w:space="0" w:color="auto"/>
              <w:right w:val="single" w:sz="4" w:space="0" w:color="auto"/>
            </w:tcBorders>
            <w:shd w:val="clear" w:color="auto" w:fill="FFFFFF"/>
            <w:vAlign w:val="center"/>
            <w:hideMark/>
          </w:tcPr>
          <w:p w14:paraId="10D384F2"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Азота диоксид</w:t>
            </w:r>
          </w:p>
        </w:tc>
        <w:tc>
          <w:tcPr>
            <w:tcW w:w="454" w:type="pct"/>
            <w:tcBorders>
              <w:top w:val="nil"/>
              <w:left w:val="nil"/>
              <w:bottom w:val="single" w:sz="4" w:space="0" w:color="auto"/>
              <w:right w:val="single" w:sz="4" w:space="0" w:color="auto"/>
            </w:tcBorders>
            <w:shd w:val="clear" w:color="auto" w:fill="FFFFFF"/>
            <w:vAlign w:val="center"/>
            <w:hideMark/>
          </w:tcPr>
          <w:p w14:paraId="1D9FE014"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19642088"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0,200</w:t>
            </w:r>
          </w:p>
        </w:tc>
        <w:tc>
          <w:tcPr>
            <w:tcW w:w="544" w:type="pct"/>
            <w:tcBorders>
              <w:top w:val="nil"/>
              <w:left w:val="nil"/>
              <w:bottom w:val="single" w:sz="4" w:space="0" w:color="auto"/>
              <w:right w:val="single" w:sz="4" w:space="0" w:color="auto"/>
            </w:tcBorders>
            <w:shd w:val="clear" w:color="auto" w:fill="FFFFFF"/>
            <w:vAlign w:val="center"/>
            <w:hideMark/>
          </w:tcPr>
          <w:p w14:paraId="3140BCE7"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0,040</w:t>
            </w:r>
          </w:p>
        </w:tc>
        <w:tc>
          <w:tcPr>
            <w:tcW w:w="626" w:type="pct"/>
            <w:tcBorders>
              <w:top w:val="nil"/>
              <w:left w:val="nil"/>
              <w:bottom w:val="single" w:sz="4" w:space="0" w:color="auto"/>
              <w:right w:val="single" w:sz="4" w:space="0" w:color="auto"/>
            </w:tcBorders>
            <w:shd w:val="clear" w:color="auto" w:fill="FFFFFF"/>
            <w:vAlign w:val="center"/>
            <w:hideMark/>
          </w:tcPr>
          <w:p w14:paraId="1B9BA5F0"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3D39AE9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328</w:t>
            </w:r>
          </w:p>
        </w:tc>
        <w:tc>
          <w:tcPr>
            <w:tcW w:w="444" w:type="pct"/>
            <w:tcBorders>
              <w:top w:val="nil"/>
              <w:left w:val="nil"/>
              <w:bottom w:val="single" w:sz="4" w:space="0" w:color="auto"/>
              <w:right w:val="single" w:sz="4" w:space="0" w:color="auto"/>
            </w:tcBorders>
            <w:shd w:val="clear" w:color="auto" w:fill="FFFFFF"/>
            <w:vAlign w:val="center"/>
            <w:hideMark/>
          </w:tcPr>
          <w:p w14:paraId="68ECD9B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61,811</w:t>
            </w:r>
          </w:p>
        </w:tc>
        <w:tc>
          <w:tcPr>
            <w:tcW w:w="440" w:type="pct"/>
            <w:tcBorders>
              <w:top w:val="nil"/>
              <w:left w:val="nil"/>
              <w:bottom w:val="single" w:sz="4" w:space="0" w:color="auto"/>
              <w:right w:val="single" w:sz="4" w:space="0" w:color="auto"/>
            </w:tcBorders>
            <w:shd w:val="clear" w:color="auto" w:fill="FFFFFF"/>
            <w:vAlign w:val="center"/>
            <w:hideMark/>
          </w:tcPr>
          <w:p w14:paraId="6168EDB0"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491,324</w:t>
            </w:r>
          </w:p>
        </w:tc>
      </w:tr>
      <w:tr w:rsidR="00F20A86" w:rsidRPr="00A4002C" w14:paraId="5AC3C530" w14:textId="77777777" w:rsidTr="000E2BF4">
        <w:trPr>
          <w:trHeight w:hRule="exact" w:val="424"/>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1132A2D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328</w:t>
            </w:r>
          </w:p>
        </w:tc>
        <w:tc>
          <w:tcPr>
            <w:tcW w:w="1236" w:type="pct"/>
            <w:tcBorders>
              <w:top w:val="nil"/>
              <w:left w:val="nil"/>
              <w:bottom w:val="single" w:sz="4" w:space="0" w:color="auto"/>
              <w:right w:val="single" w:sz="4" w:space="0" w:color="auto"/>
            </w:tcBorders>
            <w:shd w:val="clear" w:color="auto" w:fill="FFFFFF"/>
            <w:vAlign w:val="center"/>
            <w:hideMark/>
          </w:tcPr>
          <w:p w14:paraId="5E9E08B7"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Углерод</w:t>
            </w:r>
          </w:p>
        </w:tc>
        <w:tc>
          <w:tcPr>
            <w:tcW w:w="454" w:type="pct"/>
            <w:tcBorders>
              <w:top w:val="nil"/>
              <w:left w:val="nil"/>
              <w:bottom w:val="single" w:sz="4" w:space="0" w:color="auto"/>
              <w:right w:val="single" w:sz="4" w:space="0" w:color="auto"/>
            </w:tcBorders>
            <w:shd w:val="clear" w:color="auto" w:fill="FFFFFF"/>
            <w:vAlign w:val="center"/>
            <w:hideMark/>
          </w:tcPr>
          <w:p w14:paraId="6FC142EC"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64314DE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0,200</w:t>
            </w:r>
          </w:p>
        </w:tc>
        <w:tc>
          <w:tcPr>
            <w:tcW w:w="544" w:type="pct"/>
            <w:tcBorders>
              <w:top w:val="nil"/>
              <w:left w:val="nil"/>
              <w:bottom w:val="single" w:sz="4" w:space="0" w:color="auto"/>
              <w:right w:val="single" w:sz="4" w:space="0" w:color="auto"/>
            </w:tcBorders>
            <w:shd w:val="clear" w:color="auto" w:fill="FFFFFF"/>
            <w:vAlign w:val="center"/>
            <w:hideMark/>
          </w:tcPr>
          <w:p w14:paraId="5286354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0,050</w:t>
            </w:r>
          </w:p>
        </w:tc>
        <w:tc>
          <w:tcPr>
            <w:tcW w:w="626" w:type="pct"/>
            <w:tcBorders>
              <w:top w:val="nil"/>
              <w:left w:val="nil"/>
              <w:bottom w:val="single" w:sz="4" w:space="0" w:color="auto"/>
              <w:right w:val="single" w:sz="4" w:space="0" w:color="auto"/>
            </w:tcBorders>
            <w:shd w:val="clear" w:color="auto" w:fill="FFFFFF"/>
            <w:vAlign w:val="center"/>
            <w:hideMark/>
          </w:tcPr>
          <w:p w14:paraId="01B63AD6"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46FBE20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85</w:t>
            </w:r>
          </w:p>
        </w:tc>
        <w:tc>
          <w:tcPr>
            <w:tcW w:w="444" w:type="pct"/>
            <w:tcBorders>
              <w:top w:val="nil"/>
              <w:left w:val="nil"/>
              <w:bottom w:val="single" w:sz="4" w:space="0" w:color="auto"/>
              <w:right w:val="single" w:sz="4" w:space="0" w:color="auto"/>
            </w:tcBorders>
            <w:shd w:val="clear" w:color="auto" w:fill="FFFFFF"/>
            <w:vAlign w:val="center"/>
            <w:hideMark/>
          </w:tcPr>
          <w:p w14:paraId="481A3E6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7,632</w:t>
            </w:r>
          </w:p>
        </w:tc>
        <w:tc>
          <w:tcPr>
            <w:tcW w:w="440" w:type="pct"/>
            <w:tcBorders>
              <w:top w:val="nil"/>
              <w:left w:val="nil"/>
              <w:bottom w:val="single" w:sz="4" w:space="0" w:color="auto"/>
              <w:right w:val="single" w:sz="4" w:space="0" w:color="auto"/>
            </w:tcBorders>
            <w:shd w:val="clear" w:color="auto" w:fill="FFFFFF"/>
            <w:vAlign w:val="center"/>
            <w:hideMark/>
          </w:tcPr>
          <w:p w14:paraId="31D8871A"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88,205</w:t>
            </w:r>
          </w:p>
        </w:tc>
      </w:tr>
      <w:tr w:rsidR="00F20A86" w:rsidRPr="00A4002C" w14:paraId="53F53990" w14:textId="77777777" w:rsidTr="000E2BF4">
        <w:trPr>
          <w:trHeight w:hRule="exact" w:val="415"/>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2370ACF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330</w:t>
            </w:r>
          </w:p>
        </w:tc>
        <w:tc>
          <w:tcPr>
            <w:tcW w:w="1236" w:type="pct"/>
            <w:tcBorders>
              <w:top w:val="nil"/>
              <w:left w:val="nil"/>
              <w:bottom w:val="single" w:sz="4" w:space="0" w:color="auto"/>
              <w:right w:val="single" w:sz="4" w:space="0" w:color="auto"/>
            </w:tcBorders>
            <w:shd w:val="clear" w:color="auto" w:fill="FFFFFF"/>
            <w:vAlign w:val="center"/>
            <w:hideMark/>
          </w:tcPr>
          <w:p w14:paraId="34A924A0"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Сера диоксид</w:t>
            </w:r>
          </w:p>
        </w:tc>
        <w:tc>
          <w:tcPr>
            <w:tcW w:w="454" w:type="pct"/>
            <w:tcBorders>
              <w:top w:val="nil"/>
              <w:left w:val="nil"/>
              <w:bottom w:val="single" w:sz="4" w:space="0" w:color="auto"/>
              <w:right w:val="single" w:sz="4" w:space="0" w:color="auto"/>
            </w:tcBorders>
            <w:shd w:val="clear" w:color="auto" w:fill="FFFFFF"/>
            <w:vAlign w:val="center"/>
            <w:hideMark/>
          </w:tcPr>
          <w:p w14:paraId="57EEE93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03769E3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0,500</w:t>
            </w:r>
          </w:p>
        </w:tc>
        <w:tc>
          <w:tcPr>
            <w:tcW w:w="544" w:type="pct"/>
            <w:tcBorders>
              <w:top w:val="nil"/>
              <w:left w:val="nil"/>
              <w:bottom w:val="single" w:sz="4" w:space="0" w:color="auto"/>
              <w:right w:val="single" w:sz="4" w:space="0" w:color="auto"/>
            </w:tcBorders>
            <w:shd w:val="clear" w:color="auto" w:fill="FFFFFF"/>
            <w:vAlign w:val="center"/>
            <w:hideMark/>
          </w:tcPr>
          <w:p w14:paraId="78A010F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0,050</w:t>
            </w:r>
          </w:p>
        </w:tc>
        <w:tc>
          <w:tcPr>
            <w:tcW w:w="626" w:type="pct"/>
            <w:tcBorders>
              <w:top w:val="nil"/>
              <w:left w:val="nil"/>
              <w:bottom w:val="single" w:sz="4" w:space="0" w:color="auto"/>
              <w:right w:val="single" w:sz="4" w:space="0" w:color="auto"/>
            </w:tcBorders>
            <w:shd w:val="clear" w:color="auto" w:fill="FFFFFF"/>
            <w:vAlign w:val="center"/>
            <w:hideMark/>
          </w:tcPr>
          <w:p w14:paraId="2FB70ED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1CC25DB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299</w:t>
            </w:r>
          </w:p>
        </w:tc>
        <w:tc>
          <w:tcPr>
            <w:tcW w:w="444" w:type="pct"/>
            <w:tcBorders>
              <w:top w:val="nil"/>
              <w:left w:val="nil"/>
              <w:bottom w:val="single" w:sz="4" w:space="0" w:color="auto"/>
              <w:right w:val="single" w:sz="4" w:space="0" w:color="auto"/>
            </w:tcBorders>
            <w:shd w:val="clear" w:color="auto" w:fill="FFFFFF"/>
            <w:vAlign w:val="center"/>
            <w:hideMark/>
          </w:tcPr>
          <w:p w14:paraId="679169F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772,482</w:t>
            </w:r>
          </w:p>
        </w:tc>
        <w:tc>
          <w:tcPr>
            <w:tcW w:w="440" w:type="pct"/>
            <w:tcBorders>
              <w:top w:val="nil"/>
              <w:left w:val="nil"/>
              <w:bottom w:val="single" w:sz="4" w:space="0" w:color="auto"/>
              <w:right w:val="single" w:sz="4" w:space="0" w:color="auto"/>
            </w:tcBorders>
            <w:shd w:val="clear" w:color="auto" w:fill="FFFFFF"/>
            <w:vAlign w:val="center"/>
            <w:hideMark/>
          </w:tcPr>
          <w:p w14:paraId="509A8BE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4844,730</w:t>
            </w:r>
          </w:p>
        </w:tc>
      </w:tr>
      <w:tr w:rsidR="00F20A86" w:rsidRPr="00A4002C" w14:paraId="6B5D3151" w14:textId="77777777" w:rsidTr="000E2BF4">
        <w:trPr>
          <w:trHeight w:hRule="exact" w:val="435"/>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01AE28B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337</w:t>
            </w:r>
          </w:p>
        </w:tc>
        <w:tc>
          <w:tcPr>
            <w:tcW w:w="1236" w:type="pct"/>
            <w:tcBorders>
              <w:top w:val="nil"/>
              <w:left w:val="nil"/>
              <w:bottom w:val="single" w:sz="4" w:space="0" w:color="auto"/>
              <w:right w:val="single" w:sz="4" w:space="0" w:color="auto"/>
            </w:tcBorders>
            <w:shd w:val="clear" w:color="auto" w:fill="FFFFFF"/>
            <w:vAlign w:val="center"/>
            <w:hideMark/>
          </w:tcPr>
          <w:p w14:paraId="115C1746"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Углерода оксид</w:t>
            </w:r>
          </w:p>
        </w:tc>
        <w:tc>
          <w:tcPr>
            <w:tcW w:w="454" w:type="pct"/>
            <w:tcBorders>
              <w:top w:val="nil"/>
              <w:left w:val="nil"/>
              <w:bottom w:val="single" w:sz="4" w:space="0" w:color="auto"/>
              <w:right w:val="single" w:sz="4" w:space="0" w:color="auto"/>
            </w:tcBorders>
            <w:shd w:val="clear" w:color="auto" w:fill="FFFFFF"/>
            <w:vAlign w:val="center"/>
            <w:hideMark/>
          </w:tcPr>
          <w:p w14:paraId="14F58D6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4</w:t>
            </w:r>
          </w:p>
        </w:tc>
        <w:tc>
          <w:tcPr>
            <w:tcW w:w="495" w:type="pct"/>
            <w:tcBorders>
              <w:top w:val="nil"/>
              <w:left w:val="nil"/>
              <w:bottom w:val="single" w:sz="4" w:space="0" w:color="auto"/>
              <w:right w:val="single" w:sz="4" w:space="0" w:color="auto"/>
            </w:tcBorders>
            <w:shd w:val="clear" w:color="auto" w:fill="FFFFFF"/>
            <w:vAlign w:val="center"/>
            <w:hideMark/>
          </w:tcPr>
          <w:p w14:paraId="2B3EA95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5,000</w:t>
            </w:r>
          </w:p>
        </w:tc>
        <w:tc>
          <w:tcPr>
            <w:tcW w:w="544" w:type="pct"/>
            <w:tcBorders>
              <w:top w:val="nil"/>
              <w:left w:val="nil"/>
              <w:bottom w:val="single" w:sz="4" w:space="0" w:color="auto"/>
              <w:right w:val="single" w:sz="4" w:space="0" w:color="auto"/>
            </w:tcBorders>
            <w:shd w:val="clear" w:color="auto" w:fill="FFFFFF"/>
            <w:vAlign w:val="center"/>
            <w:hideMark/>
          </w:tcPr>
          <w:p w14:paraId="1DF46C2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3,000</w:t>
            </w:r>
          </w:p>
        </w:tc>
        <w:tc>
          <w:tcPr>
            <w:tcW w:w="626" w:type="pct"/>
            <w:tcBorders>
              <w:top w:val="nil"/>
              <w:left w:val="nil"/>
              <w:bottom w:val="single" w:sz="4" w:space="0" w:color="auto"/>
              <w:right w:val="single" w:sz="4" w:space="0" w:color="auto"/>
            </w:tcBorders>
            <w:shd w:val="clear" w:color="auto" w:fill="FFFFFF"/>
            <w:vAlign w:val="center"/>
            <w:hideMark/>
          </w:tcPr>
          <w:p w14:paraId="44E5779F"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w:t>
            </w:r>
          </w:p>
        </w:tc>
        <w:tc>
          <w:tcPr>
            <w:tcW w:w="522" w:type="pct"/>
            <w:tcBorders>
              <w:top w:val="nil"/>
              <w:left w:val="nil"/>
              <w:bottom w:val="single" w:sz="4" w:space="0" w:color="auto"/>
              <w:right w:val="single" w:sz="4" w:space="0" w:color="auto"/>
            </w:tcBorders>
            <w:shd w:val="clear" w:color="auto" w:fill="FFFFFF"/>
            <w:vAlign w:val="center"/>
            <w:hideMark/>
          </w:tcPr>
          <w:p w14:paraId="322AE0BC"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332</w:t>
            </w:r>
          </w:p>
        </w:tc>
        <w:tc>
          <w:tcPr>
            <w:tcW w:w="444" w:type="pct"/>
            <w:tcBorders>
              <w:top w:val="nil"/>
              <w:left w:val="nil"/>
              <w:bottom w:val="single" w:sz="4" w:space="0" w:color="auto"/>
              <w:right w:val="single" w:sz="4" w:space="0" w:color="auto"/>
            </w:tcBorders>
            <w:shd w:val="clear" w:color="auto" w:fill="FFFFFF"/>
            <w:vAlign w:val="center"/>
            <w:hideMark/>
          </w:tcPr>
          <w:p w14:paraId="31FC5B3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2322,414</w:t>
            </w:r>
          </w:p>
        </w:tc>
        <w:tc>
          <w:tcPr>
            <w:tcW w:w="440" w:type="pct"/>
            <w:tcBorders>
              <w:top w:val="nil"/>
              <w:left w:val="nil"/>
              <w:bottom w:val="single" w:sz="4" w:space="0" w:color="auto"/>
              <w:right w:val="single" w:sz="4" w:space="0" w:color="auto"/>
            </w:tcBorders>
            <w:shd w:val="clear" w:color="auto" w:fill="FFFFFF"/>
            <w:vAlign w:val="center"/>
            <w:hideMark/>
          </w:tcPr>
          <w:p w14:paraId="3943714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12658,834</w:t>
            </w:r>
          </w:p>
        </w:tc>
      </w:tr>
      <w:tr w:rsidR="00F20A86" w:rsidRPr="00A4002C" w14:paraId="437BF68E" w14:textId="77777777" w:rsidTr="00A4002C">
        <w:trPr>
          <w:trHeight w:hRule="exact" w:val="3270"/>
        </w:trPr>
        <w:tc>
          <w:tcPr>
            <w:tcW w:w="239" w:type="pct"/>
            <w:tcBorders>
              <w:top w:val="nil"/>
              <w:left w:val="single" w:sz="4" w:space="0" w:color="auto"/>
              <w:bottom w:val="single" w:sz="4" w:space="0" w:color="auto"/>
              <w:right w:val="single" w:sz="4" w:space="0" w:color="auto"/>
            </w:tcBorders>
            <w:shd w:val="clear" w:color="auto" w:fill="FFFFFF"/>
            <w:vAlign w:val="center"/>
            <w:hideMark/>
          </w:tcPr>
          <w:p w14:paraId="7139D4A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2908</w:t>
            </w:r>
          </w:p>
        </w:tc>
        <w:tc>
          <w:tcPr>
            <w:tcW w:w="1236" w:type="pct"/>
            <w:tcBorders>
              <w:top w:val="nil"/>
              <w:left w:val="nil"/>
              <w:bottom w:val="single" w:sz="4" w:space="0" w:color="auto"/>
              <w:right w:val="single" w:sz="4" w:space="0" w:color="auto"/>
            </w:tcBorders>
            <w:shd w:val="clear" w:color="auto" w:fill="FFFFFF"/>
            <w:vAlign w:val="center"/>
            <w:hideMark/>
          </w:tcPr>
          <w:p w14:paraId="52A0F28C" w14:textId="77777777" w:rsidR="00F20A86" w:rsidRPr="00A4002C" w:rsidRDefault="00F20A86" w:rsidP="000E2BF4">
            <w:pPr>
              <w:suppressAutoHyphens/>
              <w:spacing w:after="12" w:line="240" w:lineRule="auto"/>
              <w:rPr>
                <w:rFonts w:eastAsia="Times New Roman" w:cs="Times New Roman"/>
                <w:color w:val="000000"/>
                <w:szCs w:val="24"/>
                <w:lang w:eastAsia="ru-RU"/>
              </w:rPr>
            </w:pPr>
            <w:r w:rsidRPr="00A4002C">
              <w:rPr>
                <w:rFonts w:cs="Times New Roman"/>
                <w:color w:val="000000"/>
                <w:szCs w:val="24"/>
                <w:lang w:eastAsia="ru-RU"/>
              </w:rPr>
              <w:t>Пыль неорганическая, содержащая двуокись кремния, в %: - 70-20 (шамот, цемент, пыль цементного производства - глина, глинистый сланец, доменный шлак, песок, клинкер, зола, кремнезем и др.)</w:t>
            </w:r>
          </w:p>
        </w:tc>
        <w:tc>
          <w:tcPr>
            <w:tcW w:w="454" w:type="pct"/>
            <w:tcBorders>
              <w:top w:val="nil"/>
              <w:left w:val="nil"/>
              <w:bottom w:val="single" w:sz="4" w:space="0" w:color="auto"/>
              <w:right w:val="single" w:sz="4" w:space="0" w:color="auto"/>
            </w:tcBorders>
            <w:shd w:val="clear" w:color="auto" w:fill="FFFFFF"/>
            <w:vAlign w:val="center"/>
            <w:hideMark/>
          </w:tcPr>
          <w:p w14:paraId="0385CEE3"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w:t>
            </w:r>
          </w:p>
        </w:tc>
        <w:tc>
          <w:tcPr>
            <w:tcW w:w="495" w:type="pct"/>
            <w:tcBorders>
              <w:top w:val="nil"/>
              <w:left w:val="nil"/>
              <w:bottom w:val="single" w:sz="4" w:space="0" w:color="auto"/>
              <w:right w:val="single" w:sz="4" w:space="0" w:color="auto"/>
            </w:tcBorders>
            <w:shd w:val="clear" w:color="auto" w:fill="FFFFFF"/>
            <w:vAlign w:val="center"/>
            <w:hideMark/>
          </w:tcPr>
          <w:p w14:paraId="3F5E8EC4"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0,300</w:t>
            </w:r>
          </w:p>
        </w:tc>
        <w:tc>
          <w:tcPr>
            <w:tcW w:w="544" w:type="pct"/>
            <w:tcBorders>
              <w:top w:val="nil"/>
              <w:left w:val="nil"/>
              <w:bottom w:val="single" w:sz="4" w:space="0" w:color="auto"/>
              <w:right w:val="single" w:sz="4" w:space="0" w:color="auto"/>
            </w:tcBorders>
            <w:shd w:val="clear" w:color="auto" w:fill="FFFFFF"/>
            <w:vAlign w:val="center"/>
            <w:hideMark/>
          </w:tcPr>
          <w:p w14:paraId="2997C6CD"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0,100</w:t>
            </w:r>
          </w:p>
        </w:tc>
        <w:tc>
          <w:tcPr>
            <w:tcW w:w="626" w:type="pct"/>
            <w:tcBorders>
              <w:top w:val="nil"/>
              <w:left w:val="nil"/>
              <w:bottom w:val="single" w:sz="4" w:space="0" w:color="auto"/>
              <w:right w:val="single" w:sz="4" w:space="0" w:color="auto"/>
            </w:tcBorders>
            <w:shd w:val="clear" w:color="auto" w:fill="FFFFFF"/>
            <w:vAlign w:val="center"/>
            <w:hideMark/>
          </w:tcPr>
          <w:p w14:paraId="3EB278E5"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 </w:t>
            </w:r>
          </w:p>
        </w:tc>
        <w:tc>
          <w:tcPr>
            <w:tcW w:w="522" w:type="pct"/>
            <w:tcBorders>
              <w:top w:val="nil"/>
              <w:left w:val="nil"/>
              <w:bottom w:val="single" w:sz="4" w:space="0" w:color="auto"/>
              <w:right w:val="single" w:sz="4" w:space="0" w:color="auto"/>
            </w:tcBorders>
            <w:shd w:val="clear" w:color="auto" w:fill="FFFFFF"/>
            <w:vAlign w:val="center"/>
            <w:hideMark/>
          </w:tcPr>
          <w:p w14:paraId="5FD4BB89"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143,000</w:t>
            </w:r>
          </w:p>
        </w:tc>
        <w:tc>
          <w:tcPr>
            <w:tcW w:w="444" w:type="pct"/>
            <w:tcBorders>
              <w:top w:val="nil"/>
              <w:left w:val="nil"/>
              <w:bottom w:val="single" w:sz="4" w:space="0" w:color="auto"/>
              <w:right w:val="single" w:sz="4" w:space="0" w:color="auto"/>
            </w:tcBorders>
            <w:shd w:val="clear" w:color="auto" w:fill="FFFFFF"/>
            <w:vAlign w:val="center"/>
            <w:hideMark/>
          </w:tcPr>
          <w:p w14:paraId="7F2B6882"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651,208</w:t>
            </w:r>
          </w:p>
        </w:tc>
        <w:tc>
          <w:tcPr>
            <w:tcW w:w="440" w:type="pct"/>
            <w:tcBorders>
              <w:top w:val="nil"/>
              <w:left w:val="nil"/>
              <w:bottom w:val="single" w:sz="4" w:space="0" w:color="auto"/>
              <w:right w:val="single" w:sz="4" w:space="0" w:color="auto"/>
            </w:tcBorders>
            <w:shd w:val="clear" w:color="auto" w:fill="FFFFFF"/>
            <w:vAlign w:val="center"/>
            <w:hideMark/>
          </w:tcPr>
          <w:p w14:paraId="3F553917" w14:textId="77777777" w:rsidR="00F20A86" w:rsidRPr="00A4002C" w:rsidRDefault="00F20A86" w:rsidP="000E2BF4">
            <w:pPr>
              <w:suppressAutoHyphens/>
              <w:spacing w:after="12" w:line="240" w:lineRule="auto"/>
              <w:jc w:val="center"/>
              <w:rPr>
                <w:rFonts w:eastAsia="Times New Roman" w:cs="Times New Roman"/>
                <w:color w:val="000000"/>
                <w:szCs w:val="24"/>
                <w:lang w:eastAsia="ru-RU"/>
              </w:rPr>
            </w:pPr>
            <w:r w:rsidRPr="00A4002C">
              <w:rPr>
                <w:rFonts w:cs="Times New Roman"/>
                <w:color w:val="000000"/>
                <w:szCs w:val="24"/>
                <w:lang w:eastAsia="ru-RU"/>
              </w:rPr>
              <w:t>3994,083</w:t>
            </w:r>
          </w:p>
        </w:tc>
      </w:tr>
    </w:tbl>
    <w:p w14:paraId="05AE7F34" w14:textId="77777777" w:rsidR="00F20A86" w:rsidRPr="00A4002C" w:rsidRDefault="00F20A86" w:rsidP="00F20A86">
      <w:pPr>
        <w:rPr>
          <w:szCs w:val="24"/>
        </w:rPr>
      </w:pPr>
    </w:p>
    <w:p w14:paraId="2B66ABE8" w14:textId="77777777" w:rsidR="00F20A86" w:rsidRDefault="00F20A86" w:rsidP="008527B0">
      <w:pPr>
        <w:sectPr w:rsidR="00F20A86" w:rsidSect="00F20A86">
          <w:pgSz w:w="16840" w:h="11907" w:orient="landscape" w:code="9"/>
          <w:pgMar w:top="1701" w:right="1134" w:bottom="850" w:left="1134" w:header="397" w:footer="397" w:gutter="0"/>
          <w:cols w:space="708"/>
          <w:docGrid w:linePitch="360"/>
        </w:sectPr>
      </w:pPr>
    </w:p>
    <w:p w14:paraId="354B0ACA" w14:textId="77777777" w:rsidR="00F20A86" w:rsidRDefault="00F20A86" w:rsidP="00F20A86">
      <w:pPr>
        <w:pStyle w:val="21"/>
        <w:spacing w:before="0" w:after="12" w:line="240" w:lineRule="auto"/>
        <w:jc w:val="center"/>
        <w:rPr>
          <w:rFonts w:cs="Times New Roman"/>
          <w:sz w:val="28"/>
          <w:szCs w:val="28"/>
          <w:lang w:eastAsia="ru-RU"/>
        </w:rPr>
      </w:pPr>
      <w:bookmarkStart w:id="174" w:name="_Toc215197485"/>
      <w:r>
        <w:rPr>
          <w:rFonts w:cs="Times New Roman"/>
          <w:sz w:val="28"/>
          <w:szCs w:val="28"/>
          <w:lang w:eastAsia="ru-RU"/>
        </w:rPr>
        <w:lastRenderedPageBreak/>
        <w:t xml:space="preserve">15.4. </w:t>
      </w:r>
      <w:r w:rsidRPr="0007038E">
        <w:rPr>
          <w:rFonts w:cs="Times New Roman"/>
          <w:sz w:val="28"/>
          <w:szCs w:val="28"/>
          <w:lang w:eastAsia="ru-RU"/>
        </w:rPr>
        <w:t xml:space="preserve">Оценка снижения объема (массы) выбросов вредных </w:t>
      </w:r>
    </w:p>
    <w:p w14:paraId="1AE9B8D5"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(загрязняющих) веществ в атмосферный воздух и размещения </w:t>
      </w:r>
    </w:p>
    <w:p w14:paraId="136487DE"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отходов производства за счет перераспределения тепловой</w:t>
      </w:r>
    </w:p>
    <w:p w14:paraId="12BD03E0" w14:textId="77777777" w:rsidR="00F20A86"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 нагрузки от котельных на источники с комбинированной</w:t>
      </w:r>
    </w:p>
    <w:p w14:paraId="784A7300" w14:textId="77777777" w:rsidR="00F20A86" w:rsidRPr="00287873" w:rsidRDefault="00F20A86" w:rsidP="00F20A86">
      <w:pPr>
        <w:pStyle w:val="21"/>
        <w:spacing w:before="0" w:after="12" w:line="240" w:lineRule="auto"/>
        <w:jc w:val="center"/>
        <w:rPr>
          <w:rFonts w:cs="Times New Roman"/>
          <w:sz w:val="28"/>
          <w:szCs w:val="28"/>
          <w:lang w:eastAsia="ru-RU"/>
        </w:rPr>
      </w:pPr>
      <w:r w:rsidRPr="0007038E">
        <w:rPr>
          <w:rFonts w:cs="Times New Roman"/>
          <w:sz w:val="28"/>
          <w:szCs w:val="28"/>
          <w:lang w:eastAsia="ru-RU"/>
        </w:rPr>
        <w:t xml:space="preserve"> выработкой электрической и тепловой энергии</w:t>
      </w:r>
      <w:bookmarkEnd w:id="174"/>
    </w:p>
    <w:p w14:paraId="5B2AC3E7" w14:textId="77777777" w:rsidR="00F20A86" w:rsidRDefault="00F20A86" w:rsidP="00F20A86">
      <w:pPr>
        <w:autoSpaceDE w:val="0"/>
        <w:autoSpaceDN w:val="0"/>
        <w:adjustRightInd w:val="0"/>
        <w:spacing w:after="12" w:line="240" w:lineRule="auto"/>
        <w:ind w:left="33" w:firstLine="676"/>
        <w:rPr>
          <w:rFonts w:cs="Times New Roman"/>
          <w:sz w:val="28"/>
          <w:szCs w:val="28"/>
          <w:lang w:eastAsia="ru-RU"/>
        </w:rPr>
      </w:pPr>
      <w:r w:rsidRPr="0007038E">
        <w:rPr>
          <w:rFonts w:cs="Times New Roman"/>
          <w:sz w:val="28"/>
          <w:szCs w:val="28"/>
          <w:lang w:eastAsia="ru-RU"/>
        </w:rPr>
        <w:t>Перераспределение тепловой нагрузки от котельных на источники с комбинированной выработкой электрической и тепловой энергии не предусмотрено.</w:t>
      </w:r>
      <w:bookmarkStart w:id="175" w:name="_Toc215197487"/>
    </w:p>
    <w:p w14:paraId="12AA6D55" w14:textId="77777777" w:rsidR="00F20A86" w:rsidRPr="000F1921" w:rsidRDefault="00F20A86" w:rsidP="00F20A86">
      <w:pPr>
        <w:autoSpaceDE w:val="0"/>
        <w:autoSpaceDN w:val="0"/>
        <w:adjustRightInd w:val="0"/>
        <w:spacing w:after="12" w:line="240" w:lineRule="auto"/>
        <w:ind w:left="33" w:firstLine="676"/>
        <w:rPr>
          <w:rFonts w:cs="Times New Roman"/>
          <w:sz w:val="28"/>
          <w:szCs w:val="28"/>
          <w:lang w:eastAsia="ru-RU"/>
        </w:rPr>
      </w:pPr>
    </w:p>
    <w:p w14:paraId="2F310563"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pacing w:val="1"/>
          <w:sz w:val="28"/>
          <w:szCs w:val="28"/>
        </w:rPr>
        <w:t>1</w:t>
      </w:r>
      <w:r>
        <w:rPr>
          <w:rFonts w:cs="Times New Roman"/>
          <w:b/>
          <w:bCs/>
          <w:spacing w:val="1"/>
          <w:sz w:val="28"/>
          <w:szCs w:val="28"/>
        </w:rPr>
        <w:t>5</w:t>
      </w:r>
      <w:r w:rsidRPr="009F4F01">
        <w:rPr>
          <w:rFonts w:cs="Times New Roman"/>
          <w:b/>
          <w:bCs/>
          <w:spacing w:val="1"/>
          <w:sz w:val="28"/>
          <w:szCs w:val="28"/>
        </w:rPr>
        <w:t>.</w:t>
      </w:r>
      <w:r>
        <w:rPr>
          <w:rFonts w:cs="Times New Roman"/>
          <w:b/>
          <w:bCs/>
          <w:spacing w:val="1"/>
          <w:sz w:val="28"/>
          <w:szCs w:val="28"/>
        </w:rPr>
        <w:t>5</w:t>
      </w:r>
      <w:r w:rsidRPr="009F4F01">
        <w:rPr>
          <w:rFonts w:cs="Times New Roman"/>
          <w:b/>
          <w:bCs/>
          <w:spacing w:val="1"/>
          <w:sz w:val="28"/>
          <w:szCs w:val="28"/>
        </w:rPr>
        <w:t xml:space="preserve">. </w:t>
      </w:r>
      <w:r w:rsidRPr="009F4F01">
        <w:rPr>
          <w:rFonts w:cs="Times New Roman"/>
          <w:b/>
          <w:bCs/>
          <w:sz w:val="28"/>
          <w:szCs w:val="28"/>
          <w:lang w:eastAsia="ru-RU"/>
        </w:rPr>
        <w:t xml:space="preserve">Предложения по величине необходимых инвестиций </w:t>
      </w:r>
    </w:p>
    <w:p w14:paraId="06A86097"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для снижения выбросов вредных (загрязняющих) веществ </w:t>
      </w:r>
    </w:p>
    <w:p w14:paraId="048E281F"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в атмосферный воздух, сброса вредных (загрязняющих) </w:t>
      </w:r>
    </w:p>
    <w:p w14:paraId="5CA5E7A1"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веществ на водосборные площади, в поверхностные </w:t>
      </w:r>
    </w:p>
    <w:p w14:paraId="63B3F86F" w14:textId="77777777" w:rsidR="00F20A86"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и подземные водные объекты, минимизации воздействий</w:t>
      </w:r>
    </w:p>
    <w:p w14:paraId="0A4E9837" w14:textId="77777777" w:rsidR="00F20A86" w:rsidRPr="00287873" w:rsidRDefault="00F20A86" w:rsidP="00F20A86">
      <w:pPr>
        <w:pStyle w:val="af8"/>
        <w:spacing w:after="12" w:line="240" w:lineRule="auto"/>
        <w:ind w:right="-11"/>
        <w:jc w:val="center"/>
        <w:rPr>
          <w:rFonts w:cs="Times New Roman"/>
          <w:b/>
          <w:bCs/>
          <w:sz w:val="28"/>
          <w:szCs w:val="28"/>
          <w:lang w:eastAsia="ru-RU"/>
        </w:rPr>
      </w:pPr>
      <w:r w:rsidRPr="009F4F01">
        <w:rPr>
          <w:rFonts w:cs="Times New Roman"/>
          <w:b/>
          <w:bCs/>
          <w:sz w:val="28"/>
          <w:szCs w:val="28"/>
          <w:lang w:eastAsia="ru-RU"/>
        </w:rPr>
        <w:t xml:space="preserve"> на окружающую среду от размещения отходов производства</w:t>
      </w:r>
      <w:bookmarkEnd w:id="175"/>
    </w:p>
    <w:p w14:paraId="043219F3"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В рамках </w:t>
      </w:r>
      <w:r w:rsidRPr="006F447F">
        <w:rPr>
          <w:rFonts w:cs="Times New Roman"/>
          <w:sz w:val="28"/>
          <w:szCs w:val="28"/>
        </w:rPr>
        <w:t>утверждаемой</w:t>
      </w:r>
      <w:r>
        <w:rPr>
          <w:rFonts w:cs="Times New Roman"/>
          <w:sz w:val="28"/>
          <w:szCs w:val="28"/>
        </w:rPr>
        <w:t xml:space="preserve"> С</w:t>
      </w:r>
      <w:r w:rsidRPr="0007038E">
        <w:rPr>
          <w:rFonts w:cs="Times New Roman"/>
          <w:sz w:val="28"/>
          <w:szCs w:val="28"/>
        </w:rPr>
        <w:t>хемы теплоснабжения предложений,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w:t>
      </w:r>
      <w:r>
        <w:rPr>
          <w:rFonts w:cs="Times New Roman"/>
          <w:sz w:val="28"/>
          <w:szCs w:val="28"/>
        </w:rPr>
        <w:t xml:space="preserve"> производства не разработано. В</w:t>
      </w:r>
      <w:r w:rsidRPr="0007038E">
        <w:rPr>
          <w:rFonts w:cs="Times New Roman"/>
          <w:sz w:val="28"/>
          <w:szCs w:val="28"/>
        </w:rPr>
        <w:t>виду снижения тенденции использования угля на котельных</w:t>
      </w:r>
      <w:r>
        <w:rPr>
          <w:rFonts w:cs="Times New Roman"/>
          <w:sz w:val="28"/>
          <w:szCs w:val="28"/>
        </w:rPr>
        <w:t>,</w:t>
      </w:r>
      <w:r w:rsidRPr="0007038E">
        <w:rPr>
          <w:rFonts w:cs="Times New Roman"/>
          <w:sz w:val="28"/>
          <w:szCs w:val="28"/>
        </w:rPr>
        <w:t xml:space="preserve"> произойдет снижение валовых выбросов, что благоприятно скажется на экологии муниципального образования</w:t>
      </w:r>
      <w:r>
        <w:rPr>
          <w:rFonts w:cs="Times New Roman"/>
          <w:sz w:val="28"/>
          <w:szCs w:val="28"/>
        </w:rPr>
        <w:t xml:space="preserve"> «город Черемхово»</w:t>
      </w:r>
      <w:r w:rsidRPr="0007038E">
        <w:rPr>
          <w:rFonts w:cs="Times New Roman"/>
          <w:sz w:val="28"/>
          <w:szCs w:val="28"/>
        </w:rPr>
        <w:t>.</w:t>
      </w:r>
    </w:p>
    <w:p w14:paraId="111A39F3" w14:textId="77777777" w:rsidR="00F20A86" w:rsidRPr="007767ED" w:rsidRDefault="00F20A86" w:rsidP="00F20A86">
      <w:pPr>
        <w:spacing w:after="12" w:line="240" w:lineRule="auto"/>
        <w:ind w:firstLine="567"/>
        <w:rPr>
          <w:rFonts w:cs="Times New Roman"/>
          <w:sz w:val="28"/>
          <w:szCs w:val="28"/>
        </w:rPr>
      </w:pPr>
      <w:r>
        <w:rPr>
          <w:rFonts w:cs="Times New Roman"/>
          <w:sz w:val="28"/>
          <w:szCs w:val="28"/>
        </w:rPr>
        <w:t>Примечание:</w:t>
      </w:r>
    </w:p>
    <w:p w14:paraId="362DDB5F" w14:textId="77777777" w:rsidR="00F20A86" w:rsidRDefault="00F20A86" w:rsidP="00F20A86">
      <w:pPr>
        <w:spacing w:after="12" w:line="240" w:lineRule="auto"/>
        <w:ind w:firstLine="567"/>
        <w:rPr>
          <w:rFonts w:cs="Times New Roman"/>
          <w:sz w:val="28"/>
          <w:szCs w:val="28"/>
        </w:rPr>
      </w:pPr>
      <w:r>
        <w:rPr>
          <w:rFonts w:cs="Times New Roman"/>
          <w:sz w:val="28"/>
          <w:szCs w:val="28"/>
        </w:rPr>
        <w:t>- МОУ – муниципальное образовательное учреждение;</w:t>
      </w:r>
    </w:p>
    <w:p w14:paraId="184598E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ГОКУ – государственное областное казенное </w:t>
      </w:r>
      <w:proofErr w:type="spellStart"/>
      <w:r>
        <w:rPr>
          <w:rFonts w:cs="Times New Roman"/>
          <w:sz w:val="28"/>
          <w:szCs w:val="28"/>
        </w:rPr>
        <w:t>уреждение</w:t>
      </w:r>
      <w:proofErr w:type="spellEnd"/>
      <w:r>
        <w:rPr>
          <w:rFonts w:cs="Times New Roman"/>
          <w:sz w:val="28"/>
          <w:szCs w:val="28"/>
        </w:rPr>
        <w:t>;</w:t>
      </w:r>
    </w:p>
    <w:p w14:paraId="410814D6"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ГБПОУ ИО – государственное бюджетное профессиональное образовательное </w:t>
      </w:r>
      <w:proofErr w:type="spellStart"/>
      <w:r>
        <w:rPr>
          <w:rFonts w:cs="Times New Roman"/>
          <w:sz w:val="28"/>
          <w:szCs w:val="28"/>
        </w:rPr>
        <w:t>уреждение</w:t>
      </w:r>
      <w:proofErr w:type="spellEnd"/>
      <w:r>
        <w:rPr>
          <w:rFonts w:cs="Times New Roman"/>
          <w:sz w:val="28"/>
          <w:szCs w:val="28"/>
        </w:rPr>
        <w:t xml:space="preserve"> Иркутской области;</w:t>
      </w:r>
    </w:p>
    <w:p w14:paraId="6E1428AF" w14:textId="77777777" w:rsidR="00F20A86" w:rsidRDefault="00F20A86" w:rsidP="00F20A86">
      <w:pPr>
        <w:spacing w:after="12" w:line="240" w:lineRule="auto"/>
        <w:ind w:firstLine="567"/>
        <w:rPr>
          <w:rFonts w:cs="Times New Roman"/>
          <w:sz w:val="28"/>
          <w:szCs w:val="28"/>
        </w:rPr>
      </w:pPr>
      <w:r>
        <w:rPr>
          <w:rFonts w:cs="Times New Roman"/>
          <w:sz w:val="28"/>
          <w:szCs w:val="28"/>
        </w:rPr>
        <w:t>- МБУК – муниципальное бюджетное учреждение культуры;</w:t>
      </w:r>
    </w:p>
    <w:p w14:paraId="1669C4B4" w14:textId="77777777" w:rsidR="00F20A86" w:rsidRDefault="00F20A86" w:rsidP="00F20A86">
      <w:pPr>
        <w:spacing w:after="12" w:line="240" w:lineRule="auto"/>
        <w:ind w:firstLine="567"/>
        <w:rPr>
          <w:rFonts w:cs="Times New Roman"/>
          <w:sz w:val="28"/>
          <w:szCs w:val="28"/>
        </w:rPr>
      </w:pPr>
      <w:r>
        <w:rPr>
          <w:rFonts w:cs="Times New Roman"/>
          <w:sz w:val="28"/>
          <w:szCs w:val="28"/>
        </w:rPr>
        <w:t>- ТЦ – торговый центр;</w:t>
      </w:r>
    </w:p>
    <w:p w14:paraId="72ABDC11" w14:textId="77777777" w:rsidR="00F20A86" w:rsidRDefault="00F20A86" w:rsidP="00F20A86">
      <w:pPr>
        <w:spacing w:after="12" w:line="240" w:lineRule="auto"/>
        <w:ind w:firstLine="567"/>
        <w:rPr>
          <w:rFonts w:cs="Times New Roman"/>
          <w:sz w:val="28"/>
          <w:szCs w:val="28"/>
        </w:rPr>
      </w:pPr>
      <w:r>
        <w:rPr>
          <w:rFonts w:cs="Times New Roman"/>
          <w:sz w:val="28"/>
          <w:szCs w:val="28"/>
        </w:rPr>
        <w:t>- ПСО ФПС ГПСГУ МЧС – пожарно-спасательный отряд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w:t>
      </w:r>
    </w:p>
    <w:p w14:paraId="46267E99"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ЕТО – единая теплоснабжающая </w:t>
      </w:r>
      <w:proofErr w:type="spellStart"/>
      <w:r>
        <w:rPr>
          <w:rFonts w:cs="Times New Roman"/>
          <w:sz w:val="28"/>
          <w:szCs w:val="28"/>
        </w:rPr>
        <w:t>организаия</w:t>
      </w:r>
      <w:proofErr w:type="spellEnd"/>
      <w:r>
        <w:rPr>
          <w:rFonts w:cs="Times New Roman"/>
          <w:sz w:val="28"/>
          <w:szCs w:val="28"/>
        </w:rPr>
        <w:t>;</w:t>
      </w:r>
    </w:p>
    <w:p w14:paraId="4DD38853" w14:textId="77777777" w:rsidR="00F20A86" w:rsidRDefault="00F20A86" w:rsidP="00F20A86">
      <w:pPr>
        <w:spacing w:after="12" w:line="240" w:lineRule="auto"/>
        <w:ind w:firstLine="567"/>
        <w:rPr>
          <w:rFonts w:cs="Times New Roman"/>
          <w:sz w:val="28"/>
          <w:szCs w:val="28"/>
        </w:rPr>
      </w:pPr>
      <w:r>
        <w:rPr>
          <w:rFonts w:cs="Times New Roman"/>
          <w:sz w:val="28"/>
          <w:szCs w:val="28"/>
        </w:rPr>
        <w:t>- МУП – муниципальное унитарное предприятие;</w:t>
      </w:r>
    </w:p>
    <w:p w14:paraId="4721C2B3" w14:textId="77777777" w:rsidR="00F20A86" w:rsidRDefault="00F20A86" w:rsidP="00F20A86">
      <w:pPr>
        <w:spacing w:after="12" w:line="240" w:lineRule="auto"/>
        <w:ind w:firstLine="567"/>
        <w:rPr>
          <w:rFonts w:cs="Times New Roman"/>
          <w:sz w:val="28"/>
          <w:szCs w:val="28"/>
        </w:rPr>
      </w:pPr>
      <w:r>
        <w:rPr>
          <w:rFonts w:cs="Times New Roman"/>
          <w:sz w:val="28"/>
          <w:szCs w:val="28"/>
        </w:rPr>
        <w:t>- ООО – общество с ограниченной ответственностью;</w:t>
      </w:r>
    </w:p>
    <w:p w14:paraId="7537321A" w14:textId="77777777" w:rsidR="00F20A86" w:rsidRDefault="00F20A86" w:rsidP="00F20A86">
      <w:pPr>
        <w:spacing w:after="12" w:line="240" w:lineRule="auto"/>
        <w:ind w:firstLine="567"/>
        <w:rPr>
          <w:rFonts w:cs="Times New Roman"/>
          <w:sz w:val="28"/>
          <w:szCs w:val="28"/>
        </w:rPr>
      </w:pPr>
      <w:r>
        <w:rPr>
          <w:rFonts w:cs="Times New Roman"/>
          <w:sz w:val="28"/>
          <w:szCs w:val="28"/>
        </w:rPr>
        <w:t>- ТЭЦ-12 – теплоэнергоцентраль-12;</w:t>
      </w:r>
    </w:p>
    <w:p w14:paraId="618A10EB" w14:textId="77777777" w:rsidR="00F20A86" w:rsidRDefault="00F20A86" w:rsidP="00F20A86">
      <w:pPr>
        <w:spacing w:after="12" w:line="240" w:lineRule="auto"/>
        <w:ind w:firstLine="567"/>
        <w:rPr>
          <w:rFonts w:cs="Times New Roman"/>
          <w:sz w:val="28"/>
          <w:szCs w:val="28"/>
        </w:rPr>
      </w:pPr>
      <w:r>
        <w:rPr>
          <w:rFonts w:cs="Times New Roman"/>
          <w:sz w:val="28"/>
          <w:szCs w:val="28"/>
        </w:rPr>
        <w:t>- ГВС – горячее водоснабжение;</w:t>
      </w:r>
    </w:p>
    <w:p w14:paraId="08B802C8" w14:textId="77777777" w:rsidR="00F20A86" w:rsidRDefault="00F20A86" w:rsidP="00F20A86">
      <w:pPr>
        <w:spacing w:after="12" w:line="240" w:lineRule="auto"/>
        <w:ind w:firstLine="567"/>
        <w:rPr>
          <w:rFonts w:cs="Times New Roman"/>
          <w:sz w:val="28"/>
          <w:szCs w:val="28"/>
        </w:rPr>
      </w:pPr>
      <w:r>
        <w:rPr>
          <w:rFonts w:cs="Times New Roman"/>
          <w:sz w:val="28"/>
          <w:szCs w:val="28"/>
        </w:rPr>
        <w:t>- ТФУ – теплофикационная установка;</w:t>
      </w:r>
    </w:p>
    <w:p w14:paraId="164F6C5B" w14:textId="77777777" w:rsidR="00F20A86" w:rsidRDefault="00F20A86" w:rsidP="00F20A86">
      <w:pPr>
        <w:spacing w:after="12" w:line="240" w:lineRule="auto"/>
        <w:ind w:firstLine="567"/>
        <w:rPr>
          <w:rFonts w:cs="Times New Roman"/>
          <w:sz w:val="28"/>
          <w:szCs w:val="28"/>
        </w:rPr>
      </w:pPr>
      <w:r>
        <w:rPr>
          <w:rFonts w:cs="Times New Roman"/>
          <w:sz w:val="28"/>
          <w:szCs w:val="28"/>
        </w:rPr>
        <w:t>- КПД – коэффициент полезного действия;</w:t>
      </w:r>
    </w:p>
    <w:p w14:paraId="7FFC8D49" w14:textId="77777777" w:rsidR="00F20A86" w:rsidRDefault="00F20A86" w:rsidP="00F20A86">
      <w:pPr>
        <w:spacing w:after="12" w:line="240" w:lineRule="auto"/>
        <w:ind w:firstLine="567"/>
        <w:rPr>
          <w:rFonts w:cs="Times New Roman"/>
          <w:sz w:val="28"/>
          <w:szCs w:val="28"/>
        </w:rPr>
      </w:pPr>
      <w:r>
        <w:rPr>
          <w:rFonts w:cs="Times New Roman"/>
          <w:sz w:val="28"/>
          <w:szCs w:val="28"/>
        </w:rPr>
        <w:t>- мм – миллиметр;</w:t>
      </w:r>
    </w:p>
    <w:p w14:paraId="16C52C7F" w14:textId="77777777" w:rsidR="00F20A86" w:rsidRDefault="00F20A86" w:rsidP="00F20A86">
      <w:pPr>
        <w:spacing w:after="12" w:line="240" w:lineRule="auto"/>
        <w:ind w:firstLine="567"/>
        <w:rPr>
          <w:rFonts w:cs="Times New Roman"/>
          <w:sz w:val="28"/>
          <w:szCs w:val="28"/>
        </w:rPr>
      </w:pPr>
      <w:r>
        <w:rPr>
          <w:rFonts w:cs="Times New Roman"/>
          <w:sz w:val="28"/>
          <w:szCs w:val="28"/>
        </w:rPr>
        <w:t>- м – метр;</w:t>
      </w:r>
    </w:p>
    <w:p w14:paraId="2548CB19" w14:textId="77777777" w:rsidR="00F20A86" w:rsidRDefault="00F20A86" w:rsidP="00F20A86">
      <w:pPr>
        <w:spacing w:after="12" w:line="240" w:lineRule="auto"/>
        <w:ind w:firstLine="567"/>
        <w:rPr>
          <w:rFonts w:cs="Times New Roman"/>
          <w:sz w:val="28"/>
          <w:szCs w:val="28"/>
        </w:rPr>
      </w:pPr>
      <w:r>
        <w:rPr>
          <w:rFonts w:cs="Times New Roman"/>
          <w:sz w:val="28"/>
          <w:szCs w:val="28"/>
        </w:rPr>
        <w:lastRenderedPageBreak/>
        <w:t>- км – километр;</w:t>
      </w:r>
    </w:p>
    <w:p w14:paraId="74A43214" w14:textId="77777777" w:rsidR="00F20A86" w:rsidRDefault="00F20A86" w:rsidP="00F20A86">
      <w:pPr>
        <w:spacing w:after="12" w:line="240" w:lineRule="auto"/>
        <w:ind w:firstLine="567"/>
        <w:rPr>
          <w:rFonts w:cs="Times New Roman"/>
          <w:sz w:val="28"/>
          <w:szCs w:val="28"/>
        </w:rPr>
      </w:pPr>
      <w:r>
        <w:rPr>
          <w:rFonts w:cs="Times New Roman"/>
          <w:sz w:val="28"/>
          <w:szCs w:val="28"/>
        </w:rPr>
        <w:t>- км</w:t>
      </w:r>
      <w:r>
        <w:rPr>
          <w:rFonts w:cs="Times New Roman"/>
          <w:sz w:val="28"/>
          <w:szCs w:val="28"/>
          <w:vertAlign w:val="superscript"/>
        </w:rPr>
        <w:t>2</w:t>
      </w:r>
      <w:r>
        <w:rPr>
          <w:rFonts w:cs="Times New Roman"/>
          <w:sz w:val="28"/>
          <w:szCs w:val="28"/>
        </w:rPr>
        <w:t xml:space="preserve"> – квадратный километр;</w:t>
      </w:r>
    </w:p>
    <w:p w14:paraId="5A222BB7" w14:textId="77777777" w:rsidR="00F20A86" w:rsidRDefault="00F20A86" w:rsidP="00F20A86">
      <w:pPr>
        <w:spacing w:after="12" w:line="240" w:lineRule="auto"/>
        <w:ind w:firstLine="567"/>
        <w:rPr>
          <w:rFonts w:cs="Times New Roman"/>
          <w:sz w:val="28"/>
          <w:szCs w:val="28"/>
        </w:rPr>
      </w:pPr>
      <w:r>
        <w:rPr>
          <w:rFonts w:cs="Times New Roman"/>
          <w:sz w:val="28"/>
          <w:szCs w:val="28"/>
        </w:rPr>
        <w:t>- м</w:t>
      </w:r>
      <w:r>
        <w:rPr>
          <w:rFonts w:cs="Times New Roman"/>
          <w:sz w:val="28"/>
          <w:szCs w:val="28"/>
          <w:vertAlign w:val="superscript"/>
        </w:rPr>
        <w:t>2</w:t>
      </w:r>
      <w:r>
        <w:rPr>
          <w:rFonts w:cs="Times New Roman"/>
          <w:sz w:val="28"/>
          <w:szCs w:val="28"/>
        </w:rPr>
        <w:t xml:space="preserve"> – квадратный метр;</w:t>
      </w:r>
    </w:p>
    <w:p w14:paraId="6BF3EE75" w14:textId="77777777" w:rsidR="00F20A86" w:rsidRDefault="00F20A86" w:rsidP="00F20A86">
      <w:pPr>
        <w:spacing w:after="12" w:line="240" w:lineRule="auto"/>
        <w:ind w:firstLine="567"/>
        <w:rPr>
          <w:rFonts w:cs="Times New Roman"/>
          <w:sz w:val="28"/>
          <w:szCs w:val="28"/>
        </w:rPr>
      </w:pPr>
      <w:r>
        <w:rPr>
          <w:rFonts w:cs="Times New Roman"/>
          <w:sz w:val="28"/>
          <w:szCs w:val="28"/>
        </w:rPr>
        <w:t>- тыс. м</w:t>
      </w:r>
      <w:r>
        <w:rPr>
          <w:rFonts w:cs="Times New Roman"/>
          <w:sz w:val="28"/>
          <w:szCs w:val="28"/>
          <w:vertAlign w:val="superscript"/>
        </w:rPr>
        <w:t>2</w:t>
      </w:r>
      <w:r>
        <w:rPr>
          <w:rFonts w:cs="Times New Roman"/>
          <w:sz w:val="28"/>
          <w:szCs w:val="28"/>
        </w:rPr>
        <w:t xml:space="preserve"> – тысяча квадратных метров;</w:t>
      </w:r>
    </w:p>
    <w:p w14:paraId="080FFCB0" w14:textId="77777777" w:rsidR="00F20A86" w:rsidRDefault="00F20A86" w:rsidP="00F20A86">
      <w:pPr>
        <w:spacing w:after="12" w:line="240" w:lineRule="auto"/>
        <w:ind w:firstLine="567"/>
        <w:rPr>
          <w:rFonts w:cs="Times New Roman"/>
          <w:sz w:val="28"/>
          <w:szCs w:val="28"/>
        </w:rPr>
      </w:pPr>
      <w:r>
        <w:rPr>
          <w:rFonts w:cs="Times New Roman"/>
          <w:sz w:val="28"/>
          <w:szCs w:val="28"/>
        </w:rPr>
        <w:t>- м</w:t>
      </w:r>
      <w:r>
        <w:rPr>
          <w:rFonts w:cs="Times New Roman"/>
          <w:sz w:val="28"/>
          <w:szCs w:val="28"/>
          <w:vertAlign w:val="superscript"/>
        </w:rPr>
        <w:t>3</w:t>
      </w:r>
      <w:r>
        <w:rPr>
          <w:rFonts w:cs="Times New Roman"/>
          <w:sz w:val="28"/>
          <w:szCs w:val="28"/>
        </w:rPr>
        <w:t xml:space="preserve"> – </w:t>
      </w:r>
      <w:proofErr w:type="spellStart"/>
      <w:r>
        <w:rPr>
          <w:rFonts w:cs="Times New Roman"/>
          <w:sz w:val="28"/>
          <w:szCs w:val="28"/>
        </w:rPr>
        <w:t>кубическимй</w:t>
      </w:r>
      <w:proofErr w:type="spellEnd"/>
      <w:r>
        <w:rPr>
          <w:rFonts w:cs="Times New Roman"/>
          <w:sz w:val="28"/>
          <w:szCs w:val="28"/>
        </w:rPr>
        <w:t xml:space="preserve"> метр;</w:t>
      </w:r>
    </w:p>
    <w:p w14:paraId="685D9AE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т – тонна; </w:t>
      </w:r>
    </w:p>
    <w:p w14:paraId="6A0CFEF0" w14:textId="77777777" w:rsidR="00F20A86" w:rsidRPr="0042408A" w:rsidRDefault="00F20A86" w:rsidP="00F20A86">
      <w:pPr>
        <w:spacing w:after="12" w:line="240" w:lineRule="auto"/>
        <w:ind w:firstLine="567"/>
        <w:rPr>
          <w:rFonts w:cs="Times New Roman"/>
          <w:sz w:val="28"/>
          <w:szCs w:val="28"/>
        </w:rPr>
      </w:pPr>
      <w:r>
        <w:rPr>
          <w:rFonts w:cs="Times New Roman"/>
          <w:sz w:val="28"/>
          <w:szCs w:val="28"/>
        </w:rPr>
        <w:t>- га – гектар;</w:t>
      </w:r>
    </w:p>
    <w:p w14:paraId="0F9D27AA" w14:textId="77777777" w:rsidR="00F20A86" w:rsidRDefault="00F20A86" w:rsidP="00F20A86">
      <w:pPr>
        <w:spacing w:after="12" w:line="240" w:lineRule="auto"/>
        <w:ind w:firstLine="567"/>
        <w:rPr>
          <w:rFonts w:cs="Times New Roman"/>
          <w:sz w:val="28"/>
          <w:szCs w:val="28"/>
        </w:rPr>
      </w:pPr>
      <w:r>
        <w:rPr>
          <w:rFonts w:cs="Times New Roman"/>
          <w:sz w:val="28"/>
          <w:szCs w:val="28"/>
        </w:rPr>
        <w:t>- ТК – тепловая камера;</w:t>
      </w:r>
    </w:p>
    <w:p w14:paraId="1B075C82" w14:textId="77777777" w:rsidR="00F20A86" w:rsidRDefault="00F20A86" w:rsidP="00F20A86">
      <w:pPr>
        <w:spacing w:after="12" w:line="240" w:lineRule="auto"/>
        <w:ind w:firstLine="567"/>
        <w:rPr>
          <w:rFonts w:cs="Times New Roman"/>
          <w:sz w:val="28"/>
          <w:szCs w:val="28"/>
        </w:rPr>
      </w:pPr>
      <w:r>
        <w:rPr>
          <w:rFonts w:cs="Times New Roman"/>
          <w:sz w:val="28"/>
          <w:szCs w:val="28"/>
        </w:rPr>
        <w:t>- НДС – налог на добавленную стоимость;</w:t>
      </w:r>
    </w:p>
    <w:p w14:paraId="0474A01A" w14:textId="77777777" w:rsidR="00F20A86" w:rsidRDefault="00F20A86" w:rsidP="00F20A86">
      <w:pPr>
        <w:spacing w:after="12" w:line="240" w:lineRule="auto"/>
        <w:ind w:firstLine="567"/>
        <w:rPr>
          <w:rFonts w:cs="Times New Roman"/>
          <w:sz w:val="28"/>
          <w:szCs w:val="28"/>
        </w:rPr>
      </w:pPr>
      <w:r>
        <w:rPr>
          <w:rFonts w:cs="Times New Roman"/>
          <w:sz w:val="28"/>
          <w:szCs w:val="28"/>
        </w:rPr>
        <w:t>- БПЛА – беспилотный летательный аппарат;</w:t>
      </w:r>
    </w:p>
    <w:p w14:paraId="092EB3C1" w14:textId="77777777" w:rsidR="00F20A86" w:rsidRDefault="00F20A86" w:rsidP="00F20A86">
      <w:pPr>
        <w:spacing w:after="12" w:line="240" w:lineRule="auto"/>
        <w:ind w:firstLine="567"/>
        <w:rPr>
          <w:rFonts w:cs="Times New Roman"/>
          <w:sz w:val="28"/>
          <w:szCs w:val="28"/>
        </w:rPr>
      </w:pPr>
      <w:r>
        <w:rPr>
          <w:rFonts w:cs="Times New Roman"/>
          <w:sz w:val="28"/>
          <w:szCs w:val="28"/>
        </w:rPr>
        <w:t>- ул. – улица;</w:t>
      </w:r>
    </w:p>
    <w:p w14:paraId="5FB2B054" w14:textId="77777777" w:rsidR="00F20A86" w:rsidRDefault="00F20A86" w:rsidP="00F20A86">
      <w:pPr>
        <w:spacing w:after="12" w:line="240" w:lineRule="auto"/>
        <w:ind w:firstLine="567"/>
        <w:rPr>
          <w:rFonts w:cs="Times New Roman"/>
          <w:sz w:val="28"/>
          <w:szCs w:val="28"/>
        </w:rPr>
      </w:pPr>
      <w:r>
        <w:rPr>
          <w:rFonts w:cs="Times New Roman"/>
          <w:sz w:val="28"/>
          <w:szCs w:val="28"/>
        </w:rPr>
        <w:t>- пер. – переулок;</w:t>
      </w:r>
    </w:p>
    <w:p w14:paraId="65236FB7" w14:textId="77777777" w:rsidR="00F20A86" w:rsidRDefault="00F20A86" w:rsidP="00F20A86">
      <w:pPr>
        <w:spacing w:after="12" w:line="240" w:lineRule="auto"/>
        <w:ind w:firstLine="567"/>
        <w:rPr>
          <w:rFonts w:cs="Times New Roman"/>
          <w:sz w:val="28"/>
          <w:szCs w:val="28"/>
        </w:rPr>
      </w:pPr>
      <w:r>
        <w:rPr>
          <w:rFonts w:cs="Times New Roman"/>
          <w:sz w:val="28"/>
          <w:szCs w:val="28"/>
        </w:rPr>
        <w:t>- д. – дом;</w:t>
      </w:r>
    </w:p>
    <w:p w14:paraId="1B819A39" w14:textId="77777777" w:rsidR="00F20A86" w:rsidRDefault="00F20A86" w:rsidP="00F20A86">
      <w:pPr>
        <w:spacing w:after="12" w:line="240" w:lineRule="auto"/>
        <w:ind w:firstLine="567"/>
        <w:rPr>
          <w:rFonts w:cs="Times New Roman"/>
          <w:sz w:val="28"/>
          <w:szCs w:val="28"/>
        </w:rPr>
      </w:pPr>
      <w:r>
        <w:rPr>
          <w:rFonts w:cs="Times New Roman"/>
          <w:sz w:val="28"/>
          <w:szCs w:val="28"/>
        </w:rPr>
        <w:t>- г. – город;</w:t>
      </w:r>
    </w:p>
    <w:p w14:paraId="56062EE8"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Гкал/ч – </w:t>
      </w:r>
      <w:proofErr w:type="spellStart"/>
      <w:r>
        <w:rPr>
          <w:rFonts w:cs="Times New Roman"/>
          <w:sz w:val="28"/>
          <w:szCs w:val="28"/>
        </w:rPr>
        <w:t>гигакалория</w:t>
      </w:r>
      <w:proofErr w:type="spellEnd"/>
      <w:r>
        <w:rPr>
          <w:rFonts w:cs="Times New Roman"/>
          <w:sz w:val="28"/>
          <w:szCs w:val="28"/>
        </w:rPr>
        <w:t xml:space="preserve"> в час;</w:t>
      </w:r>
    </w:p>
    <w:p w14:paraId="46426EF2" w14:textId="77777777" w:rsidR="00F20A86" w:rsidRDefault="00F20A86" w:rsidP="00F20A86">
      <w:pPr>
        <w:spacing w:after="12" w:line="240" w:lineRule="auto"/>
        <w:ind w:firstLine="567"/>
        <w:rPr>
          <w:rFonts w:cs="Times New Roman"/>
          <w:sz w:val="28"/>
          <w:szCs w:val="28"/>
        </w:rPr>
      </w:pPr>
      <w:r>
        <w:rPr>
          <w:rFonts w:cs="Times New Roman"/>
          <w:sz w:val="28"/>
          <w:szCs w:val="28"/>
        </w:rPr>
        <w:t>- м³/ч – кубический метр в час;</w:t>
      </w:r>
    </w:p>
    <w:p w14:paraId="7DA70CA2"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ПНС – </w:t>
      </w:r>
      <w:proofErr w:type="spellStart"/>
      <w:r>
        <w:rPr>
          <w:rFonts w:cs="Times New Roman"/>
          <w:sz w:val="28"/>
          <w:szCs w:val="28"/>
        </w:rPr>
        <w:t>повысительная</w:t>
      </w:r>
      <w:proofErr w:type="spellEnd"/>
      <w:r>
        <w:rPr>
          <w:rFonts w:cs="Times New Roman"/>
          <w:sz w:val="28"/>
          <w:szCs w:val="28"/>
        </w:rPr>
        <w:t xml:space="preserve"> насосная станция;</w:t>
      </w:r>
    </w:p>
    <w:p w14:paraId="0C9C9113"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руб./Гкал – рубли за </w:t>
      </w:r>
      <w:proofErr w:type="spellStart"/>
      <w:r>
        <w:rPr>
          <w:rFonts w:cs="Times New Roman"/>
          <w:sz w:val="28"/>
          <w:szCs w:val="28"/>
        </w:rPr>
        <w:t>гигакалорию</w:t>
      </w:r>
      <w:proofErr w:type="spellEnd"/>
      <w:r>
        <w:rPr>
          <w:rFonts w:cs="Times New Roman"/>
          <w:sz w:val="28"/>
          <w:szCs w:val="28"/>
        </w:rPr>
        <w:t>;</w:t>
      </w:r>
    </w:p>
    <w:p w14:paraId="6D7640DE" w14:textId="77777777" w:rsidR="00F20A86" w:rsidRDefault="00F20A86" w:rsidP="00F20A86">
      <w:pPr>
        <w:spacing w:after="12" w:line="240" w:lineRule="auto"/>
        <w:ind w:firstLine="567"/>
        <w:rPr>
          <w:rFonts w:cs="Times New Roman"/>
          <w:sz w:val="28"/>
          <w:szCs w:val="28"/>
        </w:rPr>
      </w:pPr>
      <w:r>
        <w:rPr>
          <w:rFonts w:cs="Times New Roman"/>
          <w:sz w:val="28"/>
          <w:szCs w:val="28"/>
        </w:rPr>
        <w:t>- тыс. руб. – тысяч рублей;</w:t>
      </w:r>
    </w:p>
    <w:p w14:paraId="6CA382FA"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w:t>
      </w:r>
      <w:r w:rsidRPr="0042408A">
        <w:rPr>
          <w:rFonts w:cs="Times New Roman"/>
          <w:sz w:val="28"/>
          <w:szCs w:val="28"/>
        </w:rPr>
        <w:t>м</w:t>
      </w:r>
      <w:r>
        <w:rPr>
          <w:rFonts w:cs="Times New Roman"/>
          <w:sz w:val="28"/>
          <w:szCs w:val="28"/>
        </w:rPr>
        <w:t>к</w:t>
      </w:r>
      <w:r w:rsidRPr="0042408A">
        <w:rPr>
          <w:rFonts w:cs="Times New Roman"/>
          <w:sz w:val="28"/>
          <w:szCs w:val="28"/>
        </w:rPr>
        <w:t>г/ м³ – м</w:t>
      </w:r>
      <w:r>
        <w:rPr>
          <w:rFonts w:cs="Times New Roman"/>
          <w:sz w:val="28"/>
          <w:szCs w:val="28"/>
        </w:rPr>
        <w:t>икрограмм</w:t>
      </w:r>
      <w:r w:rsidRPr="0042408A">
        <w:rPr>
          <w:rFonts w:cs="Times New Roman"/>
          <w:sz w:val="28"/>
          <w:szCs w:val="28"/>
        </w:rPr>
        <w:t xml:space="preserve"> на </w:t>
      </w:r>
      <w:proofErr w:type="spellStart"/>
      <w:r w:rsidRPr="0042408A">
        <w:rPr>
          <w:rFonts w:cs="Times New Roman"/>
          <w:sz w:val="28"/>
          <w:szCs w:val="28"/>
        </w:rPr>
        <w:t>кубическимй</w:t>
      </w:r>
      <w:proofErr w:type="spellEnd"/>
      <w:r w:rsidRPr="0042408A">
        <w:rPr>
          <w:rFonts w:cs="Times New Roman"/>
          <w:sz w:val="28"/>
          <w:szCs w:val="28"/>
        </w:rPr>
        <w:t xml:space="preserve"> метр;</w:t>
      </w:r>
    </w:p>
    <w:p w14:paraId="57E49440" w14:textId="77777777" w:rsidR="00F20A86" w:rsidRDefault="00F20A86" w:rsidP="00F20A86">
      <w:pPr>
        <w:spacing w:after="12" w:line="240" w:lineRule="auto"/>
        <w:ind w:firstLine="567"/>
        <w:rPr>
          <w:rFonts w:cs="Times New Roman"/>
          <w:sz w:val="28"/>
          <w:szCs w:val="28"/>
        </w:rPr>
      </w:pPr>
      <w:r>
        <w:rPr>
          <w:rFonts w:cs="Times New Roman"/>
          <w:sz w:val="28"/>
          <w:szCs w:val="28"/>
        </w:rPr>
        <w:t>- мг/</w:t>
      </w:r>
      <w:r w:rsidRPr="003B5637">
        <w:rPr>
          <w:rFonts w:cs="Times New Roman"/>
          <w:sz w:val="28"/>
          <w:szCs w:val="28"/>
        </w:rPr>
        <w:t xml:space="preserve"> </w:t>
      </w:r>
      <w:r>
        <w:rPr>
          <w:rFonts w:cs="Times New Roman"/>
          <w:sz w:val="28"/>
          <w:szCs w:val="28"/>
        </w:rPr>
        <w:t xml:space="preserve">м³ – миллиграмм на </w:t>
      </w:r>
      <w:proofErr w:type="spellStart"/>
      <w:r>
        <w:rPr>
          <w:rFonts w:cs="Times New Roman"/>
          <w:sz w:val="28"/>
          <w:szCs w:val="28"/>
        </w:rPr>
        <w:t>кубическимй</w:t>
      </w:r>
      <w:proofErr w:type="spellEnd"/>
      <w:r>
        <w:rPr>
          <w:rFonts w:cs="Times New Roman"/>
          <w:sz w:val="28"/>
          <w:szCs w:val="28"/>
        </w:rPr>
        <w:t xml:space="preserve"> метр;</w:t>
      </w:r>
    </w:p>
    <w:p w14:paraId="77183696" w14:textId="77777777" w:rsidR="00F20A86" w:rsidRDefault="00F20A86" w:rsidP="00F20A86">
      <w:pPr>
        <w:spacing w:after="12" w:line="240" w:lineRule="auto"/>
        <w:ind w:firstLine="567"/>
        <w:rPr>
          <w:rFonts w:cs="Times New Roman"/>
          <w:sz w:val="28"/>
          <w:szCs w:val="28"/>
        </w:rPr>
      </w:pPr>
      <w:r>
        <w:rPr>
          <w:rFonts w:cs="Times New Roman"/>
          <w:sz w:val="28"/>
          <w:szCs w:val="28"/>
        </w:rPr>
        <w:t xml:space="preserve">- </w:t>
      </w:r>
      <w:proofErr w:type="spellStart"/>
      <w:r>
        <w:rPr>
          <w:rFonts w:cs="Times New Roman"/>
          <w:sz w:val="28"/>
          <w:szCs w:val="28"/>
        </w:rPr>
        <w:t>нг</w:t>
      </w:r>
      <w:proofErr w:type="spellEnd"/>
      <w:r>
        <w:rPr>
          <w:rFonts w:cs="Times New Roman"/>
          <w:sz w:val="28"/>
          <w:szCs w:val="28"/>
        </w:rPr>
        <w:t>/</w:t>
      </w:r>
      <w:r w:rsidRPr="003B5637">
        <w:rPr>
          <w:rFonts w:cs="Times New Roman"/>
          <w:sz w:val="28"/>
          <w:szCs w:val="28"/>
        </w:rPr>
        <w:t xml:space="preserve"> </w:t>
      </w:r>
      <w:r>
        <w:rPr>
          <w:rFonts w:cs="Times New Roman"/>
          <w:sz w:val="28"/>
          <w:szCs w:val="28"/>
        </w:rPr>
        <w:t xml:space="preserve">м³ – нанограмм на </w:t>
      </w:r>
      <w:proofErr w:type="spellStart"/>
      <w:r>
        <w:rPr>
          <w:rFonts w:cs="Times New Roman"/>
          <w:sz w:val="28"/>
          <w:szCs w:val="28"/>
        </w:rPr>
        <w:t>кубическимй</w:t>
      </w:r>
      <w:proofErr w:type="spellEnd"/>
      <w:r>
        <w:rPr>
          <w:rFonts w:cs="Times New Roman"/>
          <w:sz w:val="28"/>
          <w:szCs w:val="28"/>
        </w:rPr>
        <w:t xml:space="preserve"> метр;</w:t>
      </w:r>
    </w:p>
    <w:p w14:paraId="76F30270" w14:textId="77777777" w:rsidR="00F20A86" w:rsidRPr="008065AD" w:rsidRDefault="00F20A86" w:rsidP="00F20A86">
      <w:pPr>
        <w:spacing w:after="12" w:line="240" w:lineRule="auto"/>
        <w:ind w:firstLine="567"/>
        <w:rPr>
          <w:rFonts w:cs="Times New Roman"/>
          <w:sz w:val="28"/>
          <w:szCs w:val="28"/>
        </w:rPr>
      </w:pPr>
      <w:r>
        <w:rPr>
          <w:rFonts w:cs="Times New Roman"/>
          <w:sz w:val="28"/>
          <w:szCs w:val="28"/>
        </w:rPr>
        <w:t xml:space="preserve">- ПНЗ – пост наблюдения </w:t>
      </w:r>
      <w:proofErr w:type="spellStart"/>
      <w:r>
        <w:rPr>
          <w:rFonts w:cs="Times New Roman"/>
          <w:sz w:val="28"/>
          <w:szCs w:val="28"/>
        </w:rPr>
        <w:t>загрязнея</w:t>
      </w:r>
      <w:proofErr w:type="spellEnd"/>
      <w:r w:rsidRPr="008065AD">
        <w:rPr>
          <w:rFonts w:cs="Times New Roman"/>
          <w:sz w:val="28"/>
          <w:szCs w:val="28"/>
        </w:rPr>
        <w:t>;</w:t>
      </w:r>
    </w:p>
    <w:p w14:paraId="63B17CE5"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8065AD">
        <w:rPr>
          <w:rFonts w:cs="Times New Roman"/>
          <w:color w:val="000000"/>
          <w:sz w:val="28"/>
          <w:szCs w:val="28"/>
          <w:lang w:eastAsia="ru-RU"/>
        </w:rPr>
        <w:t>РМ</w:t>
      </w:r>
      <w:r w:rsidRPr="008065AD">
        <w:rPr>
          <w:rFonts w:cs="Times New Roman"/>
          <w:color w:val="000000"/>
          <w:sz w:val="28"/>
          <w:szCs w:val="28"/>
          <w:vertAlign w:val="subscript"/>
          <w:lang w:eastAsia="ru-RU"/>
        </w:rPr>
        <w:t>2,5</w:t>
      </w:r>
      <w:r w:rsidRPr="008065AD">
        <w:rPr>
          <w:rFonts w:cs="Times New Roman"/>
          <w:color w:val="000000"/>
          <w:sz w:val="28"/>
          <w:szCs w:val="28"/>
          <w:lang w:eastAsia="ru-RU"/>
        </w:rPr>
        <w:t xml:space="preserve"> </w:t>
      </w:r>
      <w:r>
        <w:rPr>
          <w:rFonts w:cs="Times New Roman"/>
          <w:color w:val="000000"/>
          <w:sz w:val="28"/>
          <w:szCs w:val="28"/>
          <w:lang w:eastAsia="ru-RU"/>
        </w:rPr>
        <w:t xml:space="preserve">– </w:t>
      </w:r>
      <w:r w:rsidRPr="008065AD">
        <w:rPr>
          <w:rFonts w:cs="Times New Roman"/>
          <w:color w:val="000000"/>
          <w:sz w:val="28"/>
          <w:szCs w:val="28"/>
          <w:lang w:eastAsia="ru-RU"/>
        </w:rPr>
        <w:t xml:space="preserve">это мелкодисперсные взвешенные частицы диаметром 2,5 микрометра и меньше (например, пыль, сажа, дым, капли жидкостей), которые настолько малы, что проникают глубоко в легкие и кровоток, представляя серьезную угрозу для здоровья человека, вызывая респираторные, сердечно-сосудистые заболевания, и являются ключевым </w:t>
      </w:r>
      <w:r>
        <w:rPr>
          <w:rFonts w:cs="Times New Roman"/>
          <w:color w:val="000000"/>
          <w:sz w:val="28"/>
          <w:szCs w:val="28"/>
          <w:lang w:eastAsia="ru-RU"/>
        </w:rPr>
        <w:t>показателем загрязнения воздуха;</w:t>
      </w:r>
    </w:p>
    <w:p w14:paraId="2B1140EC"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8065AD">
        <w:rPr>
          <w:rFonts w:cs="Times New Roman"/>
          <w:color w:val="000000"/>
          <w:sz w:val="28"/>
          <w:szCs w:val="28"/>
          <w:lang w:eastAsia="ru-RU"/>
        </w:rPr>
        <w:t>РМ</w:t>
      </w:r>
      <w:r w:rsidRPr="008065AD">
        <w:rPr>
          <w:rFonts w:cs="Times New Roman"/>
          <w:color w:val="000000"/>
          <w:sz w:val="28"/>
          <w:szCs w:val="28"/>
          <w:vertAlign w:val="subscript"/>
          <w:lang w:eastAsia="ru-RU"/>
        </w:rPr>
        <w:t>2,5</w:t>
      </w:r>
      <w:r w:rsidRPr="008065AD">
        <w:rPr>
          <w:rFonts w:cs="Times New Roman"/>
          <w:color w:val="000000"/>
          <w:sz w:val="28"/>
          <w:szCs w:val="28"/>
          <w:lang w:eastAsia="ru-RU"/>
        </w:rPr>
        <w:t xml:space="preserve"> </w:t>
      </w:r>
      <w:r>
        <w:rPr>
          <w:rFonts w:cs="Times New Roman"/>
          <w:color w:val="000000"/>
          <w:sz w:val="28"/>
          <w:szCs w:val="28"/>
          <w:lang w:eastAsia="ru-RU"/>
        </w:rPr>
        <w:t xml:space="preserve">– </w:t>
      </w:r>
      <w:r w:rsidRPr="008065AD">
        <w:rPr>
          <w:rFonts w:cs="Times New Roman"/>
          <w:color w:val="000000"/>
          <w:sz w:val="28"/>
          <w:szCs w:val="28"/>
          <w:lang w:eastAsia="ru-RU"/>
        </w:rPr>
        <w:t>это</w:t>
      </w:r>
      <w:r>
        <w:rPr>
          <w:rFonts w:cs="Times New Roman"/>
          <w:color w:val="000000"/>
          <w:sz w:val="28"/>
          <w:szCs w:val="28"/>
          <w:lang w:eastAsia="ru-RU"/>
        </w:rPr>
        <w:t xml:space="preserve"> </w:t>
      </w:r>
      <w:r w:rsidRPr="008065AD">
        <w:rPr>
          <w:rFonts w:cs="Times New Roman"/>
          <w:color w:val="000000"/>
          <w:sz w:val="28"/>
          <w:szCs w:val="28"/>
          <w:lang w:eastAsia="ru-RU"/>
        </w:rPr>
        <w:t>сокращение для взвешенных твердых частиц в воздухе диаметром 10 микрометров (мкм) и меньше (например, пыль, сажа), которые могут проникать в легкие человека, влияя на дыхательную и сердечно-сосудистую системы</w:t>
      </w:r>
      <w:r>
        <w:rPr>
          <w:rFonts w:cs="Times New Roman"/>
          <w:color w:val="000000"/>
          <w:sz w:val="28"/>
          <w:szCs w:val="28"/>
          <w:lang w:eastAsia="ru-RU"/>
        </w:rPr>
        <w:t>;</w:t>
      </w:r>
    </w:p>
    <w:p w14:paraId="4FF46E82"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xml:space="preserve">- </w:t>
      </w:r>
      <w:r w:rsidRPr="0037565A">
        <w:rPr>
          <w:rFonts w:cs="Times New Roman"/>
          <w:color w:val="000000"/>
          <w:sz w:val="28"/>
          <w:szCs w:val="28"/>
          <w:lang w:eastAsia="ru-RU"/>
        </w:rPr>
        <w:t xml:space="preserve">% - </w:t>
      </w:r>
      <w:r>
        <w:rPr>
          <w:rFonts w:cs="Times New Roman"/>
          <w:color w:val="000000"/>
          <w:sz w:val="28"/>
          <w:szCs w:val="28"/>
          <w:lang w:eastAsia="ru-RU"/>
        </w:rPr>
        <w:t>процент;</w:t>
      </w:r>
    </w:p>
    <w:p w14:paraId="6F4043B8"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ТН ВЭД – т</w:t>
      </w:r>
      <w:r w:rsidRPr="00D5327B">
        <w:rPr>
          <w:rFonts w:cs="Times New Roman"/>
          <w:color w:val="000000"/>
          <w:sz w:val="28"/>
          <w:szCs w:val="28"/>
          <w:lang w:eastAsia="ru-RU"/>
        </w:rPr>
        <w:t>оварная номенклатура внешнеэкономической деятельности</w:t>
      </w:r>
      <w:r>
        <w:rPr>
          <w:rFonts w:cs="Times New Roman"/>
          <w:color w:val="000000"/>
          <w:sz w:val="28"/>
          <w:szCs w:val="28"/>
          <w:lang w:eastAsia="ru-RU"/>
        </w:rPr>
        <w:t>;</w:t>
      </w:r>
    </w:p>
    <w:p w14:paraId="0F72E986" w14:textId="77777777" w:rsidR="00F20A86" w:rsidRDefault="00F20A86" w:rsidP="00F20A86">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КПЕС – с</w:t>
      </w:r>
      <w:r w:rsidRPr="00084B89">
        <w:rPr>
          <w:rFonts w:cs="Times New Roman"/>
          <w:color w:val="000000"/>
          <w:sz w:val="28"/>
          <w:szCs w:val="28"/>
          <w:lang w:eastAsia="ru-RU"/>
        </w:rPr>
        <w:t xml:space="preserve">татистическая </w:t>
      </w:r>
      <w:r>
        <w:rPr>
          <w:rFonts w:cs="Times New Roman"/>
          <w:color w:val="000000"/>
          <w:sz w:val="28"/>
          <w:szCs w:val="28"/>
          <w:lang w:eastAsia="ru-RU"/>
        </w:rPr>
        <w:t xml:space="preserve">  </w:t>
      </w:r>
      <w:r w:rsidRPr="00084B89">
        <w:rPr>
          <w:rFonts w:cs="Times New Roman"/>
          <w:color w:val="000000"/>
          <w:sz w:val="28"/>
          <w:szCs w:val="28"/>
          <w:lang w:eastAsia="ru-RU"/>
        </w:rPr>
        <w:t>классификация</w:t>
      </w:r>
      <w:r>
        <w:rPr>
          <w:rFonts w:cs="Times New Roman"/>
          <w:color w:val="000000"/>
          <w:sz w:val="28"/>
          <w:szCs w:val="28"/>
          <w:lang w:eastAsia="ru-RU"/>
        </w:rPr>
        <w:t xml:space="preserve">  </w:t>
      </w:r>
      <w:r w:rsidRPr="00084B89">
        <w:rPr>
          <w:rFonts w:cs="Times New Roman"/>
          <w:color w:val="000000"/>
          <w:sz w:val="28"/>
          <w:szCs w:val="28"/>
          <w:lang w:eastAsia="ru-RU"/>
        </w:rPr>
        <w:t xml:space="preserve"> продукции </w:t>
      </w:r>
      <w:r>
        <w:rPr>
          <w:rFonts w:cs="Times New Roman"/>
          <w:color w:val="000000"/>
          <w:sz w:val="28"/>
          <w:szCs w:val="28"/>
          <w:lang w:eastAsia="ru-RU"/>
        </w:rPr>
        <w:t xml:space="preserve">  </w:t>
      </w:r>
      <w:r w:rsidRPr="00084B89">
        <w:rPr>
          <w:rFonts w:cs="Times New Roman"/>
          <w:color w:val="000000"/>
          <w:sz w:val="28"/>
          <w:szCs w:val="28"/>
          <w:lang w:eastAsia="ru-RU"/>
        </w:rPr>
        <w:t>по</w:t>
      </w:r>
      <w:r>
        <w:rPr>
          <w:rFonts w:cs="Times New Roman"/>
          <w:color w:val="000000"/>
          <w:sz w:val="28"/>
          <w:szCs w:val="28"/>
          <w:lang w:eastAsia="ru-RU"/>
        </w:rPr>
        <w:t xml:space="preserve">  </w:t>
      </w:r>
      <w:r w:rsidRPr="00084B89">
        <w:rPr>
          <w:rFonts w:cs="Times New Roman"/>
          <w:color w:val="000000"/>
          <w:sz w:val="28"/>
          <w:szCs w:val="28"/>
          <w:lang w:eastAsia="ru-RU"/>
        </w:rPr>
        <w:t xml:space="preserve"> видам </w:t>
      </w:r>
      <w:r>
        <w:rPr>
          <w:rFonts w:cs="Times New Roman"/>
          <w:color w:val="000000"/>
          <w:sz w:val="28"/>
          <w:szCs w:val="28"/>
          <w:lang w:eastAsia="ru-RU"/>
        </w:rPr>
        <w:t>деятельности</w:t>
      </w:r>
      <w:r w:rsidRPr="00084B89">
        <w:rPr>
          <w:rFonts w:cs="Times New Roman"/>
          <w:color w:val="000000"/>
          <w:sz w:val="28"/>
          <w:szCs w:val="28"/>
          <w:lang w:eastAsia="ru-RU"/>
        </w:rPr>
        <w:t xml:space="preserve"> в Европейском экономическом сообществе</w:t>
      </w:r>
      <w:r>
        <w:rPr>
          <w:rFonts w:cs="Times New Roman"/>
          <w:color w:val="000000"/>
          <w:sz w:val="28"/>
          <w:szCs w:val="28"/>
          <w:lang w:eastAsia="ru-RU"/>
        </w:rPr>
        <w:t>;</w:t>
      </w:r>
    </w:p>
    <w:p w14:paraId="00C46669" w14:textId="15408F5A" w:rsidR="00F2178F" w:rsidRPr="00C75458" w:rsidRDefault="00F20A86" w:rsidP="00F2178F">
      <w:pPr>
        <w:suppressAutoHyphens/>
        <w:spacing w:after="12" w:line="240" w:lineRule="auto"/>
        <w:ind w:firstLine="567"/>
        <w:rPr>
          <w:rFonts w:cs="Times New Roman"/>
          <w:color w:val="000000"/>
          <w:sz w:val="28"/>
          <w:szCs w:val="28"/>
          <w:lang w:eastAsia="ru-RU"/>
        </w:rPr>
      </w:pPr>
      <w:r>
        <w:rPr>
          <w:rFonts w:cs="Times New Roman"/>
          <w:color w:val="000000"/>
          <w:sz w:val="28"/>
          <w:szCs w:val="28"/>
          <w:lang w:eastAsia="ru-RU"/>
        </w:rPr>
        <w:t>- ГОСТ – м</w:t>
      </w:r>
      <w:r w:rsidRPr="00084B89">
        <w:rPr>
          <w:rFonts w:cs="Times New Roman"/>
          <w:color w:val="000000"/>
          <w:sz w:val="28"/>
          <w:szCs w:val="28"/>
          <w:lang w:eastAsia="ru-RU"/>
        </w:rPr>
        <w:t>ежгосударственный стандарт</w:t>
      </w:r>
      <w:r w:rsidR="00F2178F">
        <w:rPr>
          <w:rFonts w:cs="Times New Roman"/>
          <w:color w:val="000000"/>
          <w:sz w:val="28"/>
          <w:szCs w:val="28"/>
          <w:lang w:eastAsia="ru-RU"/>
        </w:rPr>
        <w:t>.</w:t>
      </w:r>
    </w:p>
    <w:p w14:paraId="24E04710" w14:textId="77777777" w:rsidR="00F20A86" w:rsidRPr="0007038E" w:rsidRDefault="00F20A86" w:rsidP="00F20A86">
      <w:pPr>
        <w:spacing w:after="12" w:line="240" w:lineRule="auto"/>
        <w:rPr>
          <w:rFonts w:cs="Times New Roman"/>
          <w:sz w:val="28"/>
          <w:szCs w:val="28"/>
        </w:rPr>
      </w:pPr>
    </w:p>
    <w:p w14:paraId="326A52EA" w14:textId="77777777" w:rsidR="00F20A86" w:rsidRPr="0007038E" w:rsidRDefault="00F20A86" w:rsidP="00F20A86">
      <w:pPr>
        <w:spacing w:after="12" w:line="240" w:lineRule="auto"/>
        <w:rPr>
          <w:rFonts w:cs="Times New Roman"/>
          <w:sz w:val="28"/>
          <w:szCs w:val="28"/>
        </w:rPr>
      </w:pPr>
    </w:p>
    <w:p w14:paraId="33FB9DC5" w14:textId="77777777" w:rsidR="00F20A86" w:rsidRPr="00AF4651" w:rsidRDefault="00F20A86" w:rsidP="00F20A86">
      <w:pPr>
        <w:spacing w:after="12" w:line="240" w:lineRule="auto"/>
        <w:rPr>
          <w:rFonts w:cs="Times New Roman"/>
          <w:sz w:val="28"/>
          <w:szCs w:val="28"/>
        </w:rPr>
      </w:pPr>
      <w:r>
        <w:rPr>
          <w:rFonts w:cs="Times New Roman"/>
          <w:sz w:val="28"/>
          <w:szCs w:val="28"/>
        </w:rPr>
        <w:t>Мэр города Черемхово                                                                           В.А. Семенов</w:t>
      </w:r>
    </w:p>
    <w:sectPr w:rsidR="00F20A86" w:rsidRPr="00AF4651" w:rsidSect="00F20A86">
      <w:pgSz w:w="11907" w:h="16840" w:code="9"/>
      <w:pgMar w:top="1134" w:right="851" w:bottom="1134" w:left="170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C778" w14:textId="77777777" w:rsidR="00447689" w:rsidRDefault="00447689">
      <w:pPr>
        <w:spacing w:line="240" w:lineRule="auto"/>
      </w:pPr>
      <w:r>
        <w:separator/>
      </w:r>
    </w:p>
  </w:endnote>
  <w:endnote w:type="continuationSeparator" w:id="0">
    <w:p w14:paraId="259E1F61" w14:textId="77777777" w:rsidR="00447689" w:rsidRDefault="00447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2.">
    <w:altName w:val="Times New Roman"/>
    <w:panose1 w:val="00000000000000000000"/>
    <w:charset w:val="00"/>
    <w:family w:val="roman"/>
    <w:notTrueType/>
    <w:pitch w:val="default"/>
  </w:font>
  <w:font w:name="3.2.1">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MS Reference Sans Serif">
    <w:panose1 w:val="020B0604030504040204"/>
    <w:charset w:val="CC"/>
    <w:family w:val="swiss"/>
    <w:pitch w:val="variable"/>
    <w:sig w:usb0="20000287" w:usb1="00000000" w:usb2="00000000" w:usb3="00000000" w:csb0="0000019F" w:csb1="00000000"/>
  </w:font>
  <w:font w:name="ISOCPEUR">
    <w:panose1 w:val="020B0604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David">
    <w:charset w:val="B1"/>
    <w:family w:val="swiss"/>
    <w:pitch w:val="variable"/>
    <w:sig w:usb0="00000803" w:usb1="00000000" w:usb2="00000000" w:usb3="00000000" w:csb0="00000021"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9397" w14:textId="77777777" w:rsidR="00447689" w:rsidRDefault="00447689">
      <w:pPr>
        <w:spacing w:line="240" w:lineRule="auto"/>
      </w:pPr>
      <w:r>
        <w:separator/>
      </w:r>
    </w:p>
  </w:footnote>
  <w:footnote w:type="continuationSeparator" w:id="0">
    <w:p w14:paraId="2F7ED7CA" w14:textId="77777777" w:rsidR="00447689" w:rsidRDefault="004476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630425"/>
      <w:docPartObj>
        <w:docPartGallery w:val="Page Numbers (Top of Page)"/>
        <w:docPartUnique/>
      </w:docPartObj>
    </w:sdtPr>
    <w:sdtEndPr/>
    <w:sdtContent>
      <w:p w14:paraId="42CD852E" w14:textId="5EFD00BB" w:rsidR="0026192D" w:rsidRDefault="0026192D">
        <w:pPr>
          <w:pStyle w:val="afc"/>
          <w:jc w:val="center"/>
        </w:pPr>
        <w:r>
          <w:fldChar w:fldCharType="begin"/>
        </w:r>
        <w:r>
          <w:instrText>PAGE   \* MERGEFORMAT</w:instrText>
        </w:r>
        <w:r>
          <w:fldChar w:fldCharType="separate"/>
        </w:r>
        <w:r w:rsidR="007E100A">
          <w:rPr>
            <w:noProof/>
          </w:rPr>
          <w:t>28</w:t>
        </w:r>
        <w:r>
          <w:fldChar w:fldCharType="end"/>
        </w:r>
      </w:p>
    </w:sdtContent>
  </w:sdt>
  <w:p w14:paraId="56B2A42E" w14:textId="77777777" w:rsidR="0026192D" w:rsidRDefault="0026192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512411E"/>
    <w:lvl w:ilvl="0">
      <w:start w:val="1"/>
      <w:numFmt w:val="bullet"/>
      <w:pStyle w:val="4"/>
      <w:lvlText w:val=""/>
      <w:lvlJc w:val="left"/>
      <w:pPr>
        <w:tabs>
          <w:tab w:val="num" w:pos="1493"/>
        </w:tabs>
        <w:ind w:left="1493" w:hanging="360"/>
      </w:pPr>
      <w:rPr>
        <w:rFonts w:ascii="Symbol" w:hAnsi="Symbol" w:hint="default"/>
      </w:rPr>
    </w:lvl>
  </w:abstractNum>
  <w:abstractNum w:abstractNumId="1" w15:restartNumberingAfterBreak="0">
    <w:nsid w:val="FFFFFF88"/>
    <w:multiLevelType w:val="singleLevel"/>
    <w:tmpl w:val="80DE5E46"/>
    <w:lvl w:ilvl="0">
      <w:start w:val="1"/>
      <w:numFmt w:val="decimal"/>
      <w:pStyle w:val="a"/>
      <w:lvlText w:val="%1."/>
      <w:lvlJc w:val="left"/>
      <w:pPr>
        <w:tabs>
          <w:tab w:val="num" w:pos="360"/>
        </w:tabs>
        <w:ind w:left="360" w:hanging="360"/>
      </w:pPr>
    </w:lvl>
  </w:abstractNum>
  <w:abstractNum w:abstractNumId="2" w15:restartNumberingAfterBreak="0">
    <w:nsid w:val="0000001E"/>
    <w:multiLevelType w:val="multilevel"/>
    <w:tmpl w:val="0000001E"/>
    <w:name w:val="WW8Num30"/>
    <w:styleLink w:val="1111111511112"/>
    <w:lvl w:ilvl="0">
      <w:start w:val="1"/>
      <w:numFmt w:val="bullet"/>
      <w:pStyle w:val="1"/>
      <w:lvlText w:val=""/>
      <w:lvlJc w:val="left"/>
      <w:pPr>
        <w:tabs>
          <w:tab w:val="num" w:pos="1789"/>
        </w:tabs>
        <w:ind w:left="1789" w:hanging="360"/>
      </w:pPr>
      <w:rPr>
        <w:rFonts w:ascii="Symbol" w:hAnsi="Symbol" w:cs="Symbol"/>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1472F7F"/>
    <w:multiLevelType w:val="multilevel"/>
    <w:tmpl w:val="0419001D"/>
    <w:styleLink w:val="111111151117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1874223"/>
    <w:multiLevelType w:val="hybridMultilevel"/>
    <w:tmpl w:val="03703B2E"/>
    <w:styleLink w:val="1111111511631"/>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01A12374"/>
    <w:multiLevelType w:val="hybridMultilevel"/>
    <w:tmpl w:val="795088B6"/>
    <w:lvl w:ilvl="0" w:tplc="0F8A9764">
      <w:start w:val="1"/>
      <w:numFmt w:val="bullet"/>
      <w:pStyle w:val="a0"/>
      <w:lvlText w:val=""/>
      <w:lvlJc w:val="left"/>
      <w:pPr>
        <w:tabs>
          <w:tab w:val="num" w:pos="6480"/>
        </w:tabs>
        <w:ind w:left="6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2C43ECD"/>
    <w:multiLevelType w:val="multilevel"/>
    <w:tmpl w:val="569629F4"/>
    <w:styleLink w:val="1111111412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043812B8"/>
    <w:multiLevelType w:val="multilevel"/>
    <w:tmpl w:val="4DE6BF8E"/>
    <w:styleLink w:val="2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8" w15:restartNumberingAfterBreak="0">
    <w:nsid w:val="0687234C"/>
    <w:multiLevelType w:val="hybridMultilevel"/>
    <w:tmpl w:val="9BD831DE"/>
    <w:styleLink w:val="1111111461"/>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0884586E"/>
    <w:multiLevelType w:val="hybridMultilevel"/>
    <w:tmpl w:val="AD68E82E"/>
    <w:lvl w:ilvl="0" w:tplc="04190001">
      <w:start w:val="1"/>
      <w:numFmt w:val="decimal"/>
      <w:pStyle w:val="123"/>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92343CF"/>
    <w:multiLevelType w:val="multilevel"/>
    <w:tmpl w:val="F266D76A"/>
    <w:styleLink w:val="1111111511181"/>
    <w:lvl w:ilvl="0">
      <w:start w:val="1"/>
      <w:numFmt w:val="decimal"/>
      <w:lvlText w:val="%1."/>
      <w:lvlJc w:val="left"/>
      <w:pPr>
        <w:ind w:left="360" w:hanging="360"/>
      </w:p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9A1864"/>
    <w:multiLevelType w:val="multilevel"/>
    <w:tmpl w:val="B2A631E8"/>
    <w:styleLink w:val="222"/>
    <w:lvl w:ilvl="0">
      <w:start w:val="4"/>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2" w15:restartNumberingAfterBreak="0">
    <w:nsid w:val="09CA35B2"/>
    <w:multiLevelType w:val="multilevel"/>
    <w:tmpl w:val="569629F4"/>
    <w:styleLink w:val="11111114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3" w15:restartNumberingAfterBreak="0">
    <w:nsid w:val="0A521C16"/>
    <w:multiLevelType w:val="multilevel"/>
    <w:tmpl w:val="1AA8E584"/>
    <w:styleLink w:val="2420101"/>
    <w:lvl w:ilvl="0">
      <w:start w:val="1"/>
      <w:numFmt w:val="bullet"/>
      <w:lvlText w:val=""/>
      <w:lvlJc w:val="left"/>
      <w:pPr>
        <w:ind w:left="432" w:hanging="432"/>
      </w:pPr>
      <w:rPr>
        <w:rFonts w:ascii="Symbol" w:hAnsi="Symbol" w:hint="default"/>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E3E16E3"/>
    <w:multiLevelType w:val="multilevel"/>
    <w:tmpl w:val="569629F4"/>
    <w:styleLink w:val="1111112612"/>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5" w15:restartNumberingAfterBreak="0">
    <w:nsid w:val="0E6731EF"/>
    <w:multiLevelType w:val="multilevel"/>
    <w:tmpl w:val="5DFAA57A"/>
    <w:styleLink w:val="1111111424"/>
    <w:lvl w:ilvl="0">
      <w:start w:val="1"/>
      <w:numFmt w:val="none"/>
      <w:pStyle w:val="11"/>
      <w:suff w:val="space"/>
      <w:lvlText w:val="Часть"/>
      <w:lvlJc w:val="left"/>
      <w:pPr>
        <w:ind w:left="1418" w:firstLine="0"/>
      </w:pPr>
      <w:rPr>
        <w:rFonts w:ascii="Times New Roman" w:hAnsi="Times New Roman" w:cs="Times New Roman" w:hint="default"/>
        <w:b/>
        <w:i w:val="0"/>
        <w:caps/>
        <w:smallCaps w:val="0"/>
        <w:strike w:val="0"/>
        <w:dstrike w:val="0"/>
        <w:vanish w:val="0"/>
        <w:webHidden w:val="0"/>
        <w:spacing w:val="20"/>
        <w:kern w:val="0"/>
        <w:sz w:val="28"/>
        <w:u w:val="none"/>
        <w:effect w:val="none"/>
        <w:vertAlign w:val="baseline"/>
        <w:specVanish w:val="0"/>
      </w:rPr>
    </w:lvl>
    <w:lvl w:ilvl="1">
      <w:start w:val="2"/>
      <w:numFmt w:val="upperRoman"/>
      <w:pStyle w:val="12"/>
      <w:suff w:val="space"/>
      <w:lvlText w:val="Глава %2."/>
      <w:lvlJc w:val="left"/>
      <w:pPr>
        <w:ind w:left="0" w:firstLine="709"/>
      </w:pPr>
      <w:rPr>
        <w:rFonts w:ascii="Times New Roman" w:hAnsi="Times New Roman" w:cs="Times New Roman" w:hint="default"/>
        <w:b/>
        <w:i w:val="0"/>
        <w:caps/>
        <w:smallCaps/>
        <w:strike w:val="0"/>
        <w:dstrike w:val="0"/>
        <w:vanish w:val="0"/>
        <w:webHidden w:val="0"/>
        <w:color w:val="auto"/>
        <w:spacing w:val="20"/>
        <w:kern w:val="0"/>
        <w:sz w:val="28"/>
        <w:u w:val="none"/>
        <w:effect w:val="none"/>
        <w:vertAlign w:val="baseline"/>
        <w:specVanish w:val="0"/>
      </w:rPr>
    </w:lvl>
    <w:lvl w:ilvl="2">
      <w:start w:val="1"/>
      <w:numFmt w:val="decimal"/>
      <w:pStyle w:val="13"/>
      <w:suff w:val="space"/>
      <w:lvlText w:val="%2–%3."/>
      <w:lvlJc w:val="left"/>
      <w:pPr>
        <w:ind w:left="426" w:firstLine="709"/>
      </w:pPr>
      <w:rPr>
        <w:rFonts w:ascii="Times New Roman" w:hAnsi="Times New Roman" w:cs="Times New Roman" w:hint="default"/>
        <w:b/>
        <w:i w:val="0"/>
        <w:caps w:val="0"/>
        <w:smallCaps w:val="0"/>
        <w:strike w:val="0"/>
        <w:dstrike w:val="0"/>
        <w:vanish w:val="0"/>
        <w:webHidden w:val="0"/>
        <w:color w:val="auto"/>
        <w:spacing w:val="20"/>
        <w:kern w:val="0"/>
        <w:sz w:val="28"/>
        <w:u w:val="none"/>
        <w:effect w:val="none"/>
        <w:vertAlign w:val="baseline"/>
        <w:specVanish w:val="0"/>
      </w:rPr>
    </w:lvl>
    <w:lvl w:ilvl="3">
      <w:start w:val="1"/>
      <w:numFmt w:val="decimal"/>
      <w:pStyle w:val="14"/>
      <w:suff w:val="space"/>
      <w:lvlText w:val="%2–%3.%4."/>
      <w:lvlJc w:val="left"/>
      <w:pPr>
        <w:ind w:left="0" w:firstLine="709"/>
      </w:pPr>
      <w:rPr>
        <w:rFonts w:ascii="Times New Roman" w:hAnsi="Times New Roman" w:cs="Times New Roman" w:hint="default"/>
        <w:b/>
        <w:i w:val="0"/>
        <w:caps w:val="0"/>
        <w:strike w:val="0"/>
        <w:dstrike w:val="0"/>
        <w:vanish w:val="0"/>
        <w:webHidden w:val="0"/>
        <w:color w:val="auto"/>
        <w:spacing w:val="10"/>
        <w:kern w:val="0"/>
        <w:sz w:val="28"/>
        <w:u w:val="none"/>
        <w:effect w:val="none"/>
        <w:vertAlign w:val="baseline"/>
        <w:specVanish w:val="0"/>
      </w:rPr>
    </w:lvl>
    <w:lvl w:ilvl="4">
      <w:start w:val="1"/>
      <w:numFmt w:val="decimal"/>
      <w:pStyle w:val="20"/>
      <w:suff w:val="space"/>
      <w:lvlText w:val="%2–%3.%4.%5."/>
      <w:lvlJc w:val="left"/>
      <w:pPr>
        <w:ind w:left="0" w:firstLine="709"/>
      </w:pPr>
      <w:rPr>
        <w:rFonts w:ascii="Times New Roman" w:hAnsi="Times New Roman" w:cs="Times New Roman" w:hint="default"/>
        <w:b/>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5">
      <w:start w:val="1"/>
      <w:numFmt w:val="decimal"/>
      <w:pStyle w:val="14"/>
      <w:suff w:val="space"/>
      <w:lvlText w:val="%2–%3.%4.%5.%6."/>
      <w:lvlJc w:val="left"/>
      <w:pPr>
        <w:ind w:left="0" w:firstLine="709"/>
      </w:pPr>
      <w:rPr>
        <w:rFonts w:ascii="Times New Roman" w:hAnsi="Times New Roman" w:cs="Times New Roman" w:hint="default"/>
        <w:b w:val="0"/>
        <w:i/>
        <w:caps w:val="0"/>
        <w:strike w:val="0"/>
        <w:dstrike w:val="0"/>
        <w:vanish w:val="0"/>
        <w:webHidden w:val="0"/>
        <w:spacing w:val="20"/>
        <w:kern w:val="0"/>
        <w:sz w:val="28"/>
        <w:u w:val="none"/>
        <w:effect w:val="none"/>
        <w:vertAlign w:val="baseline"/>
        <w:specVanish w:val="0"/>
      </w:rPr>
    </w:lvl>
    <w:lvl w:ilvl="6">
      <w:start w:val="1"/>
      <w:numFmt w:val="decimal"/>
      <w:lvlRestart w:val="4"/>
      <w:pStyle w:val="20"/>
      <w:suff w:val="space"/>
      <w:lvlText w:val="Рисунок %2–%3.%4.%7."/>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7">
      <w:start w:val="1"/>
      <w:numFmt w:val="decimal"/>
      <w:lvlRestart w:val="4"/>
      <w:suff w:val="space"/>
      <w:lvlText w:val="Таблица %2–%3.%4.%8."/>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8">
      <w:start w:val="1"/>
      <w:numFmt w:val="decimal"/>
      <w:lvlRestart w:val="4"/>
      <w:lvlText w:val="%9."/>
      <w:lvlJc w:val="left"/>
      <w:pPr>
        <w:tabs>
          <w:tab w:val="num" w:pos="709"/>
        </w:tabs>
        <w:ind w:left="1134" w:hanging="425"/>
      </w:pPr>
      <w:rPr>
        <w:rFonts w:ascii="Times New Roman" w:hAnsi="Times New Roman" w:cs="Times New Roman" w:hint="default"/>
        <w:b w:val="0"/>
        <w:i w:val="0"/>
        <w:caps w:val="0"/>
        <w:strike w:val="0"/>
        <w:dstrike w:val="0"/>
        <w:vanish w:val="0"/>
        <w:webHidden w:val="0"/>
        <w:kern w:val="0"/>
        <w:sz w:val="28"/>
        <w:u w:val="none"/>
        <w:effect w:val="none"/>
        <w:vertAlign w:val="baseline"/>
        <w:specVanish w:val="0"/>
      </w:rPr>
    </w:lvl>
  </w:abstractNum>
  <w:abstractNum w:abstractNumId="16" w15:restartNumberingAfterBreak="0">
    <w:nsid w:val="0F3C1D56"/>
    <w:multiLevelType w:val="multilevel"/>
    <w:tmpl w:val="DDB63826"/>
    <w:styleLink w:val="2420191"/>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11DC4D58"/>
    <w:multiLevelType w:val="multilevel"/>
    <w:tmpl w:val="4DE6BF8E"/>
    <w:styleLink w:val="4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8" w15:restartNumberingAfterBreak="0">
    <w:nsid w:val="11E10D88"/>
    <w:multiLevelType w:val="hybridMultilevel"/>
    <w:tmpl w:val="AF70D66E"/>
    <w:styleLink w:val="242013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1FE62C8"/>
    <w:multiLevelType w:val="multilevel"/>
    <w:tmpl w:val="569629F4"/>
    <w:styleLink w:val="111111151119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15:restartNumberingAfterBreak="0">
    <w:nsid w:val="12322D39"/>
    <w:multiLevelType w:val="hybridMultilevel"/>
    <w:tmpl w:val="938E11DC"/>
    <w:styleLink w:val="11111114112"/>
    <w:lvl w:ilvl="0" w:tplc="4C24565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1474594A"/>
    <w:multiLevelType w:val="hybridMultilevel"/>
    <w:tmpl w:val="717C04C8"/>
    <w:styleLink w:val="111111215"/>
    <w:lvl w:ilvl="0" w:tplc="04190001">
      <w:start w:val="1"/>
      <w:numFmt w:val="bullet"/>
      <w:lvlText w:val=""/>
      <w:lvlJc w:val="left"/>
      <w:pPr>
        <w:ind w:left="1787" w:hanging="360"/>
      </w:pPr>
      <w:rPr>
        <w:rFonts w:ascii="Symbol" w:hAnsi="Symbol" w:hint="default"/>
      </w:rPr>
    </w:lvl>
    <w:lvl w:ilvl="1" w:tplc="04190003">
      <w:start w:val="1"/>
      <w:numFmt w:val="bullet"/>
      <w:lvlText w:val="o"/>
      <w:lvlJc w:val="left"/>
      <w:pPr>
        <w:ind w:left="2507" w:hanging="360"/>
      </w:pPr>
      <w:rPr>
        <w:rFonts w:ascii="Courier New" w:hAnsi="Courier New" w:cs="Courier New" w:hint="default"/>
      </w:rPr>
    </w:lvl>
    <w:lvl w:ilvl="2" w:tplc="04190005">
      <w:start w:val="1"/>
      <w:numFmt w:val="bullet"/>
      <w:lvlText w:val=""/>
      <w:lvlJc w:val="left"/>
      <w:pPr>
        <w:ind w:left="3227" w:hanging="360"/>
      </w:pPr>
      <w:rPr>
        <w:rFonts w:ascii="Wingdings" w:hAnsi="Wingdings" w:hint="default"/>
      </w:rPr>
    </w:lvl>
    <w:lvl w:ilvl="3" w:tplc="04190001">
      <w:start w:val="1"/>
      <w:numFmt w:val="bullet"/>
      <w:lvlText w:val=""/>
      <w:lvlJc w:val="left"/>
      <w:pPr>
        <w:ind w:left="3947" w:hanging="360"/>
      </w:pPr>
      <w:rPr>
        <w:rFonts w:ascii="Symbol" w:hAnsi="Symbol" w:hint="default"/>
      </w:rPr>
    </w:lvl>
    <w:lvl w:ilvl="4" w:tplc="04190003">
      <w:start w:val="1"/>
      <w:numFmt w:val="bullet"/>
      <w:lvlText w:val="o"/>
      <w:lvlJc w:val="left"/>
      <w:pPr>
        <w:ind w:left="4667" w:hanging="360"/>
      </w:pPr>
      <w:rPr>
        <w:rFonts w:ascii="Courier New" w:hAnsi="Courier New" w:cs="Courier New" w:hint="default"/>
      </w:rPr>
    </w:lvl>
    <w:lvl w:ilvl="5" w:tplc="04190005">
      <w:start w:val="1"/>
      <w:numFmt w:val="bullet"/>
      <w:lvlText w:val=""/>
      <w:lvlJc w:val="left"/>
      <w:pPr>
        <w:ind w:left="5387" w:hanging="360"/>
      </w:pPr>
      <w:rPr>
        <w:rFonts w:ascii="Wingdings" w:hAnsi="Wingdings" w:hint="default"/>
      </w:rPr>
    </w:lvl>
    <w:lvl w:ilvl="6" w:tplc="04190001">
      <w:start w:val="1"/>
      <w:numFmt w:val="bullet"/>
      <w:lvlText w:val=""/>
      <w:lvlJc w:val="left"/>
      <w:pPr>
        <w:ind w:left="6107" w:hanging="360"/>
      </w:pPr>
      <w:rPr>
        <w:rFonts w:ascii="Symbol" w:hAnsi="Symbol" w:hint="default"/>
      </w:rPr>
    </w:lvl>
    <w:lvl w:ilvl="7" w:tplc="04190003">
      <w:start w:val="1"/>
      <w:numFmt w:val="bullet"/>
      <w:lvlText w:val="o"/>
      <w:lvlJc w:val="left"/>
      <w:pPr>
        <w:ind w:left="6827" w:hanging="360"/>
      </w:pPr>
      <w:rPr>
        <w:rFonts w:ascii="Courier New" w:hAnsi="Courier New" w:cs="Courier New" w:hint="default"/>
      </w:rPr>
    </w:lvl>
    <w:lvl w:ilvl="8" w:tplc="04190005">
      <w:start w:val="1"/>
      <w:numFmt w:val="bullet"/>
      <w:lvlText w:val=""/>
      <w:lvlJc w:val="left"/>
      <w:pPr>
        <w:ind w:left="7547" w:hanging="360"/>
      </w:pPr>
      <w:rPr>
        <w:rFonts w:ascii="Wingdings" w:hAnsi="Wingdings" w:hint="default"/>
      </w:rPr>
    </w:lvl>
  </w:abstractNum>
  <w:abstractNum w:abstractNumId="22" w15:restartNumberingAfterBreak="0">
    <w:nsid w:val="15D83FB6"/>
    <w:multiLevelType w:val="hybridMultilevel"/>
    <w:tmpl w:val="D9FEA756"/>
    <w:styleLink w:val="11111126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8150FA8"/>
    <w:multiLevelType w:val="multilevel"/>
    <w:tmpl w:val="569629F4"/>
    <w:styleLink w:val="2420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4" w15:restartNumberingAfterBreak="0">
    <w:nsid w:val="18342D63"/>
    <w:multiLevelType w:val="multilevel"/>
    <w:tmpl w:val="C30AFFC2"/>
    <w:styleLink w:val="412"/>
    <w:lvl w:ilvl="0">
      <w:start w:val="6"/>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25" w15:restartNumberingAfterBreak="0">
    <w:nsid w:val="1D6A1355"/>
    <w:multiLevelType w:val="hybridMultilevel"/>
    <w:tmpl w:val="6B146824"/>
    <w:lvl w:ilvl="0" w:tplc="851CF2F0">
      <w:start w:val="1"/>
      <w:numFmt w:val="bullet"/>
      <w:pStyle w:val="-1"/>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E0146C6"/>
    <w:multiLevelType w:val="multilevel"/>
    <w:tmpl w:val="6E3451EA"/>
    <w:styleLink w:val="41"/>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27" w15:restartNumberingAfterBreak="0">
    <w:nsid w:val="1F9371A8"/>
    <w:multiLevelType w:val="hybridMultilevel"/>
    <w:tmpl w:val="706A0248"/>
    <w:lvl w:ilvl="0" w:tplc="ECB6B0A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FFE029B"/>
    <w:multiLevelType w:val="hybridMultilevel"/>
    <w:tmpl w:val="E728B052"/>
    <w:lvl w:ilvl="0" w:tplc="E09C48A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238D12D2"/>
    <w:multiLevelType w:val="multilevel"/>
    <w:tmpl w:val="C30AFFC2"/>
    <w:styleLink w:val="312"/>
    <w:lvl w:ilvl="0">
      <w:start w:val="6"/>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30" w15:restartNumberingAfterBreak="0">
    <w:nsid w:val="25C07533"/>
    <w:multiLevelType w:val="hybridMultilevel"/>
    <w:tmpl w:val="FA88DF7A"/>
    <w:styleLink w:val="1111112121"/>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1" w15:restartNumberingAfterBreak="0">
    <w:nsid w:val="260A758F"/>
    <w:multiLevelType w:val="hybridMultilevel"/>
    <w:tmpl w:val="3334BEFC"/>
    <w:styleLink w:val="1111111419"/>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7261CC7"/>
    <w:multiLevelType w:val="singleLevel"/>
    <w:tmpl w:val="05B4023E"/>
    <w:styleLink w:val="23"/>
    <w:lvl w:ilvl="0">
      <w:start w:val="1"/>
      <w:numFmt w:val="bullet"/>
      <w:pStyle w:val="a1"/>
      <w:lvlText w:val=""/>
      <w:lvlJc w:val="left"/>
      <w:pPr>
        <w:tabs>
          <w:tab w:val="num" w:pos="360"/>
        </w:tabs>
        <w:ind w:left="360" w:hanging="360"/>
      </w:pPr>
      <w:rPr>
        <w:rFonts w:ascii="Symbol" w:hAnsi="Symbol" w:hint="default"/>
      </w:rPr>
    </w:lvl>
  </w:abstractNum>
  <w:abstractNum w:abstractNumId="33" w15:restartNumberingAfterBreak="0">
    <w:nsid w:val="2B047AD2"/>
    <w:multiLevelType w:val="hybridMultilevel"/>
    <w:tmpl w:val="2E50FA0A"/>
    <w:lvl w:ilvl="0" w:tplc="9FEA57E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C963CBE"/>
    <w:multiLevelType w:val="hybridMultilevel"/>
    <w:tmpl w:val="D55A97C8"/>
    <w:styleLink w:val="2420112"/>
    <w:lvl w:ilvl="0" w:tplc="4C24565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2D2D4B54"/>
    <w:multiLevelType w:val="singleLevel"/>
    <w:tmpl w:val="2D765D82"/>
    <w:styleLink w:val="111111151122"/>
    <w:lvl w:ilvl="0">
      <w:start w:val="1"/>
      <w:numFmt w:val="bullet"/>
      <w:pStyle w:val="List2"/>
      <w:lvlText w:val=""/>
      <w:lvlJc w:val="left"/>
      <w:pPr>
        <w:tabs>
          <w:tab w:val="num" w:pos="1267"/>
        </w:tabs>
        <w:ind w:left="1191" w:hanging="284"/>
      </w:pPr>
      <w:rPr>
        <w:rFonts w:ascii="Symbol" w:hAnsi="Symbol" w:hint="default"/>
      </w:rPr>
    </w:lvl>
  </w:abstractNum>
  <w:abstractNum w:abstractNumId="36" w15:restartNumberingAfterBreak="0">
    <w:nsid w:val="2FE8058E"/>
    <w:multiLevelType w:val="multilevel"/>
    <w:tmpl w:val="569629F4"/>
    <w:styleLink w:val="242012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7" w15:restartNumberingAfterBreak="0">
    <w:nsid w:val="32966C0E"/>
    <w:multiLevelType w:val="multilevel"/>
    <w:tmpl w:val="569629F4"/>
    <w:styleLink w:val="111111151113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8" w15:restartNumberingAfterBreak="0">
    <w:nsid w:val="33306716"/>
    <w:multiLevelType w:val="hybridMultilevel"/>
    <w:tmpl w:val="8648D9CE"/>
    <w:lvl w:ilvl="0" w:tplc="FCA8546A">
      <w:start w:val="1"/>
      <w:numFmt w:val="decimal"/>
      <w:pStyle w:val="1230"/>
      <w:lvlText w:val="%1)"/>
      <w:lvlJc w:val="right"/>
      <w:pPr>
        <w:tabs>
          <w:tab w:val="num" w:pos="1003"/>
        </w:tabs>
        <w:ind w:left="1003" w:hanging="283"/>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53F6150"/>
    <w:multiLevelType w:val="hybridMultilevel"/>
    <w:tmpl w:val="29002BF0"/>
    <w:lvl w:ilvl="0" w:tplc="2200B5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5721469"/>
    <w:multiLevelType w:val="hybridMultilevel"/>
    <w:tmpl w:val="62028542"/>
    <w:lvl w:ilvl="0" w:tplc="73283D82">
      <w:start w:val="1"/>
      <w:numFmt w:val="bullet"/>
      <w:pStyle w:val="a2"/>
      <w:lvlText w:val=""/>
      <w:lvlJc w:val="left"/>
      <w:pPr>
        <w:tabs>
          <w:tab w:val="num" w:pos="1429"/>
        </w:tabs>
        <w:ind w:left="360" w:firstLine="709"/>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6965ABF"/>
    <w:multiLevelType w:val="hybridMultilevel"/>
    <w:tmpl w:val="BEE008B8"/>
    <w:styleLink w:val="111111281"/>
    <w:lvl w:ilvl="0" w:tplc="2FAC4376">
      <w:start w:val="1"/>
      <w:numFmt w:val="decimal"/>
      <w:pStyle w:val="a3"/>
      <w:lvlText w:val="%1. "/>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15:restartNumberingAfterBreak="0">
    <w:nsid w:val="39BB7195"/>
    <w:multiLevelType w:val="hybridMultilevel"/>
    <w:tmpl w:val="844A6BCC"/>
    <w:styleLink w:val="24206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44" w15:restartNumberingAfterBreak="0">
    <w:nsid w:val="3DA76794"/>
    <w:multiLevelType w:val="hybridMultilevel"/>
    <w:tmpl w:val="AC3C1094"/>
    <w:lvl w:ilvl="0" w:tplc="572493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F642795"/>
    <w:multiLevelType w:val="multilevel"/>
    <w:tmpl w:val="5A54C066"/>
    <w:styleLink w:val="242019"/>
    <w:lvl w:ilvl="0">
      <w:start w:val="2"/>
      <w:numFmt w:val="decimal"/>
      <w:lvlText w:val="%1"/>
      <w:lvlJc w:val="left"/>
      <w:pPr>
        <w:ind w:left="375" w:hanging="375"/>
      </w:pPr>
    </w:lvl>
    <w:lvl w:ilvl="1">
      <w:start w:val="2"/>
      <w:numFmt w:val="decimal"/>
      <w:lvlText w:val="%1.%2"/>
      <w:lvlJc w:val="left"/>
      <w:pPr>
        <w:ind w:left="659" w:hanging="375"/>
      </w:pPr>
      <w:rPr>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6" w15:restartNumberingAfterBreak="0">
    <w:nsid w:val="40E56106"/>
    <w:multiLevelType w:val="multilevel"/>
    <w:tmpl w:val="21426CF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1744E2E"/>
    <w:multiLevelType w:val="multilevel"/>
    <w:tmpl w:val="776E2400"/>
    <w:styleLink w:val="24201331"/>
    <w:lvl w:ilvl="0">
      <w:start w:val="3"/>
      <w:numFmt w:val="decimal"/>
      <w:lvlText w:val="%1."/>
      <w:lvlJc w:val="left"/>
      <w:pPr>
        <w:ind w:left="720" w:hanging="360"/>
      </w:pPr>
    </w:lvl>
    <w:lvl w:ilvl="1">
      <w:start w:val="1"/>
      <w:numFmt w:val="decimal"/>
      <w:isLgl/>
      <w:lvlText w:val="%1.%2"/>
      <w:lvlJc w:val="left"/>
      <w:pPr>
        <w:ind w:left="585" w:hanging="58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8" w15:restartNumberingAfterBreak="0">
    <w:nsid w:val="42625DE7"/>
    <w:multiLevelType w:val="hybridMultilevel"/>
    <w:tmpl w:val="1896BADC"/>
    <w:styleLink w:val="1111111511101"/>
    <w:lvl w:ilvl="0" w:tplc="4216CF0A">
      <w:start w:val="1"/>
      <w:numFmt w:val="bullet"/>
      <w:pStyle w:val="04-"/>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15:restartNumberingAfterBreak="0">
    <w:nsid w:val="45952A63"/>
    <w:multiLevelType w:val="hybridMultilevel"/>
    <w:tmpl w:val="CC4CFE46"/>
    <w:lvl w:ilvl="0" w:tplc="3F9EE174">
      <w:start w:val="1"/>
      <w:numFmt w:val="bullet"/>
      <w:pStyle w:val="10"/>
      <w:lvlText w:val="–"/>
      <w:lvlJc w:val="left"/>
      <w:pPr>
        <w:ind w:left="720" w:hanging="360"/>
      </w:pPr>
      <w:rPr>
        <w:rFonts w:ascii="Times New Roman" w:hAnsi="Times New Roman" w:cs="Times New Roman" w:hint="default"/>
      </w:rPr>
    </w:lvl>
    <w:lvl w:ilvl="1" w:tplc="46BAA6B6">
      <w:numFmt w:val="bullet"/>
      <w:pStyle w:val="2"/>
      <w:lvlText w:val="-"/>
      <w:lvlJc w:val="left"/>
      <w:pPr>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45E8094A"/>
    <w:multiLevelType w:val="multilevel"/>
    <w:tmpl w:val="C30AFFC2"/>
    <w:styleLink w:val="3"/>
    <w:lvl w:ilvl="0">
      <w:start w:val="5"/>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51" w15:restartNumberingAfterBreak="0">
    <w:nsid w:val="464B013E"/>
    <w:multiLevelType w:val="hybridMultilevel"/>
    <w:tmpl w:val="9336E6BE"/>
    <w:lvl w:ilvl="0" w:tplc="61B24BC8">
      <w:start w:val="1"/>
      <w:numFmt w:val="bullet"/>
      <w:pStyle w:val="111"/>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2" w15:restartNumberingAfterBreak="0">
    <w:nsid w:val="49157A91"/>
    <w:multiLevelType w:val="hybridMultilevel"/>
    <w:tmpl w:val="EB62B2A2"/>
    <w:styleLink w:val="15"/>
    <w:lvl w:ilvl="0" w:tplc="23E0CE5C">
      <w:start w:val="1"/>
      <w:numFmt w:val="bullet"/>
      <w:lvlText w:val="―"/>
      <w:lvlJc w:val="left"/>
      <w:pPr>
        <w:tabs>
          <w:tab w:val="num" w:pos="1180"/>
        </w:tabs>
        <w:ind w:left="1180" w:hanging="358"/>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4A7242B8"/>
    <w:multiLevelType w:val="hybridMultilevel"/>
    <w:tmpl w:val="B21C6CDE"/>
    <w:styleLink w:val="1111111481"/>
    <w:lvl w:ilvl="0" w:tplc="CCE03950">
      <w:start w:val="1"/>
      <w:numFmt w:val="bullet"/>
      <w:lvlText w:val=""/>
      <w:lvlJc w:val="left"/>
      <w:pPr>
        <w:ind w:left="121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15:restartNumberingAfterBreak="0">
    <w:nsid w:val="4AA30D9B"/>
    <w:multiLevelType w:val="hybridMultilevel"/>
    <w:tmpl w:val="654CAC8E"/>
    <w:styleLink w:val="242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4BDF68B4"/>
    <w:multiLevelType w:val="multilevel"/>
    <w:tmpl w:val="0419001F"/>
    <w:styleLink w:val="1111111417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4BE72147"/>
    <w:multiLevelType w:val="hybridMultilevel"/>
    <w:tmpl w:val="E9364236"/>
    <w:lvl w:ilvl="0" w:tplc="D44282B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1448F0"/>
    <w:multiLevelType w:val="hybridMultilevel"/>
    <w:tmpl w:val="CABE58D0"/>
    <w:styleLink w:val="111111141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4E5B5144"/>
    <w:multiLevelType w:val="multilevel"/>
    <w:tmpl w:val="569629F4"/>
    <w:styleLink w:val="1111111511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9" w15:restartNumberingAfterBreak="0">
    <w:nsid w:val="4EC76C59"/>
    <w:multiLevelType w:val="hybridMultilevel"/>
    <w:tmpl w:val="21F61DCC"/>
    <w:lvl w:ilvl="0" w:tplc="CDCCB0E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4F65195B"/>
    <w:multiLevelType w:val="multilevel"/>
    <w:tmpl w:val="0CE6558C"/>
    <w:lvl w:ilvl="0">
      <w:start w:val="1"/>
      <w:numFmt w:val="decimal"/>
      <w:pStyle w:val="16"/>
      <w:suff w:val="space"/>
      <w:lvlText w:val="%1)"/>
      <w:lvlJc w:val="left"/>
      <w:pPr>
        <w:ind w:left="1"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61" w15:restartNumberingAfterBreak="0">
    <w:nsid w:val="50441509"/>
    <w:multiLevelType w:val="hybridMultilevel"/>
    <w:tmpl w:val="1682BEEA"/>
    <w:lvl w:ilvl="0" w:tplc="907A1ED6">
      <w:start w:val="1"/>
      <w:numFmt w:val="bullet"/>
      <w:pStyle w:val="a4"/>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52B7074E"/>
    <w:multiLevelType w:val="hybridMultilevel"/>
    <w:tmpl w:val="FCE0AA7E"/>
    <w:styleLink w:val="11111114101"/>
    <w:lvl w:ilvl="0" w:tplc="74E86EB6">
      <w:start w:val="2"/>
      <w:numFmt w:val="decimal"/>
      <w:lvlText w:val="%1.1."/>
      <w:lvlJc w:val="left"/>
      <w:pPr>
        <w:ind w:left="720" w:hanging="360"/>
      </w:pPr>
      <w:rPr>
        <w:b/>
        <w:i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55085AB7"/>
    <w:multiLevelType w:val="multilevel"/>
    <w:tmpl w:val="569629F4"/>
    <w:styleLink w:val="11111115116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4" w15:restartNumberingAfterBreak="0">
    <w:nsid w:val="552F28E3"/>
    <w:multiLevelType w:val="hybridMultilevel"/>
    <w:tmpl w:val="93605FA0"/>
    <w:lvl w:ilvl="0" w:tplc="C6AC522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9500DA2"/>
    <w:multiLevelType w:val="multilevel"/>
    <w:tmpl w:val="45564EF8"/>
    <w:styleLink w:val="24201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B7A2A3A"/>
    <w:multiLevelType w:val="multilevel"/>
    <w:tmpl w:val="B2A631E8"/>
    <w:styleLink w:val="111111151115"/>
    <w:lvl w:ilvl="0">
      <w:start w:val="3"/>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7" w15:restartNumberingAfterBreak="0">
    <w:nsid w:val="5CB310F2"/>
    <w:multiLevelType w:val="hybridMultilevel"/>
    <w:tmpl w:val="8F0C58B0"/>
    <w:styleLink w:val="1111111411"/>
    <w:lvl w:ilvl="0" w:tplc="F83A824E">
      <w:start w:val="1"/>
      <w:numFmt w:val="bullet"/>
      <w:pStyle w:val="a5"/>
      <w:lvlText w:val=""/>
      <w:lvlJc w:val="left"/>
      <w:pPr>
        <w:ind w:left="1070" w:hanging="360"/>
      </w:pPr>
      <w:rPr>
        <w:rFonts w:ascii="Symbol" w:hAnsi="Symbol" w:hint="default"/>
      </w:rPr>
    </w:lvl>
    <w:lvl w:ilvl="1" w:tplc="04190003">
      <w:start w:val="1"/>
      <w:numFmt w:val="bullet"/>
      <w:lvlText w:val="o"/>
      <w:lvlJc w:val="left"/>
      <w:pPr>
        <w:ind w:left="2974" w:hanging="360"/>
      </w:pPr>
      <w:rPr>
        <w:rFonts w:ascii="Courier New" w:hAnsi="Courier New" w:cs="Courier New" w:hint="default"/>
      </w:rPr>
    </w:lvl>
    <w:lvl w:ilvl="2" w:tplc="04190005">
      <w:start w:val="1"/>
      <w:numFmt w:val="bullet"/>
      <w:lvlText w:val=""/>
      <w:lvlJc w:val="left"/>
      <w:pPr>
        <w:ind w:left="3694" w:hanging="360"/>
      </w:pPr>
      <w:rPr>
        <w:rFonts w:ascii="Wingdings" w:hAnsi="Wingdings" w:hint="default"/>
      </w:rPr>
    </w:lvl>
    <w:lvl w:ilvl="3" w:tplc="04190001">
      <w:start w:val="1"/>
      <w:numFmt w:val="bullet"/>
      <w:lvlText w:val=""/>
      <w:lvlJc w:val="left"/>
      <w:pPr>
        <w:ind w:left="4414" w:hanging="360"/>
      </w:pPr>
      <w:rPr>
        <w:rFonts w:ascii="Symbol" w:hAnsi="Symbol" w:hint="default"/>
      </w:rPr>
    </w:lvl>
    <w:lvl w:ilvl="4" w:tplc="04190003">
      <w:start w:val="1"/>
      <w:numFmt w:val="bullet"/>
      <w:lvlText w:val="o"/>
      <w:lvlJc w:val="left"/>
      <w:pPr>
        <w:ind w:left="5134" w:hanging="360"/>
      </w:pPr>
      <w:rPr>
        <w:rFonts w:ascii="Courier New" w:hAnsi="Courier New" w:cs="Courier New" w:hint="default"/>
      </w:rPr>
    </w:lvl>
    <w:lvl w:ilvl="5" w:tplc="04190005">
      <w:start w:val="1"/>
      <w:numFmt w:val="bullet"/>
      <w:lvlText w:val=""/>
      <w:lvlJc w:val="left"/>
      <w:pPr>
        <w:ind w:left="5854" w:hanging="360"/>
      </w:pPr>
      <w:rPr>
        <w:rFonts w:ascii="Wingdings" w:hAnsi="Wingdings" w:hint="default"/>
      </w:rPr>
    </w:lvl>
    <w:lvl w:ilvl="6" w:tplc="04190001">
      <w:start w:val="1"/>
      <w:numFmt w:val="bullet"/>
      <w:lvlText w:val=""/>
      <w:lvlJc w:val="left"/>
      <w:pPr>
        <w:ind w:left="6574" w:hanging="360"/>
      </w:pPr>
      <w:rPr>
        <w:rFonts w:ascii="Symbol" w:hAnsi="Symbol" w:hint="default"/>
      </w:rPr>
    </w:lvl>
    <w:lvl w:ilvl="7" w:tplc="04190003">
      <w:start w:val="1"/>
      <w:numFmt w:val="bullet"/>
      <w:lvlText w:val="o"/>
      <w:lvlJc w:val="left"/>
      <w:pPr>
        <w:ind w:left="7294" w:hanging="360"/>
      </w:pPr>
      <w:rPr>
        <w:rFonts w:ascii="Courier New" w:hAnsi="Courier New" w:cs="Courier New" w:hint="default"/>
      </w:rPr>
    </w:lvl>
    <w:lvl w:ilvl="8" w:tplc="04190005">
      <w:start w:val="1"/>
      <w:numFmt w:val="bullet"/>
      <w:lvlText w:val=""/>
      <w:lvlJc w:val="left"/>
      <w:pPr>
        <w:ind w:left="8014" w:hanging="360"/>
      </w:pPr>
      <w:rPr>
        <w:rFonts w:ascii="Wingdings" w:hAnsi="Wingdings" w:hint="default"/>
      </w:rPr>
    </w:lvl>
  </w:abstractNum>
  <w:abstractNum w:abstractNumId="68" w15:restartNumberingAfterBreak="0">
    <w:nsid w:val="5EA94484"/>
    <w:multiLevelType w:val="singleLevel"/>
    <w:tmpl w:val="3D207538"/>
    <w:styleLink w:val="31"/>
    <w:lvl w:ilvl="0">
      <w:start w:val="1"/>
      <w:numFmt w:val="bullet"/>
      <w:pStyle w:val="a6"/>
      <w:lvlText w:val="-"/>
      <w:lvlJc w:val="left"/>
      <w:pPr>
        <w:tabs>
          <w:tab w:val="num" w:pos="1077"/>
        </w:tabs>
        <w:ind w:left="1077" w:hanging="368"/>
      </w:pPr>
      <w:rPr>
        <w:rFonts w:ascii="Times New Roman" w:hAnsi="Times New Roman" w:cs="Times New Roman" w:hint="default"/>
        <w:b/>
        <w:i w:val="0"/>
        <w:sz w:val="24"/>
      </w:rPr>
    </w:lvl>
  </w:abstractNum>
  <w:abstractNum w:abstractNumId="69" w15:restartNumberingAfterBreak="0">
    <w:nsid w:val="5ED60C65"/>
    <w:multiLevelType w:val="hybridMultilevel"/>
    <w:tmpl w:val="4FD283CA"/>
    <w:styleLink w:val="111111151161"/>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0" w15:restartNumberingAfterBreak="0">
    <w:nsid w:val="62F935DF"/>
    <w:multiLevelType w:val="multilevel"/>
    <w:tmpl w:val="C30AFFC2"/>
    <w:styleLink w:val="43"/>
    <w:lvl w:ilvl="0">
      <w:start w:val="5"/>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71" w15:restartNumberingAfterBreak="0">
    <w:nsid w:val="63225674"/>
    <w:multiLevelType w:val="multilevel"/>
    <w:tmpl w:val="569629F4"/>
    <w:styleLink w:val="2420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2" w15:restartNumberingAfterBreak="0">
    <w:nsid w:val="63C37598"/>
    <w:multiLevelType w:val="multilevel"/>
    <w:tmpl w:val="569629F4"/>
    <w:styleLink w:val="11111114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3" w15:restartNumberingAfterBreak="0">
    <w:nsid w:val="652179BF"/>
    <w:multiLevelType w:val="hybridMultilevel"/>
    <w:tmpl w:val="AE4AEDEC"/>
    <w:styleLink w:val="24201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65245AAA"/>
    <w:multiLevelType w:val="hybridMultilevel"/>
    <w:tmpl w:val="12E2DCAE"/>
    <w:lvl w:ilvl="0" w:tplc="04190001">
      <w:start w:val="1"/>
      <w:numFmt w:val="bullet"/>
      <w:pStyle w:val="17"/>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66D26412"/>
    <w:multiLevelType w:val="hybridMultilevel"/>
    <w:tmpl w:val="D4B6D334"/>
    <w:styleLink w:val="a7"/>
    <w:lvl w:ilvl="0" w:tplc="EF36775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676D1D94"/>
    <w:multiLevelType w:val="hybridMultilevel"/>
    <w:tmpl w:val="B57AA1C8"/>
    <w:styleLink w:val="111111151119"/>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7C65584"/>
    <w:multiLevelType w:val="hybridMultilevel"/>
    <w:tmpl w:val="5AD65D98"/>
    <w:styleLink w:val="11111115111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99B3254"/>
    <w:multiLevelType w:val="multilevel"/>
    <w:tmpl w:val="6FC2EB60"/>
    <w:styleLink w:val="1111111511114"/>
    <w:lvl w:ilvl="0">
      <w:start w:val="1"/>
      <w:numFmt w:val="decimal"/>
      <w:lvlText w:val="%1."/>
      <w:lvlJc w:val="left"/>
      <w:pPr>
        <w:ind w:left="1211" w:hanging="360"/>
      </w:pPr>
      <w:rPr>
        <w:b/>
        <w:i w:val="0"/>
        <w:sz w:val="24"/>
        <w:szCs w:val="24"/>
      </w:rPr>
    </w:lvl>
    <w:lvl w:ilvl="1">
      <w:start w:val="1"/>
      <w:numFmt w:val="decimal"/>
      <w:lvlText w:val="%1.%2."/>
      <w:lvlJc w:val="left"/>
      <w:pPr>
        <w:tabs>
          <w:tab w:val="num" w:pos="1560"/>
        </w:tabs>
        <w:ind w:left="1560" w:hanging="851"/>
      </w:pPr>
    </w:lvl>
    <w:lvl w:ilvl="2">
      <w:start w:val="1"/>
      <w:numFmt w:val="decimal"/>
      <w:lvlText w:val="%1.%2.%3."/>
      <w:lvlJc w:val="left"/>
      <w:pPr>
        <w:tabs>
          <w:tab w:val="num" w:pos="2105"/>
        </w:tabs>
        <w:ind w:left="2105" w:hanging="1134"/>
      </w:pPr>
    </w:lvl>
    <w:lvl w:ilvl="3">
      <w:start w:val="1"/>
      <w:numFmt w:val="decimal"/>
      <w:lvlText w:val="%1.%2.%3.%4."/>
      <w:lvlJc w:val="left"/>
      <w:pPr>
        <w:tabs>
          <w:tab w:val="num" w:pos="2029"/>
        </w:tabs>
        <w:ind w:left="2029" w:hanging="1418"/>
      </w:pPr>
    </w:lvl>
    <w:lvl w:ilvl="4">
      <w:start w:val="1"/>
      <w:numFmt w:val="decimal"/>
      <w:lvlText w:val="%1.%2.%3.%4.%5"/>
      <w:lvlJc w:val="left"/>
      <w:pPr>
        <w:tabs>
          <w:tab w:val="num" w:pos="3970"/>
        </w:tabs>
        <w:ind w:left="3970" w:hanging="1418"/>
      </w:pPr>
    </w:lvl>
    <w:lvl w:ilvl="5">
      <w:start w:val="1"/>
      <w:numFmt w:val="decimal"/>
      <w:lvlText w:val="%1.%2.%3.%4.%5.%6"/>
      <w:lvlJc w:val="left"/>
      <w:pPr>
        <w:tabs>
          <w:tab w:val="num" w:pos="3135"/>
        </w:tabs>
        <w:ind w:left="3135" w:hanging="1152"/>
      </w:pPr>
    </w:lvl>
    <w:lvl w:ilvl="6">
      <w:start w:val="1"/>
      <w:numFmt w:val="decimal"/>
      <w:lvlText w:val="%1.%2.%3.%4.%5.%6.%7"/>
      <w:lvlJc w:val="left"/>
      <w:pPr>
        <w:tabs>
          <w:tab w:val="num" w:pos="3279"/>
        </w:tabs>
        <w:ind w:left="3279" w:hanging="1296"/>
      </w:pPr>
    </w:lvl>
    <w:lvl w:ilvl="7">
      <w:start w:val="1"/>
      <w:numFmt w:val="decimal"/>
      <w:lvlText w:val="%1.%2.%3.%4.%5.%6.%7.%8"/>
      <w:lvlJc w:val="left"/>
      <w:pPr>
        <w:tabs>
          <w:tab w:val="num" w:pos="3423"/>
        </w:tabs>
        <w:ind w:left="3423" w:hanging="1440"/>
      </w:pPr>
    </w:lvl>
    <w:lvl w:ilvl="8">
      <w:start w:val="1"/>
      <w:numFmt w:val="decimal"/>
      <w:lvlText w:val="%1.%2.%3.%4.%5.%6.%7.%8.%9"/>
      <w:lvlJc w:val="left"/>
      <w:pPr>
        <w:tabs>
          <w:tab w:val="num" w:pos="3567"/>
        </w:tabs>
        <w:ind w:left="3567" w:hanging="1584"/>
      </w:pPr>
    </w:lvl>
  </w:abstractNum>
  <w:abstractNum w:abstractNumId="79" w15:restartNumberingAfterBreak="0">
    <w:nsid w:val="6E4E6C02"/>
    <w:multiLevelType w:val="hybridMultilevel"/>
    <w:tmpl w:val="ABBCF4C0"/>
    <w:styleLink w:val="1111112101"/>
    <w:lvl w:ilvl="0" w:tplc="13FE49F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0" w15:restartNumberingAfterBreak="0">
    <w:nsid w:val="6EC553C7"/>
    <w:multiLevelType w:val="multilevel"/>
    <w:tmpl w:val="569629F4"/>
    <w:styleLink w:val="1111112511"/>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1" w15:restartNumberingAfterBreak="0">
    <w:nsid w:val="6F7F3189"/>
    <w:multiLevelType w:val="hybridMultilevel"/>
    <w:tmpl w:val="54EE7FE4"/>
    <w:lvl w:ilvl="0" w:tplc="8CA65FD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8164D8"/>
    <w:multiLevelType w:val="hybridMultilevel"/>
    <w:tmpl w:val="0A6659BA"/>
    <w:styleLink w:val="1111111511133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3" w15:restartNumberingAfterBreak="0">
    <w:nsid w:val="6FD350E5"/>
    <w:multiLevelType w:val="hybridMultilevel"/>
    <w:tmpl w:val="3D487BE6"/>
    <w:styleLink w:val="111111"/>
    <w:lvl w:ilvl="0" w:tplc="A762E82E">
      <w:numFmt w:val="bullet"/>
      <w:lvlText w:val="-"/>
      <w:lvlJc w:val="left"/>
      <w:pPr>
        <w:tabs>
          <w:tab w:val="num" w:pos="720"/>
        </w:tabs>
        <w:ind w:left="720" w:hanging="360"/>
      </w:pPr>
      <w:rPr>
        <w:rFonts w:ascii="Times New Roman" w:eastAsia="Times New Roman" w:hAnsi="Times New Roman" w:cs="Times New Roman" w:hint="default"/>
      </w:rPr>
    </w:lvl>
    <w:lvl w:ilvl="1" w:tplc="F29CD00E">
      <w:start w:val="1"/>
      <w:numFmt w:val="bullet"/>
      <w:lvlText w:val="o"/>
      <w:lvlJc w:val="left"/>
      <w:pPr>
        <w:tabs>
          <w:tab w:val="num" w:pos="1440"/>
        </w:tabs>
        <w:ind w:left="1440" w:hanging="360"/>
      </w:pPr>
      <w:rPr>
        <w:rFonts w:ascii="Courier New" w:hAnsi="Courier New" w:cs="Times New Roman" w:hint="default"/>
      </w:rPr>
    </w:lvl>
    <w:lvl w:ilvl="2" w:tplc="24FC521E">
      <w:start w:val="1"/>
      <w:numFmt w:val="bullet"/>
      <w:lvlText w:val=""/>
      <w:lvlJc w:val="left"/>
      <w:pPr>
        <w:tabs>
          <w:tab w:val="num" w:pos="2160"/>
        </w:tabs>
        <w:ind w:left="2160" w:hanging="360"/>
      </w:pPr>
      <w:rPr>
        <w:rFonts w:ascii="Wingdings" w:hAnsi="Wingdings" w:hint="default"/>
      </w:rPr>
    </w:lvl>
    <w:lvl w:ilvl="3" w:tplc="BADE5ADA">
      <w:start w:val="1"/>
      <w:numFmt w:val="bullet"/>
      <w:lvlText w:val=""/>
      <w:lvlJc w:val="left"/>
      <w:pPr>
        <w:tabs>
          <w:tab w:val="num" w:pos="2880"/>
        </w:tabs>
        <w:ind w:left="2880" w:hanging="360"/>
      </w:pPr>
      <w:rPr>
        <w:rFonts w:ascii="Symbol" w:hAnsi="Symbol" w:hint="default"/>
      </w:rPr>
    </w:lvl>
    <w:lvl w:ilvl="4" w:tplc="E4227A3A">
      <w:start w:val="1"/>
      <w:numFmt w:val="bullet"/>
      <w:lvlText w:val="o"/>
      <w:lvlJc w:val="left"/>
      <w:pPr>
        <w:tabs>
          <w:tab w:val="num" w:pos="3600"/>
        </w:tabs>
        <w:ind w:left="3600" w:hanging="360"/>
      </w:pPr>
      <w:rPr>
        <w:rFonts w:ascii="Courier New" w:hAnsi="Courier New" w:cs="Times New Roman" w:hint="default"/>
      </w:rPr>
    </w:lvl>
    <w:lvl w:ilvl="5" w:tplc="87043506">
      <w:start w:val="1"/>
      <w:numFmt w:val="bullet"/>
      <w:lvlText w:val=""/>
      <w:lvlJc w:val="left"/>
      <w:pPr>
        <w:tabs>
          <w:tab w:val="num" w:pos="4320"/>
        </w:tabs>
        <w:ind w:left="4320" w:hanging="360"/>
      </w:pPr>
      <w:rPr>
        <w:rFonts w:ascii="Wingdings" w:hAnsi="Wingdings" w:hint="default"/>
      </w:rPr>
    </w:lvl>
    <w:lvl w:ilvl="6" w:tplc="979CB6CE">
      <w:start w:val="1"/>
      <w:numFmt w:val="bullet"/>
      <w:lvlText w:val=""/>
      <w:lvlJc w:val="left"/>
      <w:pPr>
        <w:tabs>
          <w:tab w:val="num" w:pos="5040"/>
        </w:tabs>
        <w:ind w:left="5040" w:hanging="360"/>
      </w:pPr>
      <w:rPr>
        <w:rFonts w:ascii="Symbol" w:hAnsi="Symbol" w:hint="default"/>
      </w:rPr>
    </w:lvl>
    <w:lvl w:ilvl="7" w:tplc="A838120E">
      <w:start w:val="1"/>
      <w:numFmt w:val="bullet"/>
      <w:lvlText w:val="o"/>
      <w:lvlJc w:val="left"/>
      <w:pPr>
        <w:tabs>
          <w:tab w:val="num" w:pos="5760"/>
        </w:tabs>
        <w:ind w:left="5760" w:hanging="360"/>
      </w:pPr>
      <w:rPr>
        <w:rFonts w:ascii="Courier New" w:hAnsi="Courier New" w:cs="Times New Roman" w:hint="default"/>
      </w:rPr>
    </w:lvl>
    <w:lvl w:ilvl="8" w:tplc="22DEFBF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762E78"/>
    <w:multiLevelType w:val="multilevel"/>
    <w:tmpl w:val="C68427F2"/>
    <w:styleLink w:val="242022"/>
    <w:lvl w:ilvl="0">
      <w:start w:val="8"/>
      <w:numFmt w:val="decimal"/>
      <w:lvlText w:val="%1."/>
      <w:lvlJc w:val="left"/>
      <w:pPr>
        <w:ind w:left="450" w:hanging="450"/>
      </w:pPr>
      <w:rPr>
        <w:rFonts w:eastAsiaTheme="majorEastAsia"/>
        <w:color w:val="000000" w:themeColor="text1"/>
      </w:rPr>
    </w:lvl>
    <w:lvl w:ilvl="1">
      <w:start w:val="1"/>
      <w:numFmt w:val="decimal"/>
      <w:lvlText w:val="%1.%2."/>
      <w:lvlJc w:val="left"/>
      <w:pPr>
        <w:ind w:left="1080" w:hanging="720"/>
      </w:pPr>
      <w:rPr>
        <w:rFonts w:eastAsiaTheme="majorEastAsia"/>
        <w:color w:val="000000" w:themeColor="text1"/>
      </w:rPr>
    </w:lvl>
    <w:lvl w:ilvl="2">
      <w:start w:val="1"/>
      <w:numFmt w:val="decimal"/>
      <w:lvlText w:val="%1.%2.%3."/>
      <w:lvlJc w:val="left"/>
      <w:pPr>
        <w:ind w:left="1440" w:hanging="720"/>
      </w:pPr>
      <w:rPr>
        <w:rFonts w:eastAsiaTheme="majorEastAsia"/>
        <w:color w:val="000000" w:themeColor="text1"/>
      </w:rPr>
    </w:lvl>
    <w:lvl w:ilvl="3">
      <w:start w:val="1"/>
      <w:numFmt w:val="decimal"/>
      <w:lvlText w:val="%1.%2.%3.%4."/>
      <w:lvlJc w:val="left"/>
      <w:pPr>
        <w:ind w:left="2160" w:hanging="1080"/>
      </w:pPr>
      <w:rPr>
        <w:rFonts w:eastAsiaTheme="majorEastAsia"/>
        <w:color w:val="000000" w:themeColor="text1"/>
      </w:rPr>
    </w:lvl>
    <w:lvl w:ilvl="4">
      <w:start w:val="1"/>
      <w:numFmt w:val="decimal"/>
      <w:lvlText w:val="%1.%2.%3.%4.%5."/>
      <w:lvlJc w:val="left"/>
      <w:pPr>
        <w:ind w:left="2520" w:hanging="1080"/>
      </w:pPr>
      <w:rPr>
        <w:rFonts w:eastAsiaTheme="majorEastAsia"/>
        <w:color w:val="000000" w:themeColor="text1"/>
      </w:rPr>
    </w:lvl>
    <w:lvl w:ilvl="5">
      <w:start w:val="1"/>
      <w:numFmt w:val="decimal"/>
      <w:lvlText w:val="%1.%2.%3.%4.%5.%6."/>
      <w:lvlJc w:val="left"/>
      <w:pPr>
        <w:ind w:left="3240" w:hanging="1440"/>
      </w:pPr>
      <w:rPr>
        <w:rFonts w:eastAsiaTheme="majorEastAsia"/>
        <w:color w:val="000000" w:themeColor="text1"/>
      </w:rPr>
    </w:lvl>
    <w:lvl w:ilvl="6">
      <w:start w:val="1"/>
      <w:numFmt w:val="decimal"/>
      <w:lvlText w:val="%1.%2.%3.%4.%5.%6.%7."/>
      <w:lvlJc w:val="left"/>
      <w:pPr>
        <w:ind w:left="3960" w:hanging="1800"/>
      </w:pPr>
      <w:rPr>
        <w:rFonts w:eastAsiaTheme="majorEastAsia"/>
        <w:color w:val="000000" w:themeColor="text1"/>
      </w:rPr>
    </w:lvl>
    <w:lvl w:ilvl="7">
      <w:start w:val="1"/>
      <w:numFmt w:val="decimal"/>
      <w:lvlText w:val="%1.%2.%3.%4.%5.%6.%7.%8."/>
      <w:lvlJc w:val="left"/>
      <w:pPr>
        <w:ind w:left="4320" w:hanging="1800"/>
      </w:pPr>
      <w:rPr>
        <w:rFonts w:eastAsiaTheme="majorEastAsia"/>
        <w:color w:val="000000" w:themeColor="text1"/>
      </w:rPr>
    </w:lvl>
    <w:lvl w:ilvl="8">
      <w:start w:val="1"/>
      <w:numFmt w:val="decimal"/>
      <w:lvlText w:val="%1.%2.%3.%4.%5.%6.%7.%8.%9."/>
      <w:lvlJc w:val="left"/>
      <w:pPr>
        <w:ind w:left="5040" w:hanging="2160"/>
      </w:pPr>
      <w:rPr>
        <w:rFonts w:eastAsiaTheme="majorEastAsia"/>
        <w:color w:val="000000" w:themeColor="text1"/>
      </w:rPr>
    </w:lvl>
  </w:abstractNum>
  <w:abstractNum w:abstractNumId="85" w15:restartNumberingAfterBreak="0">
    <w:nsid w:val="708C6EC3"/>
    <w:multiLevelType w:val="hybridMultilevel"/>
    <w:tmpl w:val="5CD26F32"/>
    <w:lvl w:ilvl="0" w:tplc="8A9C1BC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0B34D3D"/>
    <w:multiLevelType w:val="hybridMultilevel"/>
    <w:tmpl w:val="490E2A98"/>
    <w:styleLink w:val="1111111511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5808C4A2">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15:restartNumberingAfterBreak="0">
    <w:nsid w:val="726262E3"/>
    <w:multiLevelType w:val="multilevel"/>
    <w:tmpl w:val="569629F4"/>
    <w:styleLink w:val="242065"/>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8" w15:restartNumberingAfterBreak="0">
    <w:nsid w:val="75C4370D"/>
    <w:multiLevelType w:val="multilevel"/>
    <w:tmpl w:val="569629F4"/>
    <w:styleLink w:val="120"/>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9" w15:restartNumberingAfterBreak="0">
    <w:nsid w:val="79242E8A"/>
    <w:multiLevelType w:val="hybridMultilevel"/>
    <w:tmpl w:val="4E84A8F8"/>
    <w:styleLink w:val="242015"/>
    <w:lvl w:ilvl="0" w:tplc="36061384">
      <w:start w:val="1"/>
      <w:numFmt w:val="bullet"/>
      <w:lvlText w:val=""/>
      <w:lvlJc w:val="left"/>
      <w:pPr>
        <w:ind w:left="1792" w:hanging="360"/>
      </w:pPr>
      <w:rPr>
        <w:rFonts w:ascii="Symbol" w:hAnsi="Symbol" w:hint="default"/>
      </w:rPr>
    </w:lvl>
    <w:lvl w:ilvl="1" w:tplc="04190003">
      <w:start w:val="1"/>
      <w:numFmt w:val="bullet"/>
      <w:lvlText w:val="o"/>
      <w:lvlJc w:val="left"/>
      <w:pPr>
        <w:ind w:left="2512" w:hanging="360"/>
      </w:pPr>
      <w:rPr>
        <w:rFonts w:ascii="Courier New" w:hAnsi="Courier New" w:cs="Courier New" w:hint="default"/>
      </w:rPr>
    </w:lvl>
    <w:lvl w:ilvl="2" w:tplc="04190005">
      <w:start w:val="1"/>
      <w:numFmt w:val="bullet"/>
      <w:lvlText w:val=""/>
      <w:lvlJc w:val="left"/>
      <w:pPr>
        <w:ind w:left="3232" w:hanging="360"/>
      </w:pPr>
      <w:rPr>
        <w:rFonts w:ascii="Wingdings" w:hAnsi="Wingdings" w:hint="default"/>
      </w:rPr>
    </w:lvl>
    <w:lvl w:ilvl="3" w:tplc="04190001">
      <w:start w:val="1"/>
      <w:numFmt w:val="bullet"/>
      <w:lvlText w:val=""/>
      <w:lvlJc w:val="left"/>
      <w:pPr>
        <w:ind w:left="3952" w:hanging="360"/>
      </w:pPr>
      <w:rPr>
        <w:rFonts w:ascii="Symbol" w:hAnsi="Symbol" w:hint="default"/>
      </w:rPr>
    </w:lvl>
    <w:lvl w:ilvl="4" w:tplc="04190003">
      <w:start w:val="1"/>
      <w:numFmt w:val="bullet"/>
      <w:lvlText w:val="o"/>
      <w:lvlJc w:val="left"/>
      <w:pPr>
        <w:ind w:left="4672" w:hanging="360"/>
      </w:pPr>
      <w:rPr>
        <w:rFonts w:ascii="Courier New" w:hAnsi="Courier New" w:cs="Courier New" w:hint="default"/>
      </w:rPr>
    </w:lvl>
    <w:lvl w:ilvl="5" w:tplc="04190005">
      <w:start w:val="1"/>
      <w:numFmt w:val="bullet"/>
      <w:lvlText w:val=""/>
      <w:lvlJc w:val="left"/>
      <w:pPr>
        <w:ind w:left="5392" w:hanging="360"/>
      </w:pPr>
      <w:rPr>
        <w:rFonts w:ascii="Wingdings" w:hAnsi="Wingdings" w:hint="default"/>
      </w:rPr>
    </w:lvl>
    <w:lvl w:ilvl="6" w:tplc="04190001">
      <w:start w:val="1"/>
      <w:numFmt w:val="bullet"/>
      <w:lvlText w:val=""/>
      <w:lvlJc w:val="left"/>
      <w:pPr>
        <w:ind w:left="6112" w:hanging="360"/>
      </w:pPr>
      <w:rPr>
        <w:rFonts w:ascii="Symbol" w:hAnsi="Symbol" w:hint="default"/>
      </w:rPr>
    </w:lvl>
    <w:lvl w:ilvl="7" w:tplc="04190003">
      <w:start w:val="1"/>
      <w:numFmt w:val="bullet"/>
      <w:lvlText w:val="o"/>
      <w:lvlJc w:val="left"/>
      <w:pPr>
        <w:ind w:left="6832" w:hanging="360"/>
      </w:pPr>
      <w:rPr>
        <w:rFonts w:ascii="Courier New" w:hAnsi="Courier New" w:cs="Courier New" w:hint="default"/>
      </w:rPr>
    </w:lvl>
    <w:lvl w:ilvl="8" w:tplc="04190005">
      <w:start w:val="1"/>
      <w:numFmt w:val="bullet"/>
      <w:lvlText w:val=""/>
      <w:lvlJc w:val="left"/>
      <w:pPr>
        <w:ind w:left="7552" w:hanging="360"/>
      </w:pPr>
      <w:rPr>
        <w:rFonts w:ascii="Wingdings" w:hAnsi="Wingdings" w:hint="default"/>
      </w:rPr>
    </w:lvl>
  </w:abstractNum>
  <w:abstractNum w:abstractNumId="90" w15:restartNumberingAfterBreak="0">
    <w:nsid w:val="7B8C6F5D"/>
    <w:multiLevelType w:val="hybridMultilevel"/>
    <w:tmpl w:val="2E723E08"/>
    <w:lvl w:ilvl="0" w:tplc="989C2F00">
      <w:start w:val="1"/>
      <w:numFmt w:val="decimal"/>
      <w:pStyle w:val="18"/>
      <w:lvlText w:val="%1."/>
      <w:lvlJc w:val="left"/>
      <w:pPr>
        <w:tabs>
          <w:tab w:val="num" w:pos="1395"/>
        </w:tabs>
        <w:ind w:left="1395" w:hanging="855"/>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15:restartNumberingAfterBreak="0">
    <w:nsid w:val="7CD41569"/>
    <w:multiLevelType w:val="hybridMultilevel"/>
    <w:tmpl w:val="3368ACB8"/>
    <w:styleLink w:val="231"/>
    <w:lvl w:ilvl="0" w:tplc="4746B91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2" w15:restartNumberingAfterBreak="0">
    <w:nsid w:val="7D6012D7"/>
    <w:multiLevelType w:val="multilevel"/>
    <w:tmpl w:val="817C0244"/>
    <w:styleLink w:val="1111111418"/>
    <w:lvl w:ilvl="0">
      <w:start w:val="1"/>
      <w:numFmt w:val="decimal"/>
      <w:lvlText w:val="Книга %1."/>
      <w:lvlJc w:val="left"/>
      <w:pPr>
        <w:ind w:left="1277" w:hanging="709"/>
      </w:pPr>
      <w:rPr>
        <w:rFonts w:ascii="Times New Roman" w:hAnsi="Times New Roman" w:cs="Times New Roman" w:hint="default"/>
        <w:b/>
        <w:sz w:val="28"/>
      </w:rPr>
    </w:lvl>
    <w:lvl w:ilvl="1">
      <w:start w:val="1"/>
      <w:numFmt w:val="decimal"/>
      <w:lvlText w:val="Часть %2."/>
      <w:lvlJc w:val="left"/>
      <w:pPr>
        <w:ind w:left="425" w:hanging="709"/>
      </w:pPr>
      <w:rPr>
        <w:rFonts w:ascii="Times New Roman" w:hAnsi="Times New Roman" w:cs="Times New Roman" w:hint="default"/>
        <w:b/>
        <w:sz w:val="24"/>
      </w:rPr>
    </w:lvl>
    <w:lvl w:ilvl="2">
      <w:start w:val="1"/>
      <w:numFmt w:val="decimal"/>
      <w:lvlText w:val="%2.%3"/>
      <w:lvlJc w:val="left"/>
      <w:pPr>
        <w:ind w:left="567" w:hanging="709"/>
      </w:pPr>
      <w:rPr>
        <w:rFonts w:ascii="Times New Roman" w:hAnsi="Times New Roman" w:cs="Times New Roman" w:hint="default"/>
        <w:b/>
        <w:sz w:val="24"/>
      </w:rPr>
    </w:lvl>
    <w:lvl w:ilvl="3">
      <w:start w:val="1"/>
      <w:numFmt w:val="decimal"/>
      <w:lvlText w:val="(%4)"/>
      <w:lvlJc w:val="left"/>
      <w:pPr>
        <w:ind w:left="2129" w:hanging="709"/>
      </w:pPr>
    </w:lvl>
    <w:lvl w:ilvl="4">
      <w:start w:val="1"/>
      <w:numFmt w:val="lowerLetter"/>
      <w:lvlText w:val="(%5)"/>
      <w:lvlJc w:val="left"/>
      <w:pPr>
        <w:ind w:left="2413" w:hanging="709"/>
      </w:pPr>
    </w:lvl>
    <w:lvl w:ilvl="5">
      <w:start w:val="1"/>
      <w:numFmt w:val="lowerRoman"/>
      <w:lvlText w:val="(%6)"/>
      <w:lvlJc w:val="left"/>
      <w:pPr>
        <w:ind w:left="2697" w:hanging="709"/>
      </w:pPr>
    </w:lvl>
    <w:lvl w:ilvl="6">
      <w:start w:val="1"/>
      <w:numFmt w:val="decimal"/>
      <w:lvlText w:val="%7."/>
      <w:lvlJc w:val="left"/>
      <w:pPr>
        <w:ind w:left="2981" w:hanging="709"/>
      </w:pPr>
    </w:lvl>
    <w:lvl w:ilvl="7">
      <w:start w:val="1"/>
      <w:numFmt w:val="lowerLetter"/>
      <w:lvlText w:val="%8."/>
      <w:lvlJc w:val="left"/>
      <w:pPr>
        <w:ind w:left="3265" w:hanging="709"/>
      </w:pPr>
    </w:lvl>
    <w:lvl w:ilvl="8">
      <w:start w:val="1"/>
      <w:numFmt w:val="lowerRoman"/>
      <w:lvlText w:val="%9."/>
      <w:lvlJc w:val="left"/>
      <w:pPr>
        <w:ind w:left="3549" w:hanging="709"/>
      </w:pPr>
    </w:lvl>
  </w:abstractNum>
  <w:abstractNum w:abstractNumId="93" w15:restartNumberingAfterBreak="0">
    <w:nsid w:val="7D7A796F"/>
    <w:multiLevelType w:val="multilevel"/>
    <w:tmpl w:val="569629F4"/>
    <w:styleLink w:val="1111111422"/>
    <w:lvl w:ilvl="0">
      <w:start w:val="7"/>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67"/>
  </w:num>
  <w:num w:numId="2">
    <w:abstractNumId w:val="92"/>
  </w:num>
  <w:num w:numId="3">
    <w:abstractNumId w:val="65"/>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43"/>
  </w:num>
  <w:num w:numId="7">
    <w:abstractNumId w:val="86"/>
  </w:num>
  <w:num w:numId="8">
    <w:abstractNumId w:val="55"/>
  </w:num>
  <w:num w:numId="9">
    <w:abstractNumId w:val="0"/>
  </w:num>
  <w:num w:numId="10">
    <w:abstractNumId w:val="35"/>
  </w:num>
  <w:num w:numId="11">
    <w:abstractNumId w:val="89"/>
  </w:num>
  <w:num w:numId="12">
    <w:abstractNumId w:val="1"/>
  </w:num>
  <w:num w:numId="13">
    <w:abstractNumId w:val="41"/>
  </w:num>
  <w:num w:numId="14">
    <w:abstractNumId w:val="2"/>
  </w:num>
  <w:num w:numId="15">
    <w:abstractNumId w:val="53"/>
  </w:num>
  <w:num w:numId="16">
    <w:abstractNumId w:val="48"/>
  </w:num>
  <w:num w:numId="17">
    <w:abstractNumId w:val="15"/>
  </w:num>
  <w:num w:numId="18">
    <w:abstractNumId w:val="32"/>
  </w:num>
  <w:num w:numId="1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num>
  <w:num w:numId="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 w:numId="31">
    <w:abstractNumId w:val="6"/>
  </w:num>
  <w:num w:numId="32">
    <w:abstractNumId w:val="7"/>
  </w:num>
  <w:num w:numId="33">
    <w:abstractNumId w:val="8"/>
  </w:num>
  <w:num w:numId="34">
    <w:abstractNumId w:val="10"/>
  </w:num>
  <w:num w:numId="35">
    <w:abstractNumId w:val="11"/>
  </w:num>
  <w:num w:numId="36">
    <w:abstractNumId w:val="12"/>
  </w:num>
  <w:num w:numId="37">
    <w:abstractNumId w:val="13"/>
  </w:num>
  <w:num w:numId="38">
    <w:abstractNumId w:val="14"/>
  </w:num>
  <w:num w:numId="39">
    <w:abstractNumId w:val="16"/>
  </w:num>
  <w:num w:numId="40">
    <w:abstractNumId w:val="17"/>
  </w:num>
  <w:num w:numId="41">
    <w:abstractNumId w:val="18"/>
  </w:num>
  <w:num w:numId="42">
    <w:abstractNumId w:val="19"/>
  </w:num>
  <w:num w:numId="43">
    <w:abstractNumId w:val="20"/>
  </w:num>
  <w:num w:numId="44">
    <w:abstractNumId w:val="21"/>
  </w:num>
  <w:num w:numId="45">
    <w:abstractNumId w:val="22"/>
  </w:num>
  <w:num w:numId="46">
    <w:abstractNumId w:val="23"/>
  </w:num>
  <w:num w:numId="47">
    <w:abstractNumId w:val="24"/>
  </w:num>
  <w:num w:numId="48">
    <w:abstractNumId w:val="26"/>
  </w:num>
  <w:num w:numId="49">
    <w:abstractNumId w:val="29"/>
  </w:num>
  <w:num w:numId="50">
    <w:abstractNumId w:val="30"/>
  </w:num>
  <w:num w:numId="51">
    <w:abstractNumId w:val="31"/>
  </w:num>
  <w:num w:numId="52">
    <w:abstractNumId w:val="34"/>
  </w:num>
  <w:num w:numId="53">
    <w:abstractNumId w:val="36"/>
  </w:num>
  <w:num w:numId="54">
    <w:abstractNumId w:val="37"/>
  </w:num>
  <w:num w:numId="55">
    <w:abstractNumId w:val="42"/>
  </w:num>
  <w:num w:numId="56">
    <w:abstractNumId w:val="45"/>
  </w:num>
  <w:num w:numId="57">
    <w:abstractNumId w:val="47"/>
  </w:num>
  <w:num w:numId="58">
    <w:abstractNumId w:val="50"/>
  </w:num>
  <w:num w:numId="59">
    <w:abstractNumId w:val="52"/>
  </w:num>
  <w:num w:numId="60">
    <w:abstractNumId w:val="54"/>
  </w:num>
  <w:num w:numId="61">
    <w:abstractNumId w:val="57"/>
  </w:num>
  <w:num w:numId="62">
    <w:abstractNumId w:val="58"/>
  </w:num>
  <w:num w:numId="63">
    <w:abstractNumId w:val="62"/>
  </w:num>
  <w:num w:numId="64">
    <w:abstractNumId w:val="63"/>
  </w:num>
  <w:num w:numId="65">
    <w:abstractNumId w:val="66"/>
  </w:num>
  <w:num w:numId="66">
    <w:abstractNumId w:val="69"/>
  </w:num>
  <w:num w:numId="67">
    <w:abstractNumId w:val="70"/>
  </w:num>
  <w:num w:numId="68">
    <w:abstractNumId w:val="71"/>
  </w:num>
  <w:num w:numId="69">
    <w:abstractNumId w:val="72"/>
  </w:num>
  <w:num w:numId="70">
    <w:abstractNumId w:val="73"/>
  </w:num>
  <w:num w:numId="71">
    <w:abstractNumId w:val="75"/>
  </w:num>
  <w:num w:numId="72">
    <w:abstractNumId w:val="76"/>
  </w:num>
  <w:num w:numId="73">
    <w:abstractNumId w:val="77"/>
  </w:num>
  <w:num w:numId="74">
    <w:abstractNumId w:val="78"/>
  </w:num>
  <w:num w:numId="75">
    <w:abstractNumId w:val="79"/>
  </w:num>
  <w:num w:numId="76">
    <w:abstractNumId w:val="80"/>
  </w:num>
  <w:num w:numId="77">
    <w:abstractNumId w:val="82"/>
  </w:num>
  <w:num w:numId="78">
    <w:abstractNumId w:val="83"/>
  </w:num>
  <w:num w:numId="79">
    <w:abstractNumId w:val="84"/>
  </w:num>
  <w:num w:numId="80">
    <w:abstractNumId w:val="87"/>
  </w:num>
  <w:num w:numId="81">
    <w:abstractNumId w:val="88"/>
  </w:num>
  <w:num w:numId="82">
    <w:abstractNumId w:val="91"/>
  </w:num>
  <w:num w:numId="83">
    <w:abstractNumId w:val="93"/>
  </w:num>
  <w:num w:numId="84">
    <w:abstractNumId w:val="46"/>
  </w:num>
  <w:num w:numId="85">
    <w:abstractNumId w:val="85"/>
  </w:num>
  <w:num w:numId="86">
    <w:abstractNumId w:val="39"/>
  </w:num>
  <w:num w:numId="87">
    <w:abstractNumId w:val="28"/>
  </w:num>
  <w:num w:numId="88">
    <w:abstractNumId w:val="56"/>
  </w:num>
  <w:num w:numId="89">
    <w:abstractNumId w:val="33"/>
  </w:num>
  <w:num w:numId="90">
    <w:abstractNumId w:val="81"/>
  </w:num>
  <w:num w:numId="91">
    <w:abstractNumId w:val="64"/>
  </w:num>
  <w:num w:numId="92">
    <w:abstractNumId w:val="44"/>
  </w:num>
  <w:num w:numId="93">
    <w:abstractNumId w:val="27"/>
  </w:num>
  <w:num w:numId="94">
    <w:abstractNumId w:val="5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88"/>
    <w:rsid w:val="00000A6E"/>
    <w:rsid w:val="000019EF"/>
    <w:rsid w:val="000046A6"/>
    <w:rsid w:val="0000484C"/>
    <w:rsid w:val="00004BC8"/>
    <w:rsid w:val="000054CA"/>
    <w:rsid w:val="00011397"/>
    <w:rsid w:val="000140CF"/>
    <w:rsid w:val="0001735A"/>
    <w:rsid w:val="00021F00"/>
    <w:rsid w:val="0002268F"/>
    <w:rsid w:val="00024CBA"/>
    <w:rsid w:val="000262BD"/>
    <w:rsid w:val="00026964"/>
    <w:rsid w:val="00026D7D"/>
    <w:rsid w:val="00032BA1"/>
    <w:rsid w:val="0003440E"/>
    <w:rsid w:val="00034647"/>
    <w:rsid w:val="0003769B"/>
    <w:rsid w:val="00037982"/>
    <w:rsid w:val="00044623"/>
    <w:rsid w:val="000463F2"/>
    <w:rsid w:val="000466D9"/>
    <w:rsid w:val="00051171"/>
    <w:rsid w:val="00054193"/>
    <w:rsid w:val="00054F45"/>
    <w:rsid w:val="00056AD5"/>
    <w:rsid w:val="0006336D"/>
    <w:rsid w:val="000659E7"/>
    <w:rsid w:val="00065D52"/>
    <w:rsid w:val="000667D4"/>
    <w:rsid w:val="00067394"/>
    <w:rsid w:val="000674F9"/>
    <w:rsid w:val="0007038E"/>
    <w:rsid w:val="00070FC6"/>
    <w:rsid w:val="000713D3"/>
    <w:rsid w:val="00074AB0"/>
    <w:rsid w:val="00075CDA"/>
    <w:rsid w:val="000772BB"/>
    <w:rsid w:val="00081455"/>
    <w:rsid w:val="000829A0"/>
    <w:rsid w:val="00084B89"/>
    <w:rsid w:val="000856DE"/>
    <w:rsid w:val="0009116F"/>
    <w:rsid w:val="00091371"/>
    <w:rsid w:val="00092E6F"/>
    <w:rsid w:val="000940A5"/>
    <w:rsid w:val="000A19C3"/>
    <w:rsid w:val="000A5062"/>
    <w:rsid w:val="000A5C46"/>
    <w:rsid w:val="000A762A"/>
    <w:rsid w:val="000B0815"/>
    <w:rsid w:val="000B09DC"/>
    <w:rsid w:val="000B0A95"/>
    <w:rsid w:val="000B1082"/>
    <w:rsid w:val="000B19E3"/>
    <w:rsid w:val="000B202A"/>
    <w:rsid w:val="000B3D34"/>
    <w:rsid w:val="000B416D"/>
    <w:rsid w:val="000B4BB7"/>
    <w:rsid w:val="000B65B5"/>
    <w:rsid w:val="000B6A8D"/>
    <w:rsid w:val="000C014C"/>
    <w:rsid w:val="000C0258"/>
    <w:rsid w:val="000C0725"/>
    <w:rsid w:val="000C3D2C"/>
    <w:rsid w:val="000C3FBD"/>
    <w:rsid w:val="000C55FA"/>
    <w:rsid w:val="000C6E75"/>
    <w:rsid w:val="000D30D1"/>
    <w:rsid w:val="000D443B"/>
    <w:rsid w:val="000D4700"/>
    <w:rsid w:val="000D50A0"/>
    <w:rsid w:val="000E6453"/>
    <w:rsid w:val="000F11B4"/>
    <w:rsid w:val="000F1921"/>
    <w:rsid w:val="000F1C5E"/>
    <w:rsid w:val="000F2D0C"/>
    <w:rsid w:val="000F3DE8"/>
    <w:rsid w:val="000F4A84"/>
    <w:rsid w:val="0010093E"/>
    <w:rsid w:val="00103DC6"/>
    <w:rsid w:val="00104184"/>
    <w:rsid w:val="00106284"/>
    <w:rsid w:val="0010720A"/>
    <w:rsid w:val="00107D2C"/>
    <w:rsid w:val="00110BD0"/>
    <w:rsid w:val="00113374"/>
    <w:rsid w:val="00120763"/>
    <w:rsid w:val="00121B70"/>
    <w:rsid w:val="001307A8"/>
    <w:rsid w:val="00130B69"/>
    <w:rsid w:val="00131075"/>
    <w:rsid w:val="00131629"/>
    <w:rsid w:val="00131F40"/>
    <w:rsid w:val="00132C70"/>
    <w:rsid w:val="0013517E"/>
    <w:rsid w:val="0013539F"/>
    <w:rsid w:val="00136646"/>
    <w:rsid w:val="001366CA"/>
    <w:rsid w:val="001402A2"/>
    <w:rsid w:val="0014031B"/>
    <w:rsid w:val="001428CB"/>
    <w:rsid w:val="00145309"/>
    <w:rsid w:val="00145AE2"/>
    <w:rsid w:val="00160253"/>
    <w:rsid w:val="001602C1"/>
    <w:rsid w:val="001609DE"/>
    <w:rsid w:val="00161113"/>
    <w:rsid w:val="00161AA5"/>
    <w:rsid w:val="00161D02"/>
    <w:rsid w:val="00162DF0"/>
    <w:rsid w:val="0016775B"/>
    <w:rsid w:val="00167E62"/>
    <w:rsid w:val="0017046A"/>
    <w:rsid w:val="00170C03"/>
    <w:rsid w:val="001715EA"/>
    <w:rsid w:val="00171A6E"/>
    <w:rsid w:val="00172F98"/>
    <w:rsid w:val="00180E9A"/>
    <w:rsid w:val="00183ADA"/>
    <w:rsid w:val="00183FB1"/>
    <w:rsid w:val="001879F5"/>
    <w:rsid w:val="001914A2"/>
    <w:rsid w:val="00193E6E"/>
    <w:rsid w:val="001969A0"/>
    <w:rsid w:val="001A22BD"/>
    <w:rsid w:val="001A7DF1"/>
    <w:rsid w:val="001B5A7F"/>
    <w:rsid w:val="001B6784"/>
    <w:rsid w:val="001C0DF4"/>
    <w:rsid w:val="001C4679"/>
    <w:rsid w:val="001C566C"/>
    <w:rsid w:val="001C6326"/>
    <w:rsid w:val="001D14FE"/>
    <w:rsid w:val="001D2535"/>
    <w:rsid w:val="001D5086"/>
    <w:rsid w:val="001D6B0C"/>
    <w:rsid w:val="001E0635"/>
    <w:rsid w:val="001E3204"/>
    <w:rsid w:val="001E577A"/>
    <w:rsid w:val="001E64DF"/>
    <w:rsid w:val="001F0D96"/>
    <w:rsid w:val="001F1995"/>
    <w:rsid w:val="001F2D7D"/>
    <w:rsid w:val="001F5491"/>
    <w:rsid w:val="001F6321"/>
    <w:rsid w:val="00201CDB"/>
    <w:rsid w:val="0020284F"/>
    <w:rsid w:val="002041F2"/>
    <w:rsid w:val="0020495E"/>
    <w:rsid w:val="00204FE8"/>
    <w:rsid w:val="00205502"/>
    <w:rsid w:val="002056C7"/>
    <w:rsid w:val="00205C43"/>
    <w:rsid w:val="002068D1"/>
    <w:rsid w:val="002073DD"/>
    <w:rsid w:val="00213BF1"/>
    <w:rsid w:val="002147DA"/>
    <w:rsid w:val="002227E4"/>
    <w:rsid w:val="0022312D"/>
    <w:rsid w:val="00226A12"/>
    <w:rsid w:val="00230B45"/>
    <w:rsid w:val="0024339D"/>
    <w:rsid w:val="00243E1D"/>
    <w:rsid w:val="00246C9D"/>
    <w:rsid w:val="00247420"/>
    <w:rsid w:val="0025143B"/>
    <w:rsid w:val="00252568"/>
    <w:rsid w:val="00252CD6"/>
    <w:rsid w:val="00252EAE"/>
    <w:rsid w:val="00256EDB"/>
    <w:rsid w:val="00256F51"/>
    <w:rsid w:val="00257CAF"/>
    <w:rsid w:val="00260F13"/>
    <w:rsid w:val="0026192D"/>
    <w:rsid w:val="00262221"/>
    <w:rsid w:val="00262A77"/>
    <w:rsid w:val="002661C8"/>
    <w:rsid w:val="002675F4"/>
    <w:rsid w:val="0027079A"/>
    <w:rsid w:val="0027338B"/>
    <w:rsid w:val="002753A8"/>
    <w:rsid w:val="002761C9"/>
    <w:rsid w:val="002779BC"/>
    <w:rsid w:val="00282A9F"/>
    <w:rsid w:val="00283B1B"/>
    <w:rsid w:val="00287873"/>
    <w:rsid w:val="00290089"/>
    <w:rsid w:val="0029096C"/>
    <w:rsid w:val="0029245C"/>
    <w:rsid w:val="0029289A"/>
    <w:rsid w:val="00293581"/>
    <w:rsid w:val="00294FC4"/>
    <w:rsid w:val="0029536A"/>
    <w:rsid w:val="00296BFF"/>
    <w:rsid w:val="002A0566"/>
    <w:rsid w:val="002A12EF"/>
    <w:rsid w:val="002A224E"/>
    <w:rsid w:val="002A66DC"/>
    <w:rsid w:val="002A7423"/>
    <w:rsid w:val="002A7FE1"/>
    <w:rsid w:val="002B0BAA"/>
    <w:rsid w:val="002B46E5"/>
    <w:rsid w:val="002B472D"/>
    <w:rsid w:val="002B49D7"/>
    <w:rsid w:val="002B629A"/>
    <w:rsid w:val="002B79BD"/>
    <w:rsid w:val="002C09B5"/>
    <w:rsid w:val="002C194F"/>
    <w:rsid w:val="002C3E31"/>
    <w:rsid w:val="002C4400"/>
    <w:rsid w:val="002C6446"/>
    <w:rsid w:val="002D02CC"/>
    <w:rsid w:val="002D25E7"/>
    <w:rsid w:val="002D3A55"/>
    <w:rsid w:val="002D3DA5"/>
    <w:rsid w:val="002E05CB"/>
    <w:rsid w:val="002E0EA3"/>
    <w:rsid w:val="002E3869"/>
    <w:rsid w:val="002E4393"/>
    <w:rsid w:val="002E4FBC"/>
    <w:rsid w:val="002E514F"/>
    <w:rsid w:val="002E5568"/>
    <w:rsid w:val="002E5A36"/>
    <w:rsid w:val="002E62CF"/>
    <w:rsid w:val="002E6B61"/>
    <w:rsid w:val="002E71AC"/>
    <w:rsid w:val="002E79D0"/>
    <w:rsid w:val="002F0399"/>
    <w:rsid w:val="002F1283"/>
    <w:rsid w:val="002F4878"/>
    <w:rsid w:val="002F65E8"/>
    <w:rsid w:val="003035D4"/>
    <w:rsid w:val="00305008"/>
    <w:rsid w:val="00305D13"/>
    <w:rsid w:val="003067BF"/>
    <w:rsid w:val="00307834"/>
    <w:rsid w:val="00310246"/>
    <w:rsid w:val="0031194D"/>
    <w:rsid w:val="0032020D"/>
    <w:rsid w:val="00320633"/>
    <w:rsid w:val="00322601"/>
    <w:rsid w:val="00323151"/>
    <w:rsid w:val="00323C93"/>
    <w:rsid w:val="00325719"/>
    <w:rsid w:val="00330B6A"/>
    <w:rsid w:val="00331E3D"/>
    <w:rsid w:val="00332810"/>
    <w:rsid w:val="00333EF9"/>
    <w:rsid w:val="003350E8"/>
    <w:rsid w:val="00340A7C"/>
    <w:rsid w:val="00341DDB"/>
    <w:rsid w:val="00346026"/>
    <w:rsid w:val="0034759F"/>
    <w:rsid w:val="003506E8"/>
    <w:rsid w:val="003508C1"/>
    <w:rsid w:val="00350EE0"/>
    <w:rsid w:val="00352CB3"/>
    <w:rsid w:val="00354ED0"/>
    <w:rsid w:val="00355699"/>
    <w:rsid w:val="00363AEB"/>
    <w:rsid w:val="0036558C"/>
    <w:rsid w:val="00365B8E"/>
    <w:rsid w:val="00366DA7"/>
    <w:rsid w:val="003713D2"/>
    <w:rsid w:val="003719B3"/>
    <w:rsid w:val="00372523"/>
    <w:rsid w:val="0037253A"/>
    <w:rsid w:val="0037294E"/>
    <w:rsid w:val="00373A5C"/>
    <w:rsid w:val="00374DD7"/>
    <w:rsid w:val="0037565A"/>
    <w:rsid w:val="003766FB"/>
    <w:rsid w:val="00377AC2"/>
    <w:rsid w:val="003901EF"/>
    <w:rsid w:val="0039047F"/>
    <w:rsid w:val="003952B9"/>
    <w:rsid w:val="00395A1D"/>
    <w:rsid w:val="003970D7"/>
    <w:rsid w:val="003A7071"/>
    <w:rsid w:val="003B1A20"/>
    <w:rsid w:val="003B1AB6"/>
    <w:rsid w:val="003B3B7A"/>
    <w:rsid w:val="003B5637"/>
    <w:rsid w:val="003B5BF2"/>
    <w:rsid w:val="003C22C1"/>
    <w:rsid w:val="003C2D0F"/>
    <w:rsid w:val="003C3E7B"/>
    <w:rsid w:val="003C3EB4"/>
    <w:rsid w:val="003C5CF6"/>
    <w:rsid w:val="003C655D"/>
    <w:rsid w:val="003C70CA"/>
    <w:rsid w:val="003C7488"/>
    <w:rsid w:val="003D0190"/>
    <w:rsid w:val="003D39A8"/>
    <w:rsid w:val="003E2B6C"/>
    <w:rsid w:val="003E332E"/>
    <w:rsid w:val="003E5393"/>
    <w:rsid w:val="003E6125"/>
    <w:rsid w:val="003E72CD"/>
    <w:rsid w:val="003F58D3"/>
    <w:rsid w:val="003F5FB4"/>
    <w:rsid w:val="003F6289"/>
    <w:rsid w:val="0040035B"/>
    <w:rsid w:val="004044AB"/>
    <w:rsid w:val="004053AA"/>
    <w:rsid w:val="00406233"/>
    <w:rsid w:val="004063C3"/>
    <w:rsid w:val="004075EA"/>
    <w:rsid w:val="00410464"/>
    <w:rsid w:val="0041155D"/>
    <w:rsid w:val="004118F1"/>
    <w:rsid w:val="00413A36"/>
    <w:rsid w:val="00414C8C"/>
    <w:rsid w:val="004219E5"/>
    <w:rsid w:val="004238AC"/>
    <w:rsid w:val="0042408A"/>
    <w:rsid w:val="00424575"/>
    <w:rsid w:val="00433AEE"/>
    <w:rsid w:val="00433FC6"/>
    <w:rsid w:val="004355F4"/>
    <w:rsid w:val="004415F2"/>
    <w:rsid w:val="00441FE6"/>
    <w:rsid w:val="00444913"/>
    <w:rsid w:val="00445CA9"/>
    <w:rsid w:val="00446B20"/>
    <w:rsid w:val="00446F23"/>
    <w:rsid w:val="00447689"/>
    <w:rsid w:val="00447D46"/>
    <w:rsid w:val="004501CC"/>
    <w:rsid w:val="0045166B"/>
    <w:rsid w:val="00452842"/>
    <w:rsid w:val="00454B3A"/>
    <w:rsid w:val="004576BB"/>
    <w:rsid w:val="00460AAC"/>
    <w:rsid w:val="00460DC5"/>
    <w:rsid w:val="00461125"/>
    <w:rsid w:val="00463A2D"/>
    <w:rsid w:val="00463C67"/>
    <w:rsid w:val="0047056F"/>
    <w:rsid w:val="00470998"/>
    <w:rsid w:val="004738BF"/>
    <w:rsid w:val="00476131"/>
    <w:rsid w:val="00476E7A"/>
    <w:rsid w:val="00480246"/>
    <w:rsid w:val="00480AAD"/>
    <w:rsid w:val="00482C2F"/>
    <w:rsid w:val="00483A4C"/>
    <w:rsid w:val="00484C3D"/>
    <w:rsid w:val="004851D1"/>
    <w:rsid w:val="00485B88"/>
    <w:rsid w:val="00486588"/>
    <w:rsid w:val="0049327D"/>
    <w:rsid w:val="004947C5"/>
    <w:rsid w:val="004966E6"/>
    <w:rsid w:val="004968FB"/>
    <w:rsid w:val="0049772C"/>
    <w:rsid w:val="004A18B0"/>
    <w:rsid w:val="004A338A"/>
    <w:rsid w:val="004B3C55"/>
    <w:rsid w:val="004B4AB6"/>
    <w:rsid w:val="004B60CD"/>
    <w:rsid w:val="004B6D63"/>
    <w:rsid w:val="004C0497"/>
    <w:rsid w:val="004C7670"/>
    <w:rsid w:val="004C7E33"/>
    <w:rsid w:val="004D1DF4"/>
    <w:rsid w:val="004D4DE9"/>
    <w:rsid w:val="004D6CC0"/>
    <w:rsid w:val="004D76D7"/>
    <w:rsid w:val="004D7A72"/>
    <w:rsid w:val="004E1310"/>
    <w:rsid w:val="004E16F6"/>
    <w:rsid w:val="004E5AAE"/>
    <w:rsid w:val="004F0657"/>
    <w:rsid w:val="004F22FD"/>
    <w:rsid w:val="004F7B55"/>
    <w:rsid w:val="005043CA"/>
    <w:rsid w:val="0050568C"/>
    <w:rsid w:val="0051077F"/>
    <w:rsid w:val="00512C0A"/>
    <w:rsid w:val="005139AA"/>
    <w:rsid w:val="00516F3B"/>
    <w:rsid w:val="005179D2"/>
    <w:rsid w:val="005218E6"/>
    <w:rsid w:val="00524994"/>
    <w:rsid w:val="00531569"/>
    <w:rsid w:val="00532D5D"/>
    <w:rsid w:val="00535864"/>
    <w:rsid w:val="00536127"/>
    <w:rsid w:val="005372AD"/>
    <w:rsid w:val="0054624B"/>
    <w:rsid w:val="005502FE"/>
    <w:rsid w:val="005505AC"/>
    <w:rsid w:val="00550CF0"/>
    <w:rsid w:val="0055152A"/>
    <w:rsid w:val="005519F2"/>
    <w:rsid w:val="00556AAB"/>
    <w:rsid w:val="0055712D"/>
    <w:rsid w:val="00562A84"/>
    <w:rsid w:val="0056509F"/>
    <w:rsid w:val="00567AA1"/>
    <w:rsid w:val="00567E48"/>
    <w:rsid w:val="005721B8"/>
    <w:rsid w:val="005734DB"/>
    <w:rsid w:val="00575BAF"/>
    <w:rsid w:val="00576DCA"/>
    <w:rsid w:val="0058789C"/>
    <w:rsid w:val="005926E6"/>
    <w:rsid w:val="005961F8"/>
    <w:rsid w:val="00596FB4"/>
    <w:rsid w:val="005A0CB2"/>
    <w:rsid w:val="005A0E82"/>
    <w:rsid w:val="005A2E6D"/>
    <w:rsid w:val="005A36CE"/>
    <w:rsid w:val="005A5877"/>
    <w:rsid w:val="005B0233"/>
    <w:rsid w:val="005B0B40"/>
    <w:rsid w:val="005B1DFB"/>
    <w:rsid w:val="005B343F"/>
    <w:rsid w:val="005B58F2"/>
    <w:rsid w:val="005B64E3"/>
    <w:rsid w:val="005B6AF3"/>
    <w:rsid w:val="005C0FC8"/>
    <w:rsid w:val="005C12D6"/>
    <w:rsid w:val="005C19DB"/>
    <w:rsid w:val="005C3344"/>
    <w:rsid w:val="005C7621"/>
    <w:rsid w:val="005D0104"/>
    <w:rsid w:val="005D1BD4"/>
    <w:rsid w:val="005D4C0B"/>
    <w:rsid w:val="005D70F8"/>
    <w:rsid w:val="005E0812"/>
    <w:rsid w:val="005E09AB"/>
    <w:rsid w:val="005E2A4A"/>
    <w:rsid w:val="005E305B"/>
    <w:rsid w:val="005E7BC2"/>
    <w:rsid w:val="005F02DA"/>
    <w:rsid w:val="005F236A"/>
    <w:rsid w:val="005F7950"/>
    <w:rsid w:val="006014C1"/>
    <w:rsid w:val="00601837"/>
    <w:rsid w:val="006022A4"/>
    <w:rsid w:val="00603F10"/>
    <w:rsid w:val="00604674"/>
    <w:rsid w:val="00605387"/>
    <w:rsid w:val="00607A01"/>
    <w:rsid w:val="00607B66"/>
    <w:rsid w:val="00612097"/>
    <w:rsid w:val="0061247C"/>
    <w:rsid w:val="00614D0B"/>
    <w:rsid w:val="0061557D"/>
    <w:rsid w:val="00616ACC"/>
    <w:rsid w:val="006206B1"/>
    <w:rsid w:val="006261CB"/>
    <w:rsid w:val="00626768"/>
    <w:rsid w:val="00631199"/>
    <w:rsid w:val="00631528"/>
    <w:rsid w:val="00635577"/>
    <w:rsid w:val="00635657"/>
    <w:rsid w:val="00635C3F"/>
    <w:rsid w:val="006363EB"/>
    <w:rsid w:val="00636620"/>
    <w:rsid w:val="00636839"/>
    <w:rsid w:val="006374EA"/>
    <w:rsid w:val="00637C96"/>
    <w:rsid w:val="00640C9E"/>
    <w:rsid w:val="0064191B"/>
    <w:rsid w:val="006430DA"/>
    <w:rsid w:val="00645A3F"/>
    <w:rsid w:val="00645AF9"/>
    <w:rsid w:val="00652250"/>
    <w:rsid w:val="006533F8"/>
    <w:rsid w:val="00653C88"/>
    <w:rsid w:val="006541CA"/>
    <w:rsid w:val="0065761C"/>
    <w:rsid w:val="00663938"/>
    <w:rsid w:val="00665C89"/>
    <w:rsid w:val="006720F4"/>
    <w:rsid w:val="00677EC3"/>
    <w:rsid w:val="006801AF"/>
    <w:rsid w:val="00681182"/>
    <w:rsid w:val="006822E7"/>
    <w:rsid w:val="00683585"/>
    <w:rsid w:val="00684947"/>
    <w:rsid w:val="00686268"/>
    <w:rsid w:val="00686B57"/>
    <w:rsid w:val="00690E66"/>
    <w:rsid w:val="006922C7"/>
    <w:rsid w:val="00692E8D"/>
    <w:rsid w:val="006930C4"/>
    <w:rsid w:val="00695432"/>
    <w:rsid w:val="00695B03"/>
    <w:rsid w:val="00695F4D"/>
    <w:rsid w:val="006A02BC"/>
    <w:rsid w:val="006A162F"/>
    <w:rsid w:val="006A3871"/>
    <w:rsid w:val="006A3AAC"/>
    <w:rsid w:val="006A532D"/>
    <w:rsid w:val="006B03AB"/>
    <w:rsid w:val="006B27AF"/>
    <w:rsid w:val="006B3F68"/>
    <w:rsid w:val="006C0FE8"/>
    <w:rsid w:val="006C2EE0"/>
    <w:rsid w:val="006D0485"/>
    <w:rsid w:val="006D0F83"/>
    <w:rsid w:val="006D1578"/>
    <w:rsid w:val="006D3873"/>
    <w:rsid w:val="006D4EB9"/>
    <w:rsid w:val="006D6480"/>
    <w:rsid w:val="006E2064"/>
    <w:rsid w:val="006E4F05"/>
    <w:rsid w:val="006E742A"/>
    <w:rsid w:val="006F02C3"/>
    <w:rsid w:val="006F184E"/>
    <w:rsid w:val="006F398F"/>
    <w:rsid w:val="006F3EAC"/>
    <w:rsid w:val="006F3FE9"/>
    <w:rsid w:val="006F3FFF"/>
    <w:rsid w:val="006F447F"/>
    <w:rsid w:val="006F7D22"/>
    <w:rsid w:val="00700EB3"/>
    <w:rsid w:val="00701D49"/>
    <w:rsid w:val="00703F65"/>
    <w:rsid w:val="00704850"/>
    <w:rsid w:val="00710FB2"/>
    <w:rsid w:val="007115F7"/>
    <w:rsid w:val="007132B2"/>
    <w:rsid w:val="007145AE"/>
    <w:rsid w:val="00714C39"/>
    <w:rsid w:val="00720AD2"/>
    <w:rsid w:val="00722121"/>
    <w:rsid w:val="0072434C"/>
    <w:rsid w:val="00724614"/>
    <w:rsid w:val="00724C51"/>
    <w:rsid w:val="0072797D"/>
    <w:rsid w:val="00735708"/>
    <w:rsid w:val="007358B7"/>
    <w:rsid w:val="0073657C"/>
    <w:rsid w:val="00740FB3"/>
    <w:rsid w:val="00742963"/>
    <w:rsid w:val="00746B6F"/>
    <w:rsid w:val="0075177A"/>
    <w:rsid w:val="0075227A"/>
    <w:rsid w:val="00753594"/>
    <w:rsid w:val="00753FE3"/>
    <w:rsid w:val="0075482D"/>
    <w:rsid w:val="007551E8"/>
    <w:rsid w:val="00755695"/>
    <w:rsid w:val="007579F4"/>
    <w:rsid w:val="00760747"/>
    <w:rsid w:val="00760E2A"/>
    <w:rsid w:val="0076207C"/>
    <w:rsid w:val="007643C4"/>
    <w:rsid w:val="007666B3"/>
    <w:rsid w:val="00767CFE"/>
    <w:rsid w:val="00770307"/>
    <w:rsid w:val="0077139F"/>
    <w:rsid w:val="007746D3"/>
    <w:rsid w:val="007761BA"/>
    <w:rsid w:val="007767ED"/>
    <w:rsid w:val="00777A22"/>
    <w:rsid w:val="00782CD0"/>
    <w:rsid w:val="00783D9A"/>
    <w:rsid w:val="00787320"/>
    <w:rsid w:val="00794EC8"/>
    <w:rsid w:val="0079738B"/>
    <w:rsid w:val="00797EB4"/>
    <w:rsid w:val="007A1AA1"/>
    <w:rsid w:val="007A3077"/>
    <w:rsid w:val="007A3FEE"/>
    <w:rsid w:val="007A613E"/>
    <w:rsid w:val="007B287D"/>
    <w:rsid w:val="007B3E8F"/>
    <w:rsid w:val="007B7A15"/>
    <w:rsid w:val="007C1066"/>
    <w:rsid w:val="007C14A7"/>
    <w:rsid w:val="007C3286"/>
    <w:rsid w:val="007C5AB9"/>
    <w:rsid w:val="007C607F"/>
    <w:rsid w:val="007C7ABF"/>
    <w:rsid w:val="007D10FA"/>
    <w:rsid w:val="007D138C"/>
    <w:rsid w:val="007D4571"/>
    <w:rsid w:val="007D45AB"/>
    <w:rsid w:val="007D5991"/>
    <w:rsid w:val="007E0918"/>
    <w:rsid w:val="007E100A"/>
    <w:rsid w:val="007E2A44"/>
    <w:rsid w:val="007E508E"/>
    <w:rsid w:val="007F000C"/>
    <w:rsid w:val="007F3891"/>
    <w:rsid w:val="007F5510"/>
    <w:rsid w:val="0080531F"/>
    <w:rsid w:val="00805EF0"/>
    <w:rsid w:val="008065AD"/>
    <w:rsid w:val="008128E9"/>
    <w:rsid w:val="00812F4B"/>
    <w:rsid w:val="00812FA1"/>
    <w:rsid w:val="00817103"/>
    <w:rsid w:val="00820AB7"/>
    <w:rsid w:val="00820D34"/>
    <w:rsid w:val="00822CC2"/>
    <w:rsid w:val="0082540B"/>
    <w:rsid w:val="00826232"/>
    <w:rsid w:val="00826832"/>
    <w:rsid w:val="008314A8"/>
    <w:rsid w:val="00831B2C"/>
    <w:rsid w:val="00832893"/>
    <w:rsid w:val="00833A2D"/>
    <w:rsid w:val="00833C7B"/>
    <w:rsid w:val="00833D0A"/>
    <w:rsid w:val="0083449A"/>
    <w:rsid w:val="00840A13"/>
    <w:rsid w:val="00842EC3"/>
    <w:rsid w:val="00843B39"/>
    <w:rsid w:val="00843EB2"/>
    <w:rsid w:val="0085066E"/>
    <w:rsid w:val="008527B0"/>
    <w:rsid w:val="0085327C"/>
    <w:rsid w:val="00855B36"/>
    <w:rsid w:val="008615C8"/>
    <w:rsid w:val="00864D99"/>
    <w:rsid w:val="008652D3"/>
    <w:rsid w:val="0086588B"/>
    <w:rsid w:val="00867DCC"/>
    <w:rsid w:val="00871C58"/>
    <w:rsid w:val="00872678"/>
    <w:rsid w:val="00872A57"/>
    <w:rsid w:val="00874992"/>
    <w:rsid w:val="008758EA"/>
    <w:rsid w:val="00875BC7"/>
    <w:rsid w:val="00882E11"/>
    <w:rsid w:val="0088504D"/>
    <w:rsid w:val="00886ACD"/>
    <w:rsid w:val="00886FDE"/>
    <w:rsid w:val="00887884"/>
    <w:rsid w:val="008930A7"/>
    <w:rsid w:val="008967CD"/>
    <w:rsid w:val="008A3597"/>
    <w:rsid w:val="008A637C"/>
    <w:rsid w:val="008B366E"/>
    <w:rsid w:val="008B3CC3"/>
    <w:rsid w:val="008B45F6"/>
    <w:rsid w:val="008C0A87"/>
    <w:rsid w:val="008C64D3"/>
    <w:rsid w:val="008C738B"/>
    <w:rsid w:val="008D1B54"/>
    <w:rsid w:val="008D7A69"/>
    <w:rsid w:val="008E07D6"/>
    <w:rsid w:val="008E1344"/>
    <w:rsid w:val="008E47DD"/>
    <w:rsid w:val="008E5050"/>
    <w:rsid w:val="008E6E2D"/>
    <w:rsid w:val="008F0559"/>
    <w:rsid w:val="008F0C68"/>
    <w:rsid w:val="008F1D1B"/>
    <w:rsid w:val="008F295C"/>
    <w:rsid w:val="008F3A81"/>
    <w:rsid w:val="008F63E1"/>
    <w:rsid w:val="00902479"/>
    <w:rsid w:val="009030DC"/>
    <w:rsid w:val="0090408F"/>
    <w:rsid w:val="00904550"/>
    <w:rsid w:val="00906733"/>
    <w:rsid w:val="009103AD"/>
    <w:rsid w:val="00911844"/>
    <w:rsid w:val="009122E2"/>
    <w:rsid w:val="00915E9C"/>
    <w:rsid w:val="00916306"/>
    <w:rsid w:val="00916449"/>
    <w:rsid w:val="00916D47"/>
    <w:rsid w:val="0091790A"/>
    <w:rsid w:val="00917ABB"/>
    <w:rsid w:val="00917F2F"/>
    <w:rsid w:val="00920CD5"/>
    <w:rsid w:val="0092125F"/>
    <w:rsid w:val="00921A65"/>
    <w:rsid w:val="009224BE"/>
    <w:rsid w:val="00923934"/>
    <w:rsid w:val="00923AB6"/>
    <w:rsid w:val="009249A2"/>
    <w:rsid w:val="009273D4"/>
    <w:rsid w:val="00927F8E"/>
    <w:rsid w:val="00933425"/>
    <w:rsid w:val="0094005C"/>
    <w:rsid w:val="00941DE0"/>
    <w:rsid w:val="00942320"/>
    <w:rsid w:val="009477E6"/>
    <w:rsid w:val="00947877"/>
    <w:rsid w:val="00947C0A"/>
    <w:rsid w:val="00951390"/>
    <w:rsid w:val="00952226"/>
    <w:rsid w:val="00952CED"/>
    <w:rsid w:val="009553C1"/>
    <w:rsid w:val="00957088"/>
    <w:rsid w:val="00957143"/>
    <w:rsid w:val="00957CFA"/>
    <w:rsid w:val="00960CBC"/>
    <w:rsid w:val="009619A1"/>
    <w:rsid w:val="00966E3D"/>
    <w:rsid w:val="009715EE"/>
    <w:rsid w:val="00974183"/>
    <w:rsid w:val="00976523"/>
    <w:rsid w:val="00976772"/>
    <w:rsid w:val="00983F62"/>
    <w:rsid w:val="0098422E"/>
    <w:rsid w:val="00985BB1"/>
    <w:rsid w:val="00991FEA"/>
    <w:rsid w:val="0099374B"/>
    <w:rsid w:val="00993D1B"/>
    <w:rsid w:val="00994A23"/>
    <w:rsid w:val="009A1807"/>
    <w:rsid w:val="009A214B"/>
    <w:rsid w:val="009A39A1"/>
    <w:rsid w:val="009A3E9E"/>
    <w:rsid w:val="009A5AFD"/>
    <w:rsid w:val="009A6104"/>
    <w:rsid w:val="009B0896"/>
    <w:rsid w:val="009B089E"/>
    <w:rsid w:val="009B249A"/>
    <w:rsid w:val="009B4A1D"/>
    <w:rsid w:val="009B6B1C"/>
    <w:rsid w:val="009C05C7"/>
    <w:rsid w:val="009C4253"/>
    <w:rsid w:val="009C4704"/>
    <w:rsid w:val="009C4854"/>
    <w:rsid w:val="009C4E67"/>
    <w:rsid w:val="009C50E5"/>
    <w:rsid w:val="009C539D"/>
    <w:rsid w:val="009C6E8D"/>
    <w:rsid w:val="009D1068"/>
    <w:rsid w:val="009D547B"/>
    <w:rsid w:val="009D6993"/>
    <w:rsid w:val="009D781B"/>
    <w:rsid w:val="009E0FE4"/>
    <w:rsid w:val="009E101D"/>
    <w:rsid w:val="009E3A71"/>
    <w:rsid w:val="009F01E8"/>
    <w:rsid w:val="009F4F01"/>
    <w:rsid w:val="009F549D"/>
    <w:rsid w:val="009F610E"/>
    <w:rsid w:val="00A03AD4"/>
    <w:rsid w:val="00A0485C"/>
    <w:rsid w:val="00A04ABB"/>
    <w:rsid w:val="00A07821"/>
    <w:rsid w:val="00A106FD"/>
    <w:rsid w:val="00A110A2"/>
    <w:rsid w:val="00A12685"/>
    <w:rsid w:val="00A14B90"/>
    <w:rsid w:val="00A150E9"/>
    <w:rsid w:val="00A152C7"/>
    <w:rsid w:val="00A1579A"/>
    <w:rsid w:val="00A168A6"/>
    <w:rsid w:val="00A2196F"/>
    <w:rsid w:val="00A24FF9"/>
    <w:rsid w:val="00A26662"/>
    <w:rsid w:val="00A270D5"/>
    <w:rsid w:val="00A27CF0"/>
    <w:rsid w:val="00A31F81"/>
    <w:rsid w:val="00A32B4E"/>
    <w:rsid w:val="00A36334"/>
    <w:rsid w:val="00A4002C"/>
    <w:rsid w:val="00A4024D"/>
    <w:rsid w:val="00A42671"/>
    <w:rsid w:val="00A42778"/>
    <w:rsid w:val="00A430E4"/>
    <w:rsid w:val="00A4415A"/>
    <w:rsid w:val="00A44706"/>
    <w:rsid w:val="00A4673A"/>
    <w:rsid w:val="00A4752D"/>
    <w:rsid w:val="00A47F7E"/>
    <w:rsid w:val="00A507AC"/>
    <w:rsid w:val="00A531A9"/>
    <w:rsid w:val="00A53EC4"/>
    <w:rsid w:val="00A5403E"/>
    <w:rsid w:val="00A566C8"/>
    <w:rsid w:val="00A62236"/>
    <w:rsid w:val="00A6244F"/>
    <w:rsid w:val="00A62B54"/>
    <w:rsid w:val="00A63D63"/>
    <w:rsid w:val="00A64C5E"/>
    <w:rsid w:val="00A671A4"/>
    <w:rsid w:val="00A67FA7"/>
    <w:rsid w:val="00A73D22"/>
    <w:rsid w:val="00A74F39"/>
    <w:rsid w:val="00A75208"/>
    <w:rsid w:val="00A76501"/>
    <w:rsid w:val="00A7762B"/>
    <w:rsid w:val="00A80926"/>
    <w:rsid w:val="00A81317"/>
    <w:rsid w:val="00A81718"/>
    <w:rsid w:val="00A81CE1"/>
    <w:rsid w:val="00A828DC"/>
    <w:rsid w:val="00A82B44"/>
    <w:rsid w:val="00A82B8B"/>
    <w:rsid w:val="00A854A4"/>
    <w:rsid w:val="00A85523"/>
    <w:rsid w:val="00A85C55"/>
    <w:rsid w:val="00A918B4"/>
    <w:rsid w:val="00A91C34"/>
    <w:rsid w:val="00A947A1"/>
    <w:rsid w:val="00A957BD"/>
    <w:rsid w:val="00AA01E4"/>
    <w:rsid w:val="00AA7A46"/>
    <w:rsid w:val="00AB0FD3"/>
    <w:rsid w:val="00AB23CA"/>
    <w:rsid w:val="00AB25B8"/>
    <w:rsid w:val="00AB2F9C"/>
    <w:rsid w:val="00AB3143"/>
    <w:rsid w:val="00AB4544"/>
    <w:rsid w:val="00AB64CF"/>
    <w:rsid w:val="00AB72B4"/>
    <w:rsid w:val="00AC0C0C"/>
    <w:rsid w:val="00AC114B"/>
    <w:rsid w:val="00AD079A"/>
    <w:rsid w:val="00AE1C0F"/>
    <w:rsid w:val="00AE5A37"/>
    <w:rsid w:val="00AF05CD"/>
    <w:rsid w:val="00AF1159"/>
    <w:rsid w:val="00AF4651"/>
    <w:rsid w:val="00AF4C5D"/>
    <w:rsid w:val="00AF5063"/>
    <w:rsid w:val="00AF5D52"/>
    <w:rsid w:val="00AF62BF"/>
    <w:rsid w:val="00AF6DDE"/>
    <w:rsid w:val="00AF765B"/>
    <w:rsid w:val="00B00D72"/>
    <w:rsid w:val="00B0187E"/>
    <w:rsid w:val="00B01DF2"/>
    <w:rsid w:val="00B03712"/>
    <w:rsid w:val="00B0457E"/>
    <w:rsid w:val="00B05CB4"/>
    <w:rsid w:val="00B066B5"/>
    <w:rsid w:val="00B0752A"/>
    <w:rsid w:val="00B07A9D"/>
    <w:rsid w:val="00B13BF3"/>
    <w:rsid w:val="00B156E6"/>
    <w:rsid w:val="00B162F1"/>
    <w:rsid w:val="00B16F98"/>
    <w:rsid w:val="00B207F1"/>
    <w:rsid w:val="00B21B5D"/>
    <w:rsid w:val="00B22CC2"/>
    <w:rsid w:val="00B27FCC"/>
    <w:rsid w:val="00B3121C"/>
    <w:rsid w:val="00B3287E"/>
    <w:rsid w:val="00B3535B"/>
    <w:rsid w:val="00B37524"/>
    <w:rsid w:val="00B37D0F"/>
    <w:rsid w:val="00B41212"/>
    <w:rsid w:val="00B42566"/>
    <w:rsid w:val="00B4299A"/>
    <w:rsid w:val="00B43E44"/>
    <w:rsid w:val="00B44F0D"/>
    <w:rsid w:val="00B465AE"/>
    <w:rsid w:val="00B510F4"/>
    <w:rsid w:val="00B529E1"/>
    <w:rsid w:val="00B52EB9"/>
    <w:rsid w:val="00B53256"/>
    <w:rsid w:val="00B558D4"/>
    <w:rsid w:val="00B56217"/>
    <w:rsid w:val="00B71DF4"/>
    <w:rsid w:val="00B72BF5"/>
    <w:rsid w:val="00B756BA"/>
    <w:rsid w:val="00B75B53"/>
    <w:rsid w:val="00B76B11"/>
    <w:rsid w:val="00B77956"/>
    <w:rsid w:val="00B975D5"/>
    <w:rsid w:val="00BA0983"/>
    <w:rsid w:val="00BA116B"/>
    <w:rsid w:val="00BA22EB"/>
    <w:rsid w:val="00BA65FE"/>
    <w:rsid w:val="00BA6FAF"/>
    <w:rsid w:val="00BA74E3"/>
    <w:rsid w:val="00BA7E18"/>
    <w:rsid w:val="00BB3B17"/>
    <w:rsid w:val="00BB6866"/>
    <w:rsid w:val="00BC0754"/>
    <w:rsid w:val="00BC1391"/>
    <w:rsid w:val="00BC17DD"/>
    <w:rsid w:val="00BC6DEA"/>
    <w:rsid w:val="00BC715B"/>
    <w:rsid w:val="00BD1107"/>
    <w:rsid w:val="00BD3F17"/>
    <w:rsid w:val="00BE0413"/>
    <w:rsid w:val="00BE0F80"/>
    <w:rsid w:val="00BE1E19"/>
    <w:rsid w:val="00BE29FD"/>
    <w:rsid w:val="00BE2F55"/>
    <w:rsid w:val="00BE465E"/>
    <w:rsid w:val="00BE5398"/>
    <w:rsid w:val="00BE5D08"/>
    <w:rsid w:val="00BE667D"/>
    <w:rsid w:val="00BF71A5"/>
    <w:rsid w:val="00C05807"/>
    <w:rsid w:val="00C06422"/>
    <w:rsid w:val="00C06690"/>
    <w:rsid w:val="00C079AF"/>
    <w:rsid w:val="00C12B4B"/>
    <w:rsid w:val="00C13133"/>
    <w:rsid w:val="00C23FDE"/>
    <w:rsid w:val="00C24441"/>
    <w:rsid w:val="00C2627C"/>
    <w:rsid w:val="00C34EC5"/>
    <w:rsid w:val="00C34F20"/>
    <w:rsid w:val="00C35C8F"/>
    <w:rsid w:val="00C42FBB"/>
    <w:rsid w:val="00C4397F"/>
    <w:rsid w:val="00C44648"/>
    <w:rsid w:val="00C448FF"/>
    <w:rsid w:val="00C47E67"/>
    <w:rsid w:val="00C50017"/>
    <w:rsid w:val="00C510B5"/>
    <w:rsid w:val="00C54168"/>
    <w:rsid w:val="00C5417C"/>
    <w:rsid w:val="00C56A2B"/>
    <w:rsid w:val="00C620F8"/>
    <w:rsid w:val="00C63F5C"/>
    <w:rsid w:val="00C659F8"/>
    <w:rsid w:val="00C667B1"/>
    <w:rsid w:val="00C70031"/>
    <w:rsid w:val="00C75458"/>
    <w:rsid w:val="00C757A9"/>
    <w:rsid w:val="00C801BB"/>
    <w:rsid w:val="00C80648"/>
    <w:rsid w:val="00C84E88"/>
    <w:rsid w:val="00C85E0E"/>
    <w:rsid w:val="00C90010"/>
    <w:rsid w:val="00CA00D5"/>
    <w:rsid w:val="00CA03AF"/>
    <w:rsid w:val="00CA0610"/>
    <w:rsid w:val="00CA21E7"/>
    <w:rsid w:val="00CA3E82"/>
    <w:rsid w:val="00CA707E"/>
    <w:rsid w:val="00CA7AAC"/>
    <w:rsid w:val="00CB01F9"/>
    <w:rsid w:val="00CB18F4"/>
    <w:rsid w:val="00CB3945"/>
    <w:rsid w:val="00CB40CD"/>
    <w:rsid w:val="00CC1785"/>
    <w:rsid w:val="00CC3535"/>
    <w:rsid w:val="00CC3655"/>
    <w:rsid w:val="00CC3AD1"/>
    <w:rsid w:val="00CC5F3E"/>
    <w:rsid w:val="00CC6251"/>
    <w:rsid w:val="00CD29DA"/>
    <w:rsid w:val="00CD5FF1"/>
    <w:rsid w:val="00CD74BA"/>
    <w:rsid w:val="00CE04AD"/>
    <w:rsid w:val="00CE12B3"/>
    <w:rsid w:val="00CE2568"/>
    <w:rsid w:val="00CE36E2"/>
    <w:rsid w:val="00CE6876"/>
    <w:rsid w:val="00CF0249"/>
    <w:rsid w:val="00CF2180"/>
    <w:rsid w:val="00CF47D0"/>
    <w:rsid w:val="00D02B30"/>
    <w:rsid w:val="00D06520"/>
    <w:rsid w:val="00D072E1"/>
    <w:rsid w:val="00D0758D"/>
    <w:rsid w:val="00D1074B"/>
    <w:rsid w:val="00D10A4E"/>
    <w:rsid w:val="00D164C6"/>
    <w:rsid w:val="00D17B66"/>
    <w:rsid w:val="00D218E3"/>
    <w:rsid w:val="00D23DFA"/>
    <w:rsid w:val="00D26A1F"/>
    <w:rsid w:val="00D26AB7"/>
    <w:rsid w:val="00D301E8"/>
    <w:rsid w:val="00D32C82"/>
    <w:rsid w:val="00D40EC0"/>
    <w:rsid w:val="00D417F6"/>
    <w:rsid w:val="00D467BE"/>
    <w:rsid w:val="00D50865"/>
    <w:rsid w:val="00D5281B"/>
    <w:rsid w:val="00D52D78"/>
    <w:rsid w:val="00D53196"/>
    <w:rsid w:val="00D5327B"/>
    <w:rsid w:val="00D53494"/>
    <w:rsid w:val="00D53547"/>
    <w:rsid w:val="00D5403B"/>
    <w:rsid w:val="00D55CA5"/>
    <w:rsid w:val="00D61923"/>
    <w:rsid w:val="00D6657D"/>
    <w:rsid w:val="00D66AF4"/>
    <w:rsid w:val="00D674F2"/>
    <w:rsid w:val="00D7017E"/>
    <w:rsid w:val="00D73D7E"/>
    <w:rsid w:val="00D82BF5"/>
    <w:rsid w:val="00D86347"/>
    <w:rsid w:val="00D86957"/>
    <w:rsid w:val="00D8780F"/>
    <w:rsid w:val="00D923E4"/>
    <w:rsid w:val="00D92AB9"/>
    <w:rsid w:val="00D9488B"/>
    <w:rsid w:val="00D96639"/>
    <w:rsid w:val="00D96E24"/>
    <w:rsid w:val="00DA2ECB"/>
    <w:rsid w:val="00DA76EF"/>
    <w:rsid w:val="00DB3AD6"/>
    <w:rsid w:val="00DC379C"/>
    <w:rsid w:val="00DC3DEA"/>
    <w:rsid w:val="00DC4115"/>
    <w:rsid w:val="00DD2949"/>
    <w:rsid w:val="00DD4AFA"/>
    <w:rsid w:val="00DD50F4"/>
    <w:rsid w:val="00DE038C"/>
    <w:rsid w:val="00DE0B04"/>
    <w:rsid w:val="00DE3152"/>
    <w:rsid w:val="00DE3C34"/>
    <w:rsid w:val="00DE47C4"/>
    <w:rsid w:val="00DE785E"/>
    <w:rsid w:val="00DF3CC5"/>
    <w:rsid w:val="00DF481D"/>
    <w:rsid w:val="00DF5A79"/>
    <w:rsid w:val="00DF69CC"/>
    <w:rsid w:val="00DF71FE"/>
    <w:rsid w:val="00E006EB"/>
    <w:rsid w:val="00E015ED"/>
    <w:rsid w:val="00E018D3"/>
    <w:rsid w:val="00E01AC8"/>
    <w:rsid w:val="00E02C7A"/>
    <w:rsid w:val="00E04DAA"/>
    <w:rsid w:val="00E07585"/>
    <w:rsid w:val="00E07BEE"/>
    <w:rsid w:val="00E1139A"/>
    <w:rsid w:val="00E13041"/>
    <w:rsid w:val="00E15FA2"/>
    <w:rsid w:val="00E174A9"/>
    <w:rsid w:val="00E178AA"/>
    <w:rsid w:val="00E2020C"/>
    <w:rsid w:val="00E22187"/>
    <w:rsid w:val="00E22626"/>
    <w:rsid w:val="00E24549"/>
    <w:rsid w:val="00E2480F"/>
    <w:rsid w:val="00E24925"/>
    <w:rsid w:val="00E25E09"/>
    <w:rsid w:val="00E40DBB"/>
    <w:rsid w:val="00E40DED"/>
    <w:rsid w:val="00E4240B"/>
    <w:rsid w:val="00E45123"/>
    <w:rsid w:val="00E45EE8"/>
    <w:rsid w:val="00E46FAE"/>
    <w:rsid w:val="00E470E1"/>
    <w:rsid w:val="00E51177"/>
    <w:rsid w:val="00E53032"/>
    <w:rsid w:val="00E57222"/>
    <w:rsid w:val="00E575DA"/>
    <w:rsid w:val="00E6221A"/>
    <w:rsid w:val="00E62555"/>
    <w:rsid w:val="00E6453E"/>
    <w:rsid w:val="00E726A2"/>
    <w:rsid w:val="00E72DC9"/>
    <w:rsid w:val="00E73553"/>
    <w:rsid w:val="00E748F1"/>
    <w:rsid w:val="00E75838"/>
    <w:rsid w:val="00E7692D"/>
    <w:rsid w:val="00E80CFC"/>
    <w:rsid w:val="00E817D0"/>
    <w:rsid w:val="00E83401"/>
    <w:rsid w:val="00E83F8F"/>
    <w:rsid w:val="00E85947"/>
    <w:rsid w:val="00E860E7"/>
    <w:rsid w:val="00E90211"/>
    <w:rsid w:val="00E9274D"/>
    <w:rsid w:val="00E928C2"/>
    <w:rsid w:val="00E94915"/>
    <w:rsid w:val="00E9546F"/>
    <w:rsid w:val="00E96603"/>
    <w:rsid w:val="00E9669F"/>
    <w:rsid w:val="00E96973"/>
    <w:rsid w:val="00EA4638"/>
    <w:rsid w:val="00EA47E3"/>
    <w:rsid w:val="00EA5539"/>
    <w:rsid w:val="00EB48E9"/>
    <w:rsid w:val="00EB4BA0"/>
    <w:rsid w:val="00EB63B2"/>
    <w:rsid w:val="00EB78D7"/>
    <w:rsid w:val="00EC0B2C"/>
    <w:rsid w:val="00EC22B6"/>
    <w:rsid w:val="00EC2C76"/>
    <w:rsid w:val="00EC3670"/>
    <w:rsid w:val="00EC418D"/>
    <w:rsid w:val="00EC4D16"/>
    <w:rsid w:val="00EC7DC3"/>
    <w:rsid w:val="00ED1598"/>
    <w:rsid w:val="00ED2A80"/>
    <w:rsid w:val="00ED3359"/>
    <w:rsid w:val="00ED3628"/>
    <w:rsid w:val="00ED3D7F"/>
    <w:rsid w:val="00ED57A2"/>
    <w:rsid w:val="00ED6E8D"/>
    <w:rsid w:val="00ED7F1C"/>
    <w:rsid w:val="00EE086A"/>
    <w:rsid w:val="00EE0DF4"/>
    <w:rsid w:val="00EE7E8E"/>
    <w:rsid w:val="00EF5D86"/>
    <w:rsid w:val="00EF6158"/>
    <w:rsid w:val="00EF6286"/>
    <w:rsid w:val="00EF6E80"/>
    <w:rsid w:val="00EF78AF"/>
    <w:rsid w:val="00F014D4"/>
    <w:rsid w:val="00F06010"/>
    <w:rsid w:val="00F12D02"/>
    <w:rsid w:val="00F16038"/>
    <w:rsid w:val="00F20A86"/>
    <w:rsid w:val="00F2178F"/>
    <w:rsid w:val="00F22830"/>
    <w:rsid w:val="00F3106E"/>
    <w:rsid w:val="00F3189A"/>
    <w:rsid w:val="00F3230B"/>
    <w:rsid w:val="00F3275E"/>
    <w:rsid w:val="00F32DED"/>
    <w:rsid w:val="00F3752D"/>
    <w:rsid w:val="00F40896"/>
    <w:rsid w:val="00F442FB"/>
    <w:rsid w:val="00F46427"/>
    <w:rsid w:val="00F51174"/>
    <w:rsid w:val="00F54BD9"/>
    <w:rsid w:val="00F54FA3"/>
    <w:rsid w:val="00F55911"/>
    <w:rsid w:val="00F55C24"/>
    <w:rsid w:val="00F638F5"/>
    <w:rsid w:val="00F66511"/>
    <w:rsid w:val="00F70DBD"/>
    <w:rsid w:val="00F70E3E"/>
    <w:rsid w:val="00F74C25"/>
    <w:rsid w:val="00F760E1"/>
    <w:rsid w:val="00F772F2"/>
    <w:rsid w:val="00F84392"/>
    <w:rsid w:val="00F94232"/>
    <w:rsid w:val="00F94BBE"/>
    <w:rsid w:val="00FA2EA6"/>
    <w:rsid w:val="00FA3426"/>
    <w:rsid w:val="00FA4AA4"/>
    <w:rsid w:val="00FA4F3B"/>
    <w:rsid w:val="00FB1E20"/>
    <w:rsid w:val="00FB33CA"/>
    <w:rsid w:val="00FB48B0"/>
    <w:rsid w:val="00FB4FB4"/>
    <w:rsid w:val="00FB7BD5"/>
    <w:rsid w:val="00FC7677"/>
    <w:rsid w:val="00FC7EDA"/>
    <w:rsid w:val="00FD0525"/>
    <w:rsid w:val="00FD101B"/>
    <w:rsid w:val="00FD1E89"/>
    <w:rsid w:val="00FD26F9"/>
    <w:rsid w:val="00FD501E"/>
    <w:rsid w:val="00FD55DC"/>
    <w:rsid w:val="00FD5D80"/>
    <w:rsid w:val="00FD63A5"/>
    <w:rsid w:val="00FD700F"/>
    <w:rsid w:val="00FE053A"/>
    <w:rsid w:val="00FE1281"/>
    <w:rsid w:val="00FE1584"/>
    <w:rsid w:val="00FF2C70"/>
    <w:rsid w:val="00FF48C8"/>
    <w:rsid w:val="00FF4AD1"/>
    <w:rsid w:val="00FF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B31EE"/>
  <w15:docId w15:val="{4AC586C8-250B-4ACC-A138-5C8D3386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nhideWhenUsed="1"/>
    <w:lsdException w:name="Table Web 1" w:semiHidden="1" w:unhideWhenUsed="1"/>
    <w:lsdException w:name="Table Web 3" w:uiPriority="0"/>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2E4393"/>
    <w:pPr>
      <w:spacing w:after="0"/>
      <w:jc w:val="both"/>
    </w:pPr>
    <w:rPr>
      <w:rFonts w:ascii="Times New Roman" w:hAnsi="Times New Roman"/>
      <w:sz w:val="24"/>
    </w:rPr>
  </w:style>
  <w:style w:type="paragraph" w:styleId="19">
    <w:name w:val="heading 1"/>
    <w:aliases w:val="Заголовок 1 Знак Знак,Заголовок 1 Знак Знак Знак,Заголовок 1 уровень,Название главы с нумерацией,1 ур. Заголовок,новая страница,Заг3,Заголовок 1 (табл),заголовок 1 Знак,Заголовок 1 Знак2,Заголовок 1 Знак1 Знак,Заголовок 1 Maximyz,Ариал11,H1"/>
    <w:basedOn w:val="a8"/>
    <w:next w:val="a8"/>
    <w:link w:val="1a"/>
    <w:uiPriority w:val="9"/>
    <w:qFormat/>
    <w:rsid w:val="002E4393"/>
    <w:pPr>
      <w:keepNext/>
      <w:keepLines/>
      <w:outlineLvl w:val="0"/>
    </w:pPr>
    <w:rPr>
      <w:rFonts w:eastAsiaTheme="majorEastAsia" w:cstheme="majorBidi"/>
      <w:b/>
      <w:bCs/>
      <w:sz w:val="28"/>
      <w:szCs w:val="28"/>
    </w:rPr>
  </w:style>
  <w:style w:type="paragraph" w:styleId="21">
    <w:name w:val="heading 2"/>
    <w:aliases w:val="Знак2,Знак2 Знак,Заголовок 2 Знак1,Заголовок 2 Знак Знак,Знак1 Знак Знак,Знак1 Знак11,Знак1 Знак1,Знак1,Заголовок 2 Знак2 Знак,Знак1 Знак Знак Знак1,Заголовок 2 Знак1 Знак Знак Знак,Заголовок 2 Знак Знак Знак Знак Знак,Заг 2,Gliederung2,H2"/>
    <w:basedOn w:val="a8"/>
    <w:next w:val="a8"/>
    <w:link w:val="24"/>
    <w:uiPriority w:val="9"/>
    <w:unhideWhenUsed/>
    <w:qFormat/>
    <w:rsid w:val="002E4393"/>
    <w:pPr>
      <w:keepNext/>
      <w:keepLines/>
      <w:spacing w:before="200" w:after="200"/>
      <w:outlineLvl w:val="1"/>
    </w:pPr>
    <w:rPr>
      <w:rFonts w:eastAsiaTheme="majorEastAsia" w:cstheme="majorBidi"/>
      <w:b/>
      <w:bCs/>
      <w:sz w:val="26"/>
      <w:szCs w:val="26"/>
    </w:rPr>
  </w:style>
  <w:style w:type="paragraph" w:styleId="30">
    <w:name w:val="heading 3"/>
    <w:aliases w:val="Знак3,Знак,Заголовок 3 Знак + 12 pt,не полужирный,влево,Перед:  0 пт,ПоЗаголовок 3,Пос...,Заголовок 3 Знак +,Пер...,(заголовок в тексте),Заголовок 3 Знак Знак Знак,Знак3 Знак,ПодЗаголовок,Заголовок 3 Maximyz,Знак4,h3,h3 Знак Знак Знак,Naiaea"/>
    <w:basedOn w:val="a8"/>
    <w:next w:val="a8"/>
    <w:link w:val="32"/>
    <w:uiPriority w:val="9"/>
    <w:unhideWhenUsed/>
    <w:qFormat/>
    <w:rsid w:val="002E4393"/>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Таб"/>
    <w:basedOn w:val="a8"/>
    <w:next w:val="a8"/>
    <w:link w:val="44"/>
    <w:uiPriority w:val="9"/>
    <w:unhideWhenUsed/>
    <w:qFormat/>
    <w:rsid w:val="00B42566"/>
    <w:pPr>
      <w:keepNext/>
      <w:keepLines/>
      <w:outlineLvl w:val="3"/>
    </w:pPr>
    <w:rPr>
      <w:rFonts w:eastAsiaTheme="majorEastAsia" w:cstheme="majorBidi"/>
      <w:b/>
      <w:bCs/>
      <w:iCs/>
      <w:color w:val="000000" w:themeColor="text1"/>
      <w:sz w:val="20"/>
    </w:rPr>
  </w:style>
  <w:style w:type="paragraph" w:styleId="5">
    <w:name w:val="heading 5"/>
    <w:aliases w:val="Underline"/>
    <w:basedOn w:val="a8"/>
    <w:next w:val="a8"/>
    <w:link w:val="50"/>
    <w:uiPriority w:val="9"/>
    <w:semiHidden/>
    <w:unhideWhenUsed/>
    <w:qFormat/>
    <w:rsid w:val="002E439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Заголовок таб."/>
    <w:basedOn w:val="a8"/>
    <w:next w:val="a8"/>
    <w:link w:val="60"/>
    <w:uiPriority w:val="9"/>
    <w:semiHidden/>
    <w:unhideWhenUsed/>
    <w:qFormat/>
    <w:rsid w:val="002E439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8"/>
    <w:next w:val="a8"/>
    <w:link w:val="70"/>
    <w:uiPriority w:val="9"/>
    <w:semiHidden/>
    <w:unhideWhenUsed/>
    <w:qFormat/>
    <w:rsid w:val="002E43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8"/>
    <w:next w:val="a8"/>
    <w:link w:val="80"/>
    <w:uiPriority w:val="9"/>
    <w:semiHidden/>
    <w:unhideWhenUsed/>
    <w:qFormat/>
    <w:rsid w:val="002E439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8"/>
    <w:next w:val="a8"/>
    <w:link w:val="90"/>
    <w:uiPriority w:val="9"/>
    <w:semiHidden/>
    <w:unhideWhenUsed/>
    <w:qFormat/>
    <w:rsid w:val="002E439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a">
    <w:name w:val="Заголовок 1 Знак"/>
    <w:aliases w:val="Заголовок 1 Знак Знак Знак1,Заголовок 1 Знак Знак Знак Знак,Заголовок 1 уровень Знак,Название главы с нумерацией Знак,1 ур. Заголовок Знак,новая страница Знак,Заг3 Знак,Заголовок 1 (табл) Знак,заголовок 1 Знак Знак,Ариал11 Знак,H1 Знак"/>
    <w:basedOn w:val="a9"/>
    <w:link w:val="19"/>
    <w:uiPriority w:val="9"/>
    <w:rsid w:val="002E4393"/>
    <w:rPr>
      <w:rFonts w:ascii="Times New Roman" w:eastAsiaTheme="majorEastAsia" w:hAnsi="Times New Roman" w:cstheme="majorBidi"/>
      <w:b/>
      <w:bCs/>
      <w:sz w:val="28"/>
      <w:szCs w:val="28"/>
    </w:rPr>
  </w:style>
  <w:style w:type="character" w:customStyle="1" w:styleId="24">
    <w:name w:val="Заголовок 2 Знак"/>
    <w:aliases w:val="Знак2 Знак1,Знак2 Знак Знак,Заголовок 2 Знак1 Знак,Заголовок 2 Знак Знак Знак,Знак1 Знак Знак Знак,Знак1 Знак11 Знак,Знак1 Знак1 Знак,Знак1 Знак,Заголовок 2 Знак2 Знак Знак,Знак1 Знак Знак Знак1 Знак,Заг 2 Знак,Gliederung2 Знак,H2 Знак"/>
    <w:basedOn w:val="a9"/>
    <w:link w:val="21"/>
    <w:uiPriority w:val="9"/>
    <w:rsid w:val="002E4393"/>
    <w:rPr>
      <w:rFonts w:ascii="Times New Roman" w:eastAsiaTheme="majorEastAsia" w:hAnsi="Times New Roman" w:cstheme="majorBidi"/>
      <w:b/>
      <w:bCs/>
      <w:sz w:val="26"/>
      <w:szCs w:val="26"/>
    </w:rPr>
  </w:style>
  <w:style w:type="character" w:customStyle="1" w:styleId="32">
    <w:name w:val="Заголовок 3 Знак"/>
    <w:aliases w:val="Знак3 Знак1,Знак Знак,Заголовок 3 Знак + 12 pt Знак,не полужирный Знак,влево Знак,Перед:  0 пт Знак,ПоЗаголовок 3 Знак,Пос... Знак,Заголовок 3 Знак + Знак,Пер... Знак,(заголовок в тексте) Знак,Заголовок 3 Знак Знак Знак Знак,Знак4 Знак"/>
    <w:basedOn w:val="a9"/>
    <w:link w:val="30"/>
    <w:uiPriority w:val="9"/>
    <w:rsid w:val="002E4393"/>
    <w:rPr>
      <w:rFonts w:asciiTheme="majorHAnsi" w:eastAsiaTheme="majorEastAsia" w:hAnsiTheme="majorHAnsi" w:cstheme="majorBidi"/>
      <w:b/>
      <w:bCs/>
      <w:color w:val="4F81BD" w:themeColor="accent1"/>
    </w:rPr>
  </w:style>
  <w:style w:type="character" w:customStyle="1" w:styleId="44">
    <w:name w:val="Заголовок 4 Знак"/>
    <w:aliases w:val="Таб Знак"/>
    <w:basedOn w:val="a9"/>
    <w:link w:val="42"/>
    <w:uiPriority w:val="9"/>
    <w:rsid w:val="00B42566"/>
    <w:rPr>
      <w:rFonts w:ascii="Times New Roman" w:eastAsiaTheme="majorEastAsia" w:hAnsi="Times New Roman" w:cstheme="majorBidi"/>
      <w:b/>
      <w:bCs/>
      <w:iCs/>
      <w:color w:val="000000" w:themeColor="text1"/>
      <w:sz w:val="20"/>
    </w:rPr>
  </w:style>
  <w:style w:type="character" w:customStyle="1" w:styleId="50">
    <w:name w:val="Заголовок 5 Знак"/>
    <w:aliases w:val="Underline Знак"/>
    <w:basedOn w:val="a9"/>
    <w:link w:val="5"/>
    <w:uiPriority w:val="9"/>
    <w:semiHidden/>
    <w:rsid w:val="002E4393"/>
    <w:rPr>
      <w:rFonts w:asciiTheme="majorHAnsi" w:eastAsiaTheme="majorEastAsia" w:hAnsiTheme="majorHAnsi" w:cstheme="majorBidi"/>
      <w:color w:val="243F60" w:themeColor="accent1" w:themeShade="7F"/>
    </w:rPr>
  </w:style>
  <w:style w:type="character" w:customStyle="1" w:styleId="60">
    <w:name w:val="Заголовок 6 Знак"/>
    <w:aliases w:val="Заголовок таб. Знак"/>
    <w:basedOn w:val="a9"/>
    <w:link w:val="6"/>
    <w:uiPriority w:val="9"/>
    <w:semiHidden/>
    <w:rsid w:val="002E4393"/>
    <w:rPr>
      <w:rFonts w:asciiTheme="majorHAnsi" w:eastAsiaTheme="majorEastAsia" w:hAnsiTheme="majorHAnsi" w:cstheme="majorBidi"/>
      <w:i/>
      <w:iCs/>
      <w:color w:val="243F60" w:themeColor="accent1" w:themeShade="7F"/>
    </w:rPr>
  </w:style>
  <w:style w:type="character" w:customStyle="1" w:styleId="70">
    <w:name w:val="Заголовок 7 Знак"/>
    <w:basedOn w:val="a9"/>
    <w:link w:val="7"/>
    <w:uiPriority w:val="9"/>
    <w:semiHidden/>
    <w:rsid w:val="002E4393"/>
    <w:rPr>
      <w:rFonts w:asciiTheme="majorHAnsi" w:eastAsiaTheme="majorEastAsia" w:hAnsiTheme="majorHAnsi" w:cstheme="majorBidi"/>
      <w:i/>
      <w:iCs/>
      <w:color w:val="404040" w:themeColor="text1" w:themeTint="BF"/>
    </w:rPr>
  </w:style>
  <w:style w:type="character" w:customStyle="1" w:styleId="80">
    <w:name w:val="Заголовок 8 Знак"/>
    <w:basedOn w:val="a9"/>
    <w:link w:val="8"/>
    <w:uiPriority w:val="9"/>
    <w:semiHidden/>
    <w:rsid w:val="002E43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9"/>
    <w:link w:val="9"/>
    <w:uiPriority w:val="9"/>
    <w:semiHidden/>
    <w:rsid w:val="002E4393"/>
    <w:rPr>
      <w:rFonts w:asciiTheme="majorHAnsi" w:eastAsiaTheme="majorEastAsia" w:hAnsiTheme="majorHAnsi" w:cstheme="majorBidi"/>
      <w:i/>
      <w:iCs/>
      <w:color w:val="404040" w:themeColor="text1" w:themeTint="BF"/>
      <w:sz w:val="20"/>
      <w:szCs w:val="20"/>
    </w:rPr>
  </w:style>
  <w:style w:type="table" w:styleId="ac">
    <w:name w:val="Table Grid"/>
    <w:aliases w:val="Таблица ОРГРЭС1,Table Grid Report"/>
    <w:basedOn w:val="aa"/>
    <w:uiPriority w:val="59"/>
    <w:rsid w:val="00957088"/>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
    <w:name w:val="S_Обычный"/>
    <w:basedOn w:val="a8"/>
    <w:link w:val="S0"/>
    <w:qFormat/>
    <w:rsid w:val="00957088"/>
    <w:pPr>
      <w:ind w:firstLine="709"/>
    </w:pPr>
    <w:rPr>
      <w:szCs w:val="24"/>
    </w:rPr>
  </w:style>
  <w:style w:type="character" w:customStyle="1" w:styleId="S0">
    <w:name w:val="S_Обычный Знак"/>
    <w:basedOn w:val="a9"/>
    <w:link w:val="S"/>
    <w:locked/>
    <w:rsid w:val="00957088"/>
    <w:rPr>
      <w:rFonts w:ascii="Times New Roman" w:eastAsia="Times New Roman" w:hAnsi="Times New Roman" w:cs="Times New Roman"/>
      <w:sz w:val="24"/>
      <w:szCs w:val="24"/>
      <w:lang w:eastAsia="ru-RU"/>
    </w:rPr>
  </w:style>
  <w:style w:type="paragraph" w:styleId="1b">
    <w:name w:val="toc 1"/>
    <w:aliases w:val="Оглавление 1 (подзаголовок)"/>
    <w:basedOn w:val="a8"/>
    <w:next w:val="a8"/>
    <w:autoRedefine/>
    <w:uiPriority w:val="39"/>
    <w:unhideWhenUsed/>
    <w:rsid w:val="00957088"/>
    <w:pPr>
      <w:spacing w:after="100"/>
    </w:pPr>
    <w:rPr>
      <w:rFonts w:eastAsiaTheme="minorHAnsi"/>
    </w:rPr>
  </w:style>
  <w:style w:type="paragraph" w:styleId="25">
    <w:name w:val="toc 2"/>
    <w:basedOn w:val="a8"/>
    <w:next w:val="a8"/>
    <w:autoRedefine/>
    <w:uiPriority w:val="39"/>
    <w:unhideWhenUsed/>
    <w:rsid w:val="00957088"/>
    <w:pPr>
      <w:spacing w:after="100"/>
      <w:ind w:left="240"/>
    </w:pPr>
    <w:rPr>
      <w:rFonts w:eastAsiaTheme="minorHAnsi"/>
    </w:rPr>
  </w:style>
  <w:style w:type="character" w:styleId="ad">
    <w:name w:val="Hyperlink"/>
    <w:basedOn w:val="a9"/>
    <w:uiPriority w:val="99"/>
    <w:unhideWhenUsed/>
    <w:rsid w:val="00957088"/>
    <w:rPr>
      <w:color w:val="0000FF" w:themeColor="hyperlink"/>
      <w:u w:val="single"/>
    </w:rPr>
  </w:style>
  <w:style w:type="paragraph" w:styleId="ae">
    <w:name w:val="Balloon Text"/>
    <w:basedOn w:val="a8"/>
    <w:link w:val="af"/>
    <w:uiPriority w:val="99"/>
    <w:semiHidden/>
    <w:unhideWhenUsed/>
    <w:rsid w:val="00957088"/>
    <w:pPr>
      <w:spacing w:line="240" w:lineRule="auto"/>
    </w:pPr>
    <w:rPr>
      <w:rFonts w:ascii="Tahoma" w:hAnsi="Tahoma" w:cs="Tahoma"/>
      <w:sz w:val="16"/>
      <w:szCs w:val="16"/>
    </w:rPr>
  </w:style>
  <w:style w:type="character" w:customStyle="1" w:styleId="af">
    <w:name w:val="Текст выноски Знак"/>
    <w:basedOn w:val="a9"/>
    <w:link w:val="ae"/>
    <w:uiPriority w:val="99"/>
    <w:semiHidden/>
    <w:rsid w:val="00957088"/>
    <w:rPr>
      <w:rFonts w:ascii="Tahoma" w:eastAsia="Times New Roman" w:hAnsi="Tahoma" w:cs="Tahoma"/>
      <w:sz w:val="16"/>
      <w:szCs w:val="16"/>
      <w:lang w:eastAsia="ru-RU" w:bidi="ru-RU"/>
    </w:rPr>
  </w:style>
  <w:style w:type="paragraph" w:customStyle="1" w:styleId="s1">
    <w:name w:val="s_1"/>
    <w:basedOn w:val="a8"/>
    <w:uiPriority w:val="99"/>
    <w:rsid w:val="00FA4F3B"/>
    <w:pPr>
      <w:spacing w:before="100" w:beforeAutospacing="1" w:after="100" w:afterAutospacing="1" w:line="240" w:lineRule="auto"/>
      <w:jc w:val="left"/>
    </w:pPr>
    <w:rPr>
      <w:szCs w:val="24"/>
    </w:rPr>
  </w:style>
  <w:style w:type="character" w:customStyle="1" w:styleId="af0">
    <w:name w:val="Название объекта Знак"/>
    <w:aliases w:val="Название объекта Таблица Знак,Название объекта Знак1 Знак,Название объекта Знак Знак Знак,Название объекта Знак Знак Знак1 Знак1,Название объекта Знак2 Знак,Название объекта Знак Знак Знак1 Знак Знак,Название таблицы Знак"/>
    <w:link w:val="af1"/>
    <w:qFormat/>
    <w:locked/>
    <w:rsid w:val="00B42566"/>
    <w:rPr>
      <w:rFonts w:ascii="Times New Roman" w:hAnsi="Times New Roman"/>
      <w:b/>
      <w:bCs/>
      <w:sz w:val="20"/>
      <w:szCs w:val="18"/>
    </w:rPr>
  </w:style>
  <w:style w:type="paragraph" w:styleId="af1">
    <w:name w:val="caption"/>
    <w:aliases w:val="Название объекта Таблица,Название объекта Знак1,Название объекта Знак Знак,Название объекта Знак Знак Знак1,Название объекта Знак2,Название объекта Знак Знак Знак1 Знак,Название объекта Знак Знак1,Название таблицы,Рисунок/Таблица"/>
    <w:basedOn w:val="a8"/>
    <w:next w:val="a8"/>
    <w:link w:val="af0"/>
    <w:unhideWhenUsed/>
    <w:qFormat/>
    <w:rsid w:val="00B42566"/>
    <w:pPr>
      <w:spacing w:line="240" w:lineRule="auto"/>
    </w:pPr>
    <w:rPr>
      <w:b/>
      <w:bCs/>
      <w:sz w:val="20"/>
      <w:szCs w:val="18"/>
    </w:rPr>
  </w:style>
  <w:style w:type="paragraph" w:customStyle="1" w:styleId="af2">
    <w:name w:val="КАТ_маркированный"/>
    <w:basedOn w:val="af3"/>
    <w:next w:val="a8"/>
    <w:uiPriority w:val="99"/>
    <w:rsid w:val="00FA4F3B"/>
    <w:pPr>
      <w:ind w:left="0" w:firstLine="709"/>
    </w:pPr>
  </w:style>
  <w:style w:type="numbering" w:customStyle="1" w:styleId="1111111411">
    <w:name w:val="1 / 1.1 / 1.1.11411"/>
    <w:rsid w:val="00FA4F3B"/>
    <w:pPr>
      <w:numPr>
        <w:numId w:val="1"/>
      </w:numPr>
    </w:pPr>
  </w:style>
  <w:style w:type="paragraph" w:styleId="af3">
    <w:name w:val="List Bullet"/>
    <w:basedOn w:val="a8"/>
    <w:link w:val="af4"/>
    <w:semiHidden/>
    <w:unhideWhenUsed/>
    <w:rsid w:val="00FA4F3B"/>
    <w:pPr>
      <w:ind w:left="1070" w:hanging="360"/>
      <w:contextualSpacing/>
    </w:pPr>
  </w:style>
  <w:style w:type="paragraph" w:styleId="af5">
    <w:name w:val="List Paragraph"/>
    <w:aliases w:val="Введение,3_Абзац списка,СПИСКИ,it_List1,Ненумерованный список,основной диплом,ПАРАГРАФ,Абзац вправо-1,ТАБЛИЦА,Тал.слева-12,Bullet List,FooterText,numbered,Paragraphe de liste1,lp1,UL,Абзац маркированнный,Table-Normal,Булет 1,Абзац списка11"/>
    <w:basedOn w:val="a8"/>
    <w:link w:val="af6"/>
    <w:uiPriority w:val="1"/>
    <w:qFormat/>
    <w:rsid w:val="002E4393"/>
    <w:pPr>
      <w:ind w:left="720"/>
      <w:contextualSpacing/>
    </w:pPr>
  </w:style>
  <w:style w:type="character" w:customStyle="1" w:styleId="af6">
    <w:name w:val="Абзац списка Знак"/>
    <w:aliases w:val="Введение Знак,3_Абзац списка Знак,СПИСКИ Знак,it_List1 Знак,Ненумерованный список Знак,основной диплом Знак,ПАРАГРАФ Знак,Абзац вправо-1 Знак,ТАБЛИЦА Знак,Тал.слева-12 Знак,Bullet List Знак,FooterText Знак,numbered Знак,lp1 Знак"/>
    <w:link w:val="af5"/>
    <w:uiPriority w:val="34"/>
    <w:qFormat/>
    <w:locked/>
    <w:rsid w:val="00AF5063"/>
  </w:style>
  <w:style w:type="paragraph" w:customStyle="1" w:styleId="-2">
    <w:name w:val="Заг-2"/>
    <w:basedOn w:val="21"/>
    <w:next w:val="a8"/>
    <w:rsid w:val="00A64C5E"/>
    <w:pPr>
      <w:spacing w:before="100" w:beforeAutospacing="1" w:after="100" w:afterAutospacing="1" w:line="240" w:lineRule="auto"/>
      <w:ind w:left="425" w:hanging="709"/>
      <w:contextualSpacing/>
      <w:jc w:val="left"/>
    </w:pPr>
    <w:rPr>
      <w:b w:val="0"/>
      <w:sz w:val="28"/>
      <w:szCs w:val="20"/>
    </w:rPr>
  </w:style>
  <w:style w:type="numbering" w:customStyle="1" w:styleId="1111130">
    <w:name w:val="1 / 1.1 / 1.1.30"/>
    <w:rsid w:val="00A64C5E"/>
  </w:style>
  <w:style w:type="character" w:customStyle="1" w:styleId="Default">
    <w:name w:val="Default Знак"/>
    <w:link w:val="Default0"/>
    <w:locked/>
    <w:rsid w:val="00B07A9D"/>
    <w:rPr>
      <w:rFonts w:ascii="Times New Roman" w:hAnsi="Times New Roman"/>
      <w:color w:val="000000"/>
      <w:sz w:val="24"/>
    </w:rPr>
  </w:style>
  <w:style w:type="paragraph" w:customStyle="1" w:styleId="Default0">
    <w:name w:val="Default"/>
    <w:link w:val="Default"/>
    <w:rsid w:val="00B07A9D"/>
    <w:pPr>
      <w:autoSpaceDE w:val="0"/>
      <w:autoSpaceDN w:val="0"/>
      <w:adjustRightInd w:val="0"/>
      <w:spacing w:after="0" w:line="240" w:lineRule="auto"/>
      <w:jc w:val="both"/>
    </w:pPr>
    <w:rPr>
      <w:rFonts w:ascii="Times New Roman" w:hAnsi="Times New Roman"/>
      <w:color w:val="000000"/>
      <w:sz w:val="24"/>
    </w:rPr>
  </w:style>
  <w:style w:type="paragraph" w:customStyle="1" w:styleId="af7">
    <w:name w:val="КАТ_обычный"/>
    <w:basedOn w:val="a8"/>
    <w:uiPriority w:val="99"/>
    <w:rsid w:val="0040035B"/>
    <w:pPr>
      <w:spacing w:after="60"/>
      <w:ind w:firstLine="709"/>
    </w:pPr>
  </w:style>
  <w:style w:type="table" w:customStyle="1" w:styleId="TableNormal">
    <w:name w:val="Table Normal"/>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33">
    <w:name w:val="toc 3"/>
    <w:basedOn w:val="a8"/>
    <w:uiPriority w:val="39"/>
    <w:rsid w:val="0040035B"/>
    <w:pPr>
      <w:ind w:left="118" w:right="408"/>
    </w:pPr>
    <w:rPr>
      <w:szCs w:val="20"/>
    </w:rPr>
  </w:style>
  <w:style w:type="paragraph" w:styleId="45">
    <w:name w:val="toc 4"/>
    <w:basedOn w:val="a8"/>
    <w:uiPriority w:val="39"/>
    <w:rsid w:val="0040035B"/>
    <w:pPr>
      <w:ind w:left="1658"/>
    </w:pPr>
  </w:style>
  <w:style w:type="paragraph" w:styleId="af8">
    <w:name w:val="Body Text"/>
    <w:aliases w:val="TabelTekst,text,Body Text2,Char,Body Text2 Char Char Char Char Char Char Char Char Char,Main text,Body Text Char2 Char,Body Text Char1 Char Char,Body Text Char Char Char Char,TabelTekst Char Char Char Char,Основной текст Знак Знак Знак"/>
    <w:basedOn w:val="a8"/>
    <w:link w:val="af9"/>
    <w:uiPriority w:val="1"/>
    <w:rsid w:val="0040035B"/>
    <w:rPr>
      <w:szCs w:val="24"/>
    </w:rPr>
  </w:style>
  <w:style w:type="character" w:customStyle="1" w:styleId="a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basedOn w:val="a9"/>
    <w:link w:val="af8"/>
    <w:uiPriority w:val="1"/>
    <w:rsid w:val="0040035B"/>
    <w:rPr>
      <w:rFonts w:ascii="Times New Roman" w:eastAsia="Times New Roman" w:hAnsi="Times New Roman" w:cs="Times New Roman"/>
      <w:sz w:val="24"/>
      <w:szCs w:val="24"/>
      <w:lang w:eastAsia="ru-RU" w:bidi="ru-RU"/>
    </w:rPr>
  </w:style>
  <w:style w:type="paragraph" w:customStyle="1" w:styleId="TableParagraph">
    <w:name w:val="Table Paragraph"/>
    <w:basedOn w:val="a8"/>
    <w:uiPriority w:val="1"/>
    <w:qFormat/>
    <w:rsid w:val="0040035B"/>
    <w:pPr>
      <w:jc w:val="center"/>
    </w:pPr>
  </w:style>
  <w:style w:type="numbering" w:customStyle="1" w:styleId="1c">
    <w:name w:val="Нет списка1"/>
    <w:next w:val="ab"/>
    <w:uiPriority w:val="99"/>
    <w:semiHidden/>
    <w:unhideWhenUsed/>
    <w:rsid w:val="0040035B"/>
  </w:style>
  <w:style w:type="table" w:customStyle="1" w:styleId="TableNormal1">
    <w:name w:val="Table Normal1"/>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a">
    <w:name w:val="Placeholder Text"/>
    <w:basedOn w:val="a9"/>
    <w:uiPriority w:val="99"/>
    <w:semiHidden/>
    <w:rsid w:val="0040035B"/>
    <w:rPr>
      <w:color w:val="808080"/>
    </w:rPr>
  </w:style>
  <w:style w:type="paragraph" w:styleId="afb">
    <w:name w:val="Title"/>
    <w:aliases w:val="Рис."/>
    <w:basedOn w:val="a8"/>
    <w:next w:val="a8"/>
    <w:link w:val="1d"/>
    <w:uiPriority w:val="10"/>
    <w:qFormat/>
    <w:rsid w:val="002E43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d">
    <w:name w:val="Заголовок Знак1"/>
    <w:aliases w:val="Рис. Знак"/>
    <w:basedOn w:val="a9"/>
    <w:link w:val="afb"/>
    <w:uiPriority w:val="10"/>
    <w:rsid w:val="002E4393"/>
    <w:rPr>
      <w:rFonts w:asciiTheme="majorHAnsi" w:eastAsiaTheme="majorEastAsia" w:hAnsiTheme="majorHAnsi" w:cstheme="majorBidi"/>
      <w:color w:val="17365D" w:themeColor="text2" w:themeShade="BF"/>
      <w:spacing w:val="5"/>
      <w:kern w:val="28"/>
      <w:sz w:val="52"/>
      <w:szCs w:val="52"/>
    </w:rPr>
  </w:style>
  <w:style w:type="paragraph" w:styleId="afc">
    <w:name w:val="header"/>
    <w:aliases w:val="ВерхКолонтитул,I.L.T.,??????? ??????????,Знак8"/>
    <w:basedOn w:val="a8"/>
    <w:link w:val="afd"/>
    <w:uiPriority w:val="99"/>
    <w:unhideWhenUsed/>
    <w:rsid w:val="0040035B"/>
    <w:pPr>
      <w:tabs>
        <w:tab w:val="center" w:pos="4677"/>
        <w:tab w:val="right" w:pos="9355"/>
      </w:tabs>
    </w:pPr>
  </w:style>
  <w:style w:type="character" w:customStyle="1" w:styleId="afd">
    <w:name w:val="Верхний колонтитул Знак"/>
    <w:aliases w:val="ВерхКолонтитул Знак,I.L.T. Знак,??????? ?????????? Знак,Знак8 Знак"/>
    <w:basedOn w:val="a9"/>
    <w:link w:val="afc"/>
    <w:uiPriority w:val="99"/>
    <w:rsid w:val="0040035B"/>
    <w:rPr>
      <w:rFonts w:ascii="Times New Roman" w:eastAsia="Times New Roman" w:hAnsi="Times New Roman" w:cs="Times New Roman"/>
      <w:sz w:val="20"/>
      <w:lang w:eastAsia="ru-RU" w:bidi="ru-RU"/>
    </w:rPr>
  </w:style>
  <w:style w:type="paragraph" w:styleId="afe">
    <w:name w:val="footer"/>
    <w:basedOn w:val="a8"/>
    <w:link w:val="aff"/>
    <w:uiPriority w:val="99"/>
    <w:unhideWhenUsed/>
    <w:rsid w:val="0040035B"/>
    <w:pPr>
      <w:tabs>
        <w:tab w:val="center" w:pos="4677"/>
        <w:tab w:val="right" w:pos="9355"/>
      </w:tabs>
    </w:pPr>
  </w:style>
  <w:style w:type="character" w:customStyle="1" w:styleId="aff">
    <w:name w:val="Нижний колонтитул Знак"/>
    <w:basedOn w:val="a9"/>
    <w:link w:val="afe"/>
    <w:uiPriority w:val="99"/>
    <w:rsid w:val="0040035B"/>
    <w:rPr>
      <w:rFonts w:ascii="Times New Roman" w:eastAsia="Times New Roman" w:hAnsi="Times New Roman" w:cs="Times New Roman"/>
      <w:sz w:val="20"/>
      <w:lang w:eastAsia="ru-RU" w:bidi="ru-RU"/>
    </w:rPr>
  </w:style>
  <w:style w:type="character" w:styleId="aff0">
    <w:name w:val="FollowedHyperlink"/>
    <w:basedOn w:val="a9"/>
    <w:uiPriority w:val="99"/>
    <w:semiHidden/>
    <w:unhideWhenUsed/>
    <w:rsid w:val="0040035B"/>
    <w:rPr>
      <w:color w:val="800080"/>
      <w:u w:val="single"/>
    </w:rPr>
  </w:style>
  <w:style w:type="paragraph" w:customStyle="1" w:styleId="msonormal0">
    <w:name w:val="msonormal"/>
    <w:basedOn w:val="a8"/>
    <w:rsid w:val="0040035B"/>
    <w:pPr>
      <w:spacing w:before="100" w:beforeAutospacing="1" w:after="100" w:afterAutospacing="1"/>
    </w:pPr>
    <w:rPr>
      <w:szCs w:val="24"/>
    </w:rPr>
  </w:style>
  <w:style w:type="paragraph" w:customStyle="1" w:styleId="xl65">
    <w:name w:val="xl65"/>
    <w:basedOn w:val="a8"/>
    <w:rsid w:val="0040035B"/>
    <w:pPr>
      <w:pBdr>
        <w:right w:val="single" w:sz="8" w:space="0" w:color="auto"/>
      </w:pBdr>
      <w:spacing w:before="100" w:beforeAutospacing="1" w:after="100" w:afterAutospacing="1"/>
      <w:jc w:val="center"/>
      <w:textAlignment w:val="center"/>
    </w:pPr>
    <w:rPr>
      <w:b/>
      <w:bCs/>
      <w:szCs w:val="20"/>
    </w:rPr>
  </w:style>
  <w:style w:type="paragraph" w:customStyle="1" w:styleId="xl66">
    <w:name w:val="xl66"/>
    <w:basedOn w:val="a8"/>
    <w:rsid w:val="0040035B"/>
    <w:pPr>
      <w:spacing w:before="100" w:beforeAutospacing="1" w:after="100" w:afterAutospacing="1"/>
    </w:pPr>
    <w:rPr>
      <w:szCs w:val="24"/>
    </w:rPr>
  </w:style>
  <w:style w:type="paragraph" w:customStyle="1" w:styleId="xl67">
    <w:name w:val="xl67"/>
    <w:basedOn w:val="a8"/>
    <w:rsid w:val="0040035B"/>
    <w:pPr>
      <w:spacing w:before="100" w:beforeAutospacing="1" w:after="100" w:afterAutospacing="1"/>
    </w:pPr>
    <w:rPr>
      <w:szCs w:val="24"/>
    </w:rPr>
  </w:style>
  <w:style w:type="paragraph" w:customStyle="1" w:styleId="xl68">
    <w:name w:val="xl68"/>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69">
    <w:name w:val="xl69"/>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70">
    <w:name w:val="xl70"/>
    <w:basedOn w:val="a8"/>
    <w:rsid w:val="0040035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Cs w:val="24"/>
    </w:rPr>
  </w:style>
  <w:style w:type="paragraph" w:customStyle="1" w:styleId="xl71">
    <w:name w:val="xl71"/>
    <w:basedOn w:val="a8"/>
    <w:rsid w:val="0040035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Cs w:val="24"/>
    </w:rPr>
  </w:style>
  <w:style w:type="paragraph" w:customStyle="1" w:styleId="xl72">
    <w:name w:val="xl72"/>
    <w:basedOn w:val="a8"/>
    <w:rsid w:val="0040035B"/>
    <w:pPr>
      <w:pBdr>
        <w:top w:val="single" w:sz="8" w:space="0" w:color="auto"/>
        <w:left w:val="single" w:sz="8" w:space="0" w:color="auto"/>
        <w:right w:val="single" w:sz="8" w:space="0" w:color="auto"/>
      </w:pBdr>
      <w:spacing w:before="100" w:beforeAutospacing="1" w:after="100" w:afterAutospacing="1"/>
      <w:jc w:val="center"/>
      <w:textAlignment w:val="center"/>
    </w:pPr>
    <w:rPr>
      <w:szCs w:val="20"/>
    </w:rPr>
  </w:style>
  <w:style w:type="paragraph" w:customStyle="1" w:styleId="xl73">
    <w:name w:val="xl73"/>
    <w:basedOn w:val="a8"/>
    <w:rsid w:val="0040035B"/>
    <w:pPr>
      <w:pBdr>
        <w:left w:val="single" w:sz="8" w:space="0" w:color="auto"/>
        <w:right w:val="single" w:sz="8" w:space="0" w:color="auto"/>
      </w:pBdr>
      <w:spacing w:before="100" w:beforeAutospacing="1" w:after="100" w:afterAutospacing="1"/>
      <w:jc w:val="center"/>
      <w:textAlignment w:val="center"/>
    </w:pPr>
    <w:rPr>
      <w:szCs w:val="20"/>
    </w:rPr>
  </w:style>
  <w:style w:type="paragraph" w:customStyle="1" w:styleId="xl74">
    <w:name w:val="xl74"/>
    <w:basedOn w:val="a8"/>
    <w:rsid w:val="0040035B"/>
    <w:pPr>
      <w:pBdr>
        <w:top w:val="single" w:sz="8" w:space="0" w:color="auto"/>
        <w:left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5">
    <w:name w:val="xl75"/>
    <w:basedOn w:val="a8"/>
    <w:rsid w:val="0040035B"/>
    <w:pPr>
      <w:pBdr>
        <w:left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6">
    <w:name w:val="xl76"/>
    <w:basedOn w:val="a8"/>
    <w:rsid w:val="0040035B"/>
    <w:pPr>
      <w:pBdr>
        <w:top w:val="single" w:sz="8" w:space="0" w:color="auto"/>
        <w:left w:val="single" w:sz="8" w:space="0" w:color="auto"/>
        <w:bottom w:val="single" w:sz="8" w:space="0" w:color="auto"/>
      </w:pBdr>
      <w:spacing w:before="100" w:beforeAutospacing="1" w:after="100" w:afterAutospacing="1"/>
      <w:jc w:val="center"/>
      <w:textAlignment w:val="center"/>
    </w:pPr>
    <w:rPr>
      <w:b/>
      <w:bCs/>
      <w:szCs w:val="20"/>
    </w:rPr>
  </w:style>
  <w:style w:type="paragraph" w:customStyle="1" w:styleId="xl77">
    <w:name w:val="xl77"/>
    <w:basedOn w:val="a8"/>
    <w:rsid w:val="0040035B"/>
    <w:pPr>
      <w:pBdr>
        <w:top w:val="single" w:sz="8" w:space="0" w:color="auto"/>
        <w:bottom w:val="single" w:sz="8" w:space="0" w:color="auto"/>
      </w:pBdr>
      <w:spacing w:before="100" w:beforeAutospacing="1" w:after="100" w:afterAutospacing="1"/>
      <w:jc w:val="center"/>
      <w:textAlignment w:val="center"/>
    </w:pPr>
    <w:rPr>
      <w:b/>
      <w:bCs/>
      <w:szCs w:val="20"/>
    </w:rPr>
  </w:style>
  <w:style w:type="paragraph" w:customStyle="1" w:styleId="xl78">
    <w:name w:val="xl78"/>
    <w:basedOn w:val="a8"/>
    <w:rsid w:val="0040035B"/>
    <w:pPr>
      <w:pBdr>
        <w:top w:val="single" w:sz="8" w:space="0" w:color="auto"/>
        <w:bottom w:val="single" w:sz="8" w:space="0" w:color="auto"/>
        <w:right w:val="single" w:sz="8" w:space="0" w:color="auto"/>
      </w:pBdr>
      <w:spacing w:before="100" w:beforeAutospacing="1" w:after="100" w:afterAutospacing="1"/>
      <w:jc w:val="center"/>
      <w:textAlignment w:val="center"/>
    </w:pPr>
    <w:rPr>
      <w:b/>
      <w:bCs/>
      <w:szCs w:val="20"/>
    </w:rPr>
  </w:style>
  <w:style w:type="paragraph" w:customStyle="1" w:styleId="xl79">
    <w:name w:val="xl79"/>
    <w:basedOn w:val="a8"/>
    <w:rsid w:val="0040035B"/>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Cs w:val="20"/>
    </w:rPr>
  </w:style>
  <w:style w:type="paragraph" w:customStyle="1" w:styleId="xl80">
    <w:name w:val="xl80"/>
    <w:basedOn w:val="a8"/>
    <w:rsid w:val="0040035B"/>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Cs w:val="20"/>
    </w:rPr>
  </w:style>
  <w:style w:type="paragraph" w:customStyle="1" w:styleId="xl81">
    <w:name w:val="xl81"/>
    <w:basedOn w:val="a8"/>
    <w:rsid w:val="0040035B"/>
    <w:pPr>
      <w:pBdr>
        <w:top w:val="single" w:sz="8" w:space="0" w:color="auto"/>
        <w:left w:val="single" w:sz="8" w:space="0" w:color="auto"/>
      </w:pBdr>
      <w:spacing w:before="100" w:beforeAutospacing="1" w:after="100" w:afterAutospacing="1"/>
      <w:jc w:val="center"/>
      <w:textAlignment w:val="center"/>
    </w:pPr>
    <w:rPr>
      <w:b/>
      <w:bCs/>
      <w:color w:val="000000"/>
      <w:szCs w:val="20"/>
    </w:rPr>
  </w:style>
  <w:style w:type="paragraph" w:customStyle="1" w:styleId="xl82">
    <w:name w:val="xl82"/>
    <w:basedOn w:val="a8"/>
    <w:rsid w:val="0040035B"/>
    <w:pPr>
      <w:pBdr>
        <w:left w:val="single" w:sz="8" w:space="0" w:color="auto"/>
        <w:bottom w:val="single" w:sz="8" w:space="0" w:color="auto"/>
      </w:pBdr>
      <w:spacing w:before="100" w:beforeAutospacing="1" w:after="100" w:afterAutospacing="1"/>
      <w:jc w:val="center"/>
      <w:textAlignment w:val="center"/>
    </w:pPr>
    <w:rPr>
      <w:b/>
      <w:bCs/>
      <w:color w:val="000000"/>
      <w:szCs w:val="20"/>
    </w:rPr>
  </w:style>
  <w:style w:type="paragraph" w:customStyle="1" w:styleId="xl83">
    <w:name w:val="xl83"/>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4">
    <w:name w:val="xl84"/>
    <w:basedOn w:val="a8"/>
    <w:rsid w:val="0040035B"/>
    <w:pPr>
      <w:spacing w:before="100" w:beforeAutospacing="1" w:after="100" w:afterAutospacing="1"/>
      <w:jc w:val="center"/>
      <w:textAlignment w:val="center"/>
    </w:pPr>
    <w:rPr>
      <w:szCs w:val="20"/>
    </w:rPr>
  </w:style>
  <w:style w:type="paragraph" w:customStyle="1" w:styleId="xl85">
    <w:name w:val="xl85"/>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8"/>
    <w:rsid w:val="0040035B"/>
    <w:pPr>
      <w:spacing w:before="100" w:beforeAutospacing="1" w:after="100" w:afterAutospacing="1"/>
    </w:pPr>
    <w:rPr>
      <w:szCs w:val="20"/>
    </w:rPr>
  </w:style>
  <w:style w:type="paragraph" w:customStyle="1" w:styleId="xl87">
    <w:name w:val="xl87"/>
    <w:basedOn w:val="a8"/>
    <w:uiPriority w:val="99"/>
    <w:rsid w:val="0040035B"/>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Cs w:val="20"/>
    </w:rPr>
  </w:style>
  <w:style w:type="paragraph" w:customStyle="1" w:styleId="xl88">
    <w:name w:val="xl88"/>
    <w:basedOn w:val="a8"/>
    <w:uiPriority w:val="99"/>
    <w:rsid w:val="0040035B"/>
    <w:pPr>
      <w:pBdr>
        <w:left w:val="single" w:sz="8" w:space="0" w:color="000000"/>
        <w:bottom w:val="single" w:sz="8" w:space="0" w:color="000000"/>
        <w:right w:val="single" w:sz="8" w:space="0" w:color="000000"/>
      </w:pBdr>
      <w:spacing w:before="100" w:beforeAutospacing="1" w:after="100" w:afterAutospacing="1"/>
      <w:jc w:val="center"/>
      <w:textAlignment w:val="center"/>
    </w:pPr>
    <w:rPr>
      <w:szCs w:val="20"/>
    </w:rPr>
  </w:style>
  <w:style w:type="paragraph" w:customStyle="1" w:styleId="xl89">
    <w:name w:val="xl89"/>
    <w:basedOn w:val="a8"/>
    <w:uiPriority w:val="99"/>
    <w:rsid w:val="0040035B"/>
    <w:pPr>
      <w:spacing w:before="100" w:beforeAutospacing="1" w:after="100" w:afterAutospacing="1"/>
      <w:ind w:firstLineChars="100" w:firstLine="100"/>
      <w:textAlignment w:val="center"/>
    </w:pPr>
    <w:rPr>
      <w:szCs w:val="20"/>
    </w:rPr>
  </w:style>
  <w:style w:type="paragraph" w:customStyle="1" w:styleId="xl90">
    <w:name w:val="xl90"/>
    <w:basedOn w:val="a8"/>
    <w:uiPriority w:val="99"/>
    <w:rsid w:val="0040035B"/>
    <w:pPr>
      <w:spacing w:before="100" w:beforeAutospacing="1" w:after="100" w:afterAutospacing="1"/>
      <w:ind w:firstLineChars="100" w:firstLine="100"/>
      <w:textAlignment w:val="center"/>
    </w:pPr>
    <w:rPr>
      <w:szCs w:val="20"/>
    </w:rPr>
  </w:style>
  <w:style w:type="paragraph" w:customStyle="1" w:styleId="xl91">
    <w:name w:val="xl91"/>
    <w:basedOn w:val="a8"/>
    <w:uiPriority w:val="99"/>
    <w:rsid w:val="0040035B"/>
    <w:pPr>
      <w:pBdr>
        <w:top w:val="single" w:sz="8" w:space="0" w:color="000000"/>
        <w:left w:val="single" w:sz="8" w:space="0" w:color="000000"/>
        <w:right w:val="single" w:sz="8" w:space="0" w:color="000000"/>
      </w:pBdr>
      <w:spacing w:before="100" w:beforeAutospacing="1" w:after="100" w:afterAutospacing="1"/>
      <w:jc w:val="center"/>
      <w:textAlignment w:val="center"/>
    </w:pPr>
    <w:rPr>
      <w:szCs w:val="20"/>
    </w:rPr>
  </w:style>
  <w:style w:type="paragraph" w:customStyle="1" w:styleId="xl92">
    <w:name w:val="xl92"/>
    <w:basedOn w:val="a8"/>
    <w:uiPriority w:val="99"/>
    <w:rsid w:val="0040035B"/>
    <w:pPr>
      <w:pBdr>
        <w:top w:val="single" w:sz="8" w:space="0" w:color="000000"/>
        <w:left w:val="single" w:sz="8" w:space="20" w:color="000000"/>
        <w:bottom w:val="single" w:sz="8" w:space="0" w:color="000000"/>
        <w:right w:val="single" w:sz="8" w:space="0" w:color="000000"/>
      </w:pBdr>
      <w:spacing w:before="100" w:beforeAutospacing="1" w:after="100" w:afterAutospacing="1"/>
      <w:ind w:firstLineChars="300" w:firstLine="300"/>
      <w:textAlignment w:val="center"/>
    </w:pPr>
    <w:rPr>
      <w:szCs w:val="20"/>
    </w:rPr>
  </w:style>
  <w:style w:type="paragraph" w:customStyle="1" w:styleId="xl93">
    <w:name w:val="xl93"/>
    <w:basedOn w:val="a8"/>
    <w:uiPriority w:val="99"/>
    <w:rsid w:val="0040035B"/>
    <w:pPr>
      <w:spacing w:before="100" w:beforeAutospacing="1" w:after="100" w:afterAutospacing="1"/>
      <w:jc w:val="center"/>
      <w:textAlignment w:val="center"/>
    </w:pPr>
    <w:rPr>
      <w:szCs w:val="20"/>
    </w:rPr>
  </w:style>
  <w:style w:type="paragraph" w:customStyle="1" w:styleId="xl94">
    <w:name w:val="xl94"/>
    <w:basedOn w:val="a8"/>
    <w:uiPriority w:val="99"/>
    <w:rsid w:val="0040035B"/>
    <w:pPr>
      <w:spacing w:before="100" w:beforeAutospacing="1" w:after="100" w:afterAutospacing="1"/>
      <w:jc w:val="center"/>
      <w:textAlignment w:val="center"/>
    </w:pPr>
    <w:rPr>
      <w:szCs w:val="24"/>
    </w:rPr>
  </w:style>
  <w:style w:type="paragraph" w:customStyle="1" w:styleId="xl95">
    <w:name w:val="xl95"/>
    <w:basedOn w:val="a8"/>
    <w:uiPriority w:val="99"/>
    <w:rsid w:val="0040035B"/>
    <w:pPr>
      <w:pBdr>
        <w:left w:val="single" w:sz="8" w:space="7" w:color="000000"/>
        <w:bottom w:val="single" w:sz="8" w:space="0" w:color="000000"/>
        <w:right w:val="single" w:sz="8" w:space="0" w:color="000000"/>
      </w:pBdr>
      <w:spacing w:before="100" w:beforeAutospacing="1" w:after="100" w:afterAutospacing="1"/>
      <w:ind w:firstLineChars="100" w:firstLine="100"/>
      <w:textAlignment w:val="center"/>
    </w:pPr>
    <w:rPr>
      <w:szCs w:val="20"/>
    </w:rPr>
  </w:style>
  <w:style w:type="paragraph" w:customStyle="1" w:styleId="xl96">
    <w:name w:val="xl96"/>
    <w:basedOn w:val="a8"/>
    <w:uiPriority w:val="99"/>
    <w:rsid w:val="0040035B"/>
    <w:pPr>
      <w:spacing w:before="100" w:beforeAutospacing="1" w:after="100" w:afterAutospacing="1"/>
      <w:ind w:firstLineChars="100" w:firstLine="100"/>
      <w:textAlignment w:val="center"/>
    </w:pPr>
    <w:rPr>
      <w:szCs w:val="20"/>
    </w:rPr>
  </w:style>
  <w:style w:type="paragraph" w:customStyle="1" w:styleId="xl97">
    <w:name w:val="xl97"/>
    <w:basedOn w:val="a8"/>
    <w:uiPriority w:val="99"/>
    <w:rsid w:val="0040035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center"/>
    </w:pPr>
    <w:rPr>
      <w:szCs w:val="20"/>
    </w:rPr>
  </w:style>
  <w:style w:type="paragraph" w:styleId="aff1">
    <w:name w:val="TOC Heading"/>
    <w:basedOn w:val="19"/>
    <w:next w:val="a8"/>
    <w:uiPriority w:val="39"/>
    <w:unhideWhenUsed/>
    <w:qFormat/>
    <w:rsid w:val="002E4393"/>
    <w:pPr>
      <w:outlineLvl w:val="9"/>
    </w:pPr>
  </w:style>
  <w:style w:type="paragraph" w:styleId="51">
    <w:name w:val="toc 5"/>
    <w:basedOn w:val="a8"/>
    <w:next w:val="a8"/>
    <w:autoRedefine/>
    <w:uiPriority w:val="39"/>
    <w:unhideWhenUsed/>
    <w:rsid w:val="0040035B"/>
    <w:pPr>
      <w:spacing w:after="100" w:line="259" w:lineRule="auto"/>
      <w:ind w:left="880"/>
    </w:pPr>
    <w:rPr>
      <w:rFonts w:asciiTheme="minorHAnsi" w:hAnsiTheme="minorHAnsi"/>
    </w:rPr>
  </w:style>
  <w:style w:type="paragraph" w:styleId="61">
    <w:name w:val="toc 6"/>
    <w:basedOn w:val="a8"/>
    <w:next w:val="a8"/>
    <w:autoRedefine/>
    <w:uiPriority w:val="39"/>
    <w:unhideWhenUsed/>
    <w:rsid w:val="0040035B"/>
    <w:pPr>
      <w:spacing w:after="100" w:line="259" w:lineRule="auto"/>
      <w:ind w:left="1100"/>
    </w:pPr>
    <w:rPr>
      <w:rFonts w:asciiTheme="minorHAnsi" w:hAnsiTheme="minorHAnsi"/>
    </w:rPr>
  </w:style>
  <w:style w:type="paragraph" w:styleId="71">
    <w:name w:val="toc 7"/>
    <w:basedOn w:val="a8"/>
    <w:next w:val="a8"/>
    <w:autoRedefine/>
    <w:uiPriority w:val="39"/>
    <w:unhideWhenUsed/>
    <w:rsid w:val="0040035B"/>
    <w:pPr>
      <w:spacing w:after="100" w:line="259" w:lineRule="auto"/>
      <w:ind w:left="1320"/>
    </w:pPr>
    <w:rPr>
      <w:rFonts w:asciiTheme="minorHAnsi" w:hAnsiTheme="minorHAnsi"/>
    </w:rPr>
  </w:style>
  <w:style w:type="paragraph" w:styleId="81">
    <w:name w:val="toc 8"/>
    <w:basedOn w:val="a8"/>
    <w:next w:val="a8"/>
    <w:autoRedefine/>
    <w:uiPriority w:val="39"/>
    <w:unhideWhenUsed/>
    <w:rsid w:val="0040035B"/>
    <w:pPr>
      <w:spacing w:after="100" w:line="259" w:lineRule="auto"/>
      <w:ind w:left="1540"/>
    </w:pPr>
    <w:rPr>
      <w:rFonts w:asciiTheme="minorHAnsi" w:hAnsiTheme="minorHAnsi"/>
    </w:rPr>
  </w:style>
  <w:style w:type="paragraph" w:styleId="91">
    <w:name w:val="toc 9"/>
    <w:basedOn w:val="a8"/>
    <w:next w:val="a8"/>
    <w:autoRedefine/>
    <w:uiPriority w:val="39"/>
    <w:unhideWhenUsed/>
    <w:rsid w:val="0040035B"/>
    <w:pPr>
      <w:spacing w:after="100" w:line="259" w:lineRule="auto"/>
      <w:ind w:left="1760"/>
    </w:pPr>
    <w:rPr>
      <w:rFonts w:asciiTheme="minorHAnsi" w:hAnsiTheme="minorHAnsi"/>
    </w:rPr>
  </w:style>
  <w:style w:type="paragraph" w:styleId="aff2">
    <w:name w:val="table of figures"/>
    <w:aliases w:val="Перечень таблиц"/>
    <w:basedOn w:val="a8"/>
    <w:uiPriority w:val="99"/>
    <w:rsid w:val="0040035B"/>
    <w:pPr>
      <w:tabs>
        <w:tab w:val="right" w:leader="dot" w:pos="9781"/>
      </w:tabs>
      <w:spacing w:after="60"/>
      <w:ind w:left="425" w:hanging="357"/>
    </w:pPr>
    <w:rPr>
      <w:noProof/>
      <w:szCs w:val="20"/>
    </w:rPr>
  </w:style>
  <w:style w:type="character" w:customStyle="1" w:styleId="Bodytext125">
    <w:name w:val="Body text (125)_"/>
    <w:basedOn w:val="a9"/>
    <w:link w:val="Bodytext1251"/>
    <w:uiPriority w:val="99"/>
    <w:rsid w:val="0040035B"/>
    <w:rPr>
      <w:rFonts w:ascii="Times New Roman" w:hAnsi="Times New Roman" w:cs="Times New Roman"/>
      <w:spacing w:val="3"/>
      <w:sz w:val="21"/>
      <w:szCs w:val="21"/>
      <w:shd w:val="clear" w:color="auto" w:fill="FFFFFF"/>
    </w:rPr>
  </w:style>
  <w:style w:type="paragraph" w:customStyle="1" w:styleId="Bodytext1251">
    <w:name w:val="Body text (125)1"/>
    <w:basedOn w:val="a8"/>
    <w:link w:val="Bodytext125"/>
    <w:uiPriority w:val="99"/>
    <w:rsid w:val="0040035B"/>
    <w:pPr>
      <w:shd w:val="clear" w:color="auto" w:fill="FFFFFF"/>
      <w:spacing w:before="240" w:after="960" w:line="259" w:lineRule="exact"/>
      <w:ind w:hanging="440"/>
      <w:jc w:val="left"/>
    </w:pPr>
    <w:rPr>
      <w:rFonts w:eastAsiaTheme="minorHAnsi"/>
      <w:spacing w:val="3"/>
      <w:sz w:val="21"/>
      <w:szCs w:val="21"/>
    </w:rPr>
  </w:style>
  <w:style w:type="numbering" w:customStyle="1" w:styleId="1e">
    <w:name w:val="Рис.1"/>
    <w:rsid w:val="0040035B"/>
  </w:style>
  <w:style w:type="paragraph" w:customStyle="1" w:styleId="xl98">
    <w:name w:val="xl98"/>
    <w:basedOn w:val="a8"/>
    <w:uiPriority w:val="99"/>
    <w:rsid w:val="0040035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99">
    <w:name w:val="xl99"/>
    <w:basedOn w:val="a8"/>
    <w:uiPriority w:val="99"/>
    <w:rsid w:val="0040035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0">
    <w:name w:val="xl100"/>
    <w:basedOn w:val="a8"/>
    <w:uiPriority w:val="99"/>
    <w:rsid w:val="0040035B"/>
    <w:pPr>
      <w:pBdr>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1">
    <w:name w:val="xl101"/>
    <w:basedOn w:val="a8"/>
    <w:uiPriority w:val="99"/>
    <w:rsid w:val="0040035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102">
    <w:name w:val="xl102"/>
    <w:basedOn w:val="a8"/>
    <w:uiPriority w:val="99"/>
    <w:rsid w:val="0040035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3">
    <w:name w:val="xl103"/>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04">
    <w:name w:val="xl104"/>
    <w:basedOn w:val="a8"/>
    <w:uiPriority w:val="99"/>
    <w:rsid w:val="0040035B"/>
    <w:pPr>
      <w:pBdr>
        <w:top w:val="single" w:sz="8" w:space="0" w:color="000000"/>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5">
    <w:name w:val="xl105"/>
    <w:basedOn w:val="a8"/>
    <w:uiPriority w:val="99"/>
    <w:rsid w:val="0040035B"/>
    <w:pPr>
      <w:pBdr>
        <w:left w:val="single" w:sz="8" w:space="0" w:color="000000"/>
        <w:bottom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6">
    <w:name w:val="xl106"/>
    <w:basedOn w:val="a8"/>
    <w:uiPriority w:val="99"/>
    <w:rsid w:val="0040035B"/>
    <w:pPr>
      <w:pBdr>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07">
    <w:name w:val="xl107"/>
    <w:basedOn w:val="a8"/>
    <w:uiPriority w:val="99"/>
    <w:rsid w:val="0040035B"/>
    <w:pPr>
      <w:pBdr>
        <w:bottom w:val="single" w:sz="8" w:space="0" w:color="000000"/>
      </w:pBdr>
      <w:spacing w:before="100" w:beforeAutospacing="1" w:after="100" w:afterAutospacing="1" w:line="240" w:lineRule="auto"/>
      <w:jc w:val="center"/>
      <w:textAlignment w:val="center"/>
    </w:pPr>
    <w:rPr>
      <w:b/>
      <w:bCs/>
      <w:szCs w:val="20"/>
    </w:rPr>
  </w:style>
  <w:style w:type="paragraph" w:customStyle="1" w:styleId="xl108">
    <w:name w:val="xl108"/>
    <w:basedOn w:val="a8"/>
    <w:uiPriority w:val="99"/>
    <w:rsid w:val="0040035B"/>
    <w:pPr>
      <w:pBdr>
        <w:top w:val="single" w:sz="8" w:space="0" w:color="000000"/>
      </w:pBdr>
      <w:spacing w:before="100" w:beforeAutospacing="1" w:after="100" w:afterAutospacing="1" w:line="240" w:lineRule="auto"/>
      <w:jc w:val="center"/>
      <w:textAlignment w:val="center"/>
    </w:pPr>
    <w:rPr>
      <w:b/>
      <w:bCs/>
      <w:szCs w:val="20"/>
    </w:rPr>
  </w:style>
  <w:style w:type="paragraph" w:customStyle="1" w:styleId="xl109">
    <w:name w:val="xl109"/>
    <w:basedOn w:val="a8"/>
    <w:uiPriority w:val="99"/>
    <w:rsid w:val="0040035B"/>
    <w:pPr>
      <w:pBdr>
        <w:bottom w:val="single" w:sz="8" w:space="0" w:color="000000"/>
      </w:pBdr>
      <w:spacing w:before="100" w:beforeAutospacing="1" w:after="100" w:afterAutospacing="1" w:line="240" w:lineRule="auto"/>
      <w:jc w:val="center"/>
      <w:textAlignment w:val="center"/>
    </w:pPr>
    <w:rPr>
      <w:szCs w:val="20"/>
    </w:rPr>
  </w:style>
  <w:style w:type="paragraph" w:customStyle="1" w:styleId="xl110">
    <w:name w:val="xl110"/>
    <w:basedOn w:val="a8"/>
    <w:uiPriority w:val="99"/>
    <w:rsid w:val="0040035B"/>
    <w:pPr>
      <w:pBdr>
        <w:top w:val="single" w:sz="8" w:space="0" w:color="000000"/>
      </w:pBdr>
      <w:spacing w:before="100" w:beforeAutospacing="1" w:after="100" w:afterAutospacing="1" w:line="240" w:lineRule="auto"/>
      <w:jc w:val="center"/>
      <w:textAlignment w:val="center"/>
    </w:pPr>
    <w:rPr>
      <w:szCs w:val="20"/>
    </w:rPr>
  </w:style>
  <w:style w:type="paragraph" w:customStyle="1" w:styleId="xl111">
    <w:name w:val="xl111"/>
    <w:basedOn w:val="a8"/>
    <w:uiPriority w:val="99"/>
    <w:rsid w:val="0040035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szCs w:val="20"/>
    </w:rPr>
  </w:style>
  <w:style w:type="paragraph" w:customStyle="1" w:styleId="xl112">
    <w:name w:val="xl112"/>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szCs w:val="20"/>
    </w:rPr>
  </w:style>
  <w:style w:type="paragraph" w:customStyle="1" w:styleId="xl113">
    <w:name w:val="xl113"/>
    <w:basedOn w:val="a8"/>
    <w:uiPriority w:val="99"/>
    <w:rsid w:val="0040035B"/>
    <w:pPr>
      <w:pBdr>
        <w:left w:val="single" w:sz="8" w:space="0" w:color="000000"/>
        <w:bottom w:val="single" w:sz="8" w:space="0" w:color="auto"/>
      </w:pBdr>
      <w:spacing w:before="100" w:beforeAutospacing="1" w:after="100" w:afterAutospacing="1" w:line="240" w:lineRule="auto"/>
      <w:jc w:val="center"/>
      <w:textAlignment w:val="center"/>
    </w:pPr>
    <w:rPr>
      <w:szCs w:val="20"/>
    </w:rPr>
  </w:style>
  <w:style w:type="paragraph" w:customStyle="1" w:styleId="xl114">
    <w:name w:val="xl114"/>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0"/>
    </w:rPr>
  </w:style>
  <w:style w:type="paragraph" w:customStyle="1" w:styleId="xl115">
    <w:name w:val="xl115"/>
    <w:basedOn w:val="a8"/>
    <w:uiPriority w:val="99"/>
    <w:rsid w:val="0040035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16">
    <w:name w:val="xl116"/>
    <w:basedOn w:val="a8"/>
    <w:uiPriority w:val="99"/>
    <w:rsid w:val="0040035B"/>
    <w:pPr>
      <w:pBdr>
        <w:top w:val="single" w:sz="8" w:space="0" w:color="000000"/>
      </w:pBdr>
      <w:spacing w:before="100" w:beforeAutospacing="1" w:after="100" w:afterAutospacing="1" w:line="240" w:lineRule="auto"/>
      <w:jc w:val="left"/>
      <w:textAlignment w:val="center"/>
    </w:pPr>
    <w:rPr>
      <w:szCs w:val="20"/>
    </w:rPr>
  </w:style>
  <w:style w:type="paragraph" w:customStyle="1" w:styleId="xl117">
    <w:name w:val="xl117"/>
    <w:basedOn w:val="a8"/>
    <w:uiPriority w:val="99"/>
    <w:rsid w:val="0040035B"/>
    <w:pPr>
      <w:pBdr>
        <w:top w:val="single" w:sz="8" w:space="0" w:color="000000"/>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18">
    <w:name w:val="xl118"/>
    <w:basedOn w:val="a8"/>
    <w:uiPriority w:val="99"/>
    <w:rsid w:val="0040035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19">
    <w:name w:val="xl119"/>
    <w:basedOn w:val="a8"/>
    <w:uiPriority w:val="99"/>
    <w:rsid w:val="0040035B"/>
    <w:pPr>
      <w:pBdr>
        <w:bottom w:val="single" w:sz="8" w:space="0" w:color="000000"/>
      </w:pBdr>
      <w:spacing w:before="100" w:beforeAutospacing="1" w:after="100" w:afterAutospacing="1" w:line="240" w:lineRule="auto"/>
      <w:jc w:val="left"/>
      <w:textAlignment w:val="center"/>
    </w:pPr>
    <w:rPr>
      <w:szCs w:val="20"/>
    </w:rPr>
  </w:style>
  <w:style w:type="paragraph" w:customStyle="1" w:styleId="xl120">
    <w:name w:val="xl120"/>
    <w:basedOn w:val="a8"/>
    <w:uiPriority w:val="99"/>
    <w:rsid w:val="0040035B"/>
    <w:pPr>
      <w:pBdr>
        <w:left w:val="single" w:sz="8" w:space="0" w:color="auto"/>
        <w:bottom w:val="single" w:sz="8" w:space="0" w:color="000000"/>
        <w:right w:val="single" w:sz="8" w:space="0" w:color="auto"/>
      </w:pBdr>
      <w:spacing w:before="100" w:beforeAutospacing="1" w:after="100" w:afterAutospacing="1" w:line="240" w:lineRule="auto"/>
      <w:jc w:val="left"/>
      <w:textAlignment w:val="center"/>
    </w:pPr>
    <w:rPr>
      <w:szCs w:val="20"/>
    </w:rPr>
  </w:style>
  <w:style w:type="paragraph" w:customStyle="1" w:styleId="xl121">
    <w:name w:val="xl121"/>
    <w:basedOn w:val="a8"/>
    <w:uiPriority w:val="99"/>
    <w:rsid w:val="0040035B"/>
    <w:pPr>
      <w:pBdr>
        <w:top w:val="single" w:sz="8" w:space="0" w:color="000000"/>
        <w:left w:val="single" w:sz="8" w:space="0" w:color="000000"/>
      </w:pBdr>
      <w:spacing w:before="100" w:beforeAutospacing="1" w:after="100" w:afterAutospacing="1" w:line="240" w:lineRule="auto"/>
      <w:jc w:val="left"/>
      <w:textAlignment w:val="center"/>
    </w:pPr>
    <w:rPr>
      <w:szCs w:val="20"/>
    </w:rPr>
  </w:style>
  <w:style w:type="paragraph" w:customStyle="1" w:styleId="xl122">
    <w:name w:val="xl122"/>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szCs w:val="20"/>
    </w:rPr>
  </w:style>
  <w:style w:type="paragraph" w:customStyle="1" w:styleId="xl123">
    <w:name w:val="xl123"/>
    <w:basedOn w:val="a8"/>
    <w:uiPriority w:val="99"/>
    <w:rsid w:val="0040035B"/>
    <w:pPr>
      <w:pBdr>
        <w:left w:val="single" w:sz="8" w:space="0" w:color="000000"/>
      </w:pBdr>
      <w:spacing w:before="100" w:beforeAutospacing="1" w:after="100" w:afterAutospacing="1" w:line="240" w:lineRule="auto"/>
      <w:jc w:val="left"/>
      <w:textAlignment w:val="center"/>
    </w:pPr>
    <w:rPr>
      <w:szCs w:val="20"/>
    </w:rPr>
  </w:style>
  <w:style w:type="paragraph" w:customStyle="1" w:styleId="xl124">
    <w:name w:val="xl124"/>
    <w:basedOn w:val="a8"/>
    <w:uiPriority w:val="99"/>
    <w:rsid w:val="0040035B"/>
    <w:pPr>
      <w:pBdr>
        <w:left w:val="single" w:sz="8" w:space="0" w:color="000000"/>
      </w:pBdr>
      <w:spacing w:before="100" w:beforeAutospacing="1" w:after="100" w:afterAutospacing="1" w:line="240" w:lineRule="auto"/>
      <w:jc w:val="left"/>
      <w:textAlignment w:val="top"/>
    </w:pPr>
    <w:rPr>
      <w:szCs w:val="24"/>
    </w:rPr>
  </w:style>
  <w:style w:type="paragraph" w:customStyle="1" w:styleId="xl125">
    <w:name w:val="xl125"/>
    <w:basedOn w:val="a8"/>
    <w:uiPriority w:val="99"/>
    <w:rsid w:val="0040035B"/>
    <w:pPr>
      <w:spacing w:before="100" w:beforeAutospacing="1" w:after="100" w:afterAutospacing="1" w:line="240" w:lineRule="auto"/>
      <w:jc w:val="left"/>
    </w:pPr>
    <w:rPr>
      <w:szCs w:val="24"/>
    </w:rPr>
  </w:style>
  <w:style w:type="paragraph" w:customStyle="1" w:styleId="xl126">
    <w:name w:val="xl126"/>
    <w:basedOn w:val="a8"/>
    <w:uiPriority w:val="99"/>
    <w:rsid w:val="0040035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27">
    <w:name w:val="xl127"/>
    <w:basedOn w:val="a8"/>
    <w:uiPriority w:val="99"/>
    <w:rsid w:val="0040035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28">
    <w:name w:val="xl128"/>
    <w:basedOn w:val="a8"/>
    <w:uiPriority w:val="99"/>
    <w:rsid w:val="0040035B"/>
    <w:pPr>
      <w:pBdr>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29">
    <w:name w:val="xl129"/>
    <w:basedOn w:val="a8"/>
    <w:uiPriority w:val="99"/>
    <w:rsid w:val="0040035B"/>
    <w:pPr>
      <w:pBdr>
        <w:top w:val="single" w:sz="8" w:space="0" w:color="auto"/>
      </w:pBdr>
      <w:spacing w:before="100" w:beforeAutospacing="1" w:after="100" w:afterAutospacing="1" w:line="240" w:lineRule="auto"/>
      <w:jc w:val="center"/>
      <w:textAlignment w:val="center"/>
    </w:pPr>
    <w:rPr>
      <w:szCs w:val="20"/>
    </w:rPr>
  </w:style>
  <w:style w:type="paragraph" w:customStyle="1" w:styleId="xl130">
    <w:name w:val="xl130"/>
    <w:basedOn w:val="a8"/>
    <w:uiPriority w:val="99"/>
    <w:rsid w:val="0040035B"/>
    <w:pPr>
      <w:pBdr>
        <w:top w:val="single" w:sz="8" w:space="0" w:color="auto"/>
      </w:pBdr>
      <w:spacing w:before="100" w:beforeAutospacing="1" w:after="100" w:afterAutospacing="1" w:line="240" w:lineRule="auto"/>
      <w:jc w:val="left"/>
      <w:textAlignment w:val="center"/>
    </w:pPr>
    <w:rPr>
      <w:szCs w:val="20"/>
    </w:rPr>
  </w:style>
  <w:style w:type="paragraph" w:customStyle="1" w:styleId="xl131">
    <w:name w:val="xl131"/>
    <w:basedOn w:val="a8"/>
    <w:uiPriority w:val="99"/>
    <w:rsid w:val="0040035B"/>
    <w:pPr>
      <w:pBdr>
        <w:bottom w:val="single" w:sz="8" w:space="0" w:color="auto"/>
      </w:pBdr>
      <w:spacing w:before="100" w:beforeAutospacing="1" w:after="100" w:afterAutospacing="1" w:line="240" w:lineRule="auto"/>
      <w:jc w:val="center"/>
      <w:textAlignment w:val="center"/>
    </w:pPr>
    <w:rPr>
      <w:szCs w:val="20"/>
    </w:rPr>
  </w:style>
  <w:style w:type="paragraph" w:customStyle="1" w:styleId="xl132">
    <w:name w:val="xl132"/>
    <w:basedOn w:val="a8"/>
    <w:uiPriority w:val="99"/>
    <w:rsid w:val="0040035B"/>
    <w:pPr>
      <w:pBdr>
        <w:bottom w:val="single" w:sz="8" w:space="0" w:color="auto"/>
      </w:pBdr>
      <w:spacing w:before="100" w:beforeAutospacing="1" w:after="100" w:afterAutospacing="1" w:line="240" w:lineRule="auto"/>
      <w:jc w:val="left"/>
      <w:textAlignment w:val="center"/>
    </w:pPr>
    <w:rPr>
      <w:szCs w:val="20"/>
    </w:rPr>
  </w:style>
  <w:style w:type="paragraph" w:customStyle="1" w:styleId="xl133">
    <w:name w:val="xl133"/>
    <w:basedOn w:val="a8"/>
    <w:uiPriority w:val="99"/>
    <w:rsid w:val="0040035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34">
    <w:name w:val="xl134"/>
    <w:basedOn w:val="a8"/>
    <w:uiPriority w:val="99"/>
    <w:rsid w:val="0040035B"/>
    <w:pPr>
      <w:pBdr>
        <w:left w:val="single" w:sz="8" w:space="0" w:color="000000"/>
      </w:pBdr>
      <w:spacing w:before="100" w:beforeAutospacing="1" w:after="100" w:afterAutospacing="1" w:line="240" w:lineRule="auto"/>
      <w:jc w:val="left"/>
      <w:textAlignment w:val="top"/>
    </w:pPr>
    <w:rPr>
      <w:szCs w:val="24"/>
    </w:rPr>
  </w:style>
  <w:style w:type="paragraph" w:customStyle="1" w:styleId="xl135">
    <w:name w:val="xl135"/>
    <w:basedOn w:val="a8"/>
    <w:uiPriority w:val="99"/>
    <w:rsid w:val="0040035B"/>
    <w:pPr>
      <w:pBdr>
        <w:top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36">
    <w:name w:val="xl136"/>
    <w:basedOn w:val="a8"/>
    <w:uiPriority w:val="99"/>
    <w:rsid w:val="0040035B"/>
    <w:pPr>
      <w:pBdr>
        <w:bottom w:val="single" w:sz="8" w:space="0" w:color="000000"/>
        <w:right w:val="single" w:sz="8" w:space="0" w:color="auto"/>
      </w:pBdr>
      <w:spacing w:before="100" w:beforeAutospacing="1" w:after="100" w:afterAutospacing="1" w:line="240" w:lineRule="auto"/>
      <w:jc w:val="center"/>
      <w:textAlignment w:val="center"/>
    </w:pPr>
    <w:rPr>
      <w:szCs w:val="20"/>
    </w:rPr>
  </w:style>
  <w:style w:type="paragraph" w:customStyle="1" w:styleId="xl137">
    <w:name w:val="xl137"/>
    <w:basedOn w:val="a8"/>
    <w:uiPriority w:val="99"/>
    <w:rsid w:val="0040035B"/>
    <w:pPr>
      <w:pBdr>
        <w:right w:val="single" w:sz="8" w:space="0" w:color="auto"/>
      </w:pBdr>
      <w:spacing w:before="100" w:beforeAutospacing="1" w:after="100" w:afterAutospacing="1" w:line="240" w:lineRule="auto"/>
      <w:jc w:val="center"/>
      <w:textAlignment w:val="center"/>
    </w:pPr>
    <w:rPr>
      <w:szCs w:val="20"/>
    </w:rPr>
  </w:style>
  <w:style w:type="paragraph" w:customStyle="1" w:styleId="xl138">
    <w:name w:val="xl138"/>
    <w:basedOn w:val="a8"/>
    <w:uiPriority w:val="99"/>
    <w:rsid w:val="0040035B"/>
    <w:pPr>
      <w:pBdr>
        <w:left w:val="single" w:sz="8" w:space="0" w:color="000000"/>
        <w:bottom w:val="single" w:sz="8" w:space="0" w:color="000000"/>
      </w:pBdr>
      <w:spacing w:before="100" w:beforeAutospacing="1" w:after="100" w:afterAutospacing="1" w:line="240" w:lineRule="auto"/>
      <w:jc w:val="center"/>
      <w:textAlignment w:val="top"/>
    </w:pPr>
    <w:rPr>
      <w:szCs w:val="24"/>
    </w:rPr>
  </w:style>
  <w:style w:type="paragraph" w:customStyle="1" w:styleId="xl139">
    <w:name w:val="xl139"/>
    <w:basedOn w:val="a8"/>
    <w:uiPriority w:val="99"/>
    <w:rsid w:val="0040035B"/>
    <w:pPr>
      <w:pBdr>
        <w:top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40">
    <w:name w:val="xl140"/>
    <w:basedOn w:val="a8"/>
    <w:uiPriority w:val="99"/>
    <w:rsid w:val="0040035B"/>
    <w:pPr>
      <w:pBdr>
        <w:bottom w:val="single" w:sz="8" w:space="0" w:color="auto"/>
        <w:right w:val="single" w:sz="8" w:space="0" w:color="auto"/>
      </w:pBdr>
      <w:spacing w:before="100" w:beforeAutospacing="1" w:after="100" w:afterAutospacing="1" w:line="240" w:lineRule="auto"/>
      <w:jc w:val="center"/>
      <w:textAlignment w:val="center"/>
    </w:pPr>
    <w:rPr>
      <w:szCs w:val="20"/>
    </w:rPr>
  </w:style>
  <w:style w:type="paragraph" w:customStyle="1" w:styleId="xl141">
    <w:name w:val="xl141"/>
    <w:basedOn w:val="a8"/>
    <w:uiPriority w:val="99"/>
    <w:rsid w:val="0040035B"/>
    <w:pPr>
      <w:pBdr>
        <w:top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42">
    <w:name w:val="xl142"/>
    <w:basedOn w:val="a8"/>
    <w:uiPriority w:val="99"/>
    <w:rsid w:val="0040035B"/>
    <w:pPr>
      <w:pBdr>
        <w:right w:val="single" w:sz="8" w:space="0" w:color="auto"/>
      </w:pBdr>
      <w:spacing w:before="100" w:beforeAutospacing="1" w:after="100" w:afterAutospacing="1" w:line="240" w:lineRule="auto"/>
      <w:jc w:val="left"/>
      <w:textAlignment w:val="center"/>
    </w:pPr>
    <w:rPr>
      <w:szCs w:val="20"/>
    </w:rPr>
  </w:style>
  <w:style w:type="paragraph" w:customStyle="1" w:styleId="xl143">
    <w:name w:val="xl143"/>
    <w:basedOn w:val="a8"/>
    <w:uiPriority w:val="99"/>
    <w:rsid w:val="0040035B"/>
    <w:pPr>
      <w:pBdr>
        <w:left w:val="single" w:sz="8" w:space="0" w:color="auto"/>
        <w:bottom w:val="single" w:sz="8" w:space="0" w:color="000000"/>
      </w:pBdr>
      <w:spacing w:before="100" w:beforeAutospacing="1" w:after="100" w:afterAutospacing="1" w:line="240" w:lineRule="auto"/>
      <w:jc w:val="center"/>
      <w:textAlignment w:val="center"/>
    </w:pPr>
    <w:rPr>
      <w:b/>
      <w:bCs/>
      <w:szCs w:val="20"/>
    </w:rPr>
  </w:style>
  <w:style w:type="paragraph" w:customStyle="1" w:styleId="xl144">
    <w:name w:val="xl144"/>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b/>
      <w:bCs/>
      <w:szCs w:val="20"/>
    </w:rPr>
  </w:style>
  <w:style w:type="paragraph" w:customStyle="1" w:styleId="xl145">
    <w:name w:val="xl145"/>
    <w:basedOn w:val="a8"/>
    <w:uiPriority w:val="99"/>
    <w:rsid w:val="0040035B"/>
    <w:pPr>
      <w:pBdr>
        <w:left w:val="single" w:sz="8" w:space="0" w:color="000000"/>
        <w:bottom w:val="single" w:sz="8" w:space="0" w:color="000000"/>
        <w:right w:val="single" w:sz="8" w:space="0" w:color="auto"/>
      </w:pBdr>
      <w:spacing w:before="100" w:beforeAutospacing="1" w:after="100" w:afterAutospacing="1" w:line="240" w:lineRule="auto"/>
      <w:jc w:val="left"/>
      <w:textAlignment w:val="center"/>
    </w:pPr>
    <w:rPr>
      <w:b/>
      <w:bCs/>
      <w:szCs w:val="20"/>
    </w:rPr>
  </w:style>
  <w:style w:type="paragraph" w:customStyle="1" w:styleId="xl146">
    <w:name w:val="xl146"/>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left"/>
      <w:textAlignment w:val="center"/>
    </w:pPr>
    <w:rPr>
      <w:szCs w:val="20"/>
    </w:rPr>
  </w:style>
  <w:style w:type="paragraph" w:customStyle="1" w:styleId="xl147">
    <w:name w:val="xl147"/>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left"/>
      <w:textAlignment w:val="center"/>
    </w:pPr>
    <w:rPr>
      <w:szCs w:val="20"/>
    </w:rPr>
  </w:style>
  <w:style w:type="paragraph" w:customStyle="1" w:styleId="xl148">
    <w:name w:val="xl148"/>
    <w:basedOn w:val="a8"/>
    <w:uiPriority w:val="99"/>
    <w:rsid w:val="0040035B"/>
    <w:pPr>
      <w:pBdr>
        <w:top w:val="single" w:sz="8" w:space="0" w:color="000000"/>
      </w:pBdr>
      <w:spacing w:before="100" w:beforeAutospacing="1" w:after="100" w:afterAutospacing="1" w:line="240" w:lineRule="auto"/>
      <w:jc w:val="left"/>
      <w:textAlignment w:val="center"/>
    </w:pPr>
    <w:rPr>
      <w:szCs w:val="20"/>
    </w:rPr>
  </w:style>
  <w:style w:type="paragraph" w:customStyle="1" w:styleId="xl149">
    <w:name w:val="xl149"/>
    <w:basedOn w:val="a8"/>
    <w:uiPriority w:val="99"/>
    <w:rsid w:val="0040035B"/>
    <w:pPr>
      <w:spacing w:before="100" w:beforeAutospacing="1" w:after="100" w:afterAutospacing="1" w:line="240" w:lineRule="auto"/>
      <w:jc w:val="left"/>
      <w:textAlignment w:val="center"/>
    </w:pPr>
    <w:rPr>
      <w:szCs w:val="20"/>
    </w:rPr>
  </w:style>
  <w:style w:type="paragraph" w:customStyle="1" w:styleId="xl150">
    <w:name w:val="xl150"/>
    <w:basedOn w:val="a8"/>
    <w:uiPriority w:val="99"/>
    <w:rsid w:val="0040035B"/>
    <w:pPr>
      <w:pBdr>
        <w:bottom w:val="single" w:sz="8" w:space="0" w:color="000000"/>
      </w:pBdr>
      <w:spacing w:before="100" w:beforeAutospacing="1" w:after="100" w:afterAutospacing="1" w:line="240" w:lineRule="auto"/>
      <w:jc w:val="left"/>
      <w:textAlignment w:val="top"/>
    </w:pPr>
    <w:rPr>
      <w:szCs w:val="24"/>
    </w:rPr>
  </w:style>
  <w:style w:type="paragraph" w:customStyle="1" w:styleId="xl151">
    <w:name w:val="xl151"/>
    <w:basedOn w:val="a8"/>
    <w:uiPriority w:val="99"/>
    <w:rsid w:val="0040035B"/>
    <w:pPr>
      <w:pBdr>
        <w:top w:val="single" w:sz="8" w:space="0" w:color="auto"/>
        <w:left w:val="single" w:sz="8" w:space="0" w:color="auto"/>
      </w:pBdr>
      <w:spacing w:before="100" w:beforeAutospacing="1" w:after="100" w:afterAutospacing="1" w:line="240" w:lineRule="auto"/>
      <w:jc w:val="left"/>
      <w:textAlignment w:val="center"/>
    </w:pPr>
    <w:rPr>
      <w:szCs w:val="20"/>
    </w:rPr>
  </w:style>
  <w:style w:type="paragraph" w:customStyle="1" w:styleId="xl152">
    <w:name w:val="xl152"/>
    <w:basedOn w:val="a8"/>
    <w:uiPriority w:val="99"/>
    <w:rsid w:val="0040035B"/>
    <w:pPr>
      <w:pBdr>
        <w:left w:val="single" w:sz="8" w:space="0" w:color="auto"/>
      </w:pBdr>
      <w:spacing w:before="100" w:beforeAutospacing="1" w:after="100" w:afterAutospacing="1" w:line="240" w:lineRule="auto"/>
      <w:jc w:val="left"/>
      <w:textAlignment w:val="center"/>
    </w:pPr>
    <w:rPr>
      <w:szCs w:val="20"/>
    </w:rPr>
  </w:style>
  <w:style w:type="paragraph" w:customStyle="1" w:styleId="xl153">
    <w:name w:val="xl153"/>
    <w:basedOn w:val="a8"/>
    <w:uiPriority w:val="99"/>
    <w:rsid w:val="0040035B"/>
    <w:pPr>
      <w:pBdr>
        <w:left w:val="single" w:sz="8" w:space="0" w:color="auto"/>
        <w:bottom w:val="single" w:sz="8" w:space="0" w:color="auto"/>
      </w:pBdr>
      <w:spacing w:before="100" w:beforeAutospacing="1" w:after="100" w:afterAutospacing="1" w:line="240" w:lineRule="auto"/>
      <w:jc w:val="left"/>
      <w:textAlignment w:val="top"/>
    </w:pPr>
    <w:rPr>
      <w:szCs w:val="24"/>
    </w:rPr>
  </w:style>
  <w:style w:type="paragraph" w:customStyle="1" w:styleId="xl154">
    <w:name w:val="xl154"/>
    <w:basedOn w:val="a8"/>
    <w:uiPriority w:val="99"/>
    <w:rsid w:val="0040035B"/>
    <w:pPr>
      <w:pBdr>
        <w:bottom w:val="single" w:sz="8" w:space="0" w:color="000000"/>
      </w:pBdr>
      <w:spacing w:before="100" w:beforeAutospacing="1" w:after="100" w:afterAutospacing="1" w:line="240" w:lineRule="auto"/>
      <w:jc w:val="left"/>
      <w:textAlignment w:val="center"/>
    </w:pPr>
    <w:rPr>
      <w:szCs w:val="20"/>
    </w:rPr>
  </w:style>
  <w:style w:type="paragraph" w:customStyle="1" w:styleId="xl155">
    <w:name w:val="xl155"/>
    <w:basedOn w:val="a8"/>
    <w:uiPriority w:val="99"/>
    <w:rsid w:val="0040035B"/>
    <w:pPr>
      <w:pBdr>
        <w:left w:val="single" w:sz="8" w:space="0" w:color="auto"/>
        <w:bottom w:val="single" w:sz="8" w:space="0" w:color="auto"/>
      </w:pBdr>
      <w:spacing w:before="100" w:beforeAutospacing="1" w:after="100" w:afterAutospacing="1" w:line="240" w:lineRule="auto"/>
      <w:jc w:val="left"/>
      <w:textAlignment w:val="center"/>
    </w:pPr>
    <w:rPr>
      <w:szCs w:val="20"/>
    </w:rPr>
  </w:style>
  <w:style w:type="paragraph" w:customStyle="1" w:styleId="xl156">
    <w:name w:val="xl156"/>
    <w:basedOn w:val="a8"/>
    <w:uiPriority w:val="99"/>
    <w:rsid w:val="0040035B"/>
    <w:pPr>
      <w:spacing w:before="100" w:beforeAutospacing="1" w:after="100" w:afterAutospacing="1" w:line="240" w:lineRule="auto"/>
      <w:jc w:val="left"/>
      <w:textAlignment w:val="top"/>
    </w:pPr>
    <w:rPr>
      <w:szCs w:val="24"/>
    </w:rPr>
  </w:style>
  <w:style w:type="paragraph" w:customStyle="1" w:styleId="xl157">
    <w:name w:val="xl157"/>
    <w:basedOn w:val="a8"/>
    <w:uiPriority w:val="99"/>
    <w:rsid w:val="0040035B"/>
    <w:pPr>
      <w:pBdr>
        <w:top w:val="single" w:sz="8" w:space="0" w:color="auto"/>
        <w:left w:val="single" w:sz="8" w:space="0" w:color="000000"/>
      </w:pBdr>
      <w:spacing w:before="100" w:beforeAutospacing="1" w:after="100" w:afterAutospacing="1" w:line="240" w:lineRule="auto"/>
      <w:jc w:val="left"/>
      <w:textAlignment w:val="center"/>
    </w:pPr>
    <w:rPr>
      <w:szCs w:val="20"/>
    </w:rPr>
  </w:style>
  <w:style w:type="paragraph" w:customStyle="1" w:styleId="xl158">
    <w:name w:val="xl158"/>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0"/>
    </w:rPr>
  </w:style>
  <w:style w:type="paragraph" w:customStyle="1" w:styleId="xl159">
    <w:name w:val="xl159"/>
    <w:basedOn w:val="a8"/>
    <w:uiPriority w:val="99"/>
    <w:rsid w:val="0040035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0">
    <w:name w:val="xl160"/>
    <w:basedOn w:val="a8"/>
    <w:uiPriority w:val="99"/>
    <w:rsid w:val="0040035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1">
    <w:name w:val="xl161"/>
    <w:basedOn w:val="a8"/>
    <w:uiPriority w:val="99"/>
    <w:rsid w:val="0040035B"/>
    <w:pPr>
      <w:pBdr>
        <w:left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2">
    <w:name w:val="xl162"/>
    <w:basedOn w:val="a8"/>
    <w:uiPriority w:val="99"/>
    <w:rsid w:val="0040035B"/>
    <w:pPr>
      <w:pBdr>
        <w:top w:val="single" w:sz="8" w:space="0" w:color="auto"/>
      </w:pBdr>
      <w:spacing w:before="100" w:beforeAutospacing="1" w:after="100" w:afterAutospacing="1" w:line="240" w:lineRule="auto"/>
      <w:jc w:val="left"/>
      <w:textAlignment w:val="center"/>
    </w:pPr>
    <w:rPr>
      <w:szCs w:val="20"/>
    </w:rPr>
  </w:style>
  <w:style w:type="paragraph" w:customStyle="1" w:styleId="xl163">
    <w:name w:val="xl163"/>
    <w:basedOn w:val="a8"/>
    <w:uiPriority w:val="99"/>
    <w:rsid w:val="0040035B"/>
    <w:pPr>
      <w:pBdr>
        <w:bottom w:val="single" w:sz="8" w:space="0" w:color="auto"/>
      </w:pBdr>
      <w:spacing w:before="100" w:beforeAutospacing="1" w:after="100" w:afterAutospacing="1" w:line="240" w:lineRule="auto"/>
      <w:jc w:val="left"/>
      <w:textAlignment w:val="center"/>
    </w:pPr>
    <w:rPr>
      <w:szCs w:val="20"/>
    </w:rPr>
  </w:style>
  <w:style w:type="paragraph" w:customStyle="1" w:styleId="xl164">
    <w:name w:val="xl164"/>
    <w:basedOn w:val="a8"/>
    <w:uiPriority w:val="99"/>
    <w:rsid w:val="0040035B"/>
    <w:pPr>
      <w:pBdr>
        <w:top w:val="single" w:sz="8" w:space="0" w:color="auto"/>
        <w:left w:val="single" w:sz="8" w:space="0" w:color="000000"/>
        <w:right w:val="single" w:sz="8" w:space="0" w:color="auto"/>
      </w:pBdr>
      <w:spacing w:before="100" w:beforeAutospacing="1" w:after="100" w:afterAutospacing="1" w:line="240" w:lineRule="auto"/>
      <w:jc w:val="left"/>
      <w:textAlignment w:val="center"/>
    </w:pPr>
    <w:rPr>
      <w:szCs w:val="20"/>
    </w:rPr>
  </w:style>
  <w:style w:type="paragraph" w:customStyle="1" w:styleId="xl165">
    <w:name w:val="xl165"/>
    <w:basedOn w:val="a8"/>
    <w:uiPriority w:val="99"/>
    <w:rsid w:val="0040035B"/>
    <w:pPr>
      <w:pBdr>
        <w:left w:val="single" w:sz="8" w:space="0" w:color="000000"/>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xl166">
    <w:name w:val="xl166"/>
    <w:basedOn w:val="a8"/>
    <w:uiPriority w:val="99"/>
    <w:rsid w:val="0040035B"/>
    <w:pPr>
      <w:pBdr>
        <w:bottom w:val="single" w:sz="8" w:space="0" w:color="auto"/>
      </w:pBdr>
      <w:spacing w:before="100" w:beforeAutospacing="1" w:after="100" w:afterAutospacing="1" w:line="240" w:lineRule="auto"/>
      <w:jc w:val="left"/>
      <w:textAlignment w:val="top"/>
    </w:pPr>
    <w:rPr>
      <w:szCs w:val="24"/>
    </w:rPr>
  </w:style>
  <w:style w:type="paragraph" w:customStyle="1" w:styleId="xl167">
    <w:name w:val="xl167"/>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center"/>
    </w:pPr>
    <w:rPr>
      <w:szCs w:val="24"/>
    </w:rPr>
  </w:style>
  <w:style w:type="paragraph" w:customStyle="1" w:styleId="xl168">
    <w:name w:val="xl168"/>
    <w:basedOn w:val="a8"/>
    <w:uiPriority w:val="99"/>
    <w:rsid w:val="0040035B"/>
    <w:pPr>
      <w:pBdr>
        <w:top w:val="single" w:sz="8" w:space="0" w:color="auto"/>
        <w:right w:val="single" w:sz="8" w:space="0" w:color="auto"/>
      </w:pBdr>
      <w:spacing w:before="100" w:beforeAutospacing="1" w:after="100" w:afterAutospacing="1" w:line="240" w:lineRule="auto"/>
      <w:jc w:val="center"/>
      <w:textAlignment w:val="center"/>
    </w:pPr>
    <w:rPr>
      <w:b/>
      <w:bCs/>
      <w:szCs w:val="20"/>
    </w:rPr>
  </w:style>
  <w:style w:type="paragraph" w:customStyle="1" w:styleId="xl169">
    <w:name w:val="xl169"/>
    <w:basedOn w:val="a8"/>
    <w:uiPriority w:val="99"/>
    <w:rsid w:val="0040035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0"/>
    </w:rPr>
  </w:style>
  <w:style w:type="paragraph" w:customStyle="1" w:styleId="xl170">
    <w:name w:val="xl170"/>
    <w:basedOn w:val="a8"/>
    <w:uiPriority w:val="99"/>
    <w:rsid w:val="0040035B"/>
    <w:pPr>
      <w:pBdr>
        <w:top w:val="single" w:sz="8" w:space="0" w:color="auto"/>
        <w:bottom w:val="single" w:sz="8" w:space="0" w:color="auto"/>
      </w:pBdr>
      <w:spacing w:before="100" w:beforeAutospacing="1" w:after="100" w:afterAutospacing="1" w:line="240" w:lineRule="auto"/>
      <w:jc w:val="center"/>
      <w:textAlignment w:val="center"/>
    </w:pPr>
    <w:rPr>
      <w:b/>
      <w:bCs/>
      <w:szCs w:val="20"/>
    </w:rPr>
  </w:style>
  <w:style w:type="paragraph" w:customStyle="1" w:styleId="xl171">
    <w:name w:val="xl171"/>
    <w:basedOn w:val="a8"/>
    <w:uiPriority w:val="99"/>
    <w:rsid w:val="0040035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Cs w:val="20"/>
    </w:rPr>
  </w:style>
  <w:style w:type="paragraph" w:customStyle="1" w:styleId="xl172">
    <w:name w:val="xl172"/>
    <w:basedOn w:val="a8"/>
    <w:uiPriority w:val="99"/>
    <w:rsid w:val="0040035B"/>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73">
    <w:name w:val="xl173"/>
    <w:basedOn w:val="a8"/>
    <w:uiPriority w:val="99"/>
    <w:rsid w:val="0040035B"/>
    <w:pPr>
      <w:pBdr>
        <w:top w:val="single" w:sz="8" w:space="0" w:color="auto"/>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74">
    <w:name w:val="xl174"/>
    <w:basedOn w:val="a8"/>
    <w:uiPriority w:val="99"/>
    <w:rsid w:val="0040035B"/>
    <w:pPr>
      <w:pBdr>
        <w:top w:val="single" w:sz="8" w:space="0" w:color="auto"/>
        <w:left w:val="single" w:sz="8" w:space="0" w:color="000000"/>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75">
    <w:name w:val="xl175"/>
    <w:basedOn w:val="a8"/>
    <w:uiPriority w:val="99"/>
    <w:rsid w:val="0040035B"/>
    <w:pPr>
      <w:pBdr>
        <w:top w:val="single" w:sz="8" w:space="0" w:color="000000"/>
        <w:left w:val="single" w:sz="8" w:space="0" w:color="auto"/>
        <w:bottom w:val="single" w:sz="8" w:space="0" w:color="000000"/>
      </w:pBdr>
      <w:spacing w:before="100" w:beforeAutospacing="1" w:after="100" w:afterAutospacing="1" w:line="240" w:lineRule="auto"/>
      <w:jc w:val="center"/>
      <w:textAlignment w:val="center"/>
    </w:pPr>
    <w:rPr>
      <w:b/>
      <w:bCs/>
      <w:szCs w:val="24"/>
    </w:rPr>
  </w:style>
  <w:style w:type="paragraph" w:customStyle="1" w:styleId="xl176">
    <w:name w:val="xl176"/>
    <w:basedOn w:val="a8"/>
    <w:uiPriority w:val="99"/>
    <w:rsid w:val="0040035B"/>
    <w:pPr>
      <w:pBdr>
        <w:top w:val="single" w:sz="8" w:space="0" w:color="000000"/>
        <w:bottom w:val="single" w:sz="8" w:space="0" w:color="000000"/>
      </w:pBdr>
      <w:spacing w:before="100" w:beforeAutospacing="1" w:after="100" w:afterAutospacing="1" w:line="240" w:lineRule="auto"/>
      <w:jc w:val="center"/>
      <w:textAlignment w:val="center"/>
    </w:pPr>
    <w:rPr>
      <w:b/>
      <w:bCs/>
      <w:szCs w:val="24"/>
    </w:rPr>
  </w:style>
  <w:style w:type="paragraph" w:customStyle="1" w:styleId="xl177">
    <w:name w:val="xl177"/>
    <w:basedOn w:val="a8"/>
    <w:uiPriority w:val="99"/>
    <w:rsid w:val="0040035B"/>
    <w:pPr>
      <w:pBdr>
        <w:bottom w:val="single" w:sz="8" w:space="0" w:color="000000"/>
        <w:right w:val="single" w:sz="8" w:space="0" w:color="auto"/>
      </w:pBdr>
      <w:spacing w:before="100" w:beforeAutospacing="1" w:after="100" w:afterAutospacing="1" w:line="240" w:lineRule="auto"/>
      <w:jc w:val="center"/>
      <w:textAlignment w:val="center"/>
    </w:pPr>
    <w:rPr>
      <w:b/>
      <w:bCs/>
      <w:szCs w:val="24"/>
    </w:rPr>
  </w:style>
  <w:style w:type="paragraph" w:customStyle="1" w:styleId="xl178">
    <w:name w:val="xl178"/>
    <w:basedOn w:val="a8"/>
    <w:uiPriority w:val="99"/>
    <w:rsid w:val="0040035B"/>
    <w:pPr>
      <w:pBdr>
        <w:top w:val="single" w:sz="8" w:space="0" w:color="000000"/>
        <w:left w:val="single" w:sz="8" w:space="0" w:color="auto"/>
      </w:pBdr>
      <w:spacing w:before="100" w:beforeAutospacing="1" w:after="100" w:afterAutospacing="1" w:line="240" w:lineRule="auto"/>
      <w:jc w:val="center"/>
      <w:textAlignment w:val="center"/>
    </w:pPr>
    <w:rPr>
      <w:b/>
      <w:bCs/>
      <w:szCs w:val="20"/>
    </w:rPr>
  </w:style>
  <w:style w:type="paragraph" w:customStyle="1" w:styleId="xl179">
    <w:name w:val="xl179"/>
    <w:basedOn w:val="a8"/>
    <w:uiPriority w:val="99"/>
    <w:rsid w:val="0040035B"/>
    <w:pPr>
      <w:pBdr>
        <w:left w:val="single" w:sz="8" w:space="0" w:color="000000"/>
        <w:bottom w:val="single" w:sz="8" w:space="0" w:color="000000"/>
      </w:pBdr>
      <w:spacing w:before="100" w:beforeAutospacing="1" w:after="100" w:afterAutospacing="1" w:line="240" w:lineRule="auto"/>
      <w:jc w:val="left"/>
      <w:textAlignment w:val="center"/>
    </w:pPr>
    <w:rPr>
      <w:b/>
      <w:bCs/>
      <w:szCs w:val="20"/>
    </w:rPr>
  </w:style>
  <w:style w:type="paragraph" w:customStyle="1" w:styleId="xl180">
    <w:name w:val="xl180"/>
    <w:basedOn w:val="a8"/>
    <w:uiPriority w:val="99"/>
    <w:rsid w:val="0040035B"/>
    <w:pPr>
      <w:pBdr>
        <w:top w:val="single" w:sz="8" w:space="0" w:color="000000"/>
        <w:bottom w:val="single" w:sz="8" w:space="0" w:color="000000"/>
        <w:right w:val="single" w:sz="8" w:space="0" w:color="auto"/>
      </w:pBdr>
      <w:spacing w:before="100" w:beforeAutospacing="1" w:after="100" w:afterAutospacing="1" w:line="240" w:lineRule="auto"/>
      <w:jc w:val="center"/>
      <w:textAlignment w:val="center"/>
    </w:pPr>
    <w:rPr>
      <w:b/>
      <w:bCs/>
      <w:szCs w:val="24"/>
    </w:rPr>
  </w:style>
  <w:style w:type="paragraph" w:customStyle="1" w:styleId="xl181">
    <w:name w:val="xl181"/>
    <w:basedOn w:val="a8"/>
    <w:uiPriority w:val="99"/>
    <w:rsid w:val="0040035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2">
    <w:name w:val="xl182"/>
    <w:basedOn w:val="a8"/>
    <w:uiPriority w:val="99"/>
    <w:rsid w:val="0040035B"/>
    <w:pPr>
      <w:pBdr>
        <w:top w:val="single" w:sz="8" w:space="0" w:color="auto"/>
        <w:left w:val="single" w:sz="8" w:space="0" w:color="000000"/>
        <w:right w:val="single" w:sz="8" w:space="0" w:color="000000"/>
      </w:pBdr>
      <w:spacing w:before="100" w:beforeAutospacing="1" w:after="100" w:afterAutospacing="1" w:line="240" w:lineRule="auto"/>
      <w:jc w:val="left"/>
      <w:textAlignment w:val="center"/>
    </w:pPr>
    <w:rPr>
      <w:b/>
      <w:bCs/>
      <w:szCs w:val="20"/>
    </w:rPr>
  </w:style>
  <w:style w:type="paragraph" w:customStyle="1" w:styleId="xl183">
    <w:name w:val="xl183"/>
    <w:basedOn w:val="a8"/>
    <w:uiPriority w:val="99"/>
    <w:rsid w:val="0040035B"/>
    <w:pPr>
      <w:pBdr>
        <w:top w:val="single" w:sz="8" w:space="0" w:color="auto"/>
        <w:left w:val="single" w:sz="8" w:space="0" w:color="000000"/>
        <w:bottom w:val="single" w:sz="8" w:space="0" w:color="000000"/>
      </w:pBdr>
      <w:spacing w:before="100" w:beforeAutospacing="1" w:after="100" w:afterAutospacing="1" w:line="240" w:lineRule="auto"/>
      <w:jc w:val="center"/>
      <w:textAlignment w:val="center"/>
    </w:pPr>
    <w:rPr>
      <w:b/>
      <w:bCs/>
      <w:szCs w:val="20"/>
    </w:rPr>
  </w:style>
  <w:style w:type="paragraph" w:customStyle="1" w:styleId="xl184">
    <w:name w:val="xl184"/>
    <w:basedOn w:val="a8"/>
    <w:uiPriority w:val="99"/>
    <w:rsid w:val="0040035B"/>
    <w:pPr>
      <w:pBdr>
        <w:top w:val="single" w:sz="8" w:space="0" w:color="auto"/>
        <w:bottom w:val="single" w:sz="8" w:space="0" w:color="000000"/>
      </w:pBdr>
      <w:spacing w:before="100" w:beforeAutospacing="1" w:after="100" w:afterAutospacing="1" w:line="240" w:lineRule="auto"/>
      <w:jc w:val="center"/>
      <w:textAlignment w:val="center"/>
    </w:pPr>
    <w:rPr>
      <w:b/>
      <w:bCs/>
      <w:szCs w:val="20"/>
    </w:rPr>
  </w:style>
  <w:style w:type="paragraph" w:customStyle="1" w:styleId="xl185">
    <w:name w:val="xl185"/>
    <w:basedOn w:val="a8"/>
    <w:uiPriority w:val="99"/>
    <w:rsid w:val="0040035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6">
    <w:name w:val="xl186"/>
    <w:basedOn w:val="a8"/>
    <w:uiPriority w:val="99"/>
    <w:rsid w:val="0040035B"/>
    <w:pPr>
      <w:pBdr>
        <w:left w:val="single" w:sz="8" w:space="0" w:color="000000"/>
        <w:bottom w:val="single" w:sz="8" w:space="0" w:color="auto"/>
        <w:right w:val="single" w:sz="8" w:space="0" w:color="000000"/>
      </w:pBdr>
      <w:spacing w:before="100" w:beforeAutospacing="1" w:after="100" w:afterAutospacing="1" w:line="240" w:lineRule="auto"/>
      <w:jc w:val="left"/>
      <w:textAlignment w:val="center"/>
    </w:pPr>
    <w:rPr>
      <w:b/>
      <w:bCs/>
      <w:szCs w:val="20"/>
    </w:rPr>
  </w:style>
  <w:style w:type="paragraph" w:customStyle="1" w:styleId="xl187">
    <w:name w:val="xl187"/>
    <w:basedOn w:val="a8"/>
    <w:uiPriority w:val="99"/>
    <w:rsid w:val="0040035B"/>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b/>
      <w:bCs/>
      <w:szCs w:val="20"/>
    </w:rPr>
  </w:style>
  <w:style w:type="paragraph" w:customStyle="1" w:styleId="xl188">
    <w:name w:val="xl188"/>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89">
    <w:name w:val="xl189"/>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center"/>
      <w:textAlignment w:val="center"/>
    </w:pPr>
    <w:rPr>
      <w:b/>
      <w:bCs/>
      <w:szCs w:val="20"/>
    </w:rPr>
  </w:style>
  <w:style w:type="paragraph" w:customStyle="1" w:styleId="xl190">
    <w:name w:val="xl190"/>
    <w:basedOn w:val="a8"/>
    <w:uiPriority w:val="99"/>
    <w:rsid w:val="0040035B"/>
    <w:pPr>
      <w:pBdr>
        <w:top w:val="single" w:sz="8" w:space="0" w:color="000000"/>
        <w:left w:val="single" w:sz="8" w:space="0" w:color="000000"/>
        <w:bottom w:val="single" w:sz="8" w:space="0" w:color="auto"/>
      </w:pBdr>
      <w:spacing w:before="100" w:beforeAutospacing="1" w:after="100" w:afterAutospacing="1" w:line="240" w:lineRule="auto"/>
      <w:jc w:val="left"/>
      <w:textAlignment w:val="center"/>
    </w:pPr>
    <w:rPr>
      <w:b/>
      <w:bCs/>
      <w:szCs w:val="20"/>
    </w:rPr>
  </w:style>
  <w:style w:type="paragraph" w:customStyle="1" w:styleId="xl191">
    <w:name w:val="xl191"/>
    <w:basedOn w:val="a8"/>
    <w:uiPriority w:val="99"/>
    <w:rsid w:val="0040035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b/>
      <w:bCs/>
      <w:szCs w:val="20"/>
    </w:rPr>
  </w:style>
  <w:style w:type="paragraph" w:customStyle="1" w:styleId="xl192">
    <w:name w:val="xl192"/>
    <w:basedOn w:val="a8"/>
    <w:uiPriority w:val="99"/>
    <w:rsid w:val="0040035B"/>
    <w:pPr>
      <w:pBdr>
        <w:top w:val="single" w:sz="8" w:space="0" w:color="auto"/>
        <w:left w:val="single" w:sz="8" w:space="0" w:color="000000"/>
      </w:pBdr>
      <w:spacing w:before="100" w:beforeAutospacing="1" w:after="100" w:afterAutospacing="1" w:line="240" w:lineRule="auto"/>
      <w:jc w:val="left"/>
      <w:textAlignment w:val="center"/>
    </w:pPr>
    <w:rPr>
      <w:b/>
      <w:bCs/>
      <w:sz w:val="19"/>
      <w:szCs w:val="19"/>
    </w:rPr>
  </w:style>
  <w:style w:type="paragraph" w:customStyle="1" w:styleId="xl193">
    <w:name w:val="xl193"/>
    <w:basedOn w:val="a8"/>
    <w:uiPriority w:val="99"/>
    <w:rsid w:val="0040035B"/>
    <w:pPr>
      <w:pBdr>
        <w:left w:val="single" w:sz="8" w:space="0" w:color="000000"/>
        <w:bottom w:val="single" w:sz="8" w:space="0" w:color="auto"/>
      </w:pBdr>
      <w:spacing w:before="100" w:beforeAutospacing="1" w:after="100" w:afterAutospacing="1" w:line="240" w:lineRule="auto"/>
      <w:jc w:val="left"/>
      <w:textAlignment w:val="top"/>
    </w:pPr>
    <w:rPr>
      <w:szCs w:val="24"/>
    </w:rPr>
  </w:style>
  <w:style w:type="paragraph" w:customStyle="1" w:styleId="xl194">
    <w:name w:val="xl194"/>
    <w:basedOn w:val="a8"/>
    <w:uiPriority w:val="99"/>
    <w:rsid w:val="0040035B"/>
    <w:pPr>
      <w:pBdr>
        <w:bottom w:val="single" w:sz="8" w:space="0" w:color="auto"/>
        <w:right w:val="single" w:sz="8" w:space="0" w:color="auto"/>
      </w:pBdr>
      <w:spacing w:before="100" w:beforeAutospacing="1" w:after="100" w:afterAutospacing="1" w:line="240" w:lineRule="auto"/>
      <w:jc w:val="left"/>
      <w:textAlignment w:val="center"/>
    </w:pPr>
    <w:rPr>
      <w:szCs w:val="20"/>
    </w:rPr>
  </w:style>
  <w:style w:type="paragraph" w:customStyle="1" w:styleId="aff3">
    <w:name w:val="_Обычный"/>
    <w:basedOn w:val="a8"/>
    <w:link w:val="aff4"/>
    <w:uiPriority w:val="99"/>
    <w:rsid w:val="0040035B"/>
    <w:pPr>
      <w:ind w:firstLine="709"/>
      <w:contextualSpacing/>
    </w:pPr>
    <w:rPr>
      <w:rFonts w:eastAsia="Calibri"/>
      <w:iCs/>
      <w:sz w:val="28"/>
      <w:szCs w:val="26"/>
      <w:lang w:val="x-none"/>
    </w:rPr>
  </w:style>
  <w:style w:type="character" w:customStyle="1" w:styleId="aff4">
    <w:name w:val="_Обычный Знак"/>
    <w:link w:val="aff3"/>
    <w:uiPriority w:val="99"/>
    <w:rsid w:val="0040035B"/>
    <w:rPr>
      <w:rFonts w:ascii="Times New Roman" w:eastAsia="Calibri" w:hAnsi="Times New Roman" w:cs="Times New Roman"/>
      <w:iCs/>
      <w:sz w:val="28"/>
      <w:szCs w:val="26"/>
      <w:lang w:val="x-none"/>
    </w:rPr>
  </w:style>
  <w:style w:type="paragraph" w:customStyle="1" w:styleId="font5">
    <w:name w:val="font5"/>
    <w:basedOn w:val="a8"/>
    <w:rsid w:val="0040035B"/>
    <w:pPr>
      <w:spacing w:before="100" w:beforeAutospacing="1" w:after="100" w:afterAutospacing="1" w:line="240" w:lineRule="auto"/>
      <w:jc w:val="left"/>
    </w:pPr>
    <w:rPr>
      <w:b/>
      <w:bCs/>
      <w:color w:val="000000"/>
      <w:szCs w:val="20"/>
    </w:rPr>
  </w:style>
  <w:style w:type="paragraph" w:customStyle="1" w:styleId="font6">
    <w:name w:val="font6"/>
    <w:basedOn w:val="a8"/>
    <w:rsid w:val="0040035B"/>
    <w:pPr>
      <w:spacing w:before="100" w:beforeAutospacing="1" w:after="100" w:afterAutospacing="1" w:line="240" w:lineRule="auto"/>
      <w:jc w:val="left"/>
    </w:pPr>
    <w:rPr>
      <w:b/>
      <w:bCs/>
      <w:color w:val="000000"/>
      <w:sz w:val="13"/>
      <w:szCs w:val="13"/>
    </w:rPr>
  </w:style>
  <w:style w:type="paragraph" w:customStyle="1" w:styleId="Style4">
    <w:name w:val="Style4"/>
    <w:basedOn w:val="a8"/>
    <w:uiPriority w:val="99"/>
    <w:rsid w:val="0040035B"/>
    <w:pPr>
      <w:adjustRightInd w:val="0"/>
      <w:spacing w:after="60" w:line="320" w:lineRule="exact"/>
      <w:ind w:firstLine="709"/>
      <w:jc w:val="center"/>
    </w:pPr>
    <w:rPr>
      <w:szCs w:val="24"/>
    </w:rPr>
  </w:style>
  <w:style w:type="character" w:customStyle="1" w:styleId="FontStyle248">
    <w:name w:val="Font Style248"/>
    <w:uiPriority w:val="99"/>
    <w:rsid w:val="0040035B"/>
    <w:rPr>
      <w:rFonts w:ascii="Arial" w:hAnsi="Arial" w:cs="Arial"/>
      <w:b/>
      <w:bCs/>
      <w:spacing w:val="-20"/>
      <w:sz w:val="30"/>
      <w:szCs w:val="30"/>
    </w:rPr>
  </w:style>
  <w:style w:type="paragraph" w:customStyle="1" w:styleId="aff5">
    <w:name w:val="Абзац"/>
    <w:basedOn w:val="a8"/>
    <w:link w:val="aff6"/>
    <w:rsid w:val="0040035B"/>
    <w:pPr>
      <w:spacing w:before="120" w:after="60" w:line="240" w:lineRule="auto"/>
      <w:ind w:firstLine="567"/>
    </w:pPr>
    <w:rPr>
      <w:rFonts w:ascii="Tahoma" w:hAnsi="Tahoma" w:cs="Tahoma"/>
      <w:szCs w:val="24"/>
    </w:rPr>
  </w:style>
  <w:style w:type="character" w:customStyle="1" w:styleId="aff6">
    <w:name w:val="Абзац Знак"/>
    <w:link w:val="aff5"/>
    <w:rsid w:val="0040035B"/>
    <w:rPr>
      <w:rFonts w:ascii="Tahoma" w:eastAsia="Times New Roman" w:hAnsi="Tahoma" w:cs="Tahoma"/>
      <w:sz w:val="24"/>
      <w:szCs w:val="24"/>
      <w:lang w:eastAsia="ru-RU"/>
    </w:rPr>
  </w:style>
  <w:style w:type="paragraph" w:customStyle="1" w:styleId="1f">
    <w:name w:val="_1.Текст"/>
    <w:basedOn w:val="a8"/>
    <w:next w:val="a8"/>
    <w:link w:val="1f0"/>
    <w:autoRedefine/>
    <w:rsid w:val="0040035B"/>
    <w:pPr>
      <w:spacing w:line="360" w:lineRule="auto"/>
      <w:ind w:firstLine="709"/>
      <w:contextualSpacing/>
    </w:pPr>
    <w:rPr>
      <w:rFonts w:eastAsia="Calibri"/>
      <w:iCs/>
      <w:szCs w:val="24"/>
    </w:rPr>
  </w:style>
  <w:style w:type="character" w:customStyle="1" w:styleId="1f0">
    <w:name w:val="_1.Текст Знак"/>
    <w:link w:val="1f"/>
    <w:rsid w:val="0040035B"/>
    <w:rPr>
      <w:rFonts w:ascii="Times New Roman" w:eastAsia="Calibri" w:hAnsi="Times New Roman" w:cs="Times New Roman"/>
      <w:iCs/>
      <w:sz w:val="24"/>
      <w:szCs w:val="24"/>
      <w:lang w:eastAsia="ru-RU"/>
    </w:rPr>
  </w:style>
  <w:style w:type="paragraph" w:customStyle="1" w:styleId="110">
    <w:name w:val="__11!для таблиц"/>
    <w:basedOn w:val="a8"/>
    <w:autoRedefine/>
    <w:rsid w:val="0040035B"/>
    <w:pPr>
      <w:spacing w:line="360" w:lineRule="auto"/>
      <w:ind w:firstLine="142"/>
    </w:pPr>
    <w:rPr>
      <w:rFonts w:eastAsia="Calibri" w:cs="Arial"/>
    </w:rPr>
  </w:style>
  <w:style w:type="paragraph" w:customStyle="1" w:styleId="16">
    <w:name w:val="Список 1)"/>
    <w:basedOn w:val="a8"/>
    <w:rsid w:val="0040035B"/>
    <w:pPr>
      <w:numPr>
        <w:numId w:val="4"/>
      </w:numPr>
      <w:spacing w:line="360" w:lineRule="auto"/>
    </w:pPr>
    <w:rPr>
      <w:rFonts w:eastAsia="Arial Unicode MS"/>
      <w:szCs w:val="24"/>
    </w:rPr>
  </w:style>
  <w:style w:type="paragraph" w:customStyle="1" w:styleId="aff7">
    <w:name w:val="Табличный_заголовки"/>
    <w:basedOn w:val="a8"/>
    <w:uiPriority w:val="99"/>
    <w:rsid w:val="0040035B"/>
    <w:pPr>
      <w:keepNext/>
      <w:keepLines/>
      <w:spacing w:line="240" w:lineRule="auto"/>
      <w:jc w:val="center"/>
    </w:pPr>
    <w:rPr>
      <w:b/>
    </w:rPr>
  </w:style>
  <w:style w:type="paragraph" w:customStyle="1" w:styleId="aff8">
    <w:name w:val="+ПодЗаг"/>
    <w:basedOn w:val="a8"/>
    <w:link w:val="aff9"/>
    <w:autoRedefine/>
    <w:rsid w:val="0040035B"/>
    <w:pPr>
      <w:keepNext/>
      <w:keepLines/>
      <w:spacing w:line="240" w:lineRule="auto"/>
      <w:ind w:firstLine="709"/>
      <w:jc w:val="center"/>
      <w:outlineLvl w:val="2"/>
    </w:pPr>
    <w:rPr>
      <w:b/>
      <w:bCs/>
      <w:i/>
      <w:iCs/>
      <w:snapToGrid w:val="0"/>
      <w:kern w:val="24"/>
      <w:sz w:val="28"/>
      <w:szCs w:val="24"/>
      <w:lang w:eastAsia="x-none"/>
    </w:rPr>
  </w:style>
  <w:style w:type="character" w:customStyle="1" w:styleId="aff9">
    <w:name w:val="+ПодЗаг Знак"/>
    <w:link w:val="aff8"/>
    <w:rsid w:val="0040035B"/>
    <w:rPr>
      <w:rFonts w:ascii="Times New Roman" w:eastAsia="Times New Roman" w:hAnsi="Times New Roman" w:cs="Times New Roman"/>
      <w:b/>
      <w:bCs/>
      <w:i/>
      <w:iCs/>
      <w:snapToGrid w:val="0"/>
      <w:kern w:val="24"/>
      <w:sz w:val="28"/>
      <w:szCs w:val="24"/>
      <w:lang w:eastAsia="x-none"/>
    </w:rPr>
  </w:style>
  <w:style w:type="paragraph" w:customStyle="1" w:styleId="111">
    <w:name w:val="__111маркер"/>
    <w:basedOn w:val="a8"/>
    <w:autoRedefine/>
    <w:rsid w:val="0040035B"/>
    <w:pPr>
      <w:numPr>
        <w:numId w:val="5"/>
      </w:numPr>
      <w:spacing w:before="200" w:line="240" w:lineRule="auto"/>
    </w:pPr>
    <w:rPr>
      <w:rFonts w:eastAsia="Calibri"/>
    </w:rPr>
  </w:style>
  <w:style w:type="paragraph" w:customStyle="1" w:styleId="affa">
    <w:name w:val="Текст записки"/>
    <w:basedOn w:val="a8"/>
    <w:rsid w:val="0040035B"/>
    <w:pPr>
      <w:adjustRightInd w:val="0"/>
      <w:spacing w:after="120"/>
      <w:ind w:firstLine="567"/>
    </w:pPr>
    <w:rPr>
      <w:rFonts w:eastAsia="Calibri"/>
      <w:szCs w:val="28"/>
    </w:rPr>
  </w:style>
  <w:style w:type="paragraph" w:customStyle="1" w:styleId="affb">
    <w:name w:val="!!_Текст"/>
    <w:basedOn w:val="a8"/>
    <w:link w:val="affc"/>
    <w:rsid w:val="0040035B"/>
    <w:pPr>
      <w:spacing w:line="360" w:lineRule="auto"/>
      <w:ind w:firstLine="709"/>
    </w:pPr>
    <w:rPr>
      <w:rFonts w:eastAsia="Arial"/>
      <w:noProof/>
      <w:lang w:val="x-none" w:eastAsia="x-none"/>
    </w:rPr>
  </w:style>
  <w:style w:type="character" w:customStyle="1" w:styleId="affc">
    <w:name w:val="!!_Текст Знак"/>
    <w:link w:val="affb"/>
    <w:locked/>
    <w:rsid w:val="0040035B"/>
    <w:rPr>
      <w:rFonts w:ascii="Times New Roman" w:eastAsia="Arial" w:hAnsi="Times New Roman" w:cs="Times New Roman"/>
      <w:noProof/>
      <w:sz w:val="24"/>
      <w:lang w:val="x-none" w:eastAsia="x-none" w:bidi="ru-RU"/>
    </w:rPr>
  </w:style>
  <w:style w:type="paragraph" w:customStyle="1" w:styleId="affd">
    <w:name w:val="для текста"/>
    <w:basedOn w:val="af8"/>
    <w:rsid w:val="0040035B"/>
    <w:pPr>
      <w:snapToGrid w:val="0"/>
      <w:spacing w:line="360" w:lineRule="auto"/>
      <w:ind w:firstLine="567"/>
    </w:pPr>
    <w:rPr>
      <w:rFonts w:ascii="Arial" w:hAnsi="Arial" w:cs="Arial"/>
      <w:szCs w:val="22"/>
      <w:lang w:val="x-none" w:eastAsia="x-none"/>
    </w:rPr>
  </w:style>
  <w:style w:type="paragraph" w:customStyle="1" w:styleId="S2">
    <w:name w:val="S_Обычный жирный"/>
    <w:basedOn w:val="a8"/>
    <w:rsid w:val="0040035B"/>
    <w:pPr>
      <w:spacing w:before="120" w:after="120" w:line="240" w:lineRule="auto"/>
      <w:ind w:firstLine="567"/>
    </w:pPr>
    <w:rPr>
      <w:rFonts w:ascii="Tahoma" w:hAnsi="Tahoma"/>
      <w:b/>
      <w:szCs w:val="24"/>
    </w:rPr>
  </w:style>
  <w:style w:type="paragraph" w:customStyle="1" w:styleId="Maximyz">
    <w:name w:val="Maximyz Обычный"/>
    <w:basedOn w:val="a8"/>
    <w:link w:val="Maximyz0"/>
    <w:uiPriority w:val="99"/>
    <w:rsid w:val="0040035B"/>
    <w:pPr>
      <w:spacing w:line="360" w:lineRule="auto"/>
      <w:ind w:firstLine="709"/>
    </w:pPr>
    <w:rPr>
      <w:rFonts w:eastAsia="Calibri"/>
      <w:szCs w:val="20"/>
    </w:rPr>
  </w:style>
  <w:style w:type="paragraph" w:customStyle="1" w:styleId="affe">
    <w:name w:val="Таблица"/>
    <w:basedOn w:val="a8"/>
    <w:link w:val="afff"/>
    <w:rsid w:val="0040035B"/>
    <w:pPr>
      <w:spacing w:line="360" w:lineRule="auto"/>
      <w:ind w:firstLine="709"/>
    </w:pPr>
    <w:rPr>
      <w:rFonts w:eastAsia="Calibri"/>
      <w:b/>
      <w:bCs/>
      <w:iCs/>
      <w:color w:val="000000"/>
      <w:kern w:val="28"/>
      <w:szCs w:val="26"/>
    </w:rPr>
  </w:style>
  <w:style w:type="character" w:customStyle="1" w:styleId="afff">
    <w:name w:val="Таблица Знак"/>
    <w:link w:val="affe"/>
    <w:locked/>
    <w:rsid w:val="0040035B"/>
    <w:rPr>
      <w:rFonts w:ascii="Times New Roman" w:eastAsia="Calibri" w:hAnsi="Times New Roman" w:cs="Times New Roman"/>
      <w:b/>
      <w:bCs/>
      <w:iCs/>
      <w:color w:val="000000"/>
      <w:kern w:val="28"/>
      <w:sz w:val="20"/>
      <w:szCs w:val="26"/>
    </w:rPr>
  </w:style>
  <w:style w:type="paragraph" w:customStyle="1" w:styleId="afff0">
    <w:name w:val="Раздел"/>
    <w:basedOn w:val="19"/>
    <w:next w:val="a8"/>
    <w:link w:val="afff1"/>
    <w:uiPriority w:val="99"/>
    <w:rsid w:val="0040035B"/>
    <w:pPr>
      <w:pageBreakBefore/>
      <w:spacing w:after="240" w:line="240" w:lineRule="auto"/>
      <w:contextualSpacing/>
    </w:pPr>
    <w:rPr>
      <w:bCs w:val="0"/>
      <w:sz w:val="26"/>
      <w:szCs w:val="26"/>
    </w:rPr>
  </w:style>
  <w:style w:type="character" w:customStyle="1" w:styleId="afff1">
    <w:name w:val="Раздел Знак"/>
    <w:basedOn w:val="a9"/>
    <w:link w:val="afff0"/>
    <w:uiPriority w:val="99"/>
    <w:locked/>
    <w:rsid w:val="0040035B"/>
    <w:rPr>
      <w:rFonts w:ascii="Times New Roman" w:eastAsiaTheme="majorEastAsia" w:hAnsi="Times New Roman" w:cs="Times New Roman"/>
      <w:b/>
      <w:color w:val="000000" w:themeColor="text1"/>
      <w:sz w:val="26"/>
      <w:szCs w:val="26"/>
      <w:lang w:eastAsia="ru-RU" w:bidi="ru-RU"/>
    </w:rPr>
  </w:style>
  <w:style w:type="paragraph" w:customStyle="1" w:styleId="112">
    <w:name w:val="Раздел 1.1"/>
    <w:basedOn w:val="afff0"/>
    <w:next w:val="a8"/>
    <w:link w:val="113"/>
    <w:rsid w:val="0040035B"/>
    <w:pPr>
      <w:pageBreakBefore w:val="0"/>
      <w:tabs>
        <w:tab w:val="num" w:pos="360"/>
      </w:tabs>
      <w:ind w:left="-141"/>
      <w:outlineLvl w:val="1"/>
    </w:pPr>
    <w:rPr>
      <w:b w:val="0"/>
    </w:rPr>
  </w:style>
  <w:style w:type="character" w:customStyle="1" w:styleId="113">
    <w:name w:val="Раздел 1.1 Знак"/>
    <w:basedOn w:val="afff1"/>
    <w:link w:val="112"/>
    <w:locked/>
    <w:rsid w:val="0040035B"/>
    <w:rPr>
      <w:rFonts w:ascii="Times New Roman" w:eastAsiaTheme="majorEastAsia" w:hAnsi="Times New Roman" w:cs="Times New Roman"/>
      <w:b w:val="0"/>
      <w:color w:val="000000" w:themeColor="text1"/>
      <w:sz w:val="26"/>
      <w:szCs w:val="26"/>
      <w:lang w:eastAsia="ru-RU" w:bidi="ru-RU"/>
    </w:rPr>
  </w:style>
  <w:style w:type="paragraph" w:customStyle="1" w:styleId="afff2">
    <w:name w:val="Х_Х_Х_Х"/>
    <w:basedOn w:val="112"/>
    <w:next w:val="afff3"/>
    <w:rsid w:val="0040035B"/>
    <w:pPr>
      <w:numPr>
        <w:ilvl w:val="3"/>
      </w:numPr>
      <w:tabs>
        <w:tab w:val="num" w:pos="360"/>
      </w:tabs>
      <w:spacing w:before="120" w:after="120"/>
      <w:ind w:left="6805" w:hanging="360"/>
      <w:contextualSpacing w:val="0"/>
    </w:pPr>
    <w:rPr>
      <w:rFonts w:eastAsia="Calibri"/>
      <w:i/>
      <w:noProof/>
    </w:rPr>
  </w:style>
  <w:style w:type="paragraph" w:styleId="afff3">
    <w:name w:val="No Spacing"/>
    <w:aliases w:val="Доп пункт,С интервалом и отступом,Осн_текст,Заголовок уровень 1,РАЗДЕЛ,загол 4"/>
    <w:link w:val="afff4"/>
    <w:uiPriority w:val="1"/>
    <w:qFormat/>
    <w:rsid w:val="002E4393"/>
    <w:pPr>
      <w:spacing w:after="0" w:line="240" w:lineRule="auto"/>
    </w:pPr>
  </w:style>
  <w:style w:type="paragraph" w:customStyle="1" w:styleId="114">
    <w:name w:val="11!для таблиц"/>
    <w:basedOn w:val="a8"/>
    <w:rsid w:val="0040035B"/>
    <w:pPr>
      <w:spacing w:line="240" w:lineRule="auto"/>
      <w:jc w:val="center"/>
    </w:pPr>
    <w:rPr>
      <w:rFonts w:eastAsia="Calibri" w:cs="Arial"/>
    </w:rPr>
  </w:style>
  <w:style w:type="paragraph" w:customStyle="1" w:styleId="1110">
    <w:name w:val="Раздел 1.1.1"/>
    <w:basedOn w:val="a8"/>
    <w:link w:val="1111"/>
    <w:rsid w:val="0040035B"/>
    <w:pPr>
      <w:snapToGrid w:val="0"/>
      <w:spacing w:after="240" w:line="240" w:lineRule="auto"/>
      <w:ind w:firstLine="709"/>
      <w:contextualSpacing/>
    </w:pPr>
    <w:rPr>
      <w:b/>
      <w:i/>
      <w:color w:val="000000" w:themeColor="text1"/>
    </w:rPr>
  </w:style>
  <w:style w:type="character" w:customStyle="1" w:styleId="1111">
    <w:name w:val="Раздел 1.1.1 Знак"/>
    <w:basedOn w:val="a9"/>
    <w:link w:val="1110"/>
    <w:locked/>
    <w:rsid w:val="0040035B"/>
    <w:rPr>
      <w:rFonts w:ascii="Times New Roman" w:eastAsiaTheme="minorEastAsia" w:hAnsi="Times New Roman" w:cs="Times New Roman"/>
      <w:b/>
      <w:i/>
      <w:color w:val="000000" w:themeColor="text1"/>
      <w:sz w:val="24"/>
    </w:rPr>
  </w:style>
  <w:style w:type="paragraph" w:customStyle="1" w:styleId="11110">
    <w:name w:val="Раздел 1.1.1.1"/>
    <w:basedOn w:val="21"/>
    <w:link w:val="11111"/>
    <w:rsid w:val="0040035B"/>
    <w:pPr>
      <w:shd w:val="clear" w:color="auto" w:fill="FFFFFF"/>
      <w:spacing w:after="0" w:line="360" w:lineRule="auto"/>
      <w:contextualSpacing/>
    </w:pPr>
    <w:rPr>
      <w:i/>
      <w:color w:val="4F81BD" w:themeColor="accent1"/>
      <w:sz w:val="24"/>
      <w:szCs w:val="24"/>
    </w:rPr>
  </w:style>
  <w:style w:type="character" w:customStyle="1" w:styleId="11111">
    <w:name w:val="Раздел 1.1.1.1 Знак"/>
    <w:basedOn w:val="24"/>
    <w:link w:val="11110"/>
    <w:locked/>
    <w:rsid w:val="0040035B"/>
    <w:rPr>
      <w:rFonts w:ascii="Times New Roman" w:eastAsiaTheme="majorEastAsia" w:hAnsi="Times New Roman" w:cs="Times New Roman"/>
      <w:b/>
      <w:bCs/>
      <w:i/>
      <w:color w:val="4F81BD" w:themeColor="accent1"/>
      <w:sz w:val="24"/>
      <w:szCs w:val="24"/>
      <w:shd w:val="clear" w:color="auto" w:fill="FFFFFF"/>
      <w:lang w:eastAsia="ru-RU" w:bidi="ru-RU"/>
    </w:rPr>
  </w:style>
  <w:style w:type="paragraph" w:customStyle="1" w:styleId="afff5">
    <w:name w:val="Обычный кат"/>
    <w:basedOn w:val="a8"/>
    <w:uiPriority w:val="99"/>
    <w:rsid w:val="0040035B"/>
    <w:pPr>
      <w:ind w:firstLine="709"/>
    </w:pPr>
    <w:rPr>
      <w:rFonts w:eastAsia="Calibri"/>
    </w:rPr>
  </w:style>
  <w:style w:type="paragraph" w:customStyle="1" w:styleId="afff6">
    <w:name w:val="Маркированный кат"/>
    <w:basedOn w:val="af3"/>
    <w:next w:val="afff5"/>
    <w:uiPriority w:val="99"/>
    <w:rsid w:val="0040035B"/>
    <w:pPr>
      <w:ind w:left="0" w:firstLine="709"/>
    </w:pPr>
    <w:rPr>
      <w:rFonts w:eastAsia="Calibri"/>
    </w:rPr>
  </w:style>
  <w:style w:type="paragraph" w:customStyle="1" w:styleId="afff7">
    <w:name w:val="!!!маркер"/>
    <w:basedOn w:val="af5"/>
    <w:link w:val="afff8"/>
    <w:autoRedefine/>
    <w:rsid w:val="0040035B"/>
    <w:pPr>
      <w:spacing w:line="360" w:lineRule="auto"/>
      <w:ind w:left="0"/>
      <w:contextualSpacing w:val="0"/>
    </w:pPr>
    <w:rPr>
      <w:rFonts w:eastAsia="Calibri"/>
      <w:w w:val="105"/>
      <w:lang w:val="x-none" w:eastAsia="x-none"/>
    </w:rPr>
  </w:style>
  <w:style w:type="character" w:customStyle="1" w:styleId="afff8">
    <w:name w:val="!!!маркер Знак"/>
    <w:link w:val="afff7"/>
    <w:locked/>
    <w:rsid w:val="0040035B"/>
    <w:rPr>
      <w:rFonts w:ascii="Times New Roman" w:eastAsia="Calibri" w:hAnsi="Times New Roman" w:cs="Times New Roman"/>
      <w:w w:val="105"/>
      <w:sz w:val="24"/>
      <w:lang w:val="x-none" w:eastAsia="x-none"/>
    </w:rPr>
  </w:style>
  <w:style w:type="paragraph" w:customStyle="1" w:styleId="afff9">
    <w:name w:val="Обычный_Кат"/>
    <w:basedOn w:val="a8"/>
    <w:rsid w:val="0040035B"/>
    <w:pPr>
      <w:ind w:firstLine="709"/>
    </w:pPr>
    <w:rPr>
      <w:szCs w:val="24"/>
    </w:rPr>
  </w:style>
  <w:style w:type="paragraph" w:customStyle="1" w:styleId="List1">
    <w:name w:val="List1"/>
    <w:basedOn w:val="a8"/>
    <w:uiPriority w:val="99"/>
    <w:rsid w:val="0040035B"/>
    <w:pPr>
      <w:numPr>
        <w:numId w:val="6"/>
      </w:numPr>
      <w:spacing w:before="60"/>
    </w:pPr>
    <w:rPr>
      <w:szCs w:val="20"/>
    </w:rPr>
  </w:style>
  <w:style w:type="paragraph" w:customStyle="1" w:styleId="115">
    <w:name w:val="_1.1 Текст"/>
    <w:basedOn w:val="a8"/>
    <w:link w:val="116"/>
    <w:rsid w:val="0040035B"/>
    <w:pPr>
      <w:spacing w:line="360" w:lineRule="auto"/>
      <w:ind w:firstLine="709"/>
    </w:pPr>
    <w:rPr>
      <w:rFonts w:eastAsia="Calibri"/>
      <w:bCs/>
      <w:iCs/>
      <w:color w:val="000000"/>
      <w:kern w:val="28"/>
      <w:szCs w:val="26"/>
    </w:rPr>
  </w:style>
  <w:style w:type="character" w:customStyle="1" w:styleId="116">
    <w:name w:val="_1.1 Текст Знак"/>
    <w:link w:val="115"/>
    <w:locked/>
    <w:rsid w:val="0040035B"/>
    <w:rPr>
      <w:rFonts w:ascii="Times New Roman" w:eastAsia="Calibri" w:hAnsi="Times New Roman" w:cs="Times New Roman"/>
      <w:bCs/>
      <w:iCs/>
      <w:color w:val="000000"/>
      <w:kern w:val="28"/>
      <w:sz w:val="24"/>
      <w:szCs w:val="26"/>
    </w:rPr>
  </w:style>
  <w:style w:type="paragraph" w:styleId="afffa">
    <w:name w:val="List"/>
    <w:aliases w:val="Тире"/>
    <w:basedOn w:val="af5"/>
    <w:link w:val="afffb"/>
    <w:unhideWhenUsed/>
    <w:rsid w:val="0040035B"/>
    <w:pPr>
      <w:tabs>
        <w:tab w:val="left" w:pos="851"/>
      </w:tabs>
      <w:spacing w:before="60" w:after="60" w:line="240" w:lineRule="auto"/>
      <w:ind w:left="0" w:firstLine="567"/>
      <w:contextualSpacing w:val="0"/>
    </w:pPr>
    <w:rPr>
      <w:rFonts w:ascii="Tahoma" w:eastAsia="Calibri" w:hAnsi="Tahoma" w:cs="Tahoma"/>
      <w:snapToGrid w:val="0"/>
      <w:lang w:eastAsia="ar-SA"/>
    </w:rPr>
  </w:style>
  <w:style w:type="character" w:customStyle="1" w:styleId="afffb">
    <w:name w:val="Список Знак"/>
    <w:aliases w:val="Тире Знак"/>
    <w:link w:val="afffa"/>
    <w:rsid w:val="0040035B"/>
    <w:rPr>
      <w:rFonts w:ascii="Tahoma" w:eastAsia="Calibri" w:hAnsi="Tahoma" w:cs="Tahoma"/>
      <w:snapToGrid w:val="0"/>
      <w:sz w:val="24"/>
      <w:lang w:eastAsia="ar-SA"/>
    </w:rPr>
  </w:style>
  <w:style w:type="paragraph" w:styleId="afffc">
    <w:name w:val="Subtitle"/>
    <w:aliases w:val="Таб. нал."/>
    <w:basedOn w:val="a8"/>
    <w:next w:val="a8"/>
    <w:link w:val="afffd"/>
    <w:uiPriority w:val="11"/>
    <w:qFormat/>
    <w:rsid w:val="00BE29FD"/>
    <w:pPr>
      <w:numPr>
        <w:ilvl w:val="1"/>
      </w:numPr>
    </w:pPr>
    <w:rPr>
      <w:rFonts w:eastAsiaTheme="majorEastAsia" w:cstheme="majorBidi"/>
      <w:b/>
      <w:iCs/>
      <w:spacing w:val="15"/>
      <w:sz w:val="20"/>
      <w:szCs w:val="24"/>
    </w:rPr>
  </w:style>
  <w:style w:type="character" w:customStyle="1" w:styleId="afffd">
    <w:name w:val="Подзаголовок Знак"/>
    <w:aliases w:val="Таб. нал. Знак"/>
    <w:basedOn w:val="a9"/>
    <w:link w:val="afffc"/>
    <w:uiPriority w:val="11"/>
    <w:rsid w:val="00BE29FD"/>
    <w:rPr>
      <w:rFonts w:ascii="Times New Roman" w:eastAsiaTheme="majorEastAsia" w:hAnsi="Times New Roman" w:cstheme="majorBidi"/>
      <w:b/>
      <w:iCs/>
      <w:spacing w:val="15"/>
      <w:sz w:val="20"/>
      <w:szCs w:val="24"/>
    </w:rPr>
  </w:style>
  <w:style w:type="character" w:styleId="afffe">
    <w:name w:val="Strong"/>
    <w:basedOn w:val="a9"/>
    <w:uiPriority w:val="22"/>
    <w:qFormat/>
    <w:rsid w:val="002E4393"/>
    <w:rPr>
      <w:b/>
      <w:bCs/>
    </w:rPr>
  </w:style>
  <w:style w:type="character" w:styleId="affff">
    <w:name w:val="Emphasis"/>
    <w:basedOn w:val="a9"/>
    <w:uiPriority w:val="20"/>
    <w:qFormat/>
    <w:rsid w:val="002E4393"/>
    <w:rPr>
      <w:i/>
      <w:iCs/>
    </w:rPr>
  </w:style>
  <w:style w:type="paragraph" w:styleId="affff0">
    <w:name w:val="Normal (Web)"/>
    <w:aliases w:val="Обычный (веб)2,Обычный (Web),Обычный (веб)1,Знак Знак4,Знак Знак5,Обычный (веб)11,Обычный (веб)21,Обычный (Web)1,Обычный (веб) Знак2 Знак,Обычный (веб) Знак Знак1 Знак,Обычный (веб) Знак1 Знак Знак Знак2,Обычный (веб) Знак1"/>
    <w:basedOn w:val="a8"/>
    <w:link w:val="affff1"/>
    <w:uiPriority w:val="39"/>
    <w:unhideWhenUsed/>
    <w:rsid w:val="0040035B"/>
    <w:pPr>
      <w:spacing w:before="100" w:beforeAutospacing="1" w:after="100" w:afterAutospacing="1" w:line="240" w:lineRule="auto"/>
    </w:pPr>
    <w:rPr>
      <w:szCs w:val="24"/>
    </w:rPr>
  </w:style>
  <w:style w:type="character" w:customStyle="1" w:styleId="affff1">
    <w:name w:val="Обычный (Интернет) Знак"/>
    <w:aliases w:val="Обычный (веб)2 Знак,Обычный (Web) Знак,Обычный (веб)1 Знак,Знак Знак4 Знак,Знак Знак5 Знак,Обычный (веб)11 Знак,Обычный (веб)21 Знак,Обычный (Web)1 Знак,Обычный (веб) Знак2 Знак Знак,Обычный (веб) Знак Знак1 Знак Знак"/>
    <w:link w:val="affff0"/>
    <w:uiPriority w:val="39"/>
    <w:locked/>
    <w:rsid w:val="0040035B"/>
    <w:rPr>
      <w:rFonts w:ascii="Times New Roman" w:eastAsia="Times New Roman" w:hAnsi="Times New Roman" w:cs="Times New Roman"/>
      <w:sz w:val="24"/>
      <w:szCs w:val="24"/>
      <w:lang w:eastAsia="ru-RU"/>
    </w:rPr>
  </w:style>
  <w:style w:type="character" w:customStyle="1" w:styleId="afff4">
    <w:name w:val="Без интервала Знак"/>
    <w:aliases w:val="Доп пункт Знак,С интервалом и отступом Знак,Осн_текст Знак,Заголовок уровень 1 Знак,РАЗДЕЛ Знак,загол 4 Знак"/>
    <w:link w:val="afff3"/>
    <w:uiPriority w:val="1"/>
    <w:locked/>
    <w:rsid w:val="0040035B"/>
  </w:style>
  <w:style w:type="paragraph" w:styleId="26">
    <w:name w:val="Quote"/>
    <w:basedOn w:val="a8"/>
    <w:next w:val="a8"/>
    <w:link w:val="27"/>
    <w:uiPriority w:val="29"/>
    <w:qFormat/>
    <w:rsid w:val="002E4393"/>
    <w:rPr>
      <w:i/>
      <w:iCs/>
      <w:color w:val="000000" w:themeColor="text1"/>
    </w:rPr>
  </w:style>
  <w:style w:type="character" w:customStyle="1" w:styleId="27">
    <w:name w:val="Цитата 2 Знак"/>
    <w:basedOn w:val="a9"/>
    <w:link w:val="26"/>
    <w:uiPriority w:val="29"/>
    <w:rsid w:val="002E4393"/>
    <w:rPr>
      <w:i/>
      <w:iCs/>
      <w:color w:val="000000" w:themeColor="text1"/>
    </w:rPr>
  </w:style>
  <w:style w:type="paragraph" w:styleId="affff2">
    <w:name w:val="Intense Quote"/>
    <w:basedOn w:val="a8"/>
    <w:next w:val="a8"/>
    <w:link w:val="affff3"/>
    <w:uiPriority w:val="30"/>
    <w:qFormat/>
    <w:rsid w:val="002E4393"/>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9"/>
    <w:link w:val="affff2"/>
    <w:uiPriority w:val="30"/>
    <w:rsid w:val="002E4393"/>
    <w:rPr>
      <w:b/>
      <w:bCs/>
      <w:i/>
      <w:iCs/>
      <w:color w:val="4F81BD" w:themeColor="accent1"/>
    </w:rPr>
  </w:style>
  <w:style w:type="character" w:styleId="affff4">
    <w:name w:val="Subtle Emphasis"/>
    <w:basedOn w:val="a9"/>
    <w:uiPriority w:val="19"/>
    <w:qFormat/>
    <w:rsid w:val="002E4393"/>
    <w:rPr>
      <w:i/>
      <w:iCs/>
      <w:color w:val="808080" w:themeColor="text1" w:themeTint="7F"/>
    </w:rPr>
  </w:style>
  <w:style w:type="character" w:styleId="affff5">
    <w:name w:val="Intense Emphasis"/>
    <w:basedOn w:val="a9"/>
    <w:uiPriority w:val="21"/>
    <w:qFormat/>
    <w:rsid w:val="002E4393"/>
    <w:rPr>
      <w:b/>
      <w:bCs/>
      <w:i/>
      <w:iCs/>
      <w:color w:val="4F81BD" w:themeColor="accent1"/>
    </w:rPr>
  </w:style>
  <w:style w:type="character" w:styleId="affff6">
    <w:name w:val="Subtle Reference"/>
    <w:basedOn w:val="a9"/>
    <w:uiPriority w:val="31"/>
    <w:qFormat/>
    <w:rsid w:val="002E4393"/>
    <w:rPr>
      <w:smallCaps/>
      <w:color w:val="C0504D" w:themeColor="accent2"/>
      <w:u w:val="single"/>
    </w:rPr>
  </w:style>
  <w:style w:type="character" w:styleId="affff7">
    <w:name w:val="Intense Reference"/>
    <w:basedOn w:val="a9"/>
    <w:uiPriority w:val="32"/>
    <w:qFormat/>
    <w:rsid w:val="002E4393"/>
    <w:rPr>
      <w:b/>
      <w:bCs/>
      <w:smallCaps/>
      <w:color w:val="C0504D" w:themeColor="accent2"/>
      <w:spacing w:val="5"/>
      <w:u w:val="single"/>
    </w:rPr>
  </w:style>
  <w:style w:type="character" w:styleId="affff8">
    <w:name w:val="Book Title"/>
    <w:aliases w:val="Оглавление"/>
    <w:basedOn w:val="a9"/>
    <w:uiPriority w:val="33"/>
    <w:qFormat/>
    <w:rsid w:val="002E4393"/>
    <w:rPr>
      <w:b/>
      <w:bCs/>
      <w:smallCaps/>
      <w:spacing w:val="5"/>
    </w:rPr>
  </w:style>
  <w:style w:type="paragraph" w:customStyle="1" w:styleId="xl63">
    <w:name w:val="xl63"/>
    <w:basedOn w:val="a8"/>
    <w:rsid w:val="004003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0"/>
    </w:rPr>
  </w:style>
  <w:style w:type="paragraph" w:customStyle="1" w:styleId="xl64">
    <w:name w:val="xl64"/>
    <w:basedOn w:val="a8"/>
    <w:rsid w:val="0040035B"/>
    <w:pPr>
      <w:spacing w:before="100" w:beforeAutospacing="1" w:after="100" w:afterAutospacing="1" w:line="240" w:lineRule="auto"/>
      <w:jc w:val="left"/>
    </w:pPr>
    <w:rPr>
      <w:szCs w:val="20"/>
    </w:rPr>
  </w:style>
  <w:style w:type="table" w:customStyle="1" w:styleId="TableNormal3">
    <w:name w:val="Table Normal3"/>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8">
    <w:name w:val="Нет списка2"/>
    <w:next w:val="ab"/>
    <w:uiPriority w:val="99"/>
    <w:semiHidden/>
    <w:unhideWhenUsed/>
    <w:rsid w:val="0040035B"/>
  </w:style>
  <w:style w:type="numbering" w:customStyle="1" w:styleId="117">
    <w:name w:val="Нет списка11"/>
    <w:next w:val="ab"/>
    <w:uiPriority w:val="99"/>
    <w:semiHidden/>
    <w:unhideWhenUsed/>
    <w:rsid w:val="0040035B"/>
  </w:style>
  <w:style w:type="numbering" w:customStyle="1" w:styleId="34">
    <w:name w:val="Нет списка3"/>
    <w:next w:val="ab"/>
    <w:uiPriority w:val="99"/>
    <w:semiHidden/>
    <w:unhideWhenUsed/>
    <w:rsid w:val="0040035B"/>
  </w:style>
  <w:style w:type="numbering" w:customStyle="1" w:styleId="46">
    <w:name w:val="Нет списка4"/>
    <w:next w:val="ab"/>
    <w:uiPriority w:val="99"/>
    <w:semiHidden/>
    <w:unhideWhenUsed/>
    <w:rsid w:val="0040035B"/>
  </w:style>
  <w:style w:type="numbering" w:customStyle="1" w:styleId="52">
    <w:name w:val="Нет списка5"/>
    <w:next w:val="ab"/>
    <w:uiPriority w:val="99"/>
    <w:semiHidden/>
    <w:unhideWhenUsed/>
    <w:rsid w:val="0040035B"/>
  </w:style>
  <w:style w:type="table" w:customStyle="1" w:styleId="TableNormal2">
    <w:name w:val="Table Normal2"/>
    <w:uiPriority w:val="2"/>
    <w:semiHidden/>
    <w:unhideWhenUsed/>
    <w:qFormat/>
    <w:rsid w:val="0040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ablecaption4">
    <w:name w:val="Table caption (4)_"/>
    <w:basedOn w:val="a9"/>
    <w:link w:val="Tablecaption41"/>
    <w:uiPriority w:val="99"/>
    <w:rsid w:val="0040035B"/>
    <w:rPr>
      <w:rFonts w:ascii="Times New Roman" w:hAnsi="Times New Roman" w:cs="Times New Roman"/>
      <w:spacing w:val="3"/>
      <w:sz w:val="21"/>
      <w:szCs w:val="21"/>
      <w:shd w:val="clear" w:color="auto" w:fill="FFFFFF"/>
    </w:rPr>
  </w:style>
  <w:style w:type="paragraph" w:customStyle="1" w:styleId="Tablecaption41">
    <w:name w:val="Table caption (4)1"/>
    <w:basedOn w:val="a8"/>
    <w:link w:val="Tablecaption4"/>
    <w:uiPriority w:val="99"/>
    <w:rsid w:val="0040035B"/>
    <w:pPr>
      <w:shd w:val="clear" w:color="auto" w:fill="FFFFFF"/>
      <w:spacing w:line="240" w:lineRule="atLeast"/>
      <w:jc w:val="left"/>
    </w:pPr>
    <w:rPr>
      <w:rFonts w:eastAsiaTheme="minorHAnsi"/>
      <w:spacing w:val="3"/>
      <w:sz w:val="21"/>
      <w:szCs w:val="21"/>
    </w:rPr>
  </w:style>
  <w:style w:type="table" w:customStyle="1" w:styleId="1f1">
    <w:name w:val="Сетка таблицы1"/>
    <w:basedOn w:val="aa"/>
    <w:next w:val="ac"/>
    <w:uiPriority w:val="39"/>
    <w:rsid w:val="00400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9">
    <w:name w:val="Привязка сноски"/>
    <w:rsid w:val="0040035B"/>
    <w:rPr>
      <w:rFonts w:cs="Times New Roman"/>
      <w:vertAlign w:val="superscript"/>
    </w:rPr>
  </w:style>
  <w:style w:type="character" w:customStyle="1" w:styleId="affffa">
    <w:name w:val="Символ сноски"/>
    <w:rsid w:val="0040035B"/>
  </w:style>
  <w:style w:type="paragraph" w:customStyle="1" w:styleId="affffb">
    <w:name w:val="Сноска"/>
    <w:basedOn w:val="a8"/>
    <w:link w:val="affffc"/>
    <w:uiPriority w:val="99"/>
    <w:rsid w:val="0040035B"/>
    <w:pPr>
      <w:keepNext/>
      <w:spacing w:line="240" w:lineRule="auto"/>
      <w:ind w:firstLine="709"/>
    </w:pPr>
    <w:rPr>
      <w:szCs w:val="20"/>
    </w:rPr>
  </w:style>
  <w:style w:type="character" w:customStyle="1" w:styleId="Maximyz0">
    <w:name w:val="Maximyz Обычный Знак"/>
    <w:basedOn w:val="a9"/>
    <w:link w:val="Maximyz"/>
    <w:locked/>
    <w:rsid w:val="0040035B"/>
    <w:rPr>
      <w:rFonts w:ascii="Times New Roman" w:eastAsia="Calibri" w:hAnsi="Times New Roman" w:cs="Times New Roman"/>
      <w:sz w:val="24"/>
      <w:szCs w:val="20"/>
      <w:lang w:eastAsia="ru-RU"/>
    </w:rPr>
  </w:style>
  <w:style w:type="paragraph" w:customStyle="1" w:styleId="font7">
    <w:name w:val="font7"/>
    <w:basedOn w:val="a8"/>
    <w:uiPriority w:val="99"/>
    <w:rsid w:val="0040035B"/>
    <w:pPr>
      <w:spacing w:before="100" w:beforeAutospacing="1" w:after="100" w:afterAutospacing="1" w:line="240" w:lineRule="auto"/>
      <w:jc w:val="left"/>
    </w:pPr>
    <w:rPr>
      <w:color w:val="000000"/>
      <w:sz w:val="18"/>
      <w:szCs w:val="18"/>
    </w:rPr>
  </w:style>
  <w:style w:type="paragraph" w:customStyle="1" w:styleId="font8">
    <w:name w:val="font8"/>
    <w:basedOn w:val="a8"/>
    <w:uiPriority w:val="99"/>
    <w:rsid w:val="0040035B"/>
    <w:pPr>
      <w:spacing w:before="100" w:beforeAutospacing="1" w:after="100" w:afterAutospacing="1" w:line="240" w:lineRule="auto"/>
      <w:jc w:val="left"/>
    </w:pPr>
    <w:rPr>
      <w:rFonts w:ascii="Tahoma" w:hAnsi="Tahoma" w:cs="Tahoma"/>
      <w:b/>
      <w:bCs/>
      <w:color w:val="000000"/>
      <w:sz w:val="18"/>
      <w:szCs w:val="18"/>
    </w:rPr>
  </w:style>
  <w:style w:type="paragraph" w:customStyle="1" w:styleId="font9">
    <w:name w:val="font9"/>
    <w:basedOn w:val="a8"/>
    <w:uiPriority w:val="99"/>
    <w:rsid w:val="0040035B"/>
    <w:pPr>
      <w:spacing w:before="100" w:beforeAutospacing="1" w:after="100" w:afterAutospacing="1" w:line="240" w:lineRule="auto"/>
      <w:jc w:val="left"/>
    </w:pPr>
    <w:rPr>
      <w:szCs w:val="20"/>
    </w:rPr>
  </w:style>
  <w:style w:type="paragraph" w:customStyle="1" w:styleId="font10">
    <w:name w:val="font10"/>
    <w:basedOn w:val="a8"/>
    <w:uiPriority w:val="99"/>
    <w:rsid w:val="0040035B"/>
    <w:pPr>
      <w:spacing w:before="100" w:beforeAutospacing="1" w:after="100" w:afterAutospacing="1" w:line="240" w:lineRule="auto"/>
      <w:jc w:val="left"/>
    </w:pPr>
    <w:rPr>
      <w:szCs w:val="20"/>
    </w:rPr>
  </w:style>
  <w:style w:type="character" w:customStyle="1" w:styleId="Bodytext6">
    <w:name w:val="Body text (6)_"/>
    <w:basedOn w:val="a9"/>
    <w:link w:val="Bodytext60"/>
    <w:rsid w:val="0040035B"/>
    <w:rPr>
      <w:rFonts w:ascii="Times New Roman" w:eastAsia="Times New Roman" w:hAnsi="Times New Roman" w:cs="Times New Roman"/>
      <w:sz w:val="23"/>
      <w:szCs w:val="23"/>
      <w:shd w:val="clear" w:color="auto" w:fill="FFFFFF"/>
    </w:rPr>
  </w:style>
  <w:style w:type="character" w:customStyle="1" w:styleId="Bodytext5">
    <w:name w:val="Body text (5)_"/>
    <w:basedOn w:val="a9"/>
    <w:link w:val="Bodytext50"/>
    <w:rsid w:val="0040035B"/>
    <w:rPr>
      <w:rFonts w:ascii="Times New Roman" w:eastAsia="Times New Roman" w:hAnsi="Times New Roman" w:cs="Times New Roman"/>
      <w:sz w:val="21"/>
      <w:szCs w:val="21"/>
      <w:shd w:val="clear" w:color="auto" w:fill="FFFFFF"/>
    </w:rPr>
  </w:style>
  <w:style w:type="paragraph" w:customStyle="1" w:styleId="Bodytext60">
    <w:name w:val="Body text (6)"/>
    <w:basedOn w:val="a8"/>
    <w:link w:val="Bodytext6"/>
    <w:rsid w:val="0040035B"/>
    <w:pPr>
      <w:shd w:val="clear" w:color="auto" w:fill="FFFFFF"/>
      <w:spacing w:before="660" w:after="120" w:line="0" w:lineRule="atLeast"/>
      <w:jc w:val="left"/>
    </w:pPr>
    <w:rPr>
      <w:sz w:val="23"/>
      <w:szCs w:val="23"/>
    </w:rPr>
  </w:style>
  <w:style w:type="paragraph" w:customStyle="1" w:styleId="Bodytext50">
    <w:name w:val="Body text (5)"/>
    <w:basedOn w:val="a8"/>
    <w:link w:val="Bodytext5"/>
    <w:rsid w:val="0040035B"/>
    <w:pPr>
      <w:shd w:val="clear" w:color="auto" w:fill="FFFFFF"/>
      <w:spacing w:line="254" w:lineRule="exact"/>
      <w:jc w:val="center"/>
    </w:pPr>
    <w:rPr>
      <w:sz w:val="21"/>
      <w:szCs w:val="21"/>
    </w:rPr>
  </w:style>
  <w:style w:type="character" w:customStyle="1" w:styleId="Bodytext565pt">
    <w:name w:val="Body text (5) + 6;5 pt"/>
    <w:basedOn w:val="Bodytext5"/>
    <w:rsid w:val="0040035B"/>
    <w:rPr>
      <w:rFonts w:ascii="Times New Roman" w:eastAsia="Times New Roman" w:hAnsi="Times New Roman" w:cs="Times New Roman"/>
      <w:b w:val="0"/>
      <w:bCs w:val="0"/>
      <w:i w:val="0"/>
      <w:iCs w:val="0"/>
      <w:smallCaps w:val="0"/>
      <w:strike w:val="0"/>
      <w:spacing w:val="0"/>
      <w:sz w:val="13"/>
      <w:szCs w:val="13"/>
      <w:shd w:val="clear" w:color="auto" w:fill="FFFFFF"/>
    </w:rPr>
  </w:style>
  <w:style w:type="table" w:customStyle="1" w:styleId="118">
    <w:name w:val="Таблица ОРГРЭС11"/>
    <w:basedOn w:val="aa"/>
    <w:rsid w:val="004003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Стиль2 Знак"/>
    <w:basedOn w:val="a9"/>
    <w:link w:val="2a"/>
    <w:locked/>
    <w:rsid w:val="003A7071"/>
    <w:rPr>
      <w:rFonts w:ascii="Times New Roman" w:eastAsia="Times New Roman" w:hAnsi="Times New Roman" w:cs="Times New Roman"/>
      <w:sz w:val="26"/>
      <w:szCs w:val="26"/>
      <w:lang w:eastAsia="ru-RU"/>
    </w:rPr>
  </w:style>
  <w:style w:type="paragraph" w:customStyle="1" w:styleId="2a">
    <w:name w:val="Стиль2"/>
    <w:basedOn w:val="a8"/>
    <w:link w:val="29"/>
    <w:rsid w:val="003A7071"/>
    <w:pPr>
      <w:keepNext/>
      <w:suppressLineNumbers/>
      <w:tabs>
        <w:tab w:val="left" w:leader="dot" w:pos="9356"/>
      </w:tabs>
      <w:suppressAutoHyphens/>
      <w:spacing w:before="60" w:line="240" w:lineRule="auto"/>
      <w:jc w:val="left"/>
    </w:pPr>
    <w:rPr>
      <w:sz w:val="26"/>
      <w:szCs w:val="26"/>
    </w:rPr>
  </w:style>
  <w:style w:type="paragraph" w:customStyle="1" w:styleId="1276">
    <w:name w:val="Стиль По ширине Первая строка:  127 см6"/>
    <w:basedOn w:val="a8"/>
    <w:rsid w:val="00325719"/>
    <w:pPr>
      <w:keepNext/>
      <w:spacing w:line="360" w:lineRule="auto"/>
      <w:ind w:firstLine="720"/>
    </w:pPr>
    <w:rPr>
      <w:sz w:val="28"/>
      <w:szCs w:val="24"/>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1 Знак Знак1,Основной текст таблиц Знак1,в таблице Знак1,таблицы Знак1,в таблицах Знак1,Основной текст Знак Знак Знак1,Oaaee?iue Знак1"/>
    <w:basedOn w:val="a9"/>
    <w:uiPriority w:val="99"/>
    <w:semiHidden/>
    <w:rsid w:val="00325719"/>
    <w:rPr>
      <w:rFonts w:ascii="Times New Roman" w:eastAsia="Times New Roman" w:hAnsi="Times New Roman" w:cs="Times New Roman"/>
      <w:sz w:val="20"/>
      <w:lang w:eastAsia="ru-RU" w:bidi="ru-RU"/>
    </w:rPr>
  </w:style>
  <w:style w:type="character" w:customStyle="1" w:styleId="119">
    <w:name w:val="Заголовок 1 Знак1"/>
    <w:aliases w:val="Заголовок 1 Знак Знак Знак2,Заголовок 1 Знак Знак Знак Знак1,Заголовок 1 уровень Знак1,Название главы с нумерацией Знак1,1 ур. Заголовок Знак1,новая страница Знак1,Заголовок 1 Maximyz Знак1,Ариал11 Знак1,Заголовок 1 абб Знак1"/>
    <w:basedOn w:val="a9"/>
    <w:uiPriority w:val="1"/>
    <w:rsid w:val="002761C9"/>
    <w:rPr>
      <w:rFonts w:asciiTheme="majorHAnsi" w:eastAsiaTheme="majorEastAsia" w:hAnsiTheme="majorHAnsi" w:cstheme="majorBidi"/>
      <w:b/>
      <w:bCs/>
      <w:color w:val="365F91" w:themeColor="accent1" w:themeShade="BF"/>
      <w:sz w:val="28"/>
      <w:szCs w:val="28"/>
      <w:lang w:eastAsia="ru-RU" w:bidi="ru-RU"/>
    </w:rPr>
  </w:style>
  <w:style w:type="character" w:customStyle="1" w:styleId="220">
    <w:name w:val="Знак2 Знак2"/>
    <w:aliases w:val="Знак2 Знак Знак1,Gliederung2 Знак1,H2 Знак1,h2 Знак1,Заголовок 2 Знак1 Знак Знак Знак1,Title Знак1,Заголовок 2 Знак2 Знак Знак1,Знак1 Знак Знак Знак1 Знак1,4 ур. Заголовок Знак1,Заголовок 2 Знак Знак Знак1"/>
    <w:basedOn w:val="a9"/>
    <w:uiPriority w:val="1"/>
    <w:semiHidden/>
    <w:rsid w:val="00753594"/>
    <w:rPr>
      <w:rFonts w:ascii="Cambria" w:eastAsia="Times New Roman" w:hAnsi="Cambria" w:cs="Times New Roman" w:hint="default"/>
      <w:b/>
      <w:bCs/>
      <w:color w:val="4F81BD"/>
      <w:sz w:val="26"/>
      <w:szCs w:val="26"/>
    </w:rPr>
  </w:style>
  <w:style w:type="character" w:customStyle="1" w:styleId="410">
    <w:name w:val="Заголовок 4 Знак1"/>
    <w:aliases w:val="Таб Знак1"/>
    <w:basedOn w:val="a9"/>
    <w:uiPriority w:val="9"/>
    <w:semiHidden/>
    <w:rsid w:val="00753594"/>
    <w:rPr>
      <w:rFonts w:asciiTheme="majorHAnsi" w:eastAsiaTheme="majorEastAsia" w:hAnsiTheme="majorHAnsi" w:cstheme="majorBidi" w:hint="default"/>
      <w:b/>
      <w:bCs/>
      <w:i/>
      <w:iCs/>
      <w:color w:val="4F81BD" w:themeColor="accent1"/>
      <w:lang w:eastAsia="ru-RU"/>
    </w:rPr>
  </w:style>
  <w:style w:type="character" w:customStyle="1" w:styleId="510">
    <w:name w:val="Заголовок 5 Знак1"/>
    <w:aliases w:val="Underline Знак1"/>
    <w:basedOn w:val="a9"/>
    <w:uiPriority w:val="9"/>
    <w:semiHidden/>
    <w:rsid w:val="00753594"/>
    <w:rPr>
      <w:rFonts w:ascii="Cambria" w:eastAsia="Times New Roman" w:hAnsi="Cambria" w:cs="Times New Roman" w:hint="default"/>
      <w:color w:val="243F60"/>
    </w:rPr>
  </w:style>
  <w:style w:type="character" w:customStyle="1" w:styleId="610">
    <w:name w:val="Заголовок 6 Знак1"/>
    <w:aliases w:val="Заголовок таб. Знак1"/>
    <w:basedOn w:val="a9"/>
    <w:uiPriority w:val="9"/>
    <w:semiHidden/>
    <w:rsid w:val="00753594"/>
    <w:rPr>
      <w:rFonts w:asciiTheme="majorHAnsi" w:eastAsiaTheme="majorEastAsia" w:hAnsiTheme="majorHAnsi" w:cstheme="majorBidi" w:hint="default"/>
      <w:i/>
      <w:iCs/>
      <w:color w:val="243F60" w:themeColor="accent1" w:themeShade="7F"/>
      <w:sz w:val="22"/>
      <w:szCs w:val="22"/>
      <w:lang w:eastAsia="ru-RU"/>
    </w:rPr>
  </w:style>
  <w:style w:type="paragraph" w:styleId="HTML">
    <w:name w:val="HTML Preformatted"/>
    <w:basedOn w:val="a8"/>
    <w:link w:val="HTML0"/>
    <w:semiHidden/>
    <w:unhideWhenUsed/>
    <w:rsid w:val="00753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0">
    <w:name w:val="Стандартный HTML Знак"/>
    <w:basedOn w:val="a9"/>
    <w:link w:val="HTML"/>
    <w:semiHidden/>
    <w:rsid w:val="00753594"/>
    <w:rPr>
      <w:rFonts w:ascii="Courier New" w:eastAsia="Times New Roman" w:hAnsi="Courier New" w:cs="Courier New"/>
      <w:sz w:val="20"/>
      <w:szCs w:val="20"/>
    </w:rPr>
  </w:style>
  <w:style w:type="character" w:styleId="HTML1">
    <w:name w:val="HTML Typewriter"/>
    <w:uiPriority w:val="99"/>
    <w:semiHidden/>
    <w:unhideWhenUsed/>
    <w:rsid w:val="00753594"/>
    <w:rPr>
      <w:rFonts w:ascii="Courier New" w:eastAsia="Times New Roman" w:hAnsi="Courier New" w:cs="Courier New" w:hint="default"/>
      <w:sz w:val="20"/>
      <w:szCs w:val="20"/>
    </w:rPr>
  </w:style>
  <w:style w:type="character" w:customStyle="1" w:styleId="affffd">
    <w:name w:val="Обычный отступ Знак"/>
    <w:link w:val="affffe"/>
    <w:semiHidden/>
    <w:locked/>
    <w:rsid w:val="00753594"/>
    <w:rPr>
      <w:sz w:val="24"/>
    </w:rPr>
  </w:style>
  <w:style w:type="character" w:customStyle="1" w:styleId="afffff">
    <w:name w:val="Текст сноски Знак"/>
    <w:aliases w:val="Знак6 Знак,Знак Знак Знак Знак,Знак Знак Знак Знак Знак Знак Знак Знак Знак Знак Знак Знак Знак Знак Знак Знак Знак Знак Знак Знак Знак Знак,сноска Знак,Знак Знак13 Знак,Знак Знак14 Знак,Знак41 Знак,Table_Footnote_last Знак Знак1"/>
    <w:basedOn w:val="a9"/>
    <w:link w:val="afffff0"/>
    <w:uiPriority w:val="99"/>
    <w:semiHidden/>
    <w:locked/>
    <w:rsid w:val="00753594"/>
    <w:rPr>
      <w:rFonts w:ascii="Arial" w:hAnsi="Arial" w:cs="Arial"/>
    </w:rPr>
  </w:style>
  <w:style w:type="paragraph" w:styleId="afffff0">
    <w:name w:val="footnote text"/>
    <w:aliases w:val="Знак6,Знак Знак Знак,Знак Знак Знак Знак Знак Знак Знак Знак Знак Знак Знак Знак Знак Знак Знак Знак Знак Знак Знак Знак Знак,сноска,Знак Знак13,Знак Знак14,Знак41,Table_Footnote_last Знак,Table_Footnote_last Знак Знак,fn"/>
    <w:basedOn w:val="a8"/>
    <w:link w:val="afffff"/>
    <w:uiPriority w:val="99"/>
    <w:semiHidden/>
    <w:unhideWhenUsed/>
    <w:rsid w:val="00753594"/>
    <w:pPr>
      <w:spacing w:line="240" w:lineRule="auto"/>
    </w:pPr>
    <w:rPr>
      <w:rFonts w:ascii="Arial" w:eastAsiaTheme="minorHAnsi" w:hAnsi="Arial" w:cs="Arial"/>
      <w:sz w:val="22"/>
    </w:rPr>
  </w:style>
  <w:style w:type="character" w:customStyle="1" w:styleId="1f3">
    <w:name w:val="Текст сноски Знак1"/>
    <w:aliases w:val="Знак6 Знак1,Знак Знак Знак Знак1,Знак Знак Знак Знак Знак Знак Знак Знак Знак Знак Знак Знак Знак Знак Знак Знак Знак Знак Знак Знак Знак Знак1,сноска Знак1,Знак Знак13 Знак1,Знак Знак14 Знак1,Знак41 Знак1,fn Знак"/>
    <w:basedOn w:val="a9"/>
    <w:uiPriority w:val="99"/>
    <w:rsid w:val="00753594"/>
    <w:rPr>
      <w:rFonts w:ascii="Times New Roman" w:eastAsia="Times New Roman" w:hAnsi="Times New Roman" w:cs="Times New Roman"/>
      <w:sz w:val="20"/>
      <w:szCs w:val="20"/>
      <w:lang w:eastAsia="ru-RU" w:bidi="ru-RU"/>
    </w:rPr>
  </w:style>
  <w:style w:type="character" w:customStyle="1" w:styleId="afffff1">
    <w:name w:val="Текст примечания Знак"/>
    <w:basedOn w:val="a9"/>
    <w:link w:val="afffff2"/>
    <w:uiPriority w:val="99"/>
    <w:semiHidden/>
    <w:locked/>
    <w:rsid w:val="00753594"/>
  </w:style>
  <w:style w:type="character" w:customStyle="1" w:styleId="1f4">
    <w:name w:val="Верхний колонтитул Знак1"/>
    <w:aliases w:val="ВерхКолонтитул Знак1,I.L.T. Знак1,??????? ?????????? Знак1,Знак8 Знак1"/>
    <w:basedOn w:val="a9"/>
    <w:uiPriority w:val="99"/>
    <w:semiHidden/>
    <w:rsid w:val="00753594"/>
    <w:rPr>
      <w:rFonts w:ascii="Times New Roman" w:hAnsi="Times New Roman"/>
      <w:sz w:val="24"/>
    </w:rPr>
  </w:style>
  <w:style w:type="character" w:customStyle="1" w:styleId="1f5">
    <w:name w:val="Нижний колонтитул Знак1"/>
    <w:basedOn w:val="a9"/>
    <w:uiPriority w:val="99"/>
    <w:semiHidden/>
    <w:rsid w:val="00753594"/>
    <w:rPr>
      <w:rFonts w:ascii="Times New Roman" w:hAnsi="Times New Roman"/>
      <w:sz w:val="24"/>
    </w:rPr>
  </w:style>
  <w:style w:type="character" w:customStyle="1" w:styleId="afffff3">
    <w:name w:val="Текст концевой сноски Знак"/>
    <w:basedOn w:val="a9"/>
    <w:link w:val="afffff4"/>
    <w:semiHidden/>
    <w:locked/>
    <w:rsid w:val="00753594"/>
    <w:rPr>
      <w:rFonts w:ascii="Arial" w:hAnsi="Arial" w:cs="Arial"/>
    </w:rPr>
  </w:style>
  <w:style w:type="character" w:customStyle="1" w:styleId="afffff5">
    <w:name w:val="Текст макроса Знак"/>
    <w:basedOn w:val="a9"/>
    <w:link w:val="afffff6"/>
    <w:uiPriority w:val="99"/>
    <w:semiHidden/>
    <w:locked/>
    <w:rsid w:val="00753594"/>
    <w:rPr>
      <w:rFonts w:ascii="Courier New" w:eastAsia="Times New Roman" w:hAnsi="Courier New" w:cs="Times New Roman"/>
      <w:sz w:val="20"/>
      <w:szCs w:val="20"/>
      <w:lang w:eastAsia="ru-RU"/>
    </w:rPr>
  </w:style>
  <w:style w:type="character" w:customStyle="1" w:styleId="af4">
    <w:name w:val="Маркированный список Знак"/>
    <w:link w:val="af3"/>
    <w:semiHidden/>
    <w:locked/>
    <w:rsid w:val="00753594"/>
    <w:rPr>
      <w:rFonts w:ascii="Times New Roman" w:eastAsia="Times New Roman" w:hAnsi="Times New Roman" w:cs="Times New Roman"/>
      <w:sz w:val="20"/>
      <w:lang w:eastAsia="ru-RU" w:bidi="ru-RU"/>
    </w:rPr>
  </w:style>
  <w:style w:type="character" w:customStyle="1" w:styleId="1f6">
    <w:name w:val="Название Знак1"/>
    <w:aliases w:val="Рис. Знак1"/>
    <w:basedOn w:val="a9"/>
    <w:uiPriority w:val="10"/>
    <w:rsid w:val="00753594"/>
    <w:rPr>
      <w:rFonts w:asciiTheme="majorHAnsi" w:eastAsiaTheme="majorEastAsia" w:hAnsiTheme="majorHAnsi" w:cstheme="majorBidi"/>
      <w:color w:val="17365D" w:themeColor="text2" w:themeShade="BF"/>
      <w:spacing w:val="5"/>
      <w:kern w:val="28"/>
      <w:sz w:val="52"/>
      <w:szCs w:val="52"/>
    </w:rPr>
  </w:style>
  <w:style w:type="character" w:customStyle="1" w:styleId="afffff7">
    <w:name w:val="Подпись Знак"/>
    <w:basedOn w:val="a9"/>
    <w:link w:val="afffff8"/>
    <w:semiHidden/>
    <w:locked/>
    <w:rsid w:val="00753594"/>
    <w:rPr>
      <w:rFonts w:ascii="Times New Roman" w:eastAsia="Times New Roman" w:hAnsi="Times New Roman" w:cs="Times New Roman"/>
      <w:sz w:val="24"/>
      <w:szCs w:val="20"/>
    </w:rPr>
  </w:style>
  <w:style w:type="character" w:customStyle="1" w:styleId="afffff9">
    <w:name w:val="Основной текст с отступом Знак"/>
    <w:aliases w:val="Основной текст 11 Знак,ОснЗаголовок 1 Знак"/>
    <w:basedOn w:val="a9"/>
    <w:link w:val="afffffa"/>
    <w:semiHidden/>
    <w:locked/>
    <w:rsid w:val="00753594"/>
    <w:rPr>
      <w:sz w:val="24"/>
      <w:szCs w:val="24"/>
    </w:rPr>
  </w:style>
  <w:style w:type="paragraph" w:styleId="afffffa">
    <w:name w:val="Body Text Indent"/>
    <w:aliases w:val="Основной текст 11,ОснЗаголовок 1"/>
    <w:basedOn w:val="a8"/>
    <w:link w:val="afffff9"/>
    <w:semiHidden/>
    <w:unhideWhenUsed/>
    <w:rsid w:val="00753594"/>
    <w:pPr>
      <w:spacing w:after="120" w:line="360" w:lineRule="auto"/>
      <w:ind w:left="283"/>
    </w:pPr>
    <w:rPr>
      <w:rFonts w:asciiTheme="minorHAnsi" w:eastAsiaTheme="minorHAnsi" w:hAnsiTheme="minorHAnsi"/>
      <w:szCs w:val="24"/>
    </w:rPr>
  </w:style>
  <w:style w:type="character" w:customStyle="1" w:styleId="1f7">
    <w:name w:val="Основной текст с отступом Знак1"/>
    <w:aliases w:val="Основной текст 11 Знак1,ОснЗаголовок 1 Знак1"/>
    <w:basedOn w:val="a9"/>
    <w:uiPriority w:val="99"/>
    <w:semiHidden/>
    <w:rsid w:val="00753594"/>
    <w:rPr>
      <w:rFonts w:ascii="Times New Roman" w:eastAsia="Times New Roman" w:hAnsi="Times New Roman" w:cs="Times New Roman"/>
      <w:sz w:val="20"/>
      <w:lang w:eastAsia="ru-RU" w:bidi="ru-RU"/>
    </w:rPr>
  </w:style>
  <w:style w:type="character" w:customStyle="1" w:styleId="afffffb">
    <w:name w:val="Шапка Знак"/>
    <w:basedOn w:val="a9"/>
    <w:link w:val="afffffc"/>
    <w:semiHidden/>
    <w:locked/>
    <w:rsid w:val="00753594"/>
    <w:rPr>
      <w:rFonts w:ascii="NTHelvetica/Cyrillic" w:eastAsia="Times New Roman" w:hAnsi="NTHelvetica/Cyrillic" w:cs="Times New Roman"/>
      <w:sz w:val="16"/>
      <w:szCs w:val="20"/>
      <w:shd w:val="pct20" w:color="auto" w:fill="auto"/>
    </w:rPr>
  </w:style>
  <w:style w:type="character" w:customStyle="1" w:styleId="1f8">
    <w:name w:val="Подзаголовок Знак1"/>
    <w:aliases w:val="Таб. нал. Знак1"/>
    <w:basedOn w:val="a9"/>
    <w:uiPriority w:val="11"/>
    <w:rsid w:val="00753594"/>
    <w:rPr>
      <w:rFonts w:asciiTheme="majorHAnsi" w:eastAsiaTheme="majorEastAsia" w:hAnsiTheme="majorHAnsi" w:cstheme="majorBidi"/>
      <w:i/>
      <w:iCs/>
      <w:color w:val="4F81BD" w:themeColor="accent1"/>
      <w:spacing w:val="15"/>
      <w:sz w:val="24"/>
      <w:szCs w:val="24"/>
    </w:rPr>
  </w:style>
  <w:style w:type="character" w:customStyle="1" w:styleId="afffffd">
    <w:name w:val="Красная строка Знак"/>
    <w:basedOn w:val="a9"/>
    <w:link w:val="afffffe"/>
    <w:uiPriority w:val="99"/>
    <w:semiHidden/>
    <w:locked/>
    <w:rsid w:val="00753594"/>
    <w:rPr>
      <w:rFonts w:ascii="Times New Roman" w:eastAsia="Calibri" w:hAnsi="Times New Roman" w:cs="Times New Roman"/>
      <w:sz w:val="28"/>
      <w:szCs w:val="24"/>
      <w:lang w:val="en-US" w:bidi="en-US"/>
    </w:rPr>
  </w:style>
  <w:style w:type="character" w:customStyle="1" w:styleId="2b">
    <w:name w:val="Красная строка 2 Знак"/>
    <w:basedOn w:val="a9"/>
    <w:link w:val="2c"/>
    <w:semiHidden/>
    <w:locked/>
    <w:rsid w:val="00753594"/>
    <w:rPr>
      <w:sz w:val="24"/>
      <w:szCs w:val="24"/>
    </w:rPr>
  </w:style>
  <w:style w:type="character" w:customStyle="1" w:styleId="2d">
    <w:name w:val="Основной текст 2 Знак"/>
    <w:aliases w:val="АРИАЛ Основной текст 2 Знак,Ариал Знак"/>
    <w:basedOn w:val="a9"/>
    <w:link w:val="2e"/>
    <w:semiHidden/>
    <w:locked/>
    <w:rsid w:val="00753594"/>
    <w:rPr>
      <w:rFonts w:ascii="Times New Roman" w:eastAsia="Times New Roman" w:hAnsi="Times New Roman" w:cs="Times New Roman"/>
      <w:sz w:val="28"/>
      <w:szCs w:val="20"/>
    </w:rPr>
  </w:style>
  <w:style w:type="paragraph" w:styleId="2e">
    <w:name w:val="Body Text 2"/>
    <w:aliases w:val="АРИАЛ Основной текст 2,Ариал"/>
    <w:basedOn w:val="a8"/>
    <w:link w:val="2d"/>
    <w:semiHidden/>
    <w:unhideWhenUsed/>
    <w:rsid w:val="00753594"/>
    <w:pPr>
      <w:spacing w:line="240" w:lineRule="auto"/>
    </w:pPr>
    <w:rPr>
      <w:sz w:val="28"/>
      <w:szCs w:val="20"/>
    </w:rPr>
  </w:style>
  <w:style w:type="character" w:customStyle="1" w:styleId="210">
    <w:name w:val="Основной текст 2 Знак1"/>
    <w:aliases w:val="АРИАЛ Основной текст 2 Знак1,Ариал Знак1"/>
    <w:basedOn w:val="a9"/>
    <w:semiHidden/>
    <w:rsid w:val="00753594"/>
    <w:rPr>
      <w:rFonts w:ascii="Times New Roman" w:eastAsia="Times New Roman" w:hAnsi="Times New Roman" w:cs="Times New Roman"/>
      <w:sz w:val="20"/>
      <w:lang w:eastAsia="ru-RU" w:bidi="ru-RU"/>
    </w:rPr>
  </w:style>
  <w:style w:type="character" w:customStyle="1" w:styleId="35">
    <w:name w:val="Основной текст 3 Знак"/>
    <w:basedOn w:val="a9"/>
    <w:link w:val="36"/>
    <w:semiHidden/>
    <w:locked/>
    <w:rsid w:val="00753594"/>
    <w:rPr>
      <w:sz w:val="16"/>
      <w:szCs w:val="16"/>
    </w:rPr>
  </w:style>
  <w:style w:type="character" w:customStyle="1" w:styleId="2f">
    <w:name w:val="Основной текст с отступом 2 Знак"/>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1"/>
    <w:basedOn w:val="a9"/>
    <w:link w:val="2f0"/>
    <w:uiPriority w:val="99"/>
    <w:semiHidden/>
    <w:locked/>
    <w:rsid w:val="00753594"/>
    <w:rPr>
      <w:rFonts w:ascii="Calibri" w:eastAsia="Calibri" w:hAnsi="Calibri" w:cs="Calibri"/>
    </w:rPr>
  </w:style>
  <w:style w:type="paragraph" w:styleId="2f0">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
    <w:basedOn w:val="a8"/>
    <w:link w:val="2f"/>
    <w:uiPriority w:val="99"/>
    <w:semiHidden/>
    <w:unhideWhenUsed/>
    <w:rsid w:val="00753594"/>
    <w:pPr>
      <w:spacing w:after="120" w:line="480" w:lineRule="auto"/>
      <w:ind w:left="283"/>
    </w:pPr>
    <w:rPr>
      <w:rFonts w:ascii="Calibri" w:eastAsia="Calibri" w:hAnsi="Calibri" w:cs="Calibri"/>
      <w:sz w:val="22"/>
    </w:rPr>
  </w:style>
  <w:style w:type="character" w:customStyle="1" w:styleId="211">
    <w:name w:val="Основной текст с отступом 2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Основной текст с отступом 2 Знак Знак Знак Знак Знак2"/>
    <w:basedOn w:val="a9"/>
    <w:uiPriority w:val="99"/>
    <w:semiHidden/>
    <w:rsid w:val="00753594"/>
    <w:rPr>
      <w:rFonts w:ascii="Times New Roman" w:eastAsia="Times New Roman" w:hAnsi="Times New Roman" w:cs="Times New Roman"/>
      <w:sz w:val="20"/>
      <w:lang w:eastAsia="ru-RU" w:bidi="ru-RU"/>
    </w:rPr>
  </w:style>
  <w:style w:type="character" w:customStyle="1" w:styleId="37">
    <w:name w:val="Основной текст с отступом 3 Знак"/>
    <w:basedOn w:val="a9"/>
    <w:link w:val="38"/>
    <w:semiHidden/>
    <w:locked/>
    <w:rsid w:val="00753594"/>
    <w:rPr>
      <w:sz w:val="16"/>
      <w:szCs w:val="16"/>
    </w:rPr>
  </w:style>
  <w:style w:type="character" w:customStyle="1" w:styleId="affffff">
    <w:name w:val="Схема документа Знак"/>
    <w:basedOn w:val="a9"/>
    <w:link w:val="affffff0"/>
    <w:uiPriority w:val="99"/>
    <w:semiHidden/>
    <w:locked/>
    <w:rsid w:val="00753594"/>
    <w:rPr>
      <w:rFonts w:ascii="Tahoma" w:eastAsia="Times New Roman" w:hAnsi="Tahoma" w:cs="Times New Roman"/>
      <w:sz w:val="24"/>
      <w:szCs w:val="24"/>
    </w:rPr>
  </w:style>
  <w:style w:type="character" w:customStyle="1" w:styleId="affffff1">
    <w:name w:val="Текст Знак"/>
    <w:aliases w:val="Текст Знак Знак Знак1,Текст Знак Знак Знак Знак,Знак Знак Знак Знак Знак Знак Знак Знак Знак,Знак5 Знак,Текст Знак2 Знак Знак Знак"/>
    <w:basedOn w:val="a9"/>
    <w:link w:val="affffff2"/>
    <w:semiHidden/>
    <w:locked/>
    <w:rsid w:val="00753594"/>
    <w:rPr>
      <w:rFonts w:ascii="Times New Roman" w:eastAsia="Batang" w:hAnsi="Times New Roman" w:cs="Times New Roman"/>
      <w:sz w:val="28"/>
      <w:szCs w:val="20"/>
    </w:rPr>
  </w:style>
  <w:style w:type="paragraph" w:styleId="affffff2">
    <w:name w:val="Plain Text"/>
    <w:aliases w:val="Текст Знак Знак,Текст Знак Знак Знак,Знак Знак Знак Знак Знак Знак Знак Знак,Знак5,Текст Знак2 Знак Знак"/>
    <w:basedOn w:val="a8"/>
    <w:link w:val="affffff1"/>
    <w:semiHidden/>
    <w:unhideWhenUsed/>
    <w:rsid w:val="00753594"/>
    <w:pPr>
      <w:spacing w:line="240" w:lineRule="auto"/>
      <w:ind w:firstLine="851"/>
    </w:pPr>
    <w:rPr>
      <w:rFonts w:eastAsia="Batang"/>
      <w:sz w:val="28"/>
      <w:szCs w:val="20"/>
    </w:rPr>
  </w:style>
  <w:style w:type="character" w:customStyle="1" w:styleId="1f9">
    <w:name w:val="Текст Знак1"/>
    <w:aliases w:val="Текст Знак Знак Знак2,Текст Знак Знак Знак Знак1,Знак Знак Знак Знак Знак Знак Знак Знак Знак1,Знак5 Знак1,Текст Знак2 Знак Знак Знак1"/>
    <w:basedOn w:val="a9"/>
    <w:semiHidden/>
    <w:rsid w:val="00753594"/>
    <w:rPr>
      <w:rFonts w:ascii="Consolas" w:eastAsia="Times New Roman" w:hAnsi="Consolas" w:cs="Times New Roman"/>
      <w:sz w:val="21"/>
      <w:szCs w:val="21"/>
      <w:lang w:eastAsia="ru-RU" w:bidi="ru-RU"/>
    </w:rPr>
  </w:style>
  <w:style w:type="paragraph" w:styleId="afffff2">
    <w:name w:val="annotation text"/>
    <w:basedOn w:val="a8"/>
    <w:link w:val="afffff1"/>
    <w:uiPriority w:val="99"/>
    <w:semiHidden/>
    <w:unhideWhenUsed/>
    <w:rsid w:val="00753594"/>
    <w:pPr>
      <w:spacing w:line="240" w:lineRule="auto"/>
    </w:pPr>
    <w:rPr>
      <w:rFonts w:asciiTheme="minorHAnsi" w:eastAsiaTheme="minorHAnsi" w:hAnsiTheme="minorHAnsi"/>
      <w:sz w:val="22"/>
    </w:rPr>
  </w:style>
  <w:style w:type="character" w:customStyle="1" w:styleId="1fa">
    <w:name w:val="Текст примечания Знак1"/>
    <w:basedOn w:val="a9"/>
    <w:uiPriority w:val="99"/>
    <w:semiHidden/>
    <w:rsid w:val="00753594"/>
    <w:rPr>
      <w:rFonts w:ascii="Times New Roman" w:eastAsia="Times New Roman" w:hAnsi="Times New Roman" w:cs="Times New Roman"/>
      <w:sz w:val="20"/>
      <w:szCs w:val="20"/>
      <w:lang w:eastAsia="ru-RU" w:bidi="ru-RU"/>
    </w:rPr>
  </w:style>
  <w:style w:type="character" w:customStyle="1" w:styleId="affffff3">
    <w:name w:val="Тема примечания Знак"/>
    <w:basedOn w:val="afffff1"/>
    <w:link w:val="affffff4"/>
    <w:uiPriority w:val="99"/>
    <w:semiHidden/>
    <w:locked/>
    <w:rsid w:val="00753594"/>
  </w:style>
  <w:style w:type="character" w:customStyle="1" w:styleId="affffff5">
    <w:name w:val="текст таблиц Знак"/>
    <w:link w:val="affffff6"/>
    <w:locked/>
    <w:rsid w:val="00753594"/>
    <w:rPr>
      <w:rFonts w:ascii="Times New Roman" w:eastAsia="Calibri" w:hAnsi="Times New Roman" w:cs="Times New Roman"/>
      <w:sz w:val="18"/>
      <w:szCs w:val="20"/>
    </w:rPr>
  </w:style>
  <w:style w:type="paragraph" w:customStyle="1" w:styleId="affffff6">
    <w:name w:val="текст таблиц"/>
    <w:basedOn w:val="a8"/>
    <w:link w:val="affffff5"/>
    <w:rsid w:val="00753594"/>
    <w:pPr>
      <w:spacing w:line="240" w:lineRule="auto"/>
    </w:pPr>
    <w:rPr>
      <w:rFonts w:eastAsia="Calibri"/>
      <w:sz w:val="18"/>
      <w:szCs w:val="20"/>
    </w:rPr>
  </w:style>
  <w:style w:type="paragraph" w:customStyle="1" w:styleId="affffff7">
    <w:name w:val="Текст таблиц"/>
    <w:basedOn w:val="a8"/>
    <w:uiPriority w:val="99"/>
    <w:rsid w:val="00753594"/>
    <w:pPr>
      <w:spacing w:line="240" w:lineRule="auto"/>
      <w:jc w:val="center"/>
    </w:pPr>
    <w:rPr>
      <w:rFonts w:eastAsia="Calibri"/>
    </w:rPr>
  </w:style>
  <w:style w:type="paragraph" w:customStyle="1" w:styleId="OfficialTabletext-1">
    <w:name w:val="Official Table text - 1"/>
    <w:basedOn w:val="a8"/>
    <w:uiPriority w:val="99"/>
    <w:rsid w:val="00753594"/>
    <w:pPr>
      <w:suppressAutoHyphens/>
      <w:spacing w:before="57" w:after="57" w:line="240" w:lineRule="auto"/>
      <w:ind w:left="57" w:right="57"/>
      <w:contextualSpacing/>
    </w:pPr>
    <w:rPr>
      <w:rFonts w:eastAsia="NSimSun" w:cs="Arial"/>
      <w:kern w:val="2"/>
      <w:szCs w:val="24"/>
      <w:lang w:eastAsia="zh-CN" w:bidi="hi-IN"/>
    </w:rPr>
  </w:style>
  <w:style w:type="paragraph" w:customStyle="1" w:styleId="12125">
    <w:name w:val="Стиль 12 пт По ширине Первая строка:  125 см Междустр.интервал:..."/>
    <w:basedOn w:val="a8"/>
    <w:uiPriority w:val="99"/>
    <w:rsid w:val="00753594"/>
    <w:pPr>
      <w:ind w:firstLine="709"/>
    </w:pPr>
    <w:rPr>
      <w:rFonts w:cstheme="majorBidi"/>
      <w:sz w:val="26"/>
      <w:szCs w:val="20"/>
      <w:lang w:val="en-US" w:bidi="en-US"/>
    </w:rPr>
  </w:style>
  <w:style w:type="character" w:customStyle="1" w:styleId="affffff8">
    <w:name w:val="Обычный без отступа Знак"/>
    <w:link w:val="affffff9"/>
    <w:locked/>
    <w:rsid w:val="00753594"/>
    <w:rPr>
      <w:rFonts w:ascii="Calibri" w:eastAsia="Calibri" w:hAnsi="Calibri" w:cs="Calibri"/>
      <w:sz w:val="28"/>
      <w:szCs w:val="28"/>
    </w:rPr>
  </w:style>
  <w:style w:type="paragraph" w:customStyle="1" w:styleId="affffff9">
    <w:name w:val="Обычный без отступа"/>
    <w:basedOn w:val="a8"/>
    <w:link w:val="affffff8"/>
    <w:rsid w:val="00753594"/>
    <w:pPr>
      <w:spacing w:line="300" w:lineRule="auto"/>
      <w:jc w:val="center"/>
    </w:pPr>
    <w:rPr>
      <w:rFonts w:ascii="Calibri" w:eastAsia="Calibri" w:hAnsi="Calibri" w:cs="Calibri"/>
      <w:sz w:val="28"/>
      <w:szCs w:val="28"/>
    </w:rPr>
  </w:style>
  <w:style w:type="paragraph" w:customStyle="1" w:styleId="Style29">
    <w:name w:val="Style29"/>
    <w:basedOn w:val="a8"/>
    <w:uiPriority w:val="99"/>
    <w:rsid w:val="00753594"/>
    <w:pPr>
      <w:adjustRightInd w:val="0"/>
      <w:spacing w:line="276" w:lineRule="exact"/>
      <w:ind w:hanging="281"/>
    </w:pPr>
    <w:rPr>
      <w:szCs w:val="24"/>
    </w:rPr>
  </w:style>
  <w:style w:type="paragraph" w:customStyle="1" w:styleId="Style12">
    <w:name w:val="Style12"/>
    <w:basedOn w:val="a8"/>
    <w:uiPriority w:val="99"/>
    <w:rsid w:val="00753594"/>
    <w:pPr>
      <w:adjustRightInd w:val="0"/>
      <w:spacing w:line="239" w:lineRule="exact"/>
      <w:ind w:firstLine="576"/>
    </w:pPr>
    <w:rPr>
      <w:rFonts w:ascii="Arial" w:hAnsi="Arial" w:cs="Arial"/>
      <w:szCs w:val="24"/>
    </w:rPr>
  </w:style>
  <w:style w:type="character" w:customStyle="1" w:styleId="affffffa">
    <w:name w:val="отчет Знак"/>
    <w:link w:val="affffffb"/>
    <w:locked/>
    <w:rsid w:val="00753594"/>
    <w:rPr>
      <w:rFonts w:ascii="Times New Roman" w:eastAsia="Times New Roman" w:hAnsi="Times New Roman" w:cs="Times New Roman"/>
      <w:color w:val="000000"/>
      <w:sz w:val="28"/>
      <w:szCs w:val="28"/>
    </w:rPr>
  </w:style>
  <w:style w:type="paragraph" w:customStyle="1" w:styleId="affffffb">
    <w:name w:val="отчет"/>
    <w:basedOn w:val="a8"/>
    <w:link w:val="affffffa"/>
    <w:rsid w:val="00753594"/>
    <w:pPr>
      <w:adjustRightInd w:val="0"/>
      <w:spacing w:line="300" w:lineRule="auto"/>
      <w:ind w:firstLine="709"/>
    </w:pPr>
    <w:rPr>
      <w:color w:val="000000"/>
      <w:sz w:val="28"/>
      <w:szCs w:val="28"/>
    </w:rPr>
  </w:style>
  <w:style w:type="paragraph" w:customStyle="1" w:styleId="Iauiue">
    <w:name w:val="Iau?iue"/>
    <w:uiPriority w:val="99"/>
    <w:rsid w:val="00753594"/>
    <w:pPr>
      <w:spacing w:after="0" w:line="240" w:lineRule="auto"/>
    </w:pPr>
    <w:rPr>
      <w:rFonts w:ascii="Times New Roman" w:eastAsia="Times New Roman" w:hAnsi="Times New Roman" w:cs="Times New Roman"/>
      <w:sz w:val="20"/>
      <w:szCs w:val="20"/>
      <w:lang w:val="en-US" w:eastAsia="ru-RU"/>
    </w:rPr>
  </w:style>
  <w:style w:type="paragraph" w:customStyle="1" w:styleId="Osnovnoy">
    <w:name w:val="##Osnovnoy"/>
    <w:basedOn w:val="afb"/>
    <w:uiPriority w:val="99"/>
    <w:rsid w:val="00753594"/>
    <w:pPr>
      <w:ind w:right="-79" w:firstLine="720"/>
    </w:pPr>
    <w:rPr>
      <w:rFonts w:ascii="Times New Roman" w:hAnsi="Times New Roman" w:cs="Times New Roman"/>
      <w:bCs/>
      <w:sz w:val="24"/>
      <w:szCs w:val="32"/>
    </w:rPr>
  </w:style>
  <w:style w:type="character" w:customStyle="1" w:styleId="ConsPlusNormal">
    <w:name w:val="ConsPlusNormal Знак"/>
    <w:link w:val="ConsPlusNormal0"/>
    <w:locked/>
    <w:rsid w:val="00753594"/>
    <w:rPr>
      <w:rFonts w:ascii="Arial" w:eastAsia="Times New Roman" w:hAnsi="Arial" w:cs="Arial"/>
      <w:sz w:val="20"/>
      <w:szCs w:val="20"/>
      <w:lang w:eastAsia="ru-RU"/>
    </w:rPr>
  </w:style>
  <w:style w:type="paragraph" w:customStyle="1" w:styleId="ConsPlusNormal0">
    <w:name w:val="ConsPlusNormal"/>
    <w:link w:val="ConsPlusNormal"/>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ffffc">
    <w:name w:val="Основной текст_"/>
    <w:basedOn w:val="a9"/>
    <w:link w:val="53"/>
    <w:locked/>
    <w:rsid w:val="00753594"/>
    <w:rPr>
      <w:rFonts w:ascii="Times New Roman" w:eastAsia="Times New Roman" w:hAnsi="Times New Roman" w:cs="Times New Roman"/>
      <w:shd w:val="clear" w:color="auto" w:fill="FFFFFF"/>
    </w:rPr>
  </w:style>
  <w:style w:type="paragraph" w:customStyle="1" w:styleId="53">
    <w:name w:val="Основной текст5"/>
    <w:basedOn w:val="a8"/>
    <w:link w:val="affffffc"/>
    <w:rsid w:val="00753594"/>
    <w:pPr>
      <w:shd w:val="clear" w:color="auto" w:fill="FFFFFF"/>
      <w:spacing w:line="269" w:lineRule="exact"/>
      <w:ind w:hanging="360"/>
    </w:pPr>
    <w:rPr>
      <w:sz w:val="22"/>
    </w:rPr>
  </w:style>
  <w:style w:type="paragraph" w:customStyle="1" w:styleId="headertext">
    <w:name w:val="headertext"/>
    <w:basedOn w:val="a8"/>
    <w:rsid w:val="00753594"/>
    <w:pPr>
      <w:spacing w:before="100" w:beforeAutospacing="1" w:after="100" w:afterAutospacing="1" w:line="240" w:lineRule="auto"/>
    </w:pPr>
    <w:rPr>
      <w:szCs w:val="24"/>
    </w:rPr>
  </w:style>
  <w:style w:type="paragraph" w:customStyle="1" w:styleId="310">
    <w:name w:val="Оглавление 31"/>
    <w:basedOn w:val="a8"/>
    <w:next w:val="a8"/>
    <w:autoRedefine/>
    <w:uiPriority w:val="1"/>
    <w:rsid w:val="00753594"/>
    <w:pPr>
      <w:spacing w:after="100"/>
      <w:ind w:left="440"/>
    </w:pPr>
    <w:rPr>
      <w:rFonts w:eastAsiaTheme="minorHAnsi"/>
    </w:rPr>
  </w:style>
  <w:style w:type="paragraph" w:customStyle="1" w:styleId="411">
    <w:name w:val="Оглавление 41"/>
    <w:basedOn w:val="a8"/>
    <w:next w:val="a8"/>
    <w:autoRedefine/>
    <w:uiPriority w:val="39"/>
    <w:rsid w:val="00753594"/>
    <w:pPr>
      <w:spacing w:after="100"/>
      <w:ind w:left="660"/>
    </w:pPr>
    <w:rPr>
      <w:rFonts w:eastAsiaTheme="minorHAnsi"/>
    </w:rPr>
  </w:style>
  <w:style w:type="paragraph" w:customStyle="1" w:styleId="511">
    <w:name w:val="Оглавление 51"/>
    <w:basedOn w:val="a8"/>
    <w:next w:val="a8"/>
    <w:autoRedefine/>
    <w:uiPriority w:val="39"/>
    <w:rsid w:val="00753594"/>
    <w:pPr>
      <w:spacing w:after="100"/>
      <w:ind w:left="880"/>
    </w:pPr>
    <w:rPr>
      <w:rFonts w:eastAsiaTheme="minorHAnsi"/>
    </w:rPr>
  </w:style>
  <w:style w:type="paragraph" w:customStyle="1" w:styleId="611">
    <w:name w:val="Оглавление 61"/>
    <w:basedOn w:val="a8"/>
    <w:next w:val="a8"/>
    <w:autoRedefine/>
    <w:uiPriority w:val="39"/>
    <w:rsid w:val="00753594"/>
    <w:pPr>
      <w:spacing w:after="100"/>
      <w:ind w:left="1100"/>
    </w:pPr>
    <w:rPr>
      <w:rFonts w:eastAsiaTheme="minorHAnsi"/>
    </w:rPr>
  </w:style>
  <w:style w:type="paragraph" w:customStyle="1" w:styleId="710">
    <w:name w:val="Оглавление 71"/>
    <w:basedOn w:val="a8"/>
    <w:next w:val="a8"/>
    <w:autoRedefine/>
    <w:uiPriority w:val="39"/>
    <w:rsid w:val="00753594"/>
    <w:pPr>
      <w:spacing w:after="100"/>
      <w:ind w:left="1320"/>
    </w:pPr>
    <w:rPr>
      <w:rFonts w:eastAsiaTheme="minorHAnsi"/>
    </w:rPr>
  </w:style>
  <w:style w:type="paragraph" w:customStyle="1" w:styleId="810">
    <w:name w:val="Оглавление 81"/>
    <w:basedOn w:val="a8"/>
    <w:next w:val="a8"/>
    <w:autoRedefine/>
    <w:uiPriority w:val="39"/>
    <w:rsid w:val="00753594"/>
    <w:pPr>
      <w:spacing w:after="100"/>
      <w:ind w:left="1540"/>
    </w:pPr>
    <w:rPr>
      <w:rFonts w:eastAsiaTheme="minorHAnsi"/>
    </w:rPr>
  </w:style>
  <w:style w:type="paragraph" w:customStyle="1" w:styleId="910">
    <w:name w:val="Оглавление 91"/>
    <w:basedOn w:val="a8"/>
    <w:next w:val="a8"/>
    <w:autoRedefine/>
    <w:uiPriority w:val="39"/>
    <w:rsid w:val="00753594"/>
    <w:pPr>
      <w:spacing w:after="100"/>
      <w:ind w:left="1760"/>
    </w:pPr>
    <w:rPr>
      <w:rFonts w:eastAsiaTheme="minorHAnsi"/>
    </w:rPr>
  </w:style>
  <w:style w:type="paragraph" w:customStyle="1" w:styleId="ConsPlusTitle">
    <w:name w:val="ConsPlusTitle"/>
    <w:uiPriority w:val="99"/>
    <w:rsid w:val="007535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20">
    <w:name w:val="Оглавление 32"/>
    <w:basedOn w:val="a8"/>
    <w:next w:val="a8"/>
    <w:autoRedefine/>
    <w:uiPriority w:val="39"/>
    <w:rsid w:val="00753594"/>
    <w:pPr>
      <w:spacing w:after="100"/>
      <w:ind w:left="440"/>
    </w:pPr>
    <w:rPr>
      <w:rFonts w:eastAsiaTheme="minorHAnsi"/>
    </w:rPr>
  </w:style>
  <w:style w:type="paragraph" w:customStyle="1" w:styleId="420">
    <w:name w:val="Оглавление 42"/>
    <w:basedOn w:val="a8"/>
    <w:next w:val="a8"/>
    <w:autoRedefine/>
    <w:uiPriority w:val="39"/>
    <w:rsid w:val="00753594"/>
    <w:pPr>
      <w:spacing w:after="100"/>
      <w:ind w:left="660"/>
    </w:pPr>
    <w:rPr>
      <w:rFonts w:eastAsiaTheme="minorHAnsi"/>
    </w:rPr>
  </w:style>
  <w:style w:type="paragraph" w:customStyle="1" w:styleId="520">
    <w:name w:val="Оглавление 52"/>
    <w:basedOn w:val="a8"/>
    <w:next w:val="a8"/>
    <w:autoRedefine/>
    <w:uiPriority w:val="39"/>
    <w:rsid w:val="00753594"/>
    <w:pPr>
      <w:spacing w:after="100"/>
      <w:ind w:left="880"/>
    </w:pPr>
    <w:rPr>
      <w:rFonts w:eastAsiaTheme="minorHAnsi"/>
    </w:rPr>
  </w:style>
  <w:style w:type="paragraph" w:customStyle="1" w:styleId="62">
    <w:name w:val="Оглавление 62"/>
    <w:basedOn w:val="a8"/>
    <w:next w:val="a8"/>
    <w:autoRedefine/>
    <w:uiPriority w:val="39"/>
    <w:rsid w:val="00753594"/>
    <w:pPr>
      <w:spacing w:after="100"/>
      <w:ind w:left="1100"/>
    </w:pPr>
    <w:rPr>
      <w:rFonts w:eastAsiaTheme="minorHAnsi"/>
    </w:rPr>
  </w:style>
  <w:style w:type="paragraph" w:customStyle="1" w:styleId="72">
    <w:name w:val="Оглавление 72"/>
    <w:basedOn w:val="a8"/>
    <w:next w:val="a8"/>
    <w:autoRedefine/>
    <w:uiPriority w:val="39"/>
    <w:rsid w:val="00753594"/>
    <w:pPr>
      <w:spacing w:after="100"/>
      <w:ind w:left="1320"/>
    </w:pPr>
    <w:rPr>
      <w:rFonts w:eastAsiaTheme="minorHAnsi"/>
    </w:rPr>
  </w:style>
  <w:style w:type="paragraph" w:customStyle="1" w:styleId="82">
    <w:name w:val="Оглавление 82"/>
    <w:basedOn w:val="a8"/>
    <w:next w:val="a8"/>
    <w:autoRedefine/>
    <w:uiPriority w:val="39"/>
    <w:rsid w:val="00753594"/>
    <w:pPr>
      <w:spacing w:after="100"/>
      <w:ind w:left="1540"/>
    </w:pPr>
    <w:rPr>
      <w:rFonts w:eastAsiaTheme="minorHAnsi"/>
    </w:rPr>
  </w:style>
  <w:style w:type="paragraph" w:customStyle="1" w:styleId="92">
    <w:name w:val="Оглавление 92"/>
    <w:basedOn w:val="a8"/>
    <w:next w:val="a8"/>
    <w:autoRedefine/>
    <w:uiPriority w:val="39"/>
    <w:rsid w:val="00753594"/>
    <w:pPr>
      <w:spacing w:after="100"/>
      <w:ind w:left="1760"/>
    </w:pPr>
    <w:rPr>
      <w:rFonts w:eastAsiaTheme="minorHAnsi"/>
    </w:rPr>
  </w:style>
  <w:style w:type="paragraph" w:customStyle="1" w:styleId="413">
    <w:name w:val="Заголовок 41"/>
    <w:basedOn w:val="a8"/>
    <w:next w:val="a8"/>
    <w:uiPriority w:val="1"/>
    <w:rsid w:val="00753594"/>
    <w:pPr>
      <w:keepNext/>
      <w:keepLines/>
      <w:tabs>
        <w:tab w:val="num" w:pos="3600"/>
      </w:tabs>
      <w:spacing w:before="200"/>
      <w:ind w:left="864" w:hanging="144"/>
      <w:outlineLvl w:val="3"/>
    </w:pPr>
    <w:rPr>
      <w:rFonts w:ascii="Cambria" w:hAnsi="Cambria"/>
      <w:b/>
      <w:bCs/>
      <w:i/>
      <w:iCs/>
      <w:color w:val="4F81BD"/>
      <w:szCs w:val="28"/>
    </w:rPr>
  </w:style>
  <w:style w:type="paragraph" w:customStyle="1" w:styleId="affffffd">
    <w:name w:val="Содержание моё"/>
    <w:basedOn w:val="45"/>
    <w:uiPriority w:val="99"/>
    <w:rsid w:val="00753594"/>
    <w:pPr>
      <w:spacing w:after="100"/>
      <w:ind w:left="840"/>
    </w:pPr>
    <w:rPr>
      <w:bCs/>
      <w:szCs w:val="28"/>
    </w:rPr>
  </w:style>
  <w:style w:type="paragraph" w:customStyle="1" w:styleId="430">
    <w:name w:val="Оглавление 43"/>
    <w:basedOn w:val="a8"/>
    <w:next w:val="a8"/>
    <w:autoRedefine/>
    <w:uiPriority w:val="39"/>
    <w:rsid w:val="00753594"/>
    <w:pPr>
      <w:spacing w:after="100" w:line="240" w:lineRule="auto"/>
      <w:ind w:left="660" w:firstLine="709"/>
    </w:pPr>
    <w:rPr>
      <w:rFonts w:eastAsia="Calibri"/>
    </w:rPr>
  </w:style>
  <w:style w:type="paragraph" w:customStyle="1" w:styleId="612">
    <w:name w:val="Заголовок 6.1"/>
    <w:basedOn w:val="21"/>
    <w:uiPriority w:val="99"/>
    <w:rsid w:val="00753594"/>
    <w:pPr>
      <w:ind w:left="1434" w:hanging="357"/>
    </w:pPr>
  </w:style>
  <w:style w:type="paragraph" w:customStyle="1" w:styleId="1fb">
    <w:name w:val="Перечень рисунков1"/>
    <w:basedOn w:val="a8"/>
    <w:next w:val="a8"/>
    <w:uiPriority w:val="99"/>
    <w:rsid w:val="00753594"/>
    <w:pPr>
      <w:spacing w:line="240" w:lineRule="auto"/>
      <w:ind w:firstLine="709"/>
    </w:pPr>
    <w:rPr>
      <w:rFonts w:eastAsia="Calibri"/>
    </w:rPr>
  </w:style>
  <w:style w:type="paragraph" w:customStyle="1" w:styleId="330">
    <w:name w:val="Оглавление 33"/>
    <w:basedOn w:val="a8"/>
    <w:next w:val="a8"/>
    <w:autoRedefine/>
    <w:uiPriority w:val="39"/>
    <w:rsid w:val="00753594"/>
    <w:pPr>
      <w:spacing w:after="100" w:line="240" w:lineRule="auto"/>
      <w:ind w:left="560" w:firstLine="709"/>
    </w:pPr>
    <w:rPr>
      <w:rFonts w:eastAsia="Calibri"/>
    </w:rPr>
  </w:style>
  <w:style w:type="paragraph" w:customStyle="1" w:styleId="MainTXT">
    <w:name w:val="MainTXT"/>
    <w:basedOn w:val="a8"/>
    <w:uiPriority w:val="99"/>
    <w:rsid w:val="00753594"/>
    <w:pPr>
      <w:spacing w:line="240" w:lineRule="auto"/>
      <w:ind w:left="142"/>
    </w:pPr>
    <w:rPr>
      <w:szCs w:val="24"/>
    </w:rPr>
  </w:style>
  <w:style w:type="paragraph" w:customStyle="1" w:styleId="List2">
    <w:name w:val="List2"/>
    <w:basedOn w:val="a8"/>
    <w:uiPriority w:val="99"/>
    <w:rsid w:val="00753594"/>
    <w:pPr>
      <w:numPr>
        <w:numId w:val="10"/>
      </w:numPr>
      <w:tabs>
        <w:tab w:val="left" w:pos="1701"/>
      </w:tabs>
      <w:spacing w:line="240" w:lineRule="auto"/>
    </w:pPr>
    <w:rPr>
      <w:szCs w:val="24"/>
    </w:rPr>
  </w:style>
  <w:style w:type="paragraph" w:customStyle="1" w:styleId="PamkaSmall">
    <w:name w:val="PamkaSmall"/>
    <w:basedOn w:val="a8"/>
    <w:uiPriority w:val="99"/>
    <w:rsid w:val="00753594"/>
    <w:pPr>
      <w:spacing w:line="240" w:lineRule="auto"/>
    </w:pPr>
    <w:rPr>
      <w:i/>
      <w:sz w:val="16"/>
      <w:szCs w:val="24"/>
    </w:rPr>
  </w:style>
  <w:style w:type="paragraph" w:customStyle="1" w:styleId="TitleProject">
    <w:name w:val="TitleProject"/>
    <w:basedOn w:val="a8"/>
    <w:uiPriority w:val="99"/>
    <w:rsid w:val="00753594"/>
    <w:pPr>
      <w:spacing w:line="240" w:lineRule="auto"/>
      <w:ind w:left="142"/>
      <w:jc w:val="center"/>
    </w:pPr>
    <w:rPr>
      <w:b/>
      <w:sz w:val="32"/>
      <w:szCs w:val="24"/>
    </w:rPr>
  </w:style>
  <w:style w:type="paragraph" w:customStyle="1" w:styleId="PamkaNum">
    <w:name w:val="PamkaNum"/>
    <w:basedOn w:val="a8"/>
    <w:uiPriority w:val="99"/>
    <w:rsid w:val="00753594"/>
    <w:pPr>
      <w:spacing w:line="240" w:lineRule="auto"/>
      <w:jc w:val="center"/>
    </w:pPr>
    <w:rPr>
      <w:i/>
      <w:szCs w:val="24"/>
    </w:rPr>
  </w:style>
  <w:style w:type="paragraph" w:customStyle="1" w:styleId="PamkaStad">
    <w:name w:val="PamkaStad"/>
    <w:basedOn w:val="a8"/>
    <w:uiPriority w:val="99"/>
    <w:rsid w:val="00753594"/>
    <w:pPr>
      <w:spacing w:line="240" w:lineRule="auto"/>
      <w:jc w:val="center"/>
    </w:pPr>
    <w:rPr>
      <w:szCs w:val="24"/>
    </w:rPr>
  </w:style>
  <w:style w:type="paragraph" w:customStyle="1" w:styleId="PamkaGraf">
    <w:name w:val="PamkaGraf"/>
    <w:basedOn w:val="a8"/>
    <w:uiPriority w:val="99"/>
    <w:rsid w:val="00753594"/>
    <w:pPr>
      <w:spacing w:line="240" w:lineRule="auto"/>
    </w:pPr>
    <w:rPr>
      <w:i/>
      <w:sz w:val="8"/>
      <w:szCs w:val="24"/>
    </w:rPr>
  </w:style>
  <w:style w:type="paragraph" w:customStyle="1" w:styleId="Stadia">
    <w:name w:val="Stadia"/>
    <w:basedOn w:val="a8"/>
    <w:uiPriority w:val="99"/>
    <w:rsid w:val="00753594"/>
    <w:pPr>
      <w:pBdr>
        <w:top w:val="single" w:sz="24" w:space="9" w:color="auto"/>
      </w:pBdr>
      <w:spacing w:line="240" w:lineRule="auto"/>
      <w:ind w:left="142"/>
      <w:jc w:val="center"/>
    </w:pPr>
    <w:rPr>
      <w:b/>
      <w:sz w:val="44"/>
      <w:szCs w:val="24"/>
    </w:rPr>
  </w:style>
  <w:style w:type="paragraph" w:customStyle="1" w:styleId="PamkaNaim">
    <w:name w:val="PamkaNaim"/>
    <w:basedOn w:val="a8"/>
    <w:uiPriority w:val="99"/>
    <w:rsid w:val="00753594"/>
    <w:pPr>
      <w:spacing w:line="240" w:lineRule="auto"/>
      <w:jc w:val="center"/>
    </w:pPr>
    <w:rPr>
      <w:i/>
      <w:szCs w:val="24"/>
    </w:rPr>
  </w:style>
  <w:style w:type="paragraph" w:customStyle="1" w:styleId="TitleDoc">
    <w:name w:val="TitleDoc"/>
    <w:basedOn w:val="a8"/>
    <w:uiPriority w:val="99"/>
    <w:rsid w:val="00753594"/>
    <w:pPr>
      <w:spacing w:line="240" w:lineRule="auto"/>
      <w:ind w:left="142"/>
      <w:jc w:val="center"/>
    </w:pPr>
    <w:rPr>
      <w:szCs w:val="24"/>
      <w:lang w:val="en-US"/>
    </w:rPr>
  </w:style>
  <w:style w:type="paragraph" w:customStyle="1" w:styleId="FMainTXT">
    <w:name w:val="FMainTXT"/>
    <w:basedOn w:val="MainTXT"/>
    <w:uiPriority w:val="99"/>
    <w:rsid w:val="00753594"/>
    <w:pPr>
      <w:widowControl w:val="0"/>
      <w:autoSpaceDE w:val="0"/>
      <w:autoSpaceDN w:val="0"/>
      <w:spacing w:line="276" w:lineRule="auto"/>
      <w:ind w:left="0"/>
    </w:pPr>
    <w:rPr>
      <w:sz w:val="20"/>
      <w:szCs w:val="22"/>
      <w:lang w:eastAsia="ru-RU" w:bidi="ru-RU"/>
    </w:rPr>
  </w:style>
  <w:style w:type="paragraph" w:customStyle="1" w:styleId="IfMainTXT">
    <w:name w:val="IfMainTXT"/>
    <w:basedOn w:val="MainTXT"/>
    <w:uiPriority w:val="99"/>
    <w:rsid w:val="00753594"/>
    <w:pPr>
      <w:widowControl w:val="0"/>
      <w:autoSpaceDE w:val="0"/>
      <w:autoSpaceDN w:val="0"/>
      <w:spacing w:line="276" w:lineRule="auto"/>
      <w:ind w:left="0"/>
    </w:pPr>
    <w:rPr>
      <w:sz w:val="20"/>
      <w:szCs w:val="22"/>
      <w:lang w:eastAsia="ru-RU" w:bidi="ru-RU"/>
    </w:rPr>
  </w:style>
  <w:style w:type="paragraph" w:customStyle="1" w:styleId="indMainTXT">
    <w:name w:val="indMainTXT"/>
    <w:basedOn w:val="a8"/>
    <w:uiPriority w:val="99"/>
    <w:rsid w:val="00753594"/>
    <w:pPr>
      <w:spacing w:line="240" w:lineRule="auto"/>
      <w:ind w:left="1134"/>
    </w:pPr>
    <w:rPr>
      <w:szCs w:val="24"/>
    </w:rPr>
  </w:style>
  <w:style w:type="paragraph" w:customStyle="1" w:styleId="NormalIndent">
    <w:name w:val="NormalIndent"/>
    <w:basedOn w:val="a8"/>
    <w:uiPriority w:val="99"/>
    <w:rsid w:val="00753594"/>
    <w:pPr>
      <w:spacing w:line="240" w:lineRule="auto"/>
      <w:ind w:left="1134" w:firstLine="720"/>
    </w:pPr>
    <w:rPr>
      <w:szCs w:val="24"/>
    </w:rPr>
  </w:style>
  <w:style w:type="paragraph" w:customStyle="1" w:styleId="TableTXT">
    <w:name w:val="TableTXT"/>
    <w:basedOn w:val="a8"/>
    <w:uiPriority w:val="99"/>
    <w:rsid w:val="00753594"/>
    <w:pPr>
      <w:snapToGrid w:val="0"/>
      <w:spacing w:line="240" w:lineRule="auto"/>
      <w:jc w:val="center"/>
    </w:pPr>
    <w:rPr>
      <w:szCs w:val="24"/>
    </w:rPr>
  </w:style>
  <w:style w:type="paragraph" w:customStyle="1" w:styleId="RamkaTXT12">
    <w:name w:val="RamkaTXT(12)"/>
    <w:basedOn w:val="a8"/>
    <w:uiPriority w:val="99"/>
    <w:rsid w:val="00753594"/>
    <w:pPr>
      <w:spacing w:line="240" w:lineRule="auto"/>
    </w:pPr>
    <w:rPr>
      <w:szCs w:val="24"/>
    </w:rPr>
  </w:style>
  <w:style w:type="paragraph" w:customStyle="1" w:styleId="RamkaTXT10">
    <w:name w:val="RamkaTXT(10)"/>
    <w:basedOn w:val="a8"/>
    <w:uiPriority w:val="99"/>
    <w:rsid w:val="00753594"/>
    <w:pPr>
      <w:spacing w:line="240" w:lineRule="auto"/>
    </w:pPr>
    <w:rPr>
      <w:szCs w:val="24"/>
    </w:rPr>
  </w:style>
  <w:style w:type="paragraph" w:customStyle="1" w:styleId="Style5">
    <w:name w:val="Style5"/>
    <w:basedOn w:val="a8"/>
    <w:uiPriority w:val="99"/>
    <w:rsid w:val="00753594"/>
    <w:pPr>
      <w:adjustRightInd w:val="0"/>
      <w:spacing w:line="240" w:lineRule="auto"/>
    </w:pPr>
    <w:rPr>
      <w:szCs w:val="24"/>
    </w:rPr>
  </w:style>
  <w:style w:type="paragraph" w:customStyle="1" w:styleId="Style6">
    <w:name w:val="Style6"/>
    <w:basedOn w:val="a8"/>
    <w:uiPriority w:val="99"/>
    <w:rsid w:val="00753594"/>
    <w:pPr>
      <w:adjustRightInd w:val="0"/>
      <w:spacing w:line="240" w:lineRule="auto"/>
    </w:pPr>
    <w:rPr>
      <w:szCs w:val="24"/>
    </w:rPr>
  </w:style>
  <w:style w:type="paragraph" w:customStyle="1" w:styleId="Style7">
    <w:name w:val="Style7"/>
    <w:basedOn w:val="a8"/>
    <w:uiPriority w:val="99"/>
    <w:rsid w:val="00753594"/>
    <w:pPr>
      <w:adjustRightInd w:val="0"/>
      <w:spacing w:line="240" w:lineRule="auto"/>
    </w:pPr>
    <w:rPr>
      <w:szCs w:val="24"/>
    </w:rPr>
  </w:style>
  <w:style w:type="paragraph" w:customStyle="1" w:styleId="affffffe">
    <w:name w:val="Для таблиц"/>
    <w:basedOn w:val="a8"/>
    <w:next w:val="a8"/>
    <w:uiPriority w:val="99"/>
    <w:rsid w:val="00753594"/>
    <w:pPr>
      <w:spacing w:line="240" w:lineRule="auto"/>
      <w:jc w:val="center"/>
    </w:pPr>
    <w:rPr>
      <w:szCs w:val="24"/>
    </w:rPr>
  </w:style>
  <w:style w:type="paragraph" w:styleId="a">
    <w:name w:val="List Number"/>
    <w:basedOn w:val="a8"/>
    <w:semiHidden/>
    <w:unhideWhenUsed/>
    <w:rsid w:val="00753594"/>
    <w:pPr>
      <w:numPr>
        <w:numId w:val="12"/>
      </w:numPr>
      <w:contextualSpacing/>
    </w:pPr>
    <w:rPr>
      <w:rFonts w:eastAsiaTheme="minorHAnsi"/>
    </w:rPr>
  </w:style>
  <w:style w:type="paragraph" w:customStyle="1" w:styleId="a3">
    <w:name w:val="КАТ_нумерованный"/>
    <w:basedOn w:val="a"/>
    <w:uiPriority w:val="99"/>
    <w:rsid w:val="00753594"/>
    <w:pPr>
      <w:numPr>
        <w:numId w:val="13"/>
      </w:numPr>
      <w:spacing w:after="120" w:line="240" w:lineRule="auto"/>
      <w:ind w:left="770" w:hanging="357"/>
    </w:pPr>
    <w:rPr>
      <w:rFonts w:eastAsia="Times New Roman" w:cs="Times New Roman"/>
      <w:szCs w:val="24"/>
    </w:rPr>
  </w:style>
  <w:style w:type="paragraph" w:customStyle="1" w:styleId="afffffff">
    <w:name w:val="ДЛЯ ТАБЛИЦ"/>
    <w:basedOn w:val="a8"/>
    <w:uiPriority w:val="99"/>
    <w:rsid w:val="00753594"/>
    <w:pPr>
      <w:spacing w:line="240" w:lineRule="auto"/>
      <w:jc w:val="center"/>
    </w:pPr>
    <w:rPr>
      <w:szCs w:val="24"/>
    </w:rPr>
  </w:style>
  <w:style w:type="paragraph" w:customStyle="1" w:styleId="xl2446">
    <w:name w:val="xl244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47">
    <w:name w:val="xl244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48">
    <w:name w:val="xl244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49">
    <w:name w:val="xl2449"/>
    <w:basedOn w:val="a8"/>
    <w:uiPriority w:val="99"/>
    <w:rsid w:val="00753594"/>
    <w:pPr>
      <w:spacing w:before="100" w:beforeAutospacing="1" w:after="100" w:afterAutospacing="1" w:line="240" w:lineRule="auto"/>
      <w:jc w:val="center"/>
    </w:pPr>
    <w:rPr>
      <w:szCs w:val="24"/>
    </w:rPr>
  </w:style>
  <w:style w:type="paragraph" w:customStyle="1" w:styleId="xl2450">
    <w:name w:val="xl2450"/>
    <w:basedOn w:val="a8"/>
    <w:uiPriority w:val="99"/>
    <w:rsid w:val="00753594"/>
    <w:pPr>
      <w:spacing w:before="100" w:beforeAutospacing="1" w:after="100" w:afterAutospacing="1" w:line="240" w:lineRule="auto"/>
    </w:pPr>
    <w:rPr>
      <w:szCs w:val="24"/>
    </w:rPr>
  </w:style>
  <w:style w:type="paragraph" w:customStyle="1" w:styleId="xl2451">
    <w:name w:val="xl2451"/>
    <w:basedOn w:val="a8"/>
    <w:uiPriority w:val="99"/>
    <w:rsid w:val="00753594"/>
    <w:pPr>
      <w:spacing w:before="100" w:beforeAutospacing="1" w:after="100" w:afterAutospacing="1" w:line="240" w:lineRule="auto"/>
    </w:pPr>
    <w:rPr>
      <w:b/>
      <w:bCs/>
      <w:szCs w:val="24"/>
    </w:rPr>
  </w:style>
  <w:style w:type="paragraph" w:customStyle="1" w:styleId="xl2452">
    <w:name w:val="xl2452"/>
    <w:basedOn w:val="a8"/>
    <w:uiPriority w:val="99"/>
    <w:rsid w:val="00753594"/>
    <w:pPr>
      <w:spacing w:before="100" w:beforeAutospacing="1" w:after="100" w:afterAutospacing="1" w:line="240" w:lineRule="auto"/>
      <w:jc w:val="center"/>
    </w:pPr>
    <w:rPr>
      <w:szCs w:val="24"/>
    </w:rPr>
  </w:style>
  <w:style w:type="paragraph" w:customStyle="1" w:styleId="xl2453">
    <w:name w:val="xl245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4">
    <w:name w:val="xl245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5">
    <w:name w:val="xl245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6">
    <w:name w:val="xl245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7">
    <w:name w:val="xl245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8">
    <w:name w:val="xl245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59">
    <w:name w:val="xl245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2460">
    <w:name w:val="xl246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1">
    <w:name w:val="xl246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2">
    <w:name w:val="xl24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463">
    <w:name w:val="xl246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afffffff0">
    <w:name w:val="Табличный_центр"/>
    <w:basedOn w:val="a8"/>
    <w:uiPriority w:val="99"/>
    <w:rsid w:val="00753594"/>
    <w:pPr>
      <w:spacing w:line="240" w:lineRule="auto"/>
      <w:jc w:val="center"/>
    </w:pPr>
  </w:style>
  <w:style w:type="paragraph" w:customStyle="1" w:styleId="afffffff1">
    <w:name w:val="Руслан"/>
    <w:basedOn w:val="a8"/>
    <w:autoRedefine/>
    <w:uiPriority w:val="99"/>
    <w:rsid w:val="00753594"/>
    <w:pPr>
      <w:tabs>
        <w:tab w:val="left" w:pos="851"/>
      </w:tabs>
      <w:spacing w:line="360" w:lineRule="exact"/>
      <w:ind w:firstLine="567"/>
    </w:pPr>
    <w:rPr>
      <w:rFonts w:eastAsia="Calibri"/>
      <w:szCs w:val="28"/>
    </w:rPr>
  </w:style>
  <w:style w:type="paragraph" w:customStyle="1" w:styleId="afffffff2">
    <w:name w:val="Кат_маркированный"/>
    <w:basedOn w:val="af3"/>
    <w:next w:val="af7"/>
    <w:uiPriority w:val="99"/>
    <w:rsid w:val="00753594"/>
    <w:pPr>
      <w:spacing w:line="360" w:lineRule="auto"/>
      <w:ind w:left="360"/>
    </w:pPr>
    <w:rPr>
      <w:szCs w:val="24"/>
    </w:rPr>
  </w:style>
  <w:style w:type="paragraph" w:customStyle="1" w:styleId="39">
    <w:name w:val="Основной текст3"/>
    <w:basedOn w:val="a8"/>
    <w:uiPriority w:val="99"/>
    <w:rsid w:val="00753594"/>
    <w:pPr>
      <w:shd w:val="clear" w:color="auto" w:fill="FFFFFF"/>
      <w:spacing w:line="0" w:lineRule="atLeast"/>
      <w:jc w:val="right"/>
    </w:pPr>
    <w:rPr>
      <w:rFonts w:eastAsiaTheme="minorHAnsi"/>
      <w:i/>
      <w:iCs/>
    </w:rPr>
  </w:style>
  <w:style w:type="paragraph" w:customStyle="1" w:styleId="ConsPlusNonformat">
    <w:name w:val="ConsPlusNonformat"/>
    <w:uiPriority w:val="99"/>
    <w:rsid w:val="00753594"/>
    <w:pPr>
      <w:widowControl w:val="0"/>
      <w:suppressAutoHyphens/>
      <w:autoSpaceDE w:val="0"/>
      <w:spacing w:after="0" w:line="240" w:lineRule="auto"/>
    </w:pPr>
    <w:rPr>
      <w:rFonts w:ascii="Courier New" w:eastAsia="Times New Roman" w:hAnsi="Courier New" w:cs="Courier New"/>
      <w:kern w:val="2"/>
      <w:sz w:val="20"/>
      <w:szCs w:val="20"/>
      <w:lang w:eastAsia="zh-CN"/>
    </w:rPr>
  </w:style>
  <w:style w:type="paragraph" w:customStyle="1" w:styleId="afffffff3">
    <w:name w:val="# ОСНОВНОЙ ТЕКСТ"/>
    <w:basedOn w:val="a8"/>
    <w:uiPriority w:val="99"/>
    <w:rsid w:val="00753594"/>
    <w:pPr>
      <w:spacing w:before="60" w:after="60" w:line="288" w:lineRule="auto"/>
    </w:pPr>
    <w:rPr>
      <w:rFonts w:ascii="Arial" w:hAnsi="Arial" w:cs="Arial"/>
      <w:szCs w:val="24"/>
      <w:lang w:eastAsia="zh-CN"/>
    </w:rPr>
  </w:style>
  <w:style w:type="paragraph" w:customStyle="1" w:styleId="1">
    <w:name w:val="#ПЕРЕЧЕНЬ ур 1"/>
    <w:basedOn w:val="a8"/>
    <w:uiPriority w:val="99"/>
    <w:rsid w:val="00753594"/>
    <w:pPr>
      <w:numPr>
        <w:numId w:val="14"/>
      </w:numPr>
      <w:tabs>
        <w:tab w:val="left" w:pos="709"/>
      </w:tabs>
      <w:spacing w:line="288" w:lineRule="auto"/>
    </w:pPr>
    <w:rPr>
      <w:rFonts w:ascii="Arial" w:hAnsi="Arial" w:cs="Arial"/>
      <w:szCs w:val="24"/>
      <w:lang w:eastAsia="zh-CN"/>
    </w:rPr>
  </w:style>
  <w:style w:type="paragraph" w:customStyle="1" w:styleId="afffffff4">
    <w:name w:val="# ОСНОВНОЙ ТЕКСТ ТАБЛИЦЫ"/>
    <w:basedOn w:val="a8"/>
    <w:uiPriority w:val="99"/>
    <w:rsid w:val="00753594"/>
    <w:pPr>
      <w:spacing w:line="240" w:lineRule="auto"/>
      <w:jc w:val="center"/>
    </w:pPr>
    <w:rPr>
      <w:rFonts w:ascii="Arial" w:hAnsi="Arial" w:cs="Arial"/>
      <w:szCs w:val="24"/>
      <w:lang w:eastAsia="zh-CN"/>
    </w:rPr>
  </w:style>
  <w:style w:type="paragraph" w:customStyle="1" w:styleId="1fc">
    <w:name w:val="Название объекта1"/>
    <w:basedOn w:val="a8"/>
    <w:next w:val="a8"/>
    <w:uiPriority w:val="99"/>
    <w:rsid w:val="00753594"/>
    <w:pPr>
      <w:spacing w:line="240" w:lineRule="auto"/>
    </w:pPr>
    <w:rPr>
      <w:rFonts w:ascii="Arial" w:hAnsi="Arial" w:cs="Arial"/>
      <w:b/>
      <w:bCs/>
      <w:szCs w:val="24"/>
      <w:lang w:eastAsia="zh-CN"/>
    </w:rPr>
  </w:style>
  <w:style w:type="paragraph" w:customStyle="1" w:styleId="afffffff5">
    <w:name w:val="Содержимое таблицы"/>
    <w:basedOn w:val="a8"/>
    <w:uiPriority w:val="99"/>
    <w:rsid w:val="00753594"/>
    <w:pPr>
      <w:suppressLineNumbers/>
      <w:spacing w:line="240" w:lineRule="auto"/>
    </w:pPr>
    <w:rPr>
      <w:rFonts w:ascii="Arial" w:hAnsi="Arial" w:cs="Arial"/>
      <w:szCs w:val="24"/>
      <w:lang w:eastAsia="zh-CN"/>
    </w:rPr>
  </w:style>
  <w:style w:type="paragraph" w:customStyle="1" w:styleId="212">
    <w:name w:val="Цитата 21"/>
    <w:basedOn w:val="a8"/>
    <w:next w:val="a8"/>
    <w:uiPriority w:val="29"/>
    <w:rsid w:val="00753594"/>
    <w:pPr>
      <w:spacing w:line="360" w:lineRule="auto"/>
    </w:pPr>
    <w:rPr>
      <w:rFonts w:ascii="Arial" w:hAnsi="Arial"/>
      <w:i/>
      <w:iCs/>
      <w:color w:val="000000"/>
      <w:szCs w:val="24"/>
    </w:rPr>
  </w:style>
  <w:style w:type="paragraph" w:customStyle="1" w:styleId="1fd">
    <w:name w:val="Выделенная цитата1"/>
    <w:basedOn w:val="a8"/>
    <w:next w:val="a8"/>
    <w:uiPriority w:val="30"/>
    <w:rsid w:val="00753594"/>
    <w:pPr>
      <w:pBdr>
        <w:bottom w:val="single" w:sz="4" w:space="4" w:color="4F81BD"/>
      </w:pBdr>
      <w:spacing w:before="200" w:after="280" w:line="360" w:lineRule="auto"/>
      <w:ind w:left="936" w:right="936"/>
    </w:pPr>
    <w:rPr>
      <w:rFonts w:ascii="Arial" w:hAnsi="Arial"/>
      <w:b/>
      <w:bCs/>
      <w:i/>
      <w:iCs/>
      <w:color w:val="4F81BD"/>
      <w:szCs w:val="24"/>
    </w:rPr>
  </w:style>
  <w:style w:type="paragraph" w:customStyle="1" w:styleId="afffffff6">
    <w:name w:val="Табличный_слева"/>
    <w:basedOn w:val="a8"/>
    <w:uiPriority w:val="99"/>
    <w:rsid w:val="00753594"/>
    <w:pPr>
      <w:spacing w:line="240" w:lineRule="auto"/>
    </w:pPr>
  </w:style>
  <w:style w:type="paragraph" w:customStyle="1" w:styleId="afffffff7">
    <w:name w:val="для отчета текст"/>
    <w:basedOn w:val="a8"/>
    <w:uiPriority w:val="99"/>
    <w:rsid w:val="00753594"/>
    <w:pPr>
      <w:snapToGrid w:val="0"/>
      <w:spacing w:line="240" w:lineRule="auto"/>
      <w:ind w:firstLine="567"/>
    </w:pPr>
    <w:rPr>
      <w:szCs w:val="28"/>
    </w:rPr>
  </w:style>
  <w:style w:type="paragraph" w:customStyle="1" w:styleId="xl195">
    <w:name w:val="xl195"/>
    <w:basedOn w:val="a8"/>
    <w:uiPriority w:val="99"/>
    <w:rsid w:val="00753594"/>
    <w:pPr>
      <w:pBdr>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96">
    <w:name w:val="xl196"/>
    <w:basedOn w:val="a8"/>
    <w:uiPriority w:val="99"/>
    <w:rsid w:val="00753594"/>
    <w:pPr>
      <w:pBdr>
        <w:bottom w:val="single" w:sz="8" w:space="0" w:color="auto"/>
        <w:right w:val="single" w:sz="8" w:space="0" w:color="auto"/>
      </w:pBdr>
      <w:shd w:val="clear" w:color="auto" w:fill="CCFFCC"/>
      <w:spacing w:before="100" w:beforeAutospacing="1" w:after="100" w:afterAutospacing="1" w:line="240" w:lineRule="auto"/>
      <w:jc w:val="center"/>
    </w:pPr>
    <w:rPr>
      <w:b/>
      <w:bCs/>
      <w:szCs w:val="24"/>
    </w:rPr>
  </w:style>
  <w:style w:type="paragraph" w:customStyle="1" w:styleId="Style1">
    <w:name w:val="Style1"/>
    <w:basedOn w:val="a8"/>
    <w:uiPriority w:val="99"/>
    <w:rsid w:val="00753594"/>
    <w:pPr>
      <w:adjustRightInd w:val="0"/>
      <w:spacing w:line="240" w:lineRule="auto"/>
    </w:pPr>
    <w:rPr>
      <w:rFonts w:ascii="MS Reference Sans Serif" w:eastAsiaTheme="minorHAnsi" w:hAnsi="MS Reference Sans Serif"/>
      <w:szCs w:val="24"/>
    </w:rPr>
  </w:style>
  <w:style w:type="paragraph" w:customStyle="1" w:styleId="Style3">
    <w:name w:val="Style3"/>
    <w:basedOn w:val="a8"/>
    <w:uiPriority w:val="99"/>
    <w:rsid w:val="00753594"/>
    <w:pPr>
      <w:adjustRightInd w:val="0"/>
      <w:spacing w:line="197" w:lineRule="exact"/>
    </w:pPr>
    <w:rPr>
      <w:rFonts w:ascii="MS Reference Sans Serif" w:eastAsiaTheme="minorHAnsi" w:hAnsi="MS Reference Sans Serif"/>
      <w:szCs w:val="24"/>
    </w:rPr>
  </w:style>
  <w:style w:type="paragraph" w:customStyle="1" w:styleId="1270">
    <w:name w:val="Стиль Слева:  1.27 см Первая строка:  0 см"/>
    <w:basedOn w:val="a8"/>
    <w:autoRedefine/>
    <w:uiPriority w:val="99"/>
    <w:rsid w:val="00753594"/>
    <w:pPr>
      <w:tabs>
        <w:tab w:val="left" w:pos="510"/>
      </w:tabs>
      <w:spacing w:line="240" w:lineRule="auto"/>
    </w:pPr>
    <w:rPr>
      <w:bCs/>
      <w:szCs w:val="24"/>
    </w:rPr>
  </w:style>
  <w:style w:type="paragraph" w:customStyle="1" w:styleId="Style2">
    <w:name w:val="Style2"/>
    <w:basedOn w:val="a8"/>
    <w:uiPriority w:val="99"/>
    <w:rsid w:val="00753594"/>
    <w:pPr>
      <w:adjustRightInd w:val="0"/>
      <w:spacing w:line="240" w:lineRule="auto"/>
    </w:pPr>
    <w:rPr>
      <w:rFonts w:ascii="Tahoma" w:eastAsiaTheme="minorHAnsi" w:hAnsi="Tahoma" w:cs="Tahoma"/>
      <w:szCs w:val="24"/>
    </w:rPr>
  </w:style>
  <w:style w:type="paragraph" w:customStyle="1" w:styleId="afffffff8">
    <w:name w:val="Нормальный (таблица)"/>
    <w:basedOn w:val="a8"/>
    <w:next w:val="a8"/>
    <w:uiPriority w:val="99"/>
    <w:rsid w:val="00753594"/>
    <w:pPr>
      <w:adjustRightInd w:val="0"/>
      <w:spacing w:line="240" w:lineRule="auto"/>
    </w:pPr>
    <w:rPr>
      <w:rFonts w:ascii="Arial" w:eastAsiaTheme="minorHAnsi" w:hAnsi="Arial" w:cs="Arial"/>
      <w:szCs w:val="24"/>
    </w:rPr>
  </w:style>
  <w:style w:type="paragraph" w:customStyle="1" w:styleId="afffffff9">
    <w:name w:val="Прижатый влево"/>
    <w:basedOn w:val="a8"/>
    <w:next w:val="a8"/>
    <w:uiPriority w:val="99"/>
    <w:rsid w:val="00753594"/>
    <w:pPr>
      <w:adjustRightInd w:val="0"/>
      <w:spacing w:line="240" w:lineRule="auto"/>
    </w:pPr>
    <w:rPr>
      <w:rFonts w:ascii="Arial" w:eastAsiaTheme="minorHAnsi" w:hAnsi="Arial" w:cs="Arial"/>
      <w:szCs w:val="24"/>
    </w:rPr>
  </w:style>
  <w:style w:type="paragraph" w:customStyle="1" w:styleId="afffffffa">
    <w:name w:val="Чертежный"/>
    <w:uiPriority w:val="99"/>
    <w:rsid w:val="00753594"/>
    <w:pPr>
      <w:spacing w:after="0" w:line="240" w:lineRule="auto"/>
      <w:jc w:val="both"/>
    </w:pPr>
    <w:rPr>
      <w:rFonts w:ascii="ISOCPEUR" w:eastAsia="Times New Roman" w:hAnsi="ISOCPEUR" w:cs="Times New Roman"/>
      <w:i/>
      <w:sz w:val="28"/>
      <w:szCs w:val="20"/>
      <w:lang w:val="uk-UA" w:eastAsia="ru-RU"/>
    </w:rPr>
  </w:style>
  <w:style w:type="character" w:customStyle="1" w:styleId="afffffffb">
    <w:name w:val="Стиль таблицы Знак"/>
    <w:basedOn w:val="a9"/>
    <w:link w:val="afffffffc"/>
    <w:locked/>
    <w:rsid w:val="00753594"/>
    <w:rPr>
      <w:bCs/>
      <w:color w:val="000000"/>
      <w:sz w:val="24"/>
    </w:rPr>
  </w:style>
  <w:style w:type="paragraph" w:customStyle="1" w:styleId="afffffffc">
    <w:name w:val="Стиль таблицы"/>
    <w:basedOn w:val="a8"/>
    <w:link w:val="afffffffb"/>
    <w:autoRedefine/>
    <w:rsid w:val="00753594"/>
    <w:pPr>
      <w:spacing w:line="240" w:lineRule="auto"/>
      <w:contextualSpacing/>
      <w:jc w:val="center"/>
    </w:pPr>
    <w:rPr>
      <w:rFonts w:asciiTheme="minorHAnsi" w:eastAsiaTheme="minorHAnsi" w:hAnsiTheme="minorHAnsi"/>
      <w:bCs/>
      <w:color w:val="000000"/>
    </w:rPr>
  </w:style>
  <w:style w:type="character" w:customStyle="1" w:styleId="140">
    <w:name w:val="14 Знак"/>
    <w:aliases w:val="Список(по ширине Знак,1.5) Знак"/>
    <w:basedOn w:val="a9"/>
    <w:link w:val="141"/>
    <w:locked/>
    <w:rsid w:val="00753594"/>
    <w:rPr>
      <w:sz w:val="28"/>
      <w:szCs w:val="28"/>
    </w:rPr>
  </w:style>
  <w:style w:type="paragraph" w:customStyle="1" w:styleId="141">
    <w:name w:val="14"/>
    <w:aliases w:val="Список(по ширине,1.5)"/>
    <w:basedOn w:val="a8"/>
    <w:link w:val="140"/>
    <w:rsid w:val="00753594"/>
    <w:pPr>
      <w:spacing w:line="360" w:lineRule="auto"/>
    </w:pPr>
    <w:rPr>
      <w:rFonts w:asciiTheme="minorHAnsi" w:eastAsiaTheme="minorHAnsi" w:hAnsiTheme="minorHAnsi"/>
      <w:sz w:val="28"/>
      <w:szCs w:val="28"/>
    </w:rPr>
  </w:style>
  <w:style w:type="paragraph" w:customStyle="1" w:styleId="xl2288">
    <w:name w:val="xl228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89">
    <w:name w:val="xl228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0">
    <w:name w:val="xl229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291">
    <w:name w:val="xl229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2">
    <w:name w:val="xl2292"/>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b/>
      <w:bCs/>
      <w:color w:val="000000"/>
      <w:szCs w:val="24"/>
    </w:rPr>
  </w:style>
  <w:style w:type="paragraph" w:customStyle="1" w:styleId="xl2293">
    <w:name w:val="xl2293"/>
    <w:basedOn w:val="a8"/>
    <w:uiPriority w:val="99"/>
    <w:rsid w:val="00753594"/>
    <w:pPr>
      <w:spacing w:before="100" w:beforeAutospacing="1" w:after="100" w:afterAutospacing="1" w:line="240" w:lineRule="auto"/>
    </w:pPr>
    <w:rPr>
      <w:szCs w:val="24"/>
    </w:rPr>
  </w:style>
  <w:style w:type="paragraph" w:customStyle="1" w:styleId="xl2294">
    <w:name w:val="xl2294"/>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color w:val="000000"/>
      <w:szCs w:val="24"/>
    </w:rPr>
  </w:style>
  <w:style w:type="paragraph" w:customStyle="1" w:styleId="xl2295">
    <w:name w:val="xl2295"/>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color w:val="000000"/>
      <w:szCs w:val="24"/>
    </w:rPr>
  </w:style>
  <w:style w:type="paragraph" w:customStyle="1" w:styleId="xl2296">
    <w:name w:val="xl2296"/>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7">
    <w:name w:val="xl2297"/>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8">
    <w:name w:val="xl2298"/>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299">
    <w:name w:val="xl2299"/>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0">
    <w:name w:val="xl2300"/>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1">
    <w:name w:val="xl2301"/>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302">
    <w:name w:val="xl2302"/>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3">
    <w:name w:val="xl2303"/>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4">
    <w:name w:val="xl2304"/>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5">
    <w:name w:val="xl2305"/>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6">
    <w:name w:val="xl2306"/>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7">
    <w:name w:val="xl2307"/>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Cs w:val="24"/>
    </w:rPr>
  </w:style>
  <w:style w:type="paragraph" w:customStyle="1" w:styleId="xl2308">
    <w:name w:val="xl2308"/>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000000"/>
      <w:szCs w:val="24"/>
    </w:rPr>
  </w:style>
  <w:style w:type="paragraph" w:customStyle="1" w:styleId="xl2309">
    <w:name w:val="xl2309"/>
    <w:basedOn w:val="a8"/>
    <w:uiPriority w:val="99"/>
    <w:rsid w:val="0075359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0">
    <w:name w:val="xl2310"/>
    <w:basedOn w:val="a8"/>
    <w:uiPriority w:val="99"/>
    <w:rsid w:val="00753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1">
    <w:name w:val="xl2311"/>
    <w:basedOn w:val="a8"/>
    <w:uiPriority w:val="99"/>
    <w:rsid w:val="0075359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szCs w:val="24"/>
    </w:rPr>
  </w:style>
  <w:style w:type="paragraph" w:customStyle="1" w:styleId="xl2312">
    <w:name w:val="xl2312"/>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13">
    <w:name w:val="xl231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14">
    <w:name w:val="xl2314"/>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xl2315">
    <w:name w:val="xl2315"/>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6">
    <w:name w:val="xl231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2317">
    <w:name w:val="xl2317"/>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szCs w:val="24"/>
    </w:rPr>
  </w:style>
  <w:style w:type="paragraph" w:customStyle="1" w:styleId="xl2318">
    <w:name w:val="xl2318"/>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2319">
    <w:name w:val="xl2319"/>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customStyle="1" w:styleId="xl2320">
    <w:name w:val="xl2320"/>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1">
    <w:name w:val="xl2321"/>
    <w:basedOn w:val="a8"/>
    <w:uiPriority w:val="99"/>
    <w:rsid w:val="00753594"/>
    <w:pPr>
      <w:pBdr>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2">
    <w:name w:val="xl2322"/>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color w:val="000000"/>
      <w:szCs w:val="24"/>
    </w:rPr>
  </w:style>
  <w:style w:type="paragraph" w:customStyle="1" w:styleId="xl2323">
    <w:name w:val="xl2323"/>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4">
    <w:name w:val="xl2324"/>
    <w:basedOn w:val="a8"/>
    <w:uiPriority w:val="99"/>
    <w:rsid w:val="00753594"/>
    <w:pPr>
      <w:pBdr>
        <w:left w:val="single" w:sz="4" w:space="0" w:color="auto"/>
        <w:right w:val="single" w:sz="8" w:space="0" w:color="auto"/>
      </w:pBdr>
      <w:spacing w:before="100" w:beforeAutospacing="1" w:after="100" w:afterAutospacing="1" w:line="240" w:lineRule="auto"/>
      <w:jc w:val="center"/>
    </w:pPr>
    <w:rPr>
      <w:color w:val="000000"/>
      <w:szCs w:val="24"/>
    </w:rPr>
  </w:style>
  <w:style w:type="paragraph" w:customStyle="1" w:styleId="xl2325">
    <w:name w:val="xl2325"/>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color w:val="000000"/>
      <w:szCs w:val="24"/>
    </w:rPr>
  </w:style>
  <w:style w:type="paragraph" w:customStyle="1" w:styleId="xl2326">
    <w:name w:val="xl2326"/>
    <w:basedOn w:val="a8"/>
    <w:uiPriority w:val="99"/>
    <w:rsid w:val="00753594"/>
    <w:pPr>
      <w:pBdr>
        <w:top w:val="single" w:sz="8" w:space="0" w:color="auto"/>
        <w:left w:val="single" w:sz="4" w:space="0" w:color="auto"/>
        <w:right w:val="single" w:sz="8" w:space="0" w:color="auto"/>
      </w:pBdr>
      <w:spacing w:before="100" w:beforeAutospacing="1" w:after="100" w:afterAutospacing="1" w:line="240" w:lineRule="auto"/>
      <w:jc w:val="center"/>
    </w:pPr>
    <w:rPr>
      <w:szCs w:val="24"/>
    </w:rPr>
  </w:style>
  <w:style w:type="paragraph" w:customStyle="1" w:styleId="xl2327">
    <w:name w:val="xl2327"/>
    <w:basedOn w:val="a8"/>
    <w:uiPriority w:val="99"/>
    <w:rsid w:val="00753594"/>
    <w:pPr>
      <w:pBdr>
        <w:left w:val="single" w:sz="4"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2328">
    <w:name w:val="xl2328"/>
    <w:basedOn w:val="a8"/>
    <w:uiPriority w:val="99"/>
    <w:rsid w:val="00753594"/>
    <w:pPr>
      <w:pBdr>
        <w:left w:val="single" w:sz="4" w:space="0" w:color="auto"/>
        <w:right w:val="single" w:sz="8" w:space="0" w:color="auto"/>
      </w:pBdr>
      <w:spacing w:before="100" w:beforeAutospacing="1" w:after="100" w:afterAutospacing="1" w:line="240" w:lineRule="auto"/>
      <w:jc w:val="center"/>
    </w:pPr>
    <w:rPr>
      <w:szCs w:val="24"/>
    </w:rPr>
  </w:style>
  <w:style w:type="paragraph" w:customStyle="1" w:styleId="xl2329">
    <w:name w:val="xl2329"/>
    <w:basedOn w:val="a8"/>
    <w:uiPriority w:val="99"/>
    <w:rsid w:val="00753594"/>
    <w:pPr>
      <w:spacing w:before="100" w:beforeAutospacing="1" w:after="100" w:afterAutospacing="1" w:line="240" w:lineRule="auto"/>
    </w:pPr>
    <w:rPr>
      <w:szCs w:val="24"/>
    </w:rPr>
  </w:style>
  <w:style w:type="paragraph" w:customStyle="1" w:styleId="xl2330">
    <w:name w:val="xl2330"/>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1">
    <w:name w:val="xl233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2">
    <w:name w:val="xl2332"/>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xl2333">
    <w:name w:val="xl233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Cs w:val="24"/>
    </w:rPr>
  </w:style>
  <w:style w:type="paragraph" w:customStyle="1" w:styleId="xl2334">
    <w:name w:val="xl2334"/>
    <w:basedOn w:val="a8"/>
    <w:uiPriority w:val="99"/>
    <w:rsid w:val="0075359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5">
    <w:name w:val="xl233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Cs w:val="24"/>
    </w:rPr>
  </w:style>
  <w:style w:type="paragraph" w:customStyle="1" w:styleId="xl2336">
    <w:name w:val="xl2336"/>
    <w:basedOn w:val="a8"/>
    <w:uiPriority w:val="99"/>
    <w:rsid w:val="0075359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color w:val="000000"/>
      <w:szCs w:val="24"/>
    </w:rPr>
  </w:style>
  <w:style w:type="paragraph" w:customStyle="1" w:styleId="afffffffd">
    <w:name w:val="Таблицы (моноширинный)"/>
    <w:basedOn w:val="a8"/>
    <w:next w:val="a8"/>
    <w:uiPriority w:val="99"/>
    <w:rsid w:val="00753594"/>
    <w:pPr>
      <w:adjustRightInd w:val="0"/>
      <w:spacing w:line="240" w:lineRule="auto"/>
    </w:pPr>
    <w:rPr>
      <w:rFonts w:ascii="Courier New" w:hAnsi="Courier New" w:cs="Courier New"/>
    </w:rPr>
  </w:style>
  <w:style w:type="paragraph" w:customStyle="1" w:styleId="xl747">
    <w:name w:val="xl747"/>
    <w:basedOn w:val="a8"/>
    <w:uiPriority w:val="99"/>
    <w:rsid w:val="00753594"/>
    <w:pPr>
      <w:spacing w:before="100" w:beforeAutospacing="1" w:after="100" w:afterAutospacing="1" w:line="240" w:lineRule="auto"/>
    </w:pPr>
    <w:rPr>
      <w:b/>
      <w:bCs/>
      <w:szCs w:val="24"/>
    </w:rPr>
  </w:style>
  <w:style w:type="paragraph" w:customStyle="1" w:styleId="xl748">
    <w:name w:val="xl74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49">
    <w:name w:val="xl749"/>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0">
    <w:name w:val="xl75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1">
    <w:name w:val="xl75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52">
    <w:name w:val="xl75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53">
    <w:name w:val="xl75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54">
    <w:name w:val="xl75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8"/>
    </w:rPr>
  </w:style>
  <w:style w:type="paragraph" w:customStyle="1" w:styleId="xl755">
    <w:name w:val="xl75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56">
    <w:name w:val="xl756"/>
    <w:basedOn w:val="a8"/>
    <w:uiPriority w:val="99"/>
    <w:rsid w:val="00753594"/>
    <w:pPr>
      <w:pBdr>
        <w:top w:val="single" w:sz="4" w:space="0" w:color="auto"/>
        <w:bottom w:val="single" w:sz="4" w:space="0" w:color="auto"/>
      </w:pBdr>
      <w:spacing w:before="100" w:beforeAutospacing="1" w:after="100" w:afterAutospacing="1" w:line="240" w:lineRule="auto"/>
    </w:pPr>
    <w:rPr>
      <w:szCs w:val="28"/>
    </w:rPr>
  </w:style>
  <w:style w:type="paragraph" w:customStyle="1" w:styleId="xl757">
    <w:name w:val="xl757"/>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8"/>
    </w:rPr>
  </w:style>
  <w:style w:type="paragraph" w:customStyle="1" w:styleId="xl758">
    <w:name w:val="xl758"/>
    <w:basedOn w:val="a8"/>
    <w:uiPriority w:val="99"/>
    <w:rsid w:val="00753594"/>
    <w:pPr>
      <w:pBdr>
        <w:top w:val="single" w:sz="4" w:space="0" w:color="auto"/>
        <w:left w:val="single" w:sz="4" w:space="0" w:color="auto"/>
        <w:bottom w:val="single" w:sz="4" w:space="0" w:color="auto"/>
      </w:pBdr>
      <w:shd w:val="clear" w:color="auto" w:fill="FDE9D9"/>
      <w:spacing w:before="100" w:beforeAutospacing="1" w:after="100" w:afterAutospacing="1" w:line="240" w:lineRule="auto"/>
    </w:pPr>
    <w:rPr>
      <w:b/>
      <w:bCs/>
      <w:szCs w:val="28"/>
    </w:rPr>
  </w:style>
  <w:style w:type="paragraph" w:customStyle="1" w:styleId="xl759">
    <w:name w:val="xl759"/>
    <w:basedOn w:val="a8"/>
    <w:uiPriority w:val="99"/>
    <w:rsid w:val="00753594"/>
    <w:pPr>
      <w:pBdr>
        <w:top w:val="single" w:sz="4" w:space="0" w:color="auto"/>
        <w:bottom w:val="single" w:sz="4" w:space="0" w:color="auto"/>
      </w:pBdr>
      <w:shd w:val="clear" w:color="auto" w:fill="FDE9D9"/>
      <w:spacing w:before="100" w:beforeAutospacing="1" w:after="100" w:afterAutospacing="1" w:line="240" w:lineRule="auto"/>
    </w:pPr>
    <w:rPr>
      <w:b/>
      <w:bCs/>
      <w:szCs w:val="28"/>
    </w:rPr>
  </w:style>
  <w:style w:type="paragraph" w:customStyle="1" w:styleId="xl760">
    <w:name w:val="xl760"/>
    <w:basedOn w:val="a8"/>
    <w:uiPriority w:val="99"/>
    <w:rsid w:val="00753594"/>
    <w:pPr>
      <w:pBdr>
        <w:top w:val="single" w:sz="4" w:space="0" w:color="auto"/>
        <w:bottom w:val="single" w:sz="4" w:space="0" w:color="auto"/>
        <w:right w:val="single" w:sz="4" w:space="0" w:color="auto"/>
      </w:pBdr>
      <w:shd w:val="clear" w:color="auto" w:fill="FDE9D9"/>
      <w:spacing w:before="100" w:beforeAutospacing="1" w:after="100" w:afterAutospacing="1" w:line="240" w:lineRule="auto"/>
    </w:pPr>
    <w:rPr>
      <w:b/>
      <w:bCs/>
      <w:szCs w:val="28"/>
    </w:rPr>
  </w:style>
  <w:style w:type="paragraph" w:customStyle="1" w:styleId="xl761">
    <w:name w:val="xl761"/>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pPr>
    <w:rPr>
      <w:b/>
      <w:bCs/>
      <w:szCs w:val="28"/>
    </w:rPr>
  </w:style>
  <w:style w:type="paragraph" w:customStyle="1" w:styleId="xl762">
    <w:name w:val="xl7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3">
    <w:name w:val="xl76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4">
    <w:name w:val="xl76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5">
    <w:name w:val="xl76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6">
    <w:name w:val="xl76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7">
    <w:name w:val="xl76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8">
    <w:name w:val="xl76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69">
    <w:name w:val="xl769"/>
    <w:basedOn w:val="a8"/>
    <w:uiPriority w:val="99"/>
    <w:rsid w:val="00753594"/>
    <w:pPr>
      <w:pBdr>
        <w:top w:val="single" w:sz="4" w:space="0" w:color="auto"/>
        <w:bottom w:val="single" w:sz="4" w:space="0" w:color="auto"/>
      </w:pBdr>
      <w:spacing w:before="100" w:beforeAutospacing="1" w:after="100" w:afterAutospacing="1" w:line="240" w:lineRule="auto"/>
    </w:pPr>
    <w:rPr>
      <w:szCs w:val="28"/>
    </w:rPr>
  </w:style>
  <w:style w:type="paragraph" w:customStyle="1" w:styleId="xl770">
    <w:name w:val="xl770"/>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71">
    <w:name w:val="xl77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8"/>
    </w:rPr>
  </w:style>
  <w:style w:type="paragraph" w:customStyle="1" w:styleId="xl772">
    <w:name w:val="xl772"/>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73">
    <w:name w:val="xl77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74">
    <w:name w:val="xl774"/>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jc w:val="center"/>
    </w:pPr>
    <w:rPr>
      <w:szCs w:val="28"/>
    </w:rPr>
  </w:style>
  <w:style w:type="paragraph" w:customStyle="1" w:styleId="xl775">
    <w:name w:val="xl775"/>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8"/>
    </w:rPr>
  </w:style>
  <w:style w:type="paragraph" w:customStyle="1" w:styleId="xl776">
    <w:name w:val="xl776"/>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77">
    <w:name w:val="xl777"/>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78">
    <w:name w:val="xl778"/>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779">
    <w:name w:val="xl779"/>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0">
    <w:name w:val="xl780"/>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1">
    <w:name w:val="xl781"/>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2">
    <w:name w:val="xl78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3">
    <w:name w:val="xl783"/>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4">
    <w:name w:val="xl784"/>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8"/>
    </w:rPr>
  </w:style>
  <w:style w:type="paragraph" w:customStyle="1" w:styleId="xl785">
    <w:name w:val="xl785"/>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786">
    <w:name w:val="xl78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8"/>
    </w:rPr>
  </w:style>
  <w:style w:type="paragraph" w:customStyle="1" w:styleId="xl197">
    <w:name w:val="xl197"/>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style>
  <w:style w:type="paragraph" w:customStyle="1" w:styleId="xl198">
    <w:name w:val="xl198"/>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b/>
      <w:bCs/>
    </w:rPr>
  </w:style>
  <w:style w:type="paragraph" w:customStyle="1" w:styleId="xl199">
    <w:name w:val="xl199"/>
    <w:basedOn w:val="a8"/>
    <w:uiPriority w:val="99"/>
    <w:rsid w:val="0075359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color w:val="000000"/>
    </w:rPr>
  </w:style>
  <w:style w:type="paragraph" w:customStyle="1" w:styleId="xl200">
    <w:name w:val="xl200"/>
    <w:basedOn w:val="a8"/>
    <w:uiPriority w:val="99"/>
    <w:rsid w:val="00753594"/>
    <w:pPr>
      <w:spacing w:before="100" w:beforeAutospacing="1" w:after="100" w:afterAutospacing="1" w:line="240" w:lineRule="auto"/>
      <w:jc w:val="center"/>
    </w:pPr>
    <w:rPr>
      <w:color w:val="000000"/>
    </w:rPr>
  </w:style>
  <w:style w:type="paragraph" w:customStyle="1" w:styleId="xl201">
    <w:name w:val="xl201"/>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b/>
      <w:bCs/>
    </w:rPr>
  </w:style>
  <w:style w:type="paragraph" w:customStyle="1" w:styleId="xl202">
    <w:name w:val="xl202"/>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color w:val="000000"/>
    </w:rPr>
  </w:style>
  <w:style w:type="paragraph" w:customStyle="1" w:styleId="xl203">
    <w:name w:val="xl203"/>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style>
  <w:style w:type="paragraph" w:customStyle="1" w:styleId="xl204">
    <w:name w:val="xl204"/>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color w:val="000000"/>
    </w:rPr>
  </w:style>
  <w:style w:type="paragraph" w:customStyle="1" w:styleId="xl205">
    <w:name w:val="xl205"/>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style>
  <w:style w:type="paragraph" w:customStyle="1" w:styleId="xl206">
    <w:name w:val="xl206"/>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rPr>
  </w:style>
  <w:style w:type="paragraph" w:customStyle="1" w:styleId="xl207">
    <w:name w:val="xl207"/>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rPr>
  </w:style>
  <w:style w:type="paragraph" w:customStyle="1" w:styleId="xl208">
    <w:name w:val="xl208"/>
    <w:basedOn w:val="a8"/>
    <w:uiPriority w:val="99"/>
    <w:rsid w:val="00753594"/>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center"/>
    </w:pPr>
    <w:rPr>
      <w:b/>
      <w:bCs/>
      <w:color w:val="000000"/>
    </w:rPr>
  </w:style>
  <w:style w:type="paragraph" w:customStyle="1" w:styleId="xl209">
    <w:name w:val="xl209"/>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color w:val="000000"/>
    </w:rPr>
  </w:style>
  <w:style w:type="paragraph" w:customStyle="1" w:styleId="xl210">
    <w:name w:val="xl210"/>
    <w:basedOn w:val="a8"/>
    <w:uiPriority w:val="99"/>
    <w:rsid w:val="0075359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pPr>
    <w:rPr>
      <w:color w:val="000000"/>
    </w:rPr>
  </w:style>
  <w:style w:type="paragraph" w:customStyle="1" w:styleId="xl211">
    <w:name w:val="xl211"/>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color w:val="000000"/>
    </w:rPr>
  </w:style>
  <w:style w:type="paragraph" w:customStyle="1" w:styleId="xl212">
    <w:name w:val="xl212"/>
    <w:basedOn w:val="a8"/>
    <w:uiPriority w:val="99"/>
    <w:rsid w:val="00753594"/>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right"/>
    </w:pPr>
    <w:rPr>
      <w:color w:val="000000"/>
    </w:rPr>
  </w:style>
  <w:style w:type="paragraph" w:customStyle="1" w:styleId="xl213">
    <w:name w:val="xl21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color w:val="000000"/>
    </w:rPr>
  </w:style>
  <w:style w:type="paragraph" w:customStyle="1" w:styleId="xl214">
    <w:name w:val="xl21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rPr>
  </w:style>
  <w:style w:type="paragraph" w:customStyle="1" w:styleId="xl215">
    <w:name w:val="xl215"/>
    <w:basedOn w:val="a8"/>
    <w:uiPriority w:val="99"/>
    <w:rsid w:val="00753594"/>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line="240" w:lineRule="auto"/>
      <w:jc w:val="center"/>
    </w:pPr>
    <w:rPr>
      <w:color w:val="000000"/>
    </w:rPr>
  </w:style>
  <w:style w:type="paragraph" w:customStyle="1" w:styleId="xl216">
    <w:name w:val="xl216"/>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color w:val="000000"/>
    </w:rPr>
  </w:style>
  <w:style w:type="paragraph" w:customStyle="1" w:styleId="xl217">
    <w:name w:val="xl217"/>
    <w:basedOn w:val="a8"/>
    <w:uiPriority w:val="99"/>
    <w:rsid w:val="0075359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b/>
      <w:bCs/>
      <w:color w:val="000000"/>
    </w:rPr>
  </w:style>
  <w:style w:type="paragraph" w:customStyle="1" w:styleId="xl218">
    <w:name w:val="xl218"/>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color w:val="000000"/>
    </w:rPr>
  </w:style>
  <w:style w:type="paragraph" w:customStyle="1" w:styleId="xl219">
    <w:name w:val="xl219"/>
    <w:basedOn w:val="a8"/>
    <w:uiPriority w:val="99"/>
    <w:rsid w:val="0075359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b/>
      <w:bCs/>
      <w:color w:val="000000"/>
    </w:rPr>
  </w:style>
  <w:style w:type="paragraph" w:customStyle="1" w:styleId="xl220">
    <w:name w:val="xl220"/>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color w:val="000000"/>
    </w:rPr>
  </w:style>
  <w:style w:type="paragraph" w:customStyle="1" w:styleId="xl221">
    <w:name w:val="xl221"/>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color w:val="000000"/>
    </w:rPr>
  </w:style>
  <w:style w:type="paragraph" w:customStyle="1" w:styleId="xl222">
    <w:name w:val="xl222"/>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b/>
      <w:bCs/>
      <w:color w:val="000000"/>
    </w:rPr>
  </w:style>
  <w:style w:type="paragraph" w:customStyle="1" w:styleId="xl223">
    <w:name w:val="xl22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b/>
      <w:bCs/>
      <w:color w:val="000000"/>
    </w:rPr>
  </w:style>
  <w:style w:type="paragraph" w:customStyle="1" w:styleId="xl224">
    <w:name w:val="xl224"/>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225">
    <w:name w:val="xl22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226">
    <w:name w:val="xl226"/>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xl227">
    <w:name w:val="xl227"/>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b/>
      <w:bCs/>
      <w:color w:val="000000"/>
    </w:rPr>
  </w:style>
  <w:style w:type="paragraph" w:customStyle="1" w:styleId="xl228">
    <w:name w:val="xl228"/>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1fe">
    <w:name w:val="Ñòèëü1"/>
    <w:basedOn w:val="a8"/>
    <w:uiPriority w:val="99"/>
    <w:rsid w:val="00753594"/>
    <w:pPr>
      <w:spacing w:after="120" w:line="360" w:lineRule="auto"/>
    </w:pPr>
    <w:rPr>
      <w:szCs w:val="24"/>
    </w:rPr>
  </w:style>
  <w:style w:type="paragraph" w:customStyle="1" w:styleId="font11">
    <w:name w:val="font11"/>
    <w:basedOn w:val="a8"/>
    <w:uiPriority w:val="99"/>
    <w:rsid w:val="00753594"/>
    <w:pPr>
      <w:spacing w:before="100" w:beforeAutospacing="1" w:after="100" w:afterAutospacing="1" w:line="240" w:lineRule="auto"/>
    </w:pPr>
    <w:rPr>
      <w:i/>
      <w:iCs/>
    </w:rPr>
  </w:style>
  <w:style w:type="paragraph" w:customStyle="1" w:styleId="font12">
    <w:name w:val="font12"/>
    <w:basedOn w:val="a8"/>
    <w:uiPriority w:val="99"/>
    <w:rsid w:val="00753594"/>
    <w:pPr>
      <w:spacing w:before="100" w:beforeAutospacing="1" w:after="100" w:afterAutospacing="1" w:line="240" w:lineRule="auto"/>
    </w:pPr>
  </w:style>
  <w:style w:type="paragraph" w:customStyle="1" w:styleId="xl229">
    <w:name w:val="xl229"/>
    <w:basedOn w:val="a8"/>
    <w:uiPriority w:val="99"/>
    <w:rsid w:val="0075359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b/>
      <w:bCs/>
      <w:szCs w:val="24"/>
    </w:rPr>
  </w:style>
  <w:style w:type="paragraph" w:customStyle="1" w:styleId="xl230">
    <w:name w:val="xl230"/>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231">
    <w:name w:val="xl231"/>
    <w:basedOn w:val="a8"/>
    <w:uiPriority w:val="99"/>
    <w:rsid w:val="00753594"/>
    <w:pPr>
      <w:pBdr>
        <w:top w:val="single" w:sz="4" w:space="0" w:color="auto"/>
        <w:bottom w:val="single" w:sz="4" w:space="0" w:color="auto"/>
      </w:pBdr>
      <w:shd w:val="clear" w:color="auto" w:fill="FFFFFF"/>
      <w:spacing w:before="100" w:beforeAutospacing="1" w:after="100" w:afterAutospacing="1" w:line="240" w:lineRule="auto"/>
      <w:jc w:val="center"/>
    </w:pPr>
    <w:rPr>
      <w:color w:val="FF0000"/>
      <w:szCs w:val="24"/>
    </w:rPr>
  </w:style>
  <w:style w:type="paragraph" w:customStyle="1" w:styleId="xl232">
    <w:name w:val="xl232"/>
    <w:basedOn w:val="a8"/>
    <w:uiPriority w:val="99"/>
    <w:rsid w:val="0075359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b/>
      <w:bCs/>
    </w:rPr>
  </w:style>
  <w:style w:type="paragraph" w:customStyle="1" w:styleId="xl233">
    <w:name w:val="xl233"/>
    <w:basedOn w:val="a8"/>
    <w:uiPriority w:val="99"/>
    <w:rsid w:val="00753594"/>
    <w:pPr>
      <w:pBdr>
        <w:top w:val="single" w:sz="4" w:space="0" w:color="auto"/>
        <w:bottom w:val="single" w:sz="4" w:space="0" w:color="auto"/>
      </w:pBdr>
      <w:shd w:val="clear" w:color="auto" w:fill="CCFFCC"/>
      <w:spacing w:before="100" w:beforeAutospacing="1" w:after="100" w:afterAutospacing="1" w:line="240" w:lineRule="auto"/>
      <w:jc w:val="center"/>
    </w:pPr>
    <w:rPr>
      <w:b/>
      <w:bCs/>
    </w:rPr>
  </w:style>
  <w:style w:type="paragraph" w:customStyle="1" w:styleId="xl234">
    <w:name w:val="xl234"/>
    <w:basedOn w:val="a8"/>
    <w:uiPriority w:val="99"/>
    <w:rsid w:val="0075359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b/>
      <w:bCs/>
    </w:rPr>
  </w:style>
  <w:style w:type="paragraph" w:customStyle="1" w:styleId="xl235">
    <w:name w:val="xl235"/>
    <w:basedOn w:val="a8"/>
    <w:uiPriority w:val="99"/>
    <w:rsid w:val="0075359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Arial" w:hAnsi="Arial" w:cs="Arial"/>
      <w:b/>
      <w:bCs/>
    </w:rPr>
  </w:style>
  <w:style w:type="paragraph" w:customStyle="1" w:styleId="xl236">
    <w:name w:val="xl236"/>
    <w:basedOn w:val="a8"/>
    <w:uiPriority w:val="99"/>
    <w:rsid w:val="00753594"/>
    <w:pPr>
      <w:pBdr>
        <w:top w:val="single" w:sz="4" w:space="0" w:color="auto"/>
        <w:left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237">
    <w:name w:val="xl237"/>
    <w:basedOn w:val="a8"/>
    <w:uiPriority w:val="99"/>
    <w:rsid w:val="00753594"/>
    <w:pPr>
      <w:pBdr>
        <w:top w:val="single" w:sz="4" w:space="0" w:color="auto"/>
        <w:left w:val="single" w:sz="8"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238">
    <w:name w:val="xl238"/>
    <w:basedOn w:val="a8"/>
    <w:uiPriority w:val="99"/>
    <w:rsid w:val="00753594"/>
    <w:pPr>
      <w:pBdr>
        <w:top w:val="single" w:sz="4" w:space="0" w:color="auto"/>
      </w:pBdr>
      <w:shd w:val="clear" w:color="auto" w:fill="CCFFCC"/>
      <w:spacing w:before="100" w:beforeAutospacing="1" w:after="100" w:afterAutospacing="1" w:line="240" w:lineRule="auto"/>
      <w:jc w:val="center"/>
    </w:pPr>
    <w:rPr>
      <w:szCs w:val="24"/>
    </w:rPr>
  </w:style>
  <w:style w:type="paragraph" w:customStyle="1" w:styleId="xl239">
    <w:name w:val="xl239"/>
    <w:basedOn w:val="a8"/>
    <w:uiPriority w:val="99"/>
    <w:rsid w:val="00753594"/>
    <w:pPr>
      <w:pBdr>
        <w:top w:val="single" w:sz="4" w:space="0" w:color="auto"/>
        <w:left w:val="single" w:sz="8" w:space="0" w:color="auto"/>
        <w:right w:val="single" w:sz="8" w:space="0" w:color="auto"/>
      </w:pBdr>
      <w:shd w:val="clear" w:color="auto" w:fill="CCFFCC"/>
      <w:spacing w:before="100" w:beforeAutospacing="1" w:after="100" w:afterAutospacing="1" w:line="240" w:lineRule="auto"/>
      <w:jc w:val="center"/>
    </w:pPr>
    <w:rPr>
      <w:szCs w:val="24"/>
    </w:rPr>
  </w:style>
  <w:style w:type="paragraph" w:customStyle="1" w:styleId="xl240">
    <w:name w:val="xl240"/>
    <w:basedOn w:val="a8"/>
    <w:uiPriority w:val="99"/>
    <w:rsid w:val="0075359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b/>
      <w:bCs/>
    </w:rPr>
  </w:style>
  <w:style w:type="paragraph" w:customStyle="1" w:styleId="xl787">
    <w:name w:val="xl787"/>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788">
    <w:name w:val="xl788"/>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89">
    <w:name w:val="xl789"/>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0">
    <w:name w:val="xl790"/>
    <w:basedOn w:val="a8"/>
    <w:uiPriority w:val="99"/>
    <w:rsid w:val="00753594"/>
    <w:pPr>
      <w:pBdr>
        <w:top w:val="single" w:sz="8"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791">
    <w:name w:val="xl791"/>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2">
    <w:name w:val="xl79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3">
    <w:name w:val="xl793"/>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794">
    <w:name w:val="xl79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795">
    <w:name w:val="xl795"/>
    <w:basedOn w:val="a8"/>
    <w:uiPriority w:val="99"/>
    <w:rsid w:val="00753594"/>
    <w:pPr>
      <w:pBdr>
        <w:top w:val="single" w:sz="4" w:space="0" w:color="auto"/>
        <w:left w:val="single" w:sz="8" w:space="11" w:color="auto"/>
        <w:bottom w:val="single" w:sz="4" w:space="0" w:color="auto"/>
        <w:right w:val="single" w:sz="8" w:space="0" w:color="auto"/>
      </w:pBdr>
      <w:spacing w:before="100" w:beforeAutospacing="1" w:after="100" w:afterAutospacing="1" w:line="240" w:lineRule="auto"/>
      <w:ind w:firstLineChars="100" w:firstLine="100"/>
    </w:pPr>
    <w:rPr>
      <w:szCs w:val="24"/>
    </w:rPr>
  </w:style>
  <w:style w:type="paragraph" w:customStyle="1" w:styleId="xl796">
    <w:name w:val="xl79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797">
    <w:name w:val="xl79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798">
    <w:name w:val="xl79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799">
    <w:name w:val="xl799"/>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0">
    <w:name w:val="xl800"/>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01">
    <w:name w:val="xl801"/>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b/>
      <w:bCs/>
      <w:szCs w:val="24"/>
    </w:rPr>
  </w:style>
  <w:style w:type="paragraph" w:customStyle="1" w:styleId="xl802">
    <w:name w:val="xl802"/>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803">
    <w:name w:val="xl803"/>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04">
    <w:name w:val="xl804"/>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5">
    <w:name w:val="xl80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06">
    <w:name w:val="xl806"/>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807">
    <w:name w:val="xl80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szCs w:val="24"/>
    </w:rPr>
  </w:style>
  <w:style w:type="paragraph" w:customStyle="1" w:styleId="xl808">
    <w:name w:val="xl80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b/>
      <w:bCs/>
    </w:rPr>
  </w:style>
  <w:style w:type="paragraph" w:customStyle="1" w:styleId="xl809">
    <w:name w:val="xl809"/>
    <w:basedOn w:val="a8"/>
    <w:uiPriority w:val="99"/>
    <w:rsid w:val="00753594"/>
    <w:pPr>
      <w:pBdr>
        <w:top w:val="single" w:sz="4" w:space="0" w:color="auto"/>
        <w:bottom w:val="single" w:sz="8" w:space="0" w:color="auto"/>
      </w:pBdr>
      <w:shd w:val="clear" w:color="auto" w:fill="C0C0C0"/>
      <w:spacing w:before="100" w:beforeAutospacing="1" w:after="100" w:afterAutospacing="1" w:line="240" w:lineRule="auto"/>
      <w:jc w:val="center"/>
    </w:pPr>
    <w:rPr>
      <w:szCs w:val="24"/>
    </w:rPr>
  </w:style>
  <w:style w:type="paragraph" w:customStyle="1" w:styleId="xl810">
    <w:name w:val="xl810"/>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szCs w:val="24"/>
    </w:rPr>
  </w:style>
  <w:style w:type="paragraph" w:customStyle="1" w:styleId="xl811">
    <w:name w:val="xl811"/>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12">
    <w:name w:val="xl812"/>
    <w:basedOn w:val="a8"/>
    <w:uiPriority w:val="99"/>
    <w:rsid w:val="00753594"/>
    <w:pPr>
      <w:shd w:val="clear" w:color="auto" w:fill="FFFFFF"/>
      <w:spacing w:before="100" w:beforeAutospacing="1" w:after="100" w:afterAutospacing="1" w:line="240" w:lineRule="auto"/>
    </w:pPr>
    <w:rPr>
      <w:b/>
      <w:bCs/>
      <w:szCs w:val="24"/>
    </w:rPr>
  </w:style>
  <w:style w:type="paragraph" w:customStyle="1" w:styleId="xl813">
    <w:name w:val="xl813"/>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814">
    <w:name w:val="xl814"/>
    <w:basedOn w:val="a8"/>
    <w:uiPriority w:val="99"/>
    <w:rsid w:val="00753594"/>
    <w:pPr>
      <w:shd w:val="clear" w:color="auto" w:fill="FFFFFF"/>
      <w:spacing w:before="100" w:beforeAutospacing="1" w:after="100" w:afterAutospacing="1" w:line="240" w:lineRule="auto"/>
      <w:jc w:val="center"/>
    </w:pPr>
    <w:rPr>
      <w:szCs w:val="24"/>
    </w:rPr>
  </w:style>
  <w:style w:type="paragraph" w:customStyle="1" w:styleId="xl815">
    <w:name w:val="xl815"/>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816">
    <w:name w:val="xl816"/>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17">
    <w:name w:val="xl81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b/>
      <w:bCs/>
      <w:szCs w:val="24"/>
    </w:rPr>
  </w:style>
  <w:style w:type="paragraph" w:customStyle="1" w:styleId="xl818">
    <w:name w:val="xl818"/>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19">
    <w:name w:val="xl819"/>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20">
    <w:name w:val="xl820"/>
    <w:basedOn w:val="a8"/>
    <w:uiPriority w:val="99"/>
    <w:rsid w:val="00753594"/>
    <w:pPr>
      <w:pBdr>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1">
    <w:name w:val="xl821"/>
    <w:basedOn w:val="a8"/>
    <w:uiPriority w:val="99"/>
    <w:rsid w:val="00753594"/>
    <w:pPr>
      <w:pBdr>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22">
    <w:name w:val="xl822"/>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szCs w:val="24"/>
    </w:rPr>
  </w:style>
  <w:style w:type="paragraph" w:customStyle="1" w:styleId="xl823">
    <w:name w:val="xl823"/>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4">
    <w:name w:val="xl824"/>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5">
    <w:name w:val="xl825"/>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pPr>
    <w:rPr>
      <w:szCs w:val="24"/>
    </w:rPr>
  </w:style>
  <w:style w:type="paragraph" w:customStyle="1" w:styleId="xl826">
    <w:name w:val="xl826"/>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7">
    <w:name w:val="xl82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28">
    <w:name w:val="xl828"/>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29">
    <w:name w:val="xl829"/>
    <w:basedOn w:val="a8"/>
    <w:uiPriority w:val="99"/>
    <w:rsid w:val="00753594"/>
    <w:pPr>
      <w:pBdr>
        <w:top w:val="single" w:sz="4" w:space="0" w:color="auto"/>
        <w:left w:val="single" w:sz="8" w:space="0" w:color="auto"/>
      </w:pBdr>
      <w:spacing w:before="100" w:beforeAutospacing="1" w:after="100" w:afterAutospacing="1" w:line="240" w:lineRule="auto"/>
      <w:jc w:val="center"/>
    </w:pPr>
    <w:rPr>
      <w:b/>
      <w:bCs/>
      <w:szCs w:val="24"/>
    </w:rPr>
  </w:style>
  <w:style w:type="paragraph" w:customStyle="1" w:styleId="xl830">
    <w:name w:val="xl830"/>
    <w:basedOn w:val="a8"/>
    <w:uiPriority w:val="99"/>
    <w:rsid w:val="00753594"/>
    <w:pPr>
      <w:pBdr>
        <w:top w:val="single" w:sz="4" w:space="0" w:color="auto"/>
        <w:left w:val="single" w:sz="8" w:space="11" w:color="auto"/>
      </w:pBdr>
      <w:spacing w:before="100" w:beforeAutospacing="1" w:after="100" w:afterAutospacing="1" w:line="240" w:lineRule="auto"/>
      <w:ind w:firstLineChars="100" w:firstLine="100"/>
    </w:pPr>
    <w:rPr>
      <w:i/>
      <w:iCs/>
      <w:szCs w:val="24"/>
    </w:rPr>
  </w:style>
  <w:style w:type="paragraph" w:customStyle="1" w:styleId="xl831">
    <w:name w:val="xl831"/>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32">
    <w:name w:val="xl832"/>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33">
    <w:name w:val="xl833"/>
    <w:basedOn w:val="a8"/>
    <w:uiPriority w:val="99"/>
    <w:rsid w:val="00753594"/>
    <w:pPr>
      <w:pBdr>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34">
    <w:name w:val="xl834"/>
    <w:basedOn w:val="a8"/>
    <w:uiPriority w:val="99"/>
    <w:rsid w:val="00753594"/>
    <w:pPr>
      <w:pBdr>
        <w:left w:val="single" w:sz="8" w:space="0" w:color="auto"/>
        <w:bottom w:val="single" w:sz="4" w:space="0" w:color="auto"/>
      </w:pBdr>
      <w:shd w:val="clear" w:color="auto" w:fill="CCFFFF"/>
      <w:spacing w:before="100" w:beforeAutospacing="1" w:after="100" w:afterAutospacing="1" w:line="240" w:lineRule="auto"/>
      <w:jc w:val="center"/>
    </w:pPr>
    <w:rPr>
      <w:b/>
      <w:bCs/>
      <w:color w:val="FF0000"/>
      <w:szCs w:val="24"/>
    </w:rPr>
  </w:style>
  <w:style w:type="paragraph" w:customStyle="1" w:styleId="xl835">
    <w:name w:val="xl835"/>
    <w:basedOn w:val="a8"/>
    <w:uiPriority w:val="99"/>
    <w:rsid w:val="0075359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b/>
      <w:bCs/>
      <w:color w:val="FF0000"/>
      <w:szCs w:val="24"/>
    </w:rPr>
  </w:style>
  <w:style w:type="paragraph" w:customStyle="1" w:styleId="xl836">
    <w:name w:val="xl836"/>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b/>
      <w:bCs/>
      <w:color w:val="FF0000"/>
      <w:szCs w:val="24"/>
    </w:rPr>
  </w:style>
  <w:style w:type="paragraph" w:customStyle="1" w:styleId="xl837">
    <w:name w:val="xl837"/>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38">
    <w:name w:val="xl83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39">
    <w:name w:val="xl83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40">
    <w:name w:val="xl840"/>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41">
    <w:name w:val="xl841"/>
    <w:basedOn w:val="a8"/>
    <w:uiPriority w:val="99"/>
    <w:rsid w:val="00753594"/>
    <w:pPr>
      <w:pBdr>
        <w:top w:val="single" w:sz="8" w:space="0" w:color="auto"/>
        <w:left w:val="single" w:sz="8" w:space="0" w:color="auto"/>
      </w:pBdr>
      <w:shd w:val="clear" w:color="auto" w:fill="CCFFCC"/>
      <w:spacing w:before="100" w:beforeAutospacing="1" w:after="100" w:afterAutospacing="1" w:line="240" w:lineRule="auto"/>
    </w:pPr>
    <w:rPr>
      <w:b/>
      <w:bCs/>
      <w:szCs w:val="28"/>
    </w:rPr>
  </w:style>
  <w:style w:type="paragraph" w:customStyle="1" w:styleId="xl842">
    <w:name w:val="xl842"/>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843">
    <w:name w:val="xl843"/>
    <w:basedOn w:val="a8"/>
    <w:uiPriority w:val="99"/>
    <w:rsid w:val="0075359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844">
    <w:name w:val="xl844"/>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845">
    <w:name w:val="xl845"/>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46">
    <w:name w:val="xl846"/>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b/>
      <w:bCs/>
      <w:szCs w:val="24"/>
    </w:rPr>
  </w:style>
  <w:style w:type="paragraph" w:customStyle="1" w:styleId="xl847">
    <w:name w:val="xl847"/>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848">
    <w:name w:val="xl848"/>
    <w:basedOn w:val="a8"/>
    <w:uiPriority w:val="99"/>
    <w:rsid w:val="00753594"/>
    <w:pPr>
      <w:pBdr>
        <w:left w:val="single" w:sz="8" w:space="0" w:color="auto"/>
        <w:bottom w:val="single" w:sz="4" w:space="0" w:color="auto"/>
      </w:pBdr>
      <w:shd w:val="clear" w:color="auto" w:fill="CCFFFF"/>
      <w:spacing w:before="100" w:beforeAutospacing="1" w:after="100" w:afterAutospacing="1" w:line="240" w:lineRule="auto"/>
      <w:jc w:val="center"/>
    </w:pPr>
    <w:rPr>
      <w:b/>
      <w:bCs/>
      <w:szCs w:val="24"/>
    </w:rPr>
  </w:style>
  <w:style w:type="paragraph" w:customStyle="1" w:styleId="xl849">
    <w:name w:val="xl84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850">
    <w:name w:val="xl850"/>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51">
    <w:name w:val="xl851"/>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852">
    <w:name w:val="xl852"/>
    <w:basedOn w:val="a8"/>
    <w:uiPriority w:val="99"/>
    <w:rsid w:val="00753594"/>
    <w:pPr>
      <w:pBdr>
        <w:left w:val="single" w:sz="8" w:space="0" w:color="auto"/>
        <w:bottom w:val="single" w:sz="4" w:space="0" w:color="auto"/>
      </w:pBdr>
      <w:shd w:val="clear" w:color="auto" w:fill="C0C0C0"/>
      <w:spacing w:before="100" w:beforeAutospacing="1" w:after="100" w:afterAutospacing="1" w:line="240" w:lineRule="auto"/>
      <w:jc w:val="center"/>
    </w:pPr>
    <w:rPr>
      <w:b/>
      <w:bCs/>
      <w:szCs w:val="24"/>
    </w:rPr>
  </w:style>
  <w:style w:type="paragraph" w:customStyle="1" w:styleId="xl853">
    <w:name w:val="xl853"/>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szCs w:val="24"/>
    </w:rPr>
  </w:style>
  <w:style w:type="paragraph" w:customStyle="1" w:styleId="xl854">
    <w:name w:val="xl854"/>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55">
    <w:name w:val="xl855"/>
    <w:basedOn w:val="a8"/>
    <w:uiPriority w:val="99"/>
    <w:rsid w:val="00753594"/>
    <w:pPr>
      <w:shd w:val="clear" w:color="auto" w:fill="FFFFFF"/>
      <w:spacing w:before="100" w:beforeAutospacing="1" w:after="100" w:afterAutospacing="1" w:line="240" w:lineRule="auto"/>
    </w:pPr>
    <w:rPr>
      <w:b/>
      <w:bCs/>
      <w:i/>
      <w:iCs/>
      <w:sz w:val="40"/>
      <w:szCs w:val="40"/>
      <w:u w:val="single"/>
    </w:rPr>
  </w:style>
  <w:style w:type="paragraph" w:customStyle="1" w:styleId="xl856">
    <w:name w:val="xl856"/>
    <w:basedOn w:val="a8"/>
    <w:uiPriority w:val="99"/>
    <w:rsid w:val="00753594"/>
    <w:pPr>
      <w:pBdr>
        <w:top w:val="single" w:sz="4" w:space="0" w:color="auto"/>
        <w:left w:val="single" w:sz="8" w:space="11" w:color="auto"/>
        <w:bottom w:val="single" w:sz="4" w:space="0" w:color="auto"/>
      </w:pBdr>
      <w:spacing w:before="100" w:beforeAutospacing="1" w:after="100" w:afterAutospacing="1" w:line="240" w:lineRule="auto"/>
      <w:ind w:firstLineChars="100" w:firstLine="100"/>
    </w:pPr>
    <w:rPr>
      <w:szCs w:val="24"/>
    </w:rPr>
  </w:style>
  <w:style w:type="paragraph" w:customStyle="1" w:styleId="xl857">
    <w:name w:val="xl857"/>
    <w:basedOn w:val="a8"/>
    <w:uiPriority w:val="99"/>
    <w:rsid w:val="00753594"/>
    <w:pPr>
      <w:pBdr>
        <w:top w:val="single" w:sz="4" w:space="0" w:color="auto"/>
        <w:left w:val="single" w:sz="8" w:space="0" w:color="auto"/>
        <w:bottom w:val="single" w:sz="8" w:space="0" w:color="auto"/>
      </w:pBdr>
      <w:spacing w:before="100" w:beforeAutospacing="1" w:after="100" w:afterAutospacing="1" w:line="240" w:lineRule="auto"/>
      <w:jc w:val="center"/>
    </w:pPr>
    <w:rPr>
      <w:szCs w:val="24"/>
    </w:rPr>
  </w:style>
  <w:style w:type="paragraph" w:customStyle="1" w:styleId="xl858">
    <w:name w:val="xl85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59">
    <w:name w:val="xl859"/>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60">
    <w:name w:val="xl860"/>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861">
    <w:name w:val="xl861"/>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62">
    <w:name w:val="xl862"/>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863">
    <w:name w:val="xl863"/>
    <w:basedOn w:val="a8"/>
    <w:uiPriority w:val="99"/>
    <w:rsid w:val="00753594"/>
    <w:pPr>
      <w:pBdr>
        <w:bottom w:val="single" w:sz="8" w:space="0" w:color="auto"/>
      </w:pBdr>
      <w:shd w:val="clear" w:color="auto" w:fill="CCFFCC"/>
      <w:spacing w:before="100" w:beforeAutospacing="1" w:after="100" w:afterAutospacing="1" w:line="240" w:lineRule="auto"/>
    </w:pPr>
    <w:rPr>
      <w:b/>
      <w:bCs/>
      <w:szCs w:val="24"/>
    </w:rPr>
  </w:style>
  <w:style w:type="paragraph" w:customStyle="1" w:styleId="xl864">
    <w:name w:val="xl864"/>
    <w:basedOn w:val="a8"/>
    <w:uiPriority w:val="99"/>
    <w:rsid w:val="00753594"/>
    <w:pPr>
      <w:pBdr>
        <w:bottom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865">
    <w:name w:val="xl865"/>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866">
    <w:name w:val="xl866"/>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67">
    <w:name w:val="xl86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868">
    <w:name w:val="xl868"/>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69">
    <w:name w:val="xl869"/>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870">
    <w:name w:val="xl870"/>
    <w:basedOn w:val="a8"/>
    <w:uiPriority w:val="99"/>
    <w:rsid w:val="00753594"/>
    <w:pPr>
      <w:pBdr>
        <w:top w:val="single" w:sz="4" w:space="0" w:color="auto"/>
        <w:left w:val="single" w:sz="8" w:space="0" w:color="auto"/>
      </w:pBdr>
      <w:spacing w:before="100" w:beforeAutospacing="1" w:after="100" w:afterAutospacing="1" w:line="240" w:lineRule="auto"/>
      <w:jc w:val="center"/>
    </w:pPr>
    <w:rPr>
      <w:i/>
      <w:iCs/>
      <w:szCs w:val="24"/>
    </w:rPr>
  </w:style>
  <w:style w:type="paragraph" w:customStyle="1" w:styleId="xl871">
    <w:name w:val="xl871"/>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72">
    <w:name w:val="xl872"/>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73">
    <w:name w:val="xl873"/>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874">
    <w:name w:val="xl874"/>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875">
    <w:name w:val="xl875"/>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876">
    <w:name w:val="xl876"/>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b/>
      <w:bCs/>
      <w:szCs w:val="24"/>
    </w:rPr>
  </w:style>
  <w:style w:type="paragraph" w:customStyle="1" w:styleId="xl877">
    <w:name w:val="xl877"/>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878">
    <w:name w:val="xl87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szCs w:val="24"/>
    </w:rPr>
  </w:style>
  <w:style w:type="paragraph" w:customStyle="1" w:styleId="xl879">
    <w:name w:val="xl879"/>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80">
    <w:name w:val="xl88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szCs w:val="24"/>
    </w:rPr>
  </w:style>
  <w:style w:type="paragraph" w:customStyle="1" w:styleId="xl881">
    <w:name w:val="xl88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882">
    <w:name w:val="xl882"/>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883">
    <w:name w:val="xl883"/>
    <w:basedOn w:val="a8"/>
    <w:uiPriority w:val="99"/>
    <w:rsid w:val="00753594"/>
    <w:pPr>
      <w:shd w:val="clear" w:color="auto" w:fill="FFFFFF"/>
      <w:spacing w:before="100" w:beforeAutospacing="1" w:after="100" w:afterAutospacing="1" w:line="240" w:lineRule="auto"/>
    </w:pPr>
    <w:rPr>
      <w:b/>
      <w:bCs/>
      <w:i/>
      <w:iCs/>
      <w:color w:val="FF0000"/>
      <w:szCs w:val="24"/>
    </w:rPr>
  </w:style>
  <w:style w:type="paragraph" w:customStyle="1" w:styleId="xl884">
    <w:name w:val="xl884"/>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885">
    <w:name w:val="xl885"/>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886">
    <w:name w:val="xl886"/>
    <w:basedOn w:val="a8"/>
    <w:uiPriority w:val="99"/>
    <w:rsid w:val="00753594"/>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b/>
      <w:bCs/>
      <w:szCs w:val="24"/>
    </w:rPr>
  </w:style>
  <w:style w:type="paragraph" w:customStyle="1" w:styleId="xl887">
    <w:name w:val="xl887"/>
    <w:basedOn w:val="a8"/>
    <w:uiPriority w:val="99"/>
    <w:rsid w:val="00753594"/>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b/>
      <w:bCs/>
      <w:color w:val="FF0000"/>
      <w:szCs w:val="24"/>
    </w:rPr>
  </w:style>
  <w:style w:type="paragraph" w:customStyle="1" w:styleId="xl888">
    <w:name w:val="xl888"/>
    <w:basedOn w:val="a8"/>
    <w:uiPriority w:val="99"/>
    <w:rsid w:val="00753594"/>
    <w:pPr>
      <w:shd w:val="clear" w:color="auto" w:fill="FFFFFF"/>
      <w:spacing w:before="100" w:beforeAutospacing="1" w:after="100" w:afterAutospacing="1" w:line="240" w:lineRule="auto"/>
      <w:jc w:val="right"/>
    </w:pPr>
    <w:rPr>
      <w:b/>
      <w:bCs/>
      <w:i/>
      <w:iCs/>
      <w:color w:val="FF0000"/>
      <w:szCs w:val="24"/>
    </w:rPr>
  </w:style>
  <w:style w:type="paragraph" w:customStyle="1" w:styleId="xl889">
    <w:name w:val="xl889"/>
    <w:basedOn w:val="a8"/>
    <w:uiPriority w:val="99"/>
    <w:rsid w:val="00753594"/>
    <w:pPr>
      <w:shd w:val="clear" w:color="auto" w:fill="FFFFFF"/>
      <w:spacing w:before="100" w:beforeAutospacing="1" w:after="100" w:afterAutospacing="1" w:line="240" w:lineRule="auto"/>
    </w:pPr>
    <w:rPr>
      <w:szCs w:val="24"/>
    </w:rPr>
  </w:style>
  <w:style w:type="paragraph" w:customStyle="1" w:styleId="xl890">
    <w:name w:val="xl890"/>
    <w:basedOn w:val="a8"/>
    <w:uiPriority w:val="99"/>
    <w:rsid w:val="00753594"/>
    <w:pPr>
      <w:shd w:val="clear" w:color="auto" w:fill="FFFFFF"/>
      <w:spacing w:before="100" w:beforeAutospacing="1" w:after="100" w:afterAutospacing="1" w:line="240" w:lineRule="auto"/>
      <w:jc w:val="center"/>
    </w:pPr>
    <w:rPr>
      <w:szCs w:val="24"/>
    </w:rPr>
  </w:style>
  <w:style w:type="paragraph" w:customStyle="1" w:styleId="xl891">
    <w:name w:val="xl891"/>
    <w:basedOn w:val="a8"/>
    <w:uiPriority w:val="99"/>
    <w:rsid w:val="00753594"/>
    <w:pPr>
      <w:shd w:val="clear" w:color="auto" w:fill="FFFFFF"/>
      <w:spacing w:before="100" w:beforeAutospacing="1" w:after="100" w:afterAutospacing="1" w:line="240" w:lineRule="auto"/>
      <w:jc w:val="center"/>
    </w:pPr>
    <w:rPr>
      <w:rFonts w:ascii="Arial" w:hAnsi="Arial" w:cs="Arial"/>
      <w:b/>
      <w:bCs/>
      <w:szCs w:val="24"/>
    </w:rPr>
  </w:style>
  <w:style w:type="paragraph" w:customStyle="1" w:styleId="xl892">
    <w:name w:val="xl892"/>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93">
    <w:name w:val="xl893"/>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94">
    <w:name w:val="xl894"/>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895">
    <w:name w:val="xl895"/>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896">
    <w:name w:val="xl896"/>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897">
    <w:name w:val="xl897"/>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898">
    <w:name w:val="xl898"/>
    <w:basedOn w:val="a8"/>
    <w:uiPriority w:val="99"/>
    <w:rsid w:val="00753594"/>
    <w:pPr>
      <w:pBdr>
        <w:left w:val="single" w:sz="8" w:space="0" w:color="auto"/>
        <w:bottom w:val="single" w:sz="4" w:space="0" w:color="auto"/>
      </w:pBdr>
      <w:spacing w:before="100" w:beforeAutospacing="1" w:after="100" w:afterAutospacing="1" w:line="240" w:lineRule="auto"/>
      <w:jc w:val="center"/>
    </w:pPr>
    <w:rPr>
      <w:szCs w:val="24"/>
    </w:rPr>
  </w:style>
  <w:style w:type="paragraph" w:customStyle="1" w:styleId="xl899">
    <w:name w:val="xl899"/>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00">
    <w:name w:val="xl90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901">
    <w:name w:val="xl90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902">
    <w:name w:val="xl902"/>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903">
    <w:name w:val="xl903"/>
    <w:basedOn w:val="a8"/>
    <w:uiPriority w:val="99"/>
    <w:rsid w:val="00753594"/>
    <w:pPr>
      <w:pBdr>
        <w:left w:val="single" w:sz="8" w:space="0" w:color="auto"/>
        <w:bottom w:val="single" w:sz="8" w:space="0" w:color="auto"/>
      </w:pBdr>
      <w:shd w:val="clear" w:color="auto" w:fill="C0C0C0"/>
      <w:spacing w:before="100" w:beforeAutospacing="1" w:after="100" w:afterAutospacing="1" w:line="240" w:lineRule="auto"/>
      <w:jc w:val="center"/>
    </w:pPr>
    <w:rPr>
      <w:b/>
      <w:bCs/>
      <w:szCs w:val="24"/>
    </w:rPr>
  </w:style>
  <w:style w:type="paragraph" w:customStyle="1" w:styleId="xl904">
    <w:name w:val="xl904"/>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szCs w:val="24"/>
    </w:rPr>
  </w:style>
  <w:style w:type="paragraph" w:customStyle="1" w:styleId="xl905">
    <w:name w:val="xl905"/>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06">
    <w:name w:val="xl906"/>
    <w:basedOn w:val="a8"/>
    <w:uiPriority w:val="99"/>
    <w:rsid w:val="00753594"/>
    <w:pPr>
      <w:pBdr>
        <w:left w:val="single" w:sz="8" w:space="0" w:color="auto"/>
        <w:right w:val="single" w:sz="8" w:space="0" w:color="auto"/>
      </w:pBdr>
      <w:spacing w:before="100" w:beforeAutospacing="1" w:after="100" w:afterAutospacing="1" w:line="240" w:lineRule="auto"/>
    </w:pPr>
    <w:rPr>
      <w:szCs w:val="24"/>
    </w:rPr>
  </w:style>
  <w:style w:type="paragraph" w:customStyle="1" w:styleId="xl907">
    <w:name w:val="xl907"/>
    <w:basedOn w:val="a8"/>
    <w:uiPriority w:val="99"/>
    <w:rsid w:val="00753594"/>
    <w:pPr>
      <w:pBdr>
        <w:left w:val="single" w:sz="8" w:space="0" w:color="auto"/>
        <w:right w:val="single" w:sz="8" w:space="0" w:color="auto"/>
      </w:pBdr>
      <w:spacing w:before="100" w:beforeAutospacing="1" w:after="100" w:afterAutospacing="1" w:line="240" w:lineRule="auto"/>
    </w:pPr>
    <w:rPr>
      <w:szCs w:val="24"/>
    </w:rPr>
  </w:style>
  <w:style w:type="paragraph" w:customStyle="1" w:styleId="xl908">
    <w:name w:val="xl908"/>
    <w:basedOn w:val="a8"/>
    <w:uiPriority w:val="99"/>
    <w:rsid w:val="00753594"/>
    <w:pPr>
      <w:pBdr>
        <w:left w:val="single" w:sz="8" w:space="0" w:color="auto"/>
      </w:pBdr>
      <w:spacing w:before="100" w:beforeAutospacing="1" w:after="100" w:afterAutospacing="1" w:line="240" w:lineRule="auto"/>
      <w:jc w:val="center"/>
    </w:pPr>
    <w:rPr>
      <w:szCs w:val="24"/>
    </w:rPr>
  </w:style>
  <w:style w:type="paragraph" w:customStyle="1" w:styleId="xl909">
    <w:name w:val="xl909"/>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0">
    <w:name w:val="xl910"/>
    <w:basedOn w:val="a8"/>
    <w:uiPriority w:val="99"/>
    <w:rsid w:val="00753594"/>
    <w:pPr>
      <w:pBdr>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1">
    <w:name w:val="xl911"/>
    <w:basedOn w:val="a8"/>
    <w:uiPriority w:val="99"/>
    <w:rsid w:val="00753594"/>
    <w:pPr>
      <w:pBdr>
        <w:top w:val="single" w:sz="8"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2">
    <w:name w:val="xl912"/>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13">
    <w:name w:val="xl913"/>
    <w:basedOn w:val="a8"/>
    <w:uiPriority w:val="99"/>
    <w:rsid w:val="00753594"/>
    <w:pPr>
      <w:pBdr>
        <w:top w:val="single" w:sz="4" w:space="0" w:color="auto"/>
        <w:left w:val="single" w:sz="8" w:space="0" w:color="auto"/>
      </w:pBdr>
      <w:spacing w:before="100" w:beforeAutospacing="1" w:after="100" w:afterAutospacing="1" w:line="240" w:lineRule="auto"/>
      <w:jc w:val="center"/>
    </w:pPr>
    <w:rPr>
      <w:b/>
      <w:bCs/>
      <w:szCs w:val="24"/>
    </w:rPr>
  </w:style>
  <w:style w:type="paragraph" w:customStyle="1" w:styleId="xl914">
    <w:name w:val="xl914"/>
    <w:basedOn w:val="a8"/>
    <w:uiPriority w:val="99"/>
    <w:rsid w:val="00753594"/>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hAnsi="Arial" w:cs="Arial"/>
      <w:b/>
      <w:bCs/>
      <w:szCs w:val="24"/>
    </w:rPr>
  </w:style>
  <w:style w:type="paragraph" w:customStyle="1" w:styleId="xl915">
    <w:name w:val="xl91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6">
    <w:name w:val="xl916"/>
    <w:basedOn w:val="a8"/>
    <w:uiPriority w:val="99"/>
    <w:rsid w:val="00753594"/>
    <w:pPr>
      <w:pBdr>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17">
    <w:name w:val="xl917"/>
    <w:basedOn w:val="a8"/>
    <w:uiPriority w:val="99"/>
    <w:rsid w:val="00753594"/>
    <w:pPr>
      <w:pBdr>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18">
    <w:name w:val="xl918"/>
    <w:basedOn w:val="a8"/>
    <w:uiPriority w:val="99"/>
    <w:rsid w:val="00753594"/>
    <w:pPr>
      <w:pBdr>
        <w:bottom w:val="single" w:sz="4" w:space="0" w:color="auto"/>
      </w:pBdr>
      <w:spacing w:before="100" w:beforeAutospacing="1" w:after="100" w:afterAutospacing="1" w:line="240" w:lineRule="auto"/>
      <w:jc w:val="center"/>
    </w:pPr>
    <w:rPr>
      <w:szCs w:val="24"/>
    </w:rPr>
  </w:style>
  <w:style w:type="paragraph" w:customStyle="1" w:styleId="xl919">
    <w:name w:val="xl919"/>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920">
    <w:name w:val="xl920"/>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921">
    <w:name w:val="xl921"/>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22">
    <w:name w:val="xl922"/>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szCs w:val="24"/>
    </w:rPr>
  </w:style>
  <w:style w:type="paragraph" w:customStyle="1" w:styleId="xl923">
    <w:name w:val="xl923"/>
    <w:basedOn w:val="a8"/>
    <w:uiPriority w:val="99"/>
    <w:rsid w:val="00753594"/>
    <w:pPr>
      <w:pBdr>
        <w:left w:val="single" w:sz="8" w:space="0" w:color="auto"/>
      </w:pBdr>
      <w:shd w:val="clear" w:color="auto" w:fill="FFFFFF"/>
      <w:spacing w:before="100" w:beforeAutospacing="1" w:after="100" w:afterAutospacing="1" w:line="240" w:lineRule="auto"/>
      <w:jc w:val="center"/>
    </w:pPr>
    <w:rPr>
      <w:b/>
      <w:bCs/>
      <w:szCs w:val="24"/>
    </w:rPr>
  </w:style>
  <w:style w:type="paragraph" w:customStyle="1" w:styleId="xl924">
    <w:name w:val="xl924"/>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925">
    <w:name w:val="xl925"/>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ind w:firstLineChars="200" w:firstLine="200"/>
    </w:pPr>
    <w:rPr>
      <w:szCs w:val="24"/>
    </w:rPr>
  </w:style>
  <w:style w:type="paragraph" w:customStyle="1" w:styleId="xl926">
    <w:name w:val="xl926"/>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szCs w:val="24"/>
    </w:rPr>
  </w:style>
  <w:style w:type="paragraph" w:customStyle="1" w:styleId="xl927">
    <w:name w:val="xl927"/>
    <w:basedOn w:val="a8"/>
    <w:uiPriority w:val="99"/>
    <w:rsid w:val="00753594"/>
    <w:pPr>
      <w:pBdr>
        <w:top w:val="single" w:sz="4" w:space="0" w:color="auto"/>
        <w:bottom w:val="single" w:sz="4" w:space="0" w:color="auto"/>
      </w:pBdr>
      <w:spacing w:before="100" w:beforeAutospacing="1" w:after="100" w:afterAutospacing="1" w:line="240" w:lineRule="auto"/>
    </w:pPr>
    <w:rPr>
      <w:b/>
      <w:bCs/>
      <w:i/>
      <w:iCs/>
      <w:color w:val="FF0000"/>
      <w:szCs w:val="24"/>
    </w:rPr>
  </w:style>
  <w:style w:type="paragraph" w:customStyle="1" w:styleId="xl928">
    <w:name w:val="xl928"/>
    <w:basedOn w:val="a8"/>
    <w:uiPriority w:val="99"/>
    <w:rsid w:val="00753594"/>
    <w:pPr>
      <w:pBdr>
        <w:top w:val="single" w:sz="4" w:space="0" w:color="auto"/>
        <w:bottom w:val="single" w:sz="4" w:space="0" w:color="auto"/>
      </w:pBdr>
      <w:spacing w:before="100" w:beforeAutospacing="1" w:after="100" w:afterAutospacing="1" w:line="240" w:lineRule="auto"/>
    </w:pPr>
    <w:rPr>
      <w:b/>
      <w:bCs/>
      <w:i/>
      <w:iCs/>
      <w:szCs w:val="24"/>
    </w:rPr>
  </w:style>
  <w:style w:type="paragraph" w:customStyle="1" w:styleId="xl929">
    <w:name w:val="xl929"/>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szCs w:val="24"/>
    </w:rPr>
  </w:style>
  <w:style w:type="paragraph" w:customStyle="1" w:styleId="xl930">
    <w:name w:val="xl930"/>
    <w:basedOn w:val="a8"/>
    <w:uiPriority w:val="99"/>
    <w:rsid w:val="00753594"/>
    <w:pPr>
      <w:pBdr>
        <w:top w:val="single" w:sz="4" w:space="0" w:color="auto"/>
        <w:bottom w:val="single" w:sz="4" w:space="0" w:color="auto"/>
      </w:pBdr>
      <w:spacing w:before="100" w:beforeAutospacing="1" w:after="100" w:afterAutospacing="1" w:line="240" w:lineRule="auto"/>
    </w:pPr>
    <w:rPr>
      <w:b/>
      <w:bCs/>
      <w:szCs w:val="24"/>
    </w:rPr>
  </w:style>
  <w:style w:type="paragraph" w:customStyle="1" w:styleId="xl931">
    <w:name w:val="xl931"/>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2">
    <w:name w:val="xl93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3">
    <w:name w:val="xl93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szCs w:val="24"/>
    </w:rPr>
  </w:style>
  <w:style w:type="paragraph" w:customStyle="1" w:styleId="xl934">
    <w:name w:val="xl93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935">
    <w:name w:val="xl935"/>
    <w:basedOn w:val="a8"/>
    <w:uiPriority w:val="99"/>
    <w:rsid w:val="00753594"/>
    <w:pPr>
      <w:shd w:val="clear" w:color="auto" w:fill="FFFFFF"/>
      <w:spacing w:before="100" w:beforeAutospacing="1" w:after="100" w:afterAutospacing="1" w:line="240" w:lineRule="auto"/>
    </w:pPr>
    <w:rPr>
      <w:b/>
      <w:bCs/>
      <w:color w:val="FF0000"/>
      <w:szCs w:val="24"/>
    </w:rPr>
  </w:style>
  <w:style w:type="paragraph" w:customStyle="1" w:styleId="xl936">
    <w:name w:val="xl936"/>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937">
    <w:name w:val="xl93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938">
    <w:name w:val="xl938"/>
    <w:basedOn w:val="a8"/>
    <w:uiPriority w:val="99"/>
    <w:rsid w:val="00753594"/>
    <w:pPr>
      <w:pBdr>
        <w:left w:val="single" w:sz="8" w:space="0" w:color="auto"/>
        <w:right w:val="single" w:sz="8" w:space="0" w:color="auto"/>
      </w:pBdr>
      <w:spacing w:before="100" w:beforeAutospacing="1" w:after="100" w:afterAutospacing="1" w:line="240" w:lineRule="auto"/>
    </w:pPr>
    <w:rPr>
      <w:b/>
      <w:bCs/>
      <w:szCs w:val="24"/>
    </w:rPr>
  </w:style>
  <w:style w:type="paragraph" w:customStyle="1" w:styleId="xl939">
    <w:name w:val="xl939"/>
    <w:basedOn w:val="a8"/>
    <w:uiPriority w:val="99"/>
    <w:rsid w:val="00753594"/>
    <w:pPr>
      <w:pBdr>
        <w:top w:val="single" w:sz="4" w:space="0" w:color="auto"/>
        <w:left w:val="single" w:sz="8" w:space="0" w:color="auto"/>
      </w:pBdr>
      <w:spacing w:before="100" w:beforeAutospacing="1" w:after="100" w:afterAutospacing="1" w:line="240" w:lineRule="auto"/>
    </w:pPr>
    <w:rPr>
      <w:b/>
      <w:bCs/>
      <w:szCs w:val="24"/>
    </w:rPr>
  </w:style>
  <w:style w:type="paragraph" w:customStyle="1" w:styleId="xl940">
    <w:name w:val="xl940"/>
    <w:basedOn w:val="a8"/>
    <w:uiPriority w:val="99"/>
    <w:rsid w:val="00753594"/>
    <w:pPr>
      <w:pBdr>
        <w:top w:val="single" w:sz="4" w:space="0" w:color="auto"/>
        <w:left w:val="single" w:sz="8" w:space="0" w:color="auto"/>
      </w:pBdr>
      <w:spacing w:before="100" w:beforeAutospacing="1" w:after="100" w:afterAutospacing="1" w:line="240" w:lineRule="auto"/>
      <w:jc w:val="center"/>
    </w:pPr>
    <w:rPr>
      <w:szCs w:val="24"/>
    </w:rPr>
  </w:style>
  <w:style w:type="paragraph" w:customStyle="1" w:styleId="xl941">
    <w:name w:val="xl94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942">
    <w:name w:val="xl942"/>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color w:val="FF0000"/>
      <w:szCs w:val="24"/>
    </w:rPr>
  </w:style>
  <w:style w:type="paragraph" w:customStyle="1" w:styleId="xl943">
    <w:name w:val="xl94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44">
    <w:name w:val="xl944"/>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i/>
      <w:iCs/>
      <w:szCs w:val="24"/>
    </w:rPr>
  </w:style>
  <w:style w:type="paragraph" w:customStyle="1" w:styleId="xl945">
    <w:name w:val="xl945"/>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pPr>
    <w:rPr>
      <w:i/>
      <w:iCs/>
      <w:szCs w:val="24"/>
    </w:rPr>
  </w:style>
  <w:style w:type="paragraph" w:customStyle="1" w:styleId="xl946">
    <w:name w:val="xl94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i/>
      <w:iCs/>
      <w:szCs w:val="24"/>
    </w:rPr>
  </w:style>
  <w:style w:type="paragraph" w:customStyle="1" w:styleId="xl947">
    <w:name w:val="xl947"/>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i/>
      <w:iCs/>
      <w:szCs w:val="24"/>
    </w:rPr>
  </w:style>
  <w:style w:type="paragraph" w:customStyle="1" w:styleId="xl948">
    <w:name w:val="xl948"/>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i/>
      <w:iCs/>
      <w:szCs w:val="24"/>
    </w:rPr>
  </w:style>
  <w:style w:type="paragraph" w:customStyle="1" w:styleId="xl949">
    <w:name w:val="xl949"/>
    <w:basedOn w:val="a8"/>
    <w:uiPriority w:val="99"/>
    <w:rsid w:val="00753594"/>
    <w:pPr>
      <w:spacing w:before="100" w:beforeAutospacing="1" w:after="100" w:afterAutospacing="1" w:line="240" w:lineRule="auto"/>
    </w:pPr>
    <w:rPr>
      <w:b/>
      <w:bCs/>
      <w:i/>
      <w:iCs/>
      <w:szCs w:val="24"/>
    </w:rPr>
  </w:style>
  <w:style w:type="paragraph" w:customStyle="1" w:styleId="xl950">
    <w:name w:val="xl950"/>
    <w:basedOn w:val="a8"/>
    <w:uiPriority w:val="99"/>
    <w:rsid w:val="00753594"/>
    <w:pPr>
      <w:pBdr>
        <w:top w:val="single" w:sz="8" w:space="0" w:color="auto"/>
        <w:left w:val="single" w:sz="8" w:space="0" w:color="auto"/>
      </w:pBdr>
      <w:shd w:val="clear" w:color="auto" w:fill="FFFFFF"/>
      <w:spacing w:before="100" w:beforeAutospacing="1" w:after="100" w:afterAutospacing="1" w:line="240" w:lineRule="auto"/>
    </w:pPr>
    <w:rPr>
      <w:szCs w:val="24"/>
    </w:rPr>
  </w:style>
  <w:style w:type="paragraph" w:customStyle="1" w:styleId="xl951">
    <w:name w:val="xl951"/>
    <w:basedOn w:val="a8"/>
    <w:uiPriority w:val="99"/>
    <w:rsid w:val="00753594"/>
    <w:pPr>
      <w:pBdr>
        <w:top w:val="single" w:sz="8" w:space="0" w:color="auto"/>
      </w:pBdr>
      <w:shd w:val="clear" w:color="auto" w:fill="FFFFFF"/>
      <w:spacing w:before="100" w:beforeAutospacing="1" w:after="100" w:afterAutospacing="1" w:line="240" w:lineRule="auto"/>
      <w:jc w:val="center"/>
    </w:pPr>
    <w:rPr>
      <w:szCs w:val="24"/>
    </w:rPr>
  </w:style>
  <w:style w:type="paragraph" w:customStyle="1" w:styleId="xl952">
    <w:name w:val="xl952"/>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53">
    <w:name w:val="xl953"/>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54">
    <w:name w:val="xl954"/>
    <w:basedOn w:val="a8"/>
    <w:uiPriority w:val="99"/>
    <w:rsid w:val="00753594"/>
    <w:pPr>
      <w:pBdr>
        <w:left w:val="single" w:sz="8" w:space="0" w:color="auto"/>
      </w:pBdr>
      <w:shd w:val="clear" w:color="auto" w:fill="FFFFFF"/>
      <w:spacing w:before="100" w:beforeAutospacing="1" w:after="100" w:afterAutospacing="1" w:line="240" w:lineRule="auto"/>
    </w:pPr>
    <w:rPr>
      <w:szCs w:val="24"/>
    </w:rPr>
  </w:style>
  <w:style w:type="paragraph" w:customStyle="1" w:styleId="xl955">
    <w:name w:val="xl955"/>
    <w:basedOn w:val="a8"/>
    <w:uiPriority w:val="99"/>
    <w:rsid w:val="00753594"/>
    <w:pPr>
      <w:shd w:val="clear" w:color="auto" w:fill="FFFFFF"/>
      <w:spacing w:before="100" w:beforeAutospacing="1" w:after="100" w:afterAutospacing="1" w:line="240" w:lineRule="auto"/>
    </w:pPr>
    <w:rPr>
      <w:szCs w:val="24"/>
    </w:rPr>
  </w:style>
  <w:style w:type="paragraph" w:customStyle="1" w:styleId="xl956">
    <w:name w:val="xl956"/>
    <w:basedOn w:val="a8"/>
    <w:uiPriority w:val="99"/>
    <w:rsid w:val="00753594"/>
    <w:pPr>
      <w:pBdr>
        <w:left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957">
    <w:name w:val="xl957"/>
    <w:basedOn w:val="a8"/>
    <w:uiPriority w:val="99"/>
    <w:rsid w:val="00753594"/>
    <w:pPr>
      <w:pBdr>
        <w:bottom w:val="single" w:sz="8" w:space="0" w:color="auto"/>
      </w:pBdr>
      <w:shd w:val="clear" w:color="auto" w:fill="FFFFFF"/>
      <w:spacing w:before="100" w:beforeAutospacing="1" w:after="100" w:afterAutospacing="1" w:line="240" w:lineRule="auto"/>
      <w:jc w:val="center"/>
    </w:pPr>
    <w:rPr>
      <w:szCs w:val="24"/>
    </w:rPr>
  </w:style>
  <w:style w:type="paragraph" w:customStyle="1" w:styleId="xl958">
    <w:name w:val="xl958"/>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59">
    <w:name w:val="xl959"/>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60">
    <w:name w:val="xl960"/>
    <w:basedOn w:val="a8"/>
    <w:uiPriority w:val="99"/>
    <w:rsid w:val="00753594"/>
    <w:pPr>
      <w:pBdr>
        <w:top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961">
    <w:name w:val="xl961"/>
    <w:basedOn w:val="a8"/>
    <w:uiPriority w:val="99"/>
    <w:rsid w:val="00753594"/>
    <w:pPr>
      <w:pBdr>
        <w:top w:val="single" w:sz="8" w:space="0" w:color="auto"/>
        <w:bottom w:val="single" w:sz="8" w:space="0" w:color="auto"/>
      </w:pBdr>
      <w:shd w:val="clear" w:color="auto" w:fill="FFFFFF"/>
      <w:spacing w:before="100" w:beforeAutospacing="1" w:after="100" w:afterAutospacing="1" w:line="240" w:lineRule="auto"/>
      <w:jc w:val="center"/>
    </w:pPr>
    <w:rPr>
      <w:rFonts w:ascii="Arial" w:hAnsi="Arial" w:cs="Arial"/>
      <w:b/>
      <w:bCs/>
      <w:szCs w:val="24"/>
    </w:rPr>
  </w:style>
  <w:style w:type="paragraph" w:customStyle="1" w:styleId="xl962">
    <w:name w:val="xl962"/>
    <w:basedOn w:val="a8"/>
    <w:uiPriority w:val="99"/>
    <w:rsid w:val="00753594"/>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center"/>
    </w:pPr>
    <w:rPr>
      <w:b/>
      <w:bCs/>
      <w:szCs w:val="24"/>
    </w:rPr>
  </w:style>
  <w:style w:type="paragraph" w:customStyle="1" w:styleId="xl963">
    <w:name w:val="xl963"/>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964">
    <w:name w:val="xl964"/>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65">
    <w:name w:val="xl965"/>
    <w:basedOn w:val="a8"/>
    <w:uiPriority w:val="99"/>
    <w:rsid w:val="00753594"/>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966">
    <w:name w:val="xl96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67">
    <w:name w:val="xl967"/>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968">
    <w:name w:val="xl96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969">
    <w:name w:val="xl96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970">
    <w:name w:val="xl970"/>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971">
    <w:name w:val="xl971"/>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972">
    <w:name w:val="xl972"/>
    <w:basedOn w:val="a8"/>
    <w:uiPriority w:val="99"/>
    <w:rsid w:val="00753594"/>
    <w:pPr>
      <w:pBdr>
        <w:top w:val="single" w:sz="8" w:space="0" w:color="auto"/>
      </w:pBdr>
      <w:shd w:val="clear" w:color="auto" w:fill="FFFFFF"/>
      <w:spacing w:before="100" w:beforeAutospacing="1" w:after="100" w:afterAutospacing="1" w:line="240" w:lineRule="auto"/>
    </w:pPr>
    <w:rPr>
      <w:szCs w:val="24"/>
    </w:rPr>
  </w:style>
  <w:style w:type="paragraph" w:customStyle="1" w:styleId="xl973">
    <w:name w:val="xl973"/>
    <w:basedOn w:val="a8"/>
    <w:uiPriority w:val="99"/>
    <w:rsid w:val="00753594"/>
    <w:pPr>
      <w:shd w:val="clear" w:color="auto" w:fill="FFFFFF"/>
      <w:spacing w:before="100" w:beforeAutospacing="1" w:after="100" w:afterAutospacing="1" w:line="240" w:lineRule="auto"/>
    </w:pPr>
    <w:rPr>
      <w:szCs w:val="24"/>
    </w:rPr>
  </w:style>
  <w:style w:type="paragraph" w:customStyle="1" w:styleId="xl974">
    <w:name w:val="xl974"/>
    <w:basedOn w:val="a8"/>
    <w:uiPriority w:val="99"/>
    <w:rsid w:val="00753594"/>
    <w:pPr>
      <w:pBdr>
        <w:bottom w:val="single" w:sz="8" w:space="0" w:color="auto"/>
      </w:pBdr>
      <w:shd w:val="clear" w:color="auto" w:fill="FFFFFF"/>
      <w:spacing w:before="100" w:beforeAutospacing="1" w:after="100" w:afterAutospacing="1" w:line="240" w:lineRule="auto"/>
    </w:pPr>
    <w:rPr>
      <w:szCs w:val="24"/>
    </w:rPr>
  </w:style>
  <w:style w:type="paragraph" w:customStyle="1" w:styleId="xl975">
    <w:name w:val="xl975"/>
    <w:basedOn w:val="a8"/>
    <w:uiPriority w:val="99"/>
    <w:rsid w:val="00753594"/>
    <w:pPr>
      <w:shd w:val="clear" w:color="auto" w:fill="FFFFFF"/>
      <w:spacing w:before="100" w:beforeAutospacing="1" w:after="100" w:afterAutospacing="1" w:line="240" w:lineRule="auto"/>
      <w:jc w:val="right"/>
    </w:pPr>
    <w:rPr>
      <w:b/>
      <w:bCs/>
      <w:i/>
      <w:iCs/>
      <w:color w:val="FF0000"/>
      <w:szCs w:val="24"/>
    </w:rPr>
  </w:style>
  <w:style w:type="paragraph" w:customStyle="1" w:styleId="xl976">
    <w:name w:val="xl976"/>
    <w:basedOn w:val="a8"/>
    <w:uiPriority w:val="99"/>
    <w:rsid w:val="00753594"/>
    <w:pPr>
      <w:pBdr>
        <w:top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77">
    <w:name w:val="xl977"/>
    <w:basedOn w:val="a8"/>
    <w:uiPriority w:val="99"/>
    <w:rsid w:val="00753594"/>
    <w:pPr>
      <w:pBdr>
        <w:right w:val="single" w:sz="8" w:space="0" w:color="auto"/>
      </w:pBdr>
      <w:shd w:val="clear" w:color="auto" w:fill="FFFFFF"/>
      <w:spacing w:before="100" w:beforeAutospacing="1" w:after="100" w:afterAutospacing="1" w:line="240" w:lineRule="auto"/>
    </w:pPr>
    <w:rPr>
      <w:szCs w:val="24"/>
    </w:rPr>
  </w:style>
  <w:style w:type="paragraph" w:customStyle="1" w:styleId="xl978">
    <w:name w:val="xl978"/>
    <w:basedOn w:val="a8"/>
    <w:uiPriority w:val="99"/>
    <w:rsid w:val="00753594"/>
    <w:pPr>
      <w:pBdr>
        <w:bottom w:val="single" w:sz="8"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79">
    <w:name w:val="xl979"/>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0">
    <w:name w:val="xl980"/>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1">
    <w:name w:val="xl981"/>
    <w:basedOn w:val="a8"/>
    <w:uiPriority w:val="99"/>
    <w:rsid w:val="00753594"/>
    <w:pPr>
      <w:pBdr>
        <w:top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2">
    <w:name w:val="xl982"/>
    <w:basedOn w:val="a8"/>
    <w:uiPriority w:val="99"/>
    <w:rsid w:val="00753594"/>
    <w:pPr>
      <w:pBdr>
        <w:bottom w:val="single" w:sz="8" w:space="0" w:color="auto"/>
        <w:right w:val="single" w:sz="8" w:space="0" w:color="auto"/>
      </w:pBdr>
      <w:shd w:val="clear" w:color="auto" w:fill="CCFFCC"/>
      <w:spacing w:before="100" w:beforeAutospacing="1" w:after="100" w:afterAutospacing="1" w:line="240" w:lineRule="auto"/>
    </w:pPr>
    <w:rPr>
      <w:rFonts w:ascii="Arial" w:hAnsi="Arial" w:cs="Arial"/>
      <w:szCs w:val="24"/>
    </w:rPr>
  </w:style>
  <w:style w:type="paragraph" w:customStyle="1" w:styleId="xl983">
    <w:name w:val="xl983"/>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ind w:firstLineChars="1500" w:firstLine="1500"/>
    </w:pPr>
    <w:rPr>
      <w:rFonts w:ascii="Arial" w:hAnsi="Arial" w:cs="Arial"/>
      <w:szCs w:val="24"/>
    </w:rPr>
  </w:style>
  <w:style w:type="paragraph" w:customStyle="1" w:styleId="xl984">
    <w:name w:val="xl984"/>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985">
    <w:name w:val="xl985"/>
    <w:basedOn w:val="a8"/>
    <w:uiPriority w:val="99"/>
    <w:rsid w:val="00753594"/>
    <w:pPr>
      <w:shd w:val="clear" w:color="auto" w:fill="FFFFFF"/>
      <w:spacing w:before="100" w:beforeAutospacing="1" w:after="100" w:afterAutospacing="1" w:line="240" w:lineRule="auto"/>
    </w:pPr>
    <w:rPr>
      <w:szCs w:val="24"/>
    </w:rPr>
  </w:style>
  <w:style w:type="paragraph" w:customStyle="1" w:styleId="xl986">
    <w:name w:val="xl98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987">
    <w:name w:val="xl987"/>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i/>
      <w:iCs/>
      <w:color w:val="FF0000"/>
      <w:szCs w:val="24"/>
    </w:rPr>
  </w:style>
  <w:style w:type="paragraph" w:customStyle="1" w:styleId="xl988">
    <w:name w:val="xl988"/>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989">
    <w:name w:val="xl989"/>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szCs w:val="24"/>
    </w:rPr>
  </w:style>
  <w:style w:type="paragraph" w:customStyle="1" w:styleId="xl990">
    <w:name w:val="xl990"/>
    <w:basedOn w:val="a8"/>
    <w:uiPriority w:val="99"/>
    <w:rsid w:val="00753594"/>
    <w:pPr>
      <w:pBdr>
        <w:top w:val="single" w:sz="4" w:space="0" w:color="auto"/>
        <w:bottom w:val="single" w:sz="4" w:space="0" w:color="auto"/>
      </w:pBdr>
      <w:spacing w:before="100" w:beforeAutospacing="1" w:after="100" w:afterAutospacing="1" w:line="240" w:lineRule="auto"/>
      <w:ind w:firstLineChars="100" w:firstLine="100"/>
    </w:pPr>
    <w:rPr>
      <w:b/>
      <w:bCs/>
      <w:color w:val="FF0000"/>
      <w:szCs w:val="24"/>
    </w:rPr>
  </w:style>
  <w:style w:type="paragraph" w:customStyle="1" w:styleId="xl991">
    <w:name w:val="xl99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szCs w:val="24"/>
    </w:rPr>
  </w:style>
  <w:style w:type="paragraph" w:customStyle="1" w:styleId="xl992">
    <w:name w:val="xl99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93">
    <w:name w:val="xl99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b/>
      <w:bCs/>
      <w:color w:val="FF0000"/>
      <w:szCs w:val="24"/>
    </w:rPr>
  </w:style>
  <w:style w:type="paragraph" w:customStyle="1" w:styleId="xl994">
    <w:name w:val="xl99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95">
    <w:name w:val="xl995"/>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96">
    <w:name w:val="xl99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997">
    <w:name w:val="xl997"/>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998">
    <w:name w:val="xl998"/>
    <w:basedOn w:val="a8"/>
    <w:uiPriority w:val="99"/>
    <w:rsid w:val="00753594"/>
    <w:pPr>
      <w:spacing w:before="100" w:beforeAutospacing="1" w:after="100" w:afterAutospacing="1" w:line="240" w:lineRule="auto"/>
    </w:pPr>
    <w:rPr>
      <w:b/>
      <w:bCs/>
      <w:color w:val="FF0000"/>
      <w:szCs w:val="24"/>
    </w:rPr>
  </w:style>
  <w:style w:type="paragraph" w:customStyle="1" w:styleId="xl999">
    <w:name w:val="xl999"/>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szCs w:val="24"/>
    </w:rPr>
  </w:style>
  <w:style w:type="paragraph" w:customStyle="1" w:styleId="xl1000">
    <w:name w:val="xl1000"/>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1001">
    <w:name w:val="xl100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1002">
    <w:name w:val="xl1002"/>
    <w:basedOn w:val="a8"/>
    <w:uiPriority w:val="99"/>
    <w:rsid w:val="00753594"/>
    <w:pPr>
      <w:shd w:val="clear" w:color="auto" w:fill="FFFFFF"/>
      <w:spacing w:before="100" w:beforeAutospacing="1" w:after="100" w:afterAutospacing="1" w:line="240" w:lineRule="auto"/>
    </w:pPr>
    <w:rPr>
      <w:b/>
      <w:bCs/>
      <w:color w:val="FF0000"/>
      <w:szCs w:val="24"/>
    </w:rPr>
  </w:style>
  <w:style w:type="paragraph" w:customStyle="1" w:styleId="xl1003">
    <w:name w:val="xl1003"/>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1004">
    <w:name w:val="xl1004"/>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05">
    <w:name w:val="xl1005"/>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6">
    <w:name w:val="xl1006"/>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7">
    <w:name w:val="xl1007"/>
    <w:basedOn w:val="a8"/>
    <w:uiPriority w:val="99"/>
    <w:rsid w:val="00753594"/>
    <w:pPr>
      <w:shd w:val="clear" w:color="auto" w:fill="FFFFFF"/>
      <w:spacing w:before="100" w:beforeAutospacing="1" w:after="100" w:afterAutospacing="1" w:line="240" w:lineRule="auto"/>
    </w:pPr>
    <w:rPr>
      <w:b/>
      <w:bCs/>
      <w:szCs w:val="24"/>
    </w:rPr>
  </w:style>
  <w:style w:type="paragraph" w:customStyle="1" w:styleId="xl1008">
    <w:name w:val="xl1008"/>
    <w:basedOn w:val="a8"/>
    <w:uiPriority w:val="99"/>
    <w:rsid w:val="00753594"/>
    <w:pPr>
      <w:shd w:val="clear" w:color="auto" w:fill="FFFFFF"/>
      <w:spacing w:before="100" w:beforeAutospacing="1" w:after="100" w:afterAutospacing="1" w:line="240" w:lineRule="auto"/>
      <w:jc w:val="center"/>
    </w:pPr>
    <w:rPr>
      <w:b/>
      <w:bCs/>
      <w:szCs w:val="24"/>
    </w:rPr>
  </w:style>
  <w:style w:type="paragraph" w:customStyle="1" w:styleId="xl1009">
    <w:name w:val="xl1009"/>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1010">
    <w:name w:val="xl1010"/>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1011">
    <w:name w:val="xl1011"/>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12">
    <w:name w:val="xl1012"/>
    <w:basedOn w:val="a8"/>
    <w:uiPriority w:val="99"/>
    <w:rsid w:val="0075359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3">
    <w:name w:val="xl1013"/>
    <w:basedOn w:val="a8"/>
    <w:uiPriority w:val="99"/>
    <w:rsid w:val="00753594"/>
    <w:pPr>
      <w:pBdr>
        <w:top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4">
    <w:name w:val="xl1014"/>
    <w:basedOn w:val="a8"/>
    <w:uiPriority w:val="99"/>
    <w:rsid w:val="00753594"/>
    <w:pPr>
      <w:shd w:val="clear" w:color="auto" w:fill="FFFFFF"/>
      <w:spacing w:before="100" w:beforeAutospacing="1" w:after="100" w:afterAutospacing="1" w:line="240" w:lineRule="auto"/>
    </w:pPr>
    <w:rPr>
      <w:szCs w:val="24"/>
    </w:rPr>
  </w:style>
  <w:style w:type="paragraph" w:customStyle="1" w:styleId="xl1015">
    <w:name w:val="xl1015"/>
    <w:basedOn w:val="a8"/>
    <w:uiPriority w:val="99"/>
    <w:rsid w:val="00753594"/>
    <w:pPr>
      <w:pBdr>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16">
    <w:name w:val="xl1016"/>
    <w:basedOn w:val="a8"/>
    <w:uiPriority w:val="99"/>
    <w:rsid w:val="00753594"/>
    <w:pPr>
      <w:pBdr>
        <w:left w:val="single" w:sz="8" w:space="0" w:color="auto"/>
        <w:bottom w:val="single" w:sz="8" w:space="0" w:color="auto"/>
      </w:pBdr>
      <w:spacing w:before="100" w:beforeAutospacing="1" w:after="100" w:afterAutospacing="1" w:line="240" w:lineRule="auto"/>
      <w:jc w:val="center"/>
    </w:pPr>
    <w:rPr>
      <w:b/>
      <w:bCs/>
      <w:szCs w:val="24"/>
    </w:rPr>
  </w:style>
  <w:style w:type="paragraph" w:customStyle="1" w:styleId="xl1017">
    <w:name w:val="xl1017"/>
    <w:basedOn w:val="a8"/>
    <w:uiPriority w:val="99"/>
    <w:rsid w:val="0075359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b/>
      <w:bCs/>
      <w:szCs w:val="24"/>
    </w:rPr>
  </w:style>
  <w:style w:type="paragraph" w:customStyle="1" w:styleId="xl1018">
    <w:name w:val="xl1018"/>
    <w:basedOn w:val="a8"/>
    <w:uiPriority w:val="99"/>
    <w:rsid w:val="00753594"/>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19">
    <w:name w:val="xl101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20">
    <w:name w:val="xl1020"/>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color w:val="FF0000"/>
      <w:szCs w:val="24"/>
    </w:rPr>
  </w:style>
  <w:style w:type="paragraph" w:customStyle="1" w:styleId="xl1021">
    <w:name w:val="xl1021"/>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i/>
      <w:iCs/>
      <w:szCs w:val="24"/>
    </w:rPr>
  </w:style>
  <w:style w:type="paragraph" w:customStyle="1" w:styleId="xl1022">
    <w:name w:val="xl1022"/>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color w:val="FF0000"/>
      <w:szCs w:val="24"/>
    </w:rPr>
  </w:style>
  <w:style w:type="paragraph" w:customStyle="1" w:styleId="xl1023">
    <w:name w:val="xl1023"/>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b/>
      <w:bCs/>
      <w:color w:val="FF0000"/>
      <w:szCs w:val="24"/>
    </w:rPr>
  </w:style>
  <w:style w:type="paragraph" w:customStyle="1" w:styleId="xl1024">
    <w:name w:val="xl1024"/>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i/>
      <w:iCs/>
      <w:szCs w:val="24"/>
    </w:rPr>
  </w:style>
  <w:style w:type="paragraph" w:customStyle="1" w:styleId="xl1025">
    <w:name w:val="xl102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FFFF"/>
      <w:szCs w:val="24"/>
    </w:rPr>
  </w:style>
  <w:style w:type="paragraph" w:customStyle="1" w:styleId="xl1026">
    <w:name w:val="xl102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FFFF"/>
      <w:szCs w:val="24"/>
    </w:rPr>
  </w:style>
  <w:style w:type="paragraph" w:customStyle="1" w:styleId="xl1027">
    <w:name w:val="xl102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color w:val="C4BD97"/>
      <w:szCs w:val="24"/>
    </w:rPr>
  </w:style>
  <w:style w:type="paragraph" w:customStyle="1" w:styleId="xl1028">
    <w:name w:val="xl1028"/>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29">
    <w:name w:val="xl1029"/>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30">
    <w:name w:val="xl1030"/>
    <w:basedOn w:val="a8"/>
    <w:uiPriority w:val="99"/>
    <w:rsid w:val="00753594"/>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color w:val="FF0000"/>
      <w:szCs w:val="24"/>
    </w:rPr>
  </w:style>
  <w:style w:type="paragraph" w:customStyle="1" w:styleId="xl1031">
    <w:name w:val="xl1031"/>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0000"/>
      <w:szCs w:val="24"/>
    </w:rPr>
  </w:style>
  <w:style w:type="paragraph" w:customStyle="1" w:styleId="xl1032">
    <w:name w:val="xl1032"/>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color w:val="FF0000"/>
      <w:szCs w:val="24"/>
    </w:rPr>
  </w:style>
  <w:style w:type="paragraph" w:customStyle="1" w:styleId="xl1033">
    <w:name w:val="xl1033"/>
    <w:basedOn w:val="a8"/>
    <w:uiPriority w:val="99"/>
    <w:rsid w:val="00753594"/>
    <w:pPr>
      <w:pBdr>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4">
    <w:name w:val="xl1034"/>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1035">
    <w:name w:val="xl1035"/>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6">
    <w:name w:val="xl1036"/>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1037">
    <w:name w:val="xl1037"/>
    <w:basedOn w:val="a8"/>
    <w:uiPriority w:val="99"/>
    <w:rsid w:val="00753594"/>
    <w:pPr>
      <w:pBdr>
        <w:top w:val="single" w:sz="4" w:space="0" w:color="auto"/>
        <w:bottom w:val="single" w:sz="4" w:space="0" w:color="auto"/>
      </w:pBdr>
      <w:spacing w:before="100" w:beforeAutospacing="1" w:after="100" w:afterAutospacing="1" w:line="240" w:lineRule="auto"/>
      <w:jc w:val="center"/>
    </w:pPr>
    <w:rPr>
      <w:szCs w:val="24"/>
    </w:rPr>
  </w:style>
  <w:style w:type="paragraph" w:customStyle="1" w:styleId="xl1038">
    <w:name w:val="xl1038"/>
    <w:basedOn w:val="a8"/>
    <w:uiPriority w:val="99"/>
    <w:rsid w:val="00753594"/>
    <w:pPr>
      <w:pBdr>
        <w:top w:val="single" w:sz="4" w:space="0" w:color="auto"/>
        <w:bottom w:val="single" w:sz="4" w:space="0" w:color="auto"/>
      </w:pBdr>
      <w:spacing w:before="100" w:beforeAutospacing="1" w:after="100" w:afterAutospacing="1" w:line="240" w:lineRule="auto"/>
      <w:jc w:val="center"/>
    </w:pPr>
    <w:rPr>
      <w:b/>
      <w:bCs/>
      <w:color w:val="FF0000"/>
      <w:szCs w:val="24"/>
    </w:rPr>
  </w:style>
  <w:style w:type="paragraph" w:customStyle="1" w:styleId="xl1039">
    <w:name w:val="xl1039"/>
    <w:basedOn w:val="a8"/>
    <w:uiPriority w:val="99"/>
    <w:rsid w:val="00753594"/>
    <w:pPr>
      <w:pBdr>
        <w:top w:val="single" w:sz="4" w:space="0" w:color="auto"/>
        <w:left w:val="single" w:sz="8" w:space="0" w:color="auto"/>
      </w:pBdr>
      <w:spacing w:before="100" w:beforeAutospacing="1" w:after="100" w:afterAutospacing="1" w:line="240" w:lineRule="auto"/>
    </w:pPr>
    <w:rPr>
      <w:szCs w:val="24"/>
    </w:rPr>
  </w:style>
  <w:style w:type="paragraph" w:customStyle="1" w:styleId="xl1040">
    <w:name w:val="xl1040"/>
    <w:basedOn w:val="a8"/>
    <w:uiPriority w:val="99"/>
    <w:rsid w:val="00753594"/>
    <w:pPr>
      <w:pBdr>
        <w:top w:val="single" w:sz="4" w:space="0" w:color="auto"/>
      </w:pBdr>
      <w:spacing w:before="100" w:beforeAutospacing="1" w:after="100" w:afterAutospacing="1" w:line="240" w:lineRule="auto"/>
      <w:jc w:val="center"/>
    </w:pPr>
    <w:rPr>
      <w:szCs w:val="24"/>
    </w:rPr>
  </w:style>
  <w:style w:type="paragraph" w:customStyle="1" w:styleId="xl1041">
    <w:name w:val="xl104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szCs w:val="24"/>
    </w:rPr>
  </w:style>
  <w:style w:type="paragraph" w:customStyle="1" w:styleId="xl1042">
    <w:name w:val="xl1042"/>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color w:val="FFFFFF"/>
      <w:szCs w:val="24"/>
    </w:rPr>
  </w:style>
  <w:style w:type="paragraph" w:customStyle="1" w:styleId="xl1043">
    <w:name w:val="xl1043"/>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center"/>
    </w:pPr>
    <w:rPr>
      <w:i/>
      <w:iCs/>
      <w:szCs w:val="24"/>
    </w:rPr>
  </w:style>
  <w:style w:type="paragraph" w:customStyle="1" w:styleId="xl1044">
    <w:name w:val="xl1044"/>
    <w:basedOn w:val="a8"/>
    <w:uiPriority w:val="99"/>
    <w:rsid w:val="00753594"/>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45">
    <w:name w:val="xl1045"/>
    <w:basedOn w:val="a8"/>
    <w:uiPriority w:val="99"/>
    <w:rsid w:val="00753594"/>
    <w:pPr>
      <w:shd w:val="clear" w:color="auto" w:fill="FFFFFF"/>
      <w:spacing w:before="100" w:beforeAutospacing="1" w:after="100" w:afterAutospacing="1" w:line="240" w:lineRule="auto"/>
      <w:jc w:val="center"/>
    </w:pPr>
    <w:rPr>
      <w:b/>
      <w:bCs/>
      <w:color w:val="FF0000"/>
      <w:szCs w:val="24"/>
    </w:rPr>
  </w:style>
  <w:style w:type="paragraph" w:customStyle="1" w:styleId="xl1046">
    <w:name w:val="xl1046"/>
    <w:basedOn w:val="a8"/>
    <w:uiPriority w:val="99"/>
    <w:rsid w:val="00753594"/>
    <w:pPr>
      <w:pBdr>
        <w:top w:val="single" w:sz="4" w:space="0" w:color="auto"/>
        <w:left w:val="single" w:sz="8" w:space="0" w:color="auto"/>
        <w:bottom w:val="single" w:sz="4" w:space="0" w:color="auto"/>
      </w:pBdr>
      <w:spacing w:before="100" w:beforeAutospacing="1" w:after="100" w:afterAutospacing="1" w:line="240" w:lineRule="auto"/>
      <w:jc w:val="center"/>
    </w:pPr>
    <w:rPr>
      <w:szCs w:val="24"/>
    </w:rPr>
  </w:style>
  <w:style w:type="paragraph" w:customStyle="1" w:styleId="xl1047">
    <w:name w:val="xl1047"/>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color w:val="FF0000"/>
      <w:szCs w:val="24"/>
    </w:rPr>
  </w:style>
  <w:style w:type="paragraph" w:customStyle="1" w:styleId="xl1048">
    <w:name w:val="xl1048"/>
    <w:basedOn w:val="a8"/>
    <w:uiPriority w:val="99"/>
    <w:rsid w:val="00753594"/>
    <w:pPr>
      <w:pBdr>
        <w:bottom w:val="single" w:sz="8"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49">
    <w:name w:val="xl1049"/>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0">
    <w:name w:val="xl1050"/>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1">
    <w:name w:val="xl1051"/>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052">
    <w:name w:val="xl1052"/>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hAnsi="Arial" w:cs="Arial"/>
      <w:b/>
      <w:bCs/>
      <w:szCs w:val="24"/>
    </w:rPr>
  </w:style>
  <w:style w:type="paragraph" w:customStyle="1" w:styleId="xl1053">
    <w:name w:val="xl1053"/>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54">
    <w:name w:val="xl1054"/>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55">
    <w:name w:val="xl1055"/>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56">
    <w:name w:val="xl1056"/>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57">
    <w:name w:val="xl1057"/>
    <w:basedOn w:val="a8"/>
    <w:uiPriority w:val="99"/>
    <w:rsid w:val="00753594"/>
    <w:pPr>
      <w:shd w:val="clear" w:color="auto" w:fill="FFFFFF"/>
      <w:spacing w:before="100" w:beforeAutospacing="1" w:after="100" w:afterAutospacing="1" w:line="240" w:lineRule="auto"/>
      <w:jc w:val="center"/>
    </w:pPr>
    <w:rPr>
      <w:b/>
      <w:bCs/>
      <w:i/>
      <w:iCs/>
      <w:color w:val="FF0000"/>
      <w:szCs w:val="24"/>
    </w:rPr>
  </w:style>
  <w:style w:type="paragraph" w:customStyle="1" w:styleId="xl1058">
    <w:name w:val="xl1058"/>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59">
    <w:name w:val="xl1059"/>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0">
    <w:name w:val="xl1060"/>
    <w:basedOn w:val="a8"/>
    <w:uiPriority w:val="99"/>
    <w:rsid w:val="00753594"/>
    <w:pPr>
      <w:spacing w:before="100" w:beforeAutospacing="1" w:after="100" w:afterAutospacing="1" w:line="240" w:lineRule="auto"/>
      <w:jc w:val="center"/>
    </w:pPr>
    <w:rPr>
      <w:szCs w:val="24"/>
    </w:rPr>
  </w:style>
  <w:style w:type="paragraph" w:customStyle="1" w:styleId="xl1061">
    <w:name w:val="xl1061"/>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right"/>
    </w:pPr>
    <w:rPr>
      <w:b/>
      <w:bCs/>
      <w:szCs w:val="24"/>
    </w:rPr>
  </w:style>
  <w:style w:type="paragraph" w:customStyle="1" w:styleId="xl1062">
    <w:name w:val="xl1062"/>
    <w:basedOn w:val="a8"/>
    <w:uiPriority w:val="99"/>
    <w:rsid w:val="00753594"/>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right"/>
    </w:pPr>
    <w:rPr>
      <w:b/>
      <w:bCs/>
      <w:szCs w:val="24"/>
    </w:rPr>
  </w:style>
  <w:style w:type="paragraph" w:customStyle="1" w:styleId="xl1063">
    <w:name w:val="xl1063"/>
    <w:basedOn w:val="a8"/>
    <w:uiPriority w:val="99"/>
    <w:rsid w:val="00753594"/>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64">
    <w:name w:val="xl1064"/>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5">
    <w:name w:val="xl1065"/>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b/>
      <w:bCs/>
      <w:szCs w:val="24"/>
    </w:rPr>
  </w:style>
  <w:style w:type="paragraph" w:customStyle="1" w:styleId="xl1066">
    <w:name w:val="xl1066"/>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67">
    <w:name w:val="xl1067"/>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68">
    <w:name w:val="xl1068"/>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69">
    <w:name w:val="xl1069"/>
    <w:basedOn w:val="a8"/>
    <w:uiPriority w:val="99"/>
    <w:rsid w:val="0075359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szCs w:val="24"/>
    </w:rPr>
  </w:style>
  <w:style w:type="paragraph" w:customStyle="1" w:styleId="xl1070">
    <w:name w:val="xl1070"/>
    <w:basedOn w:val="a8"/>
    <w:uiPriority w:val="99"/>
    <w:rsid w:val="0075359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71">
    <w:name w:val="xl1071"/>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b/>
      <w:bCs/>
      <w:szCs w:val="24"/>
    </w:rPr>
  </w:style>
  <w:style w:type="paragraph" w:customStyle="1" w:styleId="xl1072">
    <w:name w:val="xl1072"/>
    <w:basedOn w:val="a8"/>
    <w:uiPriority w:val="99"/>
    <w:rsid w:val="0075359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b/>
      <w:bCs/>
      <w:szCs w:val="24"/>
    </w:rPr>
  </w:style>
  <w:style w:type="paragraph" w:customStyle="1" w:styleId="xl1073">
    <w:name w:val="xl1073"/>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74">
    <w:name w:val="xl1074"/>
    <w:basedOn w:val="a8"/>
    <w:uiPriority w:val="99"/>
    <w:rsid w:val="00753594"/>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b/>
      <w:bCs/>
      <w:szCs w:val="24"/>
    </w:rPr>
  </w:style>
  <w:style w:type="paragraph" w:customStyle="1" w:styleId="xl1075">
    <w:name w:val="xl1075"/>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76">
    <w:name w:val="xl1076"/>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77">
    <w:name w:val="xl107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78">
    <w:name w:val="xl1078"/>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79">
    <w:name w:val="xl1079"/>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0">
    <w:name w:val="xl1080"/>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1">
    <w:name w:val="xl1081"/>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82">
    <w:name w:val="xl1082"/>
    <w:basedOn w:val="a8"/>
    <w:uiPriority w:val="99"/>
    <w:rsid w:val="00753594"/>
    <w:pPr>
      <w:pBdr>
        <w:top w:val="single" w:sz="4" w:space="0" w:color="auto"/>
        <w:left w:val="single" w:sz="8" w:space="0" w:color="auto"/>
        <w:right w:val="single" w:sz="8" w:space="0" w:color="auto"/>
      </w:pBdr>
      <w:spacing w:before="100" w:beforeAutospacing="1" w:after="100" w:afterAutospacing="1" w:line="240" w:lineRule="auto"/>
      <w:jc w:val="right"/>
    </w:pPr>
    <w:rPr>
      <w:szCs w:val="24"/>
    </w:rPr>
  </w:style>
  <w:style w:type="paragraph" w:customStyle="1" w:styleId="xl1083">
    <w:name w:val="xl1083"/>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84">
    <w:name w:val="xl1084"/>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szCs w:val="24"/>
    </w:rPr>
  </w:style>
  <w:style w:type="paragraph" w:customStyle="1" w:styleId="xl1085">
    <w:name w:val="xl1085"/>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6">
    <w:name w:val="xl1086"/>
    <w:basedOn w:val="a8"/>
    <w:uiPriority w:val="99"/>
    <w:rsid w:val="00753594"/>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b/>
      <w:bCs/>
      <w:szCs w:val="24"/>
    </w:rPr>
  </w:style>
  <w:style w:type="paragraph" w:customStyle="1" w:styleId="xl1087">
    <w:name w:val="xl1087"/>
    <w:basedOn w:val="a8"/>
    <w:uiPriority w:val="99"/>
    <w:rsid w:val="00753594"/>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szCs w:val="24"/>
    </w:rPr>
  </w:style>
  <w:style w:type="paragraph" w:customStyle="1" w:styleId="xl1088">
    <w:name w:val="xl1088"/>
    <w:basedOn w:val="a8"/>
    <w:uiPriority w:val="99"/>
    <w:rsid w:val="00753594"/>
    <w:pPr>
      <w:pBdr>
        <w:left w:val="single" w:sz="8" w:space="0" w:color="auto"/>
        <w:right w:val="single" w:sz="8" w:space="0" w:color="auto"/>
      </w:pBdr>
      <w:shd w:val="clear" w:color="auto" w:fill="FFFFFF"/>
      <w:spacing w:before="100" w:beforeAutospacing="1" w:after="100" w:afterAutospacing="1" w:line="240" w:lineRule="auto"/>
      <w:jc w:val="center"/>
    </w:pPr>
    <w:rPr>
      <w:b/>
      <w:bCs/>
      <w:szCs w:val="24"/>
    </w:rPr>
  </w:style>
  <w:style w:type="paragraph" w:customStyle="1" w:styleId="xl1089">
    <w:name w:val="xl1089"/>
    <w:basedOn w:val="a8"/>
    <w:uiPriority w:val="99"/>
    <w:rsid w:val="0075359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b/>
      <w:bCs/>
      <w:szCs w:val="24"/>
    </w:rPr>
  </w:style>
  <w:style w:type="paragraph" w:customStyle="1" w:styleId="xl1090">
    <w:name w:val="xl1090"/>
    <w:basedOn w:val="a8"/>
    <w:uiPriority w:val="99"/>
    <w:rsid w:val="0075359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pPr>
    <w:rPr>
      <w:b/>
      <w:bCs/>
      <w:szCs w:val="24"/>
    </w:rPr>
  </w:style>
  <w:style w:type="paragraph" w:customStyle="1" w:styleId="xl1091">
    <w:name w:val="xl1091"/>
    <w:basedOn w:val="a8"/>
    <w:uiPriority w:val="99"/>
    <w:rsid w:val="00753594"/>
    <w:pPr>
      <w:pBdr>
        <w:top w:val="single" w:sz="8" w:space="0" w:color="auto"/>
        <w:left w:val="single" w:sz="8" w:space="0" w:color="auto"/>
      </w:pBdr>
      <w:shd w:val="clear" w:color="auto" w:fill="FFFFFF"/>
      <w:spacing w:before="100" w:beforeAutospacing="1" w:after="100" w:afterAutospacing="1" w:line="240" w:lineRule="auto"/>
    </w:pPr>
    <w:rPr>
      <w:szCs w:val="24"/>
    </w:rPr>
  </w:style>
  <w:style w:type="paragraph" w:customStyle="1" w:styleId="xl1092">
    <w:name w:val="xl1092"/>
    <w:basedOn w:val="a8"/>
    <w:uiPriority w:val="99"/>
    <w:rsid w:val="00753594"/>
    <w:pPr>
      <w:pBdr>
        <w:left w:val="single" w:sz="8" w:space="0" w:color="auto"/>
      </w:pBdr>
      <w:shd w:val="clear" w:color="auto" w:fill="FFFFFF"/>
      <w:spacing w:before="100" w:beforeAutospacing="1" w:after="100" w:afterAutospacing="1" w:line="240" w:lineRule="auto"/>
    </w:pPr>
    <w:rPr>
      <w:szCs w:val="24"/>
    </w:rPr>
  </w:style>
  <w:style w:type="paragraph" w:customStyle="1" w:styleId="xl1093">
    <w:name w:val="xl1093"/>
    <w:basedOn w:val="a8"/>
    <w:uiPriority w:val="99"/>
    <w:rsid w:val="00753594"/>
    <w:pPr>
      <w:pBdr>
        <w:left w:val="single" w:sz="8" w:space="0" w:color="auto"/>
        <w:bottom w:val="single" w:sz="8" w:space="0" w:color="auto"/>
      </w:pBdr>
      <w:shd w:val="clear" w:color="auto" w:fill="FFFFFF"/>
      <w:spacing w:before="100" w:beforeAutospacing="1" w:after="100" w:afterAutospacing="1" w:line="240" w:lineRule="auto"/>
    </w:pPr>
    <w:rPr>
      <w:szCs w:val="24"/>
    </w:rPr>
  </w:style>
  <w:style w:type="paragraph" w:customStyle="1" w:styleId="xl1094">
    <w:name w:val="xl1094"/>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5">
    <w:name w:val="xl1095"/>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96">
    <w:name w:val="xl1096"/>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7">
    <w:name w:val="xl1097"/>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098">
    <w:name w:val="xl1098"/>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099">
    <w:name w:val="xl1099"/>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100">
    <w:name w:val="xl1100"/>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xl1101">
    <w:name w:val="xl1101"/>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102">
    <w:name w:val="xl1102"/>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Cs w:val="24"/>
    </w:rPr>
  </w:style>
  <w:style w:type="paragraph" w:customStyle="1" w:styleId="xl1103">
    <w:name w:val="xl1103"/>
    <w:basedOn w:val="a8"/>
    <w:uiPriority w:val="99"/>
    <w:rsid w:val="00753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Cs w:val="24"/>
    </w:rPr>
  </w:style>
  <w:style w:type="paragraph" w:customStyle="1" w:styleId="bodytext">
    <w:name w:val="bodytext"/>
    <w:basedOn w:val="a8"/>
    <w:uiPriority w:val="99"/>
    <w:rsid w:val="00753594"/>
    <w:pPr>
      <w:spacing w:before="100" w:beforeAutospacing="1" w:after="100" w:afterAutospacing="1" w:line="240" w:lineRule="auto"/>
    </w:pPr>
    <w:rPr>
      <w:szCs w:val="24"/>
    </w:rPr>
  </w:style>
  <w:style w:type="character" w:customStyle="1" w:styleId="Bodytext0">
    <w:name w:val="Body text_"/>
    <w:basedOn w:val="a9"/>
    <w:link w:val="47"/>
    <w:locked/>
    <w:rsid w:val="00753594"/>
    <w:rPr>
      <w:rFonts w:ascii="Times New Roman" w:eastAsia="Times New Roman" w:hAnsi="Times New Roman" w:cs="Times New Roman"/>
      <w:color w:val="000000"/>
      <w:sz w:val="20"/>
      <w:szCs w:val="24"/>
      <w:shd w:val="clear" w:color="auto" w:fill="FFFFFF"/>
    </w:rPr>
  </w:style>
  <w:style w:type="paragraph" w:customStyle="1" w:styleId="47">
    <w:name w:val="Основной текст4"/>
    <w:basedOn w:val="a8"/>
    <w:link w:val="Bodytext0"/>
    <w:rsid w:val="00753594"/>
    <w:pPr>
      <w:shd w:val="clear" w:color="auto" w:fill="FFFFFF"/>
      <w:spacing w:line="269" w:lineRule="exact"/>
    </w:pPr>
    <w:rPr>
      <w:color w:val="000000"/>
      <w:szCs w:val="24"/>
    </w:rPr>
  </w:style>
  <w:style w:type="paragraph" w:customStyle="1" w:styleId="100">
    <w:name w:val="Основной текст10"/>
    <w:basedOn w:val="a8"/>
    <w:uiPriority w:val="99"/>
    <w:rsid w:val="00753594"/>
    <w:pPr>
      <w:shd w:val="clear" w:color="auto" w:fill="FFFFFF"/>
      <w:spacing w:line="0" w:lineRule="atLeast"/>
    </w:pPr>
    <w:rPr>
      <w:szCs w:val="24"/>
    </w:rPr>
  </w:style>
  <w:style w:type="character" w:customStyle="1" w:styleId="3a">
    <w:name w:val="Основной текст (3)_"/>
    <w:basedOn w:val="a9"/>
    <w:link w:val="3b"/>
    <w:locked/>
    <w:rsid w:val="00753594"/>
    <w:rPr>
      <w:sz w:val="18"/>
      <w:szCs w:val="18"/>
      <w:shd w:val="clear" w:color="auto" w:fill="FFFFFF"/>
    </w:rPr>
  </w:style>
  <w:style w:type="paragraph" w:customStyle="1" w:styleId="3b">
    <w:name w:val="Основной текст (3)"/>
    <w:basedOn w:val="a8"/>
    <w:link w:val="3a"/>
    <w:rsid w:val="00753594"/>
    <w:pPr>
      <w:shd w:val="clear" w:color="auto" w:fill="FFFFFF"/>
      <w:spacing w:before="120" w:after="1020" w:line="0" w:lineRule="atLeast"/>
    </w:pPr>
    <w:rPr>
      <w:rFonts w:asciiTheme="minorHAnsi" w:eastAsiaTheme="minorHAnsi" w:hAnsiTheme="minorHAnsi"/>
      <w:sz w:val="18"/>
      <w:szCs w:val="18"/>
    </w:rPr>
  </w:style>
  <w:style w:type="paragraph" w:customStyle="1" w:styleId="afffffffe">
    <w:name w:val="для названия табл"/>
    <w:basedOn w:val="af1"/>
    <w:uiPriority w:val="99"/>
    <w:rsid w:val="00753594"/>
    <w:pPr>
      <w:spacing w:after="120"/>
    </w:pPr>
    <w:rPr>
      <w:rFonts w:eastAsia="Calibri"/>
      <w:b w:val="0"/>
    </w:rPr>
  </w:style>
  <w:style w:type="character" w:customStyle="1" w:styleId="1ff">
    <w:name w:val="Обычный 1 Знак"/>
    <w:link w:val="1ff0"/>
    <w:locked/>
    <w:rsid w:val="00753594"/>
    <w:rPr>
      <w:rFonts w:ascii="Arial" w:eastAsia="Times New Roman" w:hAnsi="Arial" w:cs="Times New Roman"/>
      <w:sz w:val="24"/>
      <w:szCs w:val="24"/>
    </w:rPr>
  </w:style>
  <w:style w:type="paragraph" w:customStyle="1" w:styleId="1ff0">
    <w:name w:val="Обычный 1"/>
    <w:basedOn w:val="a8"/>
    <w:link w:val="1ff"/>
    <w:rsid w:val="00753594"/>
    <w:pPr>
      <w:spacing w:before="120" w:after="120" w:line="240" w:lineRule="auto"/>
    </w:pPr>
    <w:rPr>
      <w:rFonts w:ascii="Arial" w:hAnsi="Arial"/>
      <w:szCs w:val="24"/>
    </w:rPr>
  </w:style>
  <w:style w:type="paragraph" w:customStyle="1" w:styleId="affffffff">
    <w:name w:val="ДЛЯ ТАБЛ"/>
    <w:basedOn w:val="a8"/>
    <w:uiPriority w:val="99"/>
    <w:rsid w:val="00753594"/>
    <w:pPr>
      <w:spacing w:line="240" w:lineRule="auto"/>
      <w:jc w:val="center"/>
    </w:pPr>
    <w:rPr>
      <w:szCs w:val="20"/>
    </w:rPr>
  </w:style>
  <w:style w:type="paragraph" w:customStyle="1" w:styleId="bodytext4">
    <w:name w:val="bodytext4"/>
    <w:basedOn w:val="a8"/>
    <w:uiPriority w:val="99"/>
    <w:rsid w:val="00753594"/>
    <w:pPr>
      <w:spacing w:before="100" w:beforeAutospacing="1" w:after="150" w:line="240" w:lineRule="auto"/>
    </w:pPr>
    <w:rPr>
      <w:color w:val="949494"/>
      <w:szCs w:val="24"/>
    </w:rPr>
  </w:style>
  <w:style w:type="paragraph" w:customStyle="1" w:styleId="1ff1">
    <w:name w:val="Абзац списка1"/>
    <w:basedOn w:val="a8"/>
    <w:uiPriority w:val="99"/>
    <w:rsid w:val="00753594"/>
    <w:pPr>
      <w:adjustRightInd w:val="0"/>
      <w:spacing w:before="120" w:after="120" w:line="240" w:lineRule="auto"/>
    </w:pPr>
    <w:rPr>
      <w:spacing w:val="-5"/>
    </w:rPr>
  </w:style>
  <w:style w:type="paragraph" w:customStyle="1" w:styleId="1ff2">
    <w:name w:val="Знак Знак Знак1 Знак Знак Знак"/>
    <w:basedOn w:val="a8"/>
    <w:uiPriority w:val="99"/>
    <w:rsid w:val="00753594"/>
    <w:pPr>
      <w:spacing w:line="240" w:lineRule="auto"/>
    </w:pPr>
    <w:rPr>
      <w:rFonts w:ascii="Verdana" w:hAnsi="Verdana" w:cs="Verdana"/>
      <w:szCs w:val="20"/>
      <w:lang w:val="en-US"/>
    </w:rPr>
  </w:style>
  <w:style w:type="paragraph" w:customStyle="1" w:styleId="11a">
    <w:name w:val="Знак Знак Знак1 Знак Знак Знак1"/>
    <w:basedOn w:val="a8"/>
    <w:uiPriority w:val="99"/>
    <w:rsid w:val="00753594"/>
    <w:pPr>
      <w:spacing w:line="240" w:lineRule="auto"/>
    </w:pPr>
    <w:rPr>
      <w:rFonts w:ascii="Verdana" w:hAnsi="Verdana" w:cs="Verdana"/>
      <w:szCs w:val="20"/>
      <w:lang w:val="en-US"/>
    </w:rPr>
  </w:style>
  <w:style w:type="paragraph" w:customStyle="1" w:styleId="1ff3">
    <w:name w:val="Верхний колонтитул1"/>
    <w:basedOn w:val="a8"/>
    <w:next w:val="afc"/>
    <w:uiPriority w:val="99"/>
    <w:rsid w:val="00753594"/>
    <w:pPr>
      <w:tabs>
        <w:tab w:val="center" w:pos="4677"/>
        <w:tab w:val="right" w:pos="9355"/>
      </w:tabs>
      <w:spacing w:line="240" w:lineRule="auto"/>
    </w:pPr>
    <w:rPr>
      <w:rFonts w:eastAsiaTheme="minorHAnsi"/>
    </w:rPr>
  </w:style>
  <w:style w:type="paragraph" w:customStyle="1" w:styleId="1ff4">
    <w:name w:val="Нижний колонтитул1"/>
    <w:basedOn w:val="a8"/>
    <w:next w:val="afe"/>
    <w:uiPriority w:val="99"/>
    <w:rsid w:val="00753594"/>
    <w:pPr>
      <w:tabs>
        <w:tab w:val="center" w:pos="4677"/>
        <w:tab w:val="right" w:pos="9355"/>
      </w:tabs>
      <w:spacing w:line="240" w:lineRule="auto"/>
    </w:pPr>
    <w:rPr>
      <w:rFonts w:eastAsiaTheme="minorHAnsi"/>
    </w:rPr>
  </w:style>
  <w:style w:type="paragraph" w:styleId="affffff0">
    <w:name w:val="Document Map"/>
    <w:basedOn w:val="a8"/>
    <w:link w:val="affffff"/>
    <w:uiPriority w:val="99"/>
    <w:semiHidden/>
    <w:unhideWhenUsed/>
    <w:rsid w:val="00753594"/>
    <w:pPr>
      <w:spacing w:line="240" w:lineRule="auto"/>
    </w:pPr>
    <w:rPr>
      <w:rFonts w:ascii="Tahoma" w:hAnsi="Tahoma"/>
      <w:szCs w:val="24"/>
    </w:rPr>
  </w:style>
  <w:style w:type="character" w:customStyle="1" w:styleId="1ff5">
    <w:name w:val="Схема документа Знак1"/>
    <w:basedOn w:val="a9"/>
    <w:uiPriority w:val="99"/>
    <w:semiHidden/>
    <w:rsid w:val="00753594"/>
    <w:rPr>
      <w:rFonts w:ascii="Tahoma" w:eastAsia="Times New Roman" w:hAnsi="Tahoma" w:cs="Tahoma"/>
      <w:sz w:val="16"/>
      <w:szCs w:val="16"/>
      <w:lang w:eastAsia="ru-RU" w:bidi="ru-RU"/>
    </w:rPr>
  </w:style>
  <w:style w:type="paragraph" w:customStyle="1" w:styleId="1ff6">
    <w:name w:val="Схема документа1"/>
    <w:basedOn w:val="a8"/>
    <w:next w:val="affffff0"/>
    <w:uiPriority w:val="99"/>
    <w:semiHidden/>
    <w:rsid w:val="00753594"/>
    <w:pPr>
      <w:spacing w:line="240" w:lineRule="auto"/>
    </w:pPr>
    <w:rPr>
      <w:rFonts w:ascii="Tahoma" w:hAnsi="Tahoma" w:cs="Tahoma"/>
      <w:sz w:val="16"/>
      <w:szCs w:val="16"/>
    </w:rPr>
  </w:style>
  <w:style w:type="paragraph" w:customStyle="1" w:styleId="1ff7">
    <w:name w:val="Заголовок оглавления1"/>
    <w:basedOn w:val="19"/>
    <w:next w:val="a8"/>
    <w:uiPriority w:val="39"/>
    <w:rsid w:val="00753594"/>
    <w:pPr>
      <w:ind w:left="720" w:hanging="360"/>
    </w:pPr>
  </w:style>
  <w:style w:type="paragraph" w:customStyle="1" w:styleId="xl60">
    <w:name w:val="xl60"/>
    <w:basedOn w:val="a8"/>
    <w:uiPriority w:val="99"/>
    <w:rsid w:val="00753594"/>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line="240" w:lineRule="auto"/>
      <w:jc w:val="center"/>
    </w:pPr>
    <w:rPr>
      <w:rFonts w:ascii="Arial" w:hAnsi="Arial" w:cs="Arial"/>
      <w:b/>
      <w:bCs/>
      <w:szCs w:val="20"/>
    </w:rPr>
  </w:style>
  <w:style w:type="paragraph" w:customStyle="1" w:styleId="xl61">
    <w:name w:val="xl61"/>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62">
    <w:name w:val="xl62"/>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FR2">
    <w:name w:val="FR2"/>
    <w:uiPriority w:val="99"/>
    <w:rsid w:val="00753594"/>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paragraph" w:customStyle="1" w:styleId="affffffff0">
    <w:name w:val="Стандартный"/>
    <w:basedOn w:val="a8"/>
    <w:uiPriority w:val="99"/>
    <w:rsid w:val="00753594"/>
    <w:pPr>
      <w:suppressAutoHyphens/>
      <w:spacing w:line="240" w:lineRule="auto"/>
      <w:ind w:firstLine="851"/>
    </w:pPr>
    <w:rPr>
      <w:sz w:val="26"/>
      <w:szCs w:val="24"/>
      <w:lang w:eastAsia="ar-SA"/>
    </w:rPr>
  </w:style>
  <w:style w:type="paragraph" w:customStyle="1" w:styleId="1ff8">
    <w:name w:val="заголовок 1"/>
    <w:basedOn w:val="a8"/>
    <w:next w:val="a8"/>
    <w:uiPriority w:val="99"/>
    <w:rsid w:val="00753594"/>
    <w:pPr>
      <w:keepNext/>
      <w:suppressAutoHyphens/>
      <w:spacing w:line="240" w:lineRule="auto"/>
    </w:pPr>
    <w:rPr>
      <w:szCs w:val="20"/>
      <w:lang w:eastAsia="ar-SA"/>
    </w:rPr>
  </w:style>
  <w:style w:type="paragraph" w:customStyle="1" w:styleId="ConsPlusCell">
    <w:name w:val="ConsPlusCell"/>
    <w:uiPriority w:val="99"/>
    <w:rsid w:val="0075359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290">
    <w:name w:val="Основной текст (29)_"/>
    <w:basedOn w:val="a9"/>
    <w:link w:val="291"/>
    <w:locked/>
    <w:rsid w:val="00753594"/>
    <w:rPr>
      <w:sz w:val="19"/>
      <w:szCs w:val="19"/>
      <w:shd w:val="clear" w:color="auto" w:fill="FFFFFF"/>
    </w:rPr>
  </w:style>
  <w:style w:type="paragraph" w:customStyle="1" w:styleId="291">
    <w:name w:val="Основной текст (29)"/>
    <w:basedOn w:val="a8"/>
    <w:link w:val="290"/>
    <w:rsid w:val="00753594"/>
    <w:pPr>
      <w:shd w:val="clear" w:color="auto" w:fill="FFFFFF"/>
      <w:spacing w:line="240" w:lineRule="atLeast"/>
    </w:pPr>
    <w:rPr>
      <w:rFonts w:asciiTheme="minorHAnsi" w:eastAsiaTheme="minorHAnsi" w:hAnsiTheme="minorHAnsi"/>
      <w:sz w:val="19"/>
      <w:szCs w:val="19"/>
    </w:rPr>
  </w:style>
  <w:style w:type="paragraph" w:customStyle="1" w:styleId="2f1">
    <w:name w:val="Абзац списка2"/>
    <w:basedOn w:val="a8"/>
    <w:uiPriority w:val="99"/>
    <w:rsid w:val="00753594"/>
    <w:pPr>
      <w:adjustRightInd w:val="0"/>
      <w:spacing w:before="120" w:after="120" w:line="240" w:lineRule="auto"/>
    </w:pPr>
    <w:rPr>
      <w:spacing w:val="-5"/>
    </w:rPr>
  </w:style>
  <w:style w:type="character" w:customStyle="1" w:styleId="affffffff1">
    <w:name w:val="Колонтитул_"/>
    <w:link w:val="affffffff2"/>
    <w:locked/>
    <w:rsid w:val="00753594"/>
    <w:rPr>
      <w:rFonts w:ascii="Arial Narrow" w:eastAsia="Arial Narrow" w:hAnsi="Arial Narrow" w:cs="Arial Narrow"/>
      <w:b/>
      <w:bCs/>
      <w:sz w:val="15"/>
      <w:szCs w:val="15"/>
      <w:shd w:val="clear" w:color="auto" w:fill="FFFFFF"/>
    </w:rPr>
  </w:style>
  <w:style w:type="paragraph" w:customStyle="1" w:styleId="affffffff2">
    <w:name w:val="Колонтитул"/>
    <w:basedOn w:val="a8"/>
    <w:link w:val="affffffff1"/>
    <w:rsid w:val="00753594"/>
    <w:pPr>
      <w:shd w:val="clear" w:color="auto" w:fill="FFFFFF"/>
      <w:spacing w:line="0" w:lineRule="atLeast"/>
    </w:pPr>
    <w:rPr>
      <w:rFonts w:ascii="Arial Narrow" w:eastAsia="Arial Narrow" w:hAnsi="Arial Narrow" w:cs="Arial Narrow"/>
      <w:b/>
      <w:bCs/>
      <w:sz w:val="15"/>
      <w:szCs w:val="15"/>
    </w:rPr>
  </w:style>
  <w:style w:type="character" w:customStyle="1" w:styleId="affffffff3">
    <w:name w:val="Подпись к таблице_"/>
    <w:link w:val="affffffff4"/>
    <w:locked/>
    <w:rsid w:val="00753594"/>
    <w:rPr>
      <w:rFonts w:ascii="Arial Narrow" w:eastAsia="Arial Narrow" w:hAnsi="Arial Narrow" w:cs="Arial Narrow"/>
      <w:b/>
      <w:bCs/>
      <w:sz w:val="17"/>
      <w:szCs w:val="17"/>
      <w:shd w:val="clear" w:color="auto" w:fill="FFFFFF"/>
    </w:rPr>
  </w:style>
  <w:style w:type="paragraph" w:customStyle="1" w:styleId="affffffff4">
    <w:name w:val="Подпись к таблице"/>
    <w:basedOn w:val="a8"/>
    <w:link w:val="affffffff3"/>
    <w:rsid w:val="00753594"/>
    <w:pPr>
      <w:shd w:val="clear" w:color="auto" w:fill="FFFFFF"/>
      <w:spacing w:line="0" w:lineRule="atLeast"/>
    </w:pPr>
    <w:rPr>
      <w:rFonts w:ascii="Arial Narrow" w:eastAsia="Arial Narrow" w:hAnsi="Arial Narrow" w:cs="Arial Narrow"/>
      <w:b/>
      <w:bCs/>
      <w:sz w:val="17"/>
      <w:szCs w:val="17"/>
    </w:rPr>
  </w:style>
  <w:style w:type="character" w:customStyle="1" w:styleId="48">
    <w:name w:val="Основной текст (4)_"/>
    <w:link w:val="49"/>
    <w:locked/>
    <w:rsid w:val="00753594"/>
    <w:rPr>
      <w:rFonts w:ascii="Arial Narrow" w:eastAsia="Arial Narrow" w:hAnsi="Arial Narrow" w:cs="Arial Narrow"/>
      <w:b/>
      <w:bCs/>
      <w:sz w:val="15"/>
      <w:szCs w:val="15"/>
      <w:shd w:val="clear" w:color="auto" w:fill="FFFFFF"/>
    </w:rPr>
  </w:style>
  <w:style w:type="paragraph" w:customStyle="1" w:styleId="49">
    <w:name w:val="Основной текст (4)"/>
    <w:basedOn w:val="a8"/>
    <w:link w:val="48"/>
    <w:rsid w:val="00753594"/>
    <w:pPr>
      <w:shd w:val="clear" w:color="auto" w:fill="FFFFFF"/>
      <w:spacing w:after="180" w:line="0" w:lineRule="atLeast"/>
      <w:jc w:val="center"/>
    </w:pPr>
    <w:rPr>
      <w:rFonts w:ascii="Arial Narrow" w:eastAsia="Arial Narrow" w:hAnsi="Arial Narrow" w:cs="Arial Narrow"/>
      <w:b/>
      <w:bCs/>
      <w:sz w:val="15"/>
      <w:szCs w:val="15"/>
    </w:rPr>
  </w:style>
  <w:style w:type="character" w:customStyle="1" w:styleId="1ff9">
    <w:name w:val="Стиль1 Знак"/>
    <w:basedOn w:val="a9"/>
    <w:link w:val="1ffa"/>
    <w:uiPriority w:val="99"/>
    <w:locked/>
    <w:rsid w:val="00753594"/>
    <w:rPr>
      <w:rFonts w:ascii="Times New Roman" w:eastAsiaTheme="majorEastAsia" w:hAnsi="Times New Roman" w:cstheme="majorBidi"/>
      <w:b/>
      <w:bCs/>
      <w:sz w:val="26"/>
      <w:szCs w:val="26"/>
    </w:rPr>
  </w:style>
  <w:style w:type="paragraph" w:customStyle="1" w:styleId="1ffa">
    <w:name w:val="Стиль1"/>
    <w:basedOn w:val="21"/>
    <w:link w:val="1ff9"/>
    <w:uiPriority w:val="99"/>
    <w:rsid w:val="00753594"/>
    <w:pPr>
      <w:ind w:left="1434" w:hanging="357"/>
    </w:pPr>
  </w:style>
  <w:style w:type="paragraph" w:customStyle="1" w:styleId="213">
    <w:name w:val="Абзац списка21"/>
    <w:basedOn w:val="a8"/>
    <w:uiPriority w:val="99"/>
    <w:rsid w:val="00753594"/>
    <w:pPr>
      <w:adjustRightInd w:val="0"/>
      <w:spacing w:before="120" w:after="120" w:line="240" w:lineRule="auto"/>
    </w:pPr>
    <w:rPr>
      <w:spacing w:val="-5"/>
    </w:rPr>
  </w:style>
  <w:style w:type="paragraph" w:customStyle="1" w:styleId="3c">
    <w:name w:val="Абзац списка3"/>
    <w:basedOn w:val="a8"/>
    <w:uiPriority w:val="99"/>
    <w:rsid w:val="00753594"/>
    <w:pPr>
      <w:adjustRightInd w:val="0"/>
      <w:spacing w:before="120" w:after="120" w:line="240" w:lineRule="auto"/>
    </w:pPr>
    <w:rPr>
      <w:spacing w:val="-5"/>
    </w:rPr>
  </w:style>
  <w:style w:type="paragraph" w:customStyle="1" w:styleId="4a">
    <w:name w:val="Абзац списка4"/>
    <w:basedOn w:val="a8"/>
    <w:uiPriority w:val="99"/>
    <w:rsid w:val="00753594"/>
    <w:pPr>
      <w:adjustRightInd w:val="0"/>
      <w:spacing w:before="120" w:after="120" w:line="240" w:lineRule="auto"/>
    </w:pPr>
    <w:rPr>
      <w:spacing w:val="-5"/>
    </w:rPr>
  </w:style>
  <w:style w:type="paragraph" w:customStyle="1" w:styleId="54">
    <w:name w:val="Абзац списка5"/>
    <w:basedOn w:val="a8"/>
    <w:uiPriority w:val="99"/>
    <w:rsid w:val="00753594"/>
    <w:pPr>
      <w:adjustRightInd w:val="0"/>
      <w:spacing w:before="120" w:after="120" w:line="240" w:lineRule="auto"/>
    </w:pPr>
    <w:rPr>
      <w:spacing w:val="-5"/>
    </w:rPr>
  </w:style>
  <w:style w:type="character" w:customStyle="1" w:styleId="2f2">
    <w:name w:val="Сноска (2)_"/>
    <w:link w:val="2f3"/>
    <w:uiPriority w:val="99"/>
    <w:locked/>
    <w:rsid w:val="00753594"/>
    <w:rPr>
      <w:sz w:val="23"/>
      <w:szCs w:val="23"/>
      <w:shd w:val="clear" w:color="auto" w:fill="FFFFFF"/>
    </w:rPr>
  </w:style>
  <w:style w:type="paragraph" w:customStyle="1" w:styleId="2f3">
    <w:name w:val="Сноска (2)"/>
    <w:basedOn w:val="a8"/>
    <w:link w:val="2f2"/>
    <w:uiPriority w:val="99"/>
    <w:rsid w:val="00753594"/>
    <w:pPr>
      <w:shd w:val="clear" w:color="auto" w:fill="FFFFFF"/>
      <w:spacing w:line="240" w:lineRule="atLeast"/>
    </w:pPr>
    <w:rPr>
      <w:rFonts w:asciiTheme="minorHAnsi" w:eastAsiaTheme="minorHAnsi" w:hAnsiTheme="minorHAnsi"/>
      <w:sz w:val="23"/>
      <w:szCs w:val="23"/>
    </w:rPr>
  </w:style>
  <w:style w:type="character" w:customStyle="1" w:styleId="affffc">
    <w:name w:val="Сноска_"/>
    <w:link w:val="affffb"/>
    <w:uiPriority w:val="99"/>
    <w:locked/>
    <w:rsid w:val="00753594"/>
    <w:rPr>
      <w:rFonts w:ascii="Times New Roman" w:eastAsia="Times New Roman" w:hAnsi="Times New Roman" w:cs="Times New Roman"/>
      <w:sz w:val="20"/>
      <w:szCs w:val="20"/>
      <w:lang w:eastAsia="ru-RU"/>
    </w:rPr>
  </w:style>
  <w:style w:type="character" w:customStyle="1" w:styleId="55">
    <w:name w:val="Заголовок №5_"/>
    <w:link w:val="56"/>
    <w:uiPriority w:val="99"/>
    <w:locked/>
    <w:rsid w:val="00753594"/>
    <w:rPr>
      <w:b/>
      <w:bCs/>
      <w:sz w:val="27"/>
      <w:szCs w:val="27"/>
      <w:shd w:val="clear" w:color="auto" w:fill="FFFFFF"/>
    </w:rPr>
  </w:style>
  <w:style w:type="paragraph" w:customStyle="1" w:styleId="56">
    <w:name w:val="Заголовок №5"/>
    <w:basedOn w:val="a8"/>
    <w:link w:val="55"/>
    <w:uiPriority w:val="99"/>
    <w:rsid w:val="00753594"/>
    <w:pPr>
      <w:shd w:val="clear" w:color="auto" w:fill="FFFFFF"/>
      <w:spacing w:before="660" w:after="240" w:line="326" w:lineRule="exact"/>
      <w:jc w:val="center"/>
      <w:outlineLvl w:val="4"/>
    </w:pPr>
    <w:rPr>
      <w:rFonts w:asciiTheme="minorHAnsi" w:eastAsiaTheme="minorHAnsi" w:hAnsiTheme="minorHAnsi"/>
      <w:b/>
      <w:bCs/>
      <w:sz w:val="27"/>
      <w:szCs w:val="27"/>
    </w:rPr>
  </w:style>
  <w:style w:type="character" w:customStyle="1" w:styleId="3d">
    <w:name w:val="Заголовок №3_"/>
    <w:link w:val="3e"/>
    <w:uiPriority w:val="99"/>
    <w:locked/>
    <w:rsid w:val="00753594"/>
    <w:rPr>
      <w:noProof/>
      <w:sz w:val="27"/>
      <w:szCs w:val="27"/>
      <w:shd w:val="clear" w:color="auto" w:fill="FFFFFF"/>
    </w:rPr>
  </w:style>
  <w:style w:type="paragraph" w:customStyle="1" w:styleId="3e">
    <w:name w:val="Заголовок №3"/>
    <w:basedOn w:val="a8"/>
    <w:link w:val="3d"/>
    <w:uiPriority w:val="99"/>
    <w:rsid w:val="00753594"/>
    <w:pPr>
      <w:shd w:val="clear" w:color="auto" w:fill="FFFFFF"/>
      <w:spacing w:line="240" w:lineRule="atLeast"/>
      <w:outlineLvl w:val="2"/>
    </w:pPr>
    <w:rPr>
      <w:rFonts w:asciiTheme="minorHAnsi" w:eastAsiaTheme="minorHAnsi" w:hAnsiTheme="minorHAnsi"/>
      <w:noProof/>
      <w:sz w:val="27"/>
      <w:szCs w:val="27"/>
    </w:rPr>
  </w:style>
  <w:style w:type="character" w:customStyle="1" w:styleId="57">
    <w:name w:val="Основной текст (5)_"/>
    <w:link w:val="58"/>
    <w:locked/>
    <w:rsid w:val="00753594"/>
    <w:rPr>
      <w:sz w:val="16"/>
      <w:szCs w:val="16"/>
      <w:shd w:val="clear" w:color="auto" w:fill="FFFFFF"/>
    </w:rPr>
  </w:style>
  <w:style w:type="paragraph" w:customStyle="1" w:styleId="58">
    <w:name w:val="Основной текст (5)"/>
    <w:basedOn w:val="a8"/>
    <w:link w:val="57"/>
    <w:rsid w:val="00753594"/>
    <w:pPr>
      <w:shd w:val="clear" w:color="auto" w:fill="FFFFFF"/>
      <w:spacing w:line="240" w:lineRule="atLeast"/>
    </w:pPr>
    <w:rPr>
      <w:rFonts w:asciiTheme="minorHAnsi" w:eastAsiaTheme="minorHAnsi" w:hAnsiTheme="minorHAnsi"/>
      <w:sz w:val="16"/>
      <w:szCs w:val="16"/>
    </w:rPr>
  </w:style>
  <w:style w:type="character" w:customStyle="1" w:styleId="affffffff5">
    <w:name w:val="Подпись к картинке_"/>
    <w:link w:val="affffffff6"/>
    <w:uiPriority w:val="99"/>
    <w:locked/>
    <w:rsid w:val="00753594"/>
    <w:rPr>
      <w:sz w:val="23"/>
      <w:szCs w:val="23"/>
      <w:shd w:val="clear" w:color="auto" w:fill="FFFFFF"/>
    </w:rPr>
  </w:style>
  <w:style w:type="paragraph" w:customStyle="1" w:styleId="affffffff6">
    <w:name w:val="Подпись к картинке"/>
    <w:basedOn w:val="a8"/>
    <w:link w:val="affffffff5"/>
    <w:uiPriority w:val="99"/>
    <w:rsid w:val="00753594"/>
    <w:pPr>
      <w:shd w:val="clear" w:color="auto" w:fill="FFFFFF"/>
      <w:spacing w:line="240" w:lineRule="atLeast"/>
    </w:pPr>
    <w:rPr>
      <w:rFonts w:asciiTheme="minorHAnsi" w:eastAsiaTheme="minorHAnsi" w:hAnsiTheme="minorHAnsi"/>
      <w:sz w:val="23"/>
      <w:szCs w:val="23"/>
    </w:rPr>
  </w:style>
  <w:style w:type="character" w:customStyle="1" w:styleId="93">
    <w:name w:val="Основной текст (9)_"/>
    <w:link w:val="94"/>
    <w:uiPriority w:val="99"/>
    <w:locked/>
    <w:rsid w:val="00753594"/>
    <w:rPr>
      <w:b/>
      <w:bCs/>
      <w:sz w:val="19"/>
      <w:szCs w:val="19"/>
      <w:shd w:val="clear" w:color="auto" w:fill="FFFFFF"/>
    </w:rPr>
  </w:style>
  <w:style w:type="paragraph" w:customStyle="1" w:styleId="94">
    <w:name w:val="Основной текст (9)"/>
    <w:basedOn w:val="a8"/>
    <w:link w:val="93"/>
    <w:uiPriority w:val="99"/>
    <w:rsid w:val="00753594"/>
    <w:pPr>
      <w:shd w:val="clear" w:color="auto" w:fill="FFFFFF"/>
      <w:spacing w:before="240" w:after="240" w:line="240" w:lineRule="atLeast"/>
    </w:pPr>
    <w:rPr>
      <w:rFonts w:asciiTheme="minorHAnsi" w:eastAsiaTheme="minorHAnsi" w:hAnsiTheme="minorHAnsi"/>
      <w:b/>
      <w:bCs/>
      <w:sz w:val="19"/>
      <w:szCs w:val="19"/>
    </w:rPr>
  </w:style>
  <w:style w:type="character" w:customStyle="1" w:styleId="73">
    <w:name w:val="Основной текст (7)_"/>
    <w:link w:val="74"/>
    <w:locked/>
    <w:rsid w:val="00753594"/>
    <w:rPr>
      <w:b/>
      <w:bCs/>
      <w:i/>
      <w:iCs/>
      <w:sz w:val="18"/>
      <w:szCs w:val="18"/>
      <w:shd w:val="clear" w:color="auto" w:fill="FFFFFF"/>
    </w:rPr>
  </w:style>
  <w:style w:type="paragraph" w:customStyle="1" w:styleId="74">
    <w:name w:val="Основной текст (7)"/>
    <w:basedOn w:val="a8"/>
    <w:link w:val="73"/>
    <w:rsid w:val="00753594"/>
    <w:pPr>
      <w:shd w:val="clear" w:color="auto" w:fill="FFFFFF"/>
      <w:spacing w:line="240" w:lineRule="atLeast"/>
    </w:pPr>
    <w:rPr>
      <w:rFonts w:asciiTheme="minorHAnsi" w:eastAsiaTheme="minorHAnsi" w:hAnsiTheme="minorHAnsi"/>
      <w:b/>
      <w:bCs/>
      <w:i/>
      <w:iCs/>
      <w:sz w:val="18"/>
      <w:szCs w:val="18"/>
    </w:rPr>
  </w:style>
  <w:style w:type="character" w:customStyle="1" w:styleId="2f4">
    <w:name w:val="Подпись к таблице (2)_"/>
    <w:link w:val="2f5"/>
    <w:uiPriority w:val="99"/>
    <w:locked/>
    <w:rsid w:val="00753594"/>
    <w:rPr>
      <w:b/>
      <w:bCs/>
      <w:sz w:val="17"/>
      <w:szCs w:val="17"/>
      <w:shd w:val="clear" w:color="auto" w:fill="FFFFFF"/>
    </w:rPr>
  </w:style>
  <w:style w:type="paragraph" w:customStyle="1" w:styleId="2f5">
    <w:name w:val="Подпись к таблице (2)"/>
    <w:basedOn w:val="a8"/>
    <w:link w:val="2f4"/>
    <w:uiPriority w:val="99"/>
    <w:rsid w:val="00753594"/>
    <w:pPr>
      <w:shd w:val="clear" w:color="auto" w:fill="FFFFFF"/>
      <w:spacing w:line="226" w:lineRule="exact"/>
    </w:pPr>
    <w:rPr>
      <w:rFonts w:asciiTheme="minorHAnsi" w:eastAsiaTheme="minorHAnsi" w:hAnsiTheme="minorHAnsi"/>
      <w:b/>
      <w:bCs/>
      <w:sz w:val="17"/>
      <w:szCs w:val="17"/>
    </w:rPr>
  </w:style>
  <w:style w:type="character" w:customStyle="1" w:styleId="63">
    <w:name w:val="Основной текст (6)_"/>
    <w:link w:val="64"/>
    <w:locked/>
    <w:rsid w:val="00753594"/>
    <w:rPr>
      <w:b/>
      <w:bCs/>
      <w:sz w:val="17"/>
      <w:szCs w:val="17"/>
      <w:shd w:val="clear" w:color="auto" w:fill="FFFFFF"/>
    </w:rPr>
  </w:style>
  <w:style w:type="paragraph" w:customStyle="1" w:styleId="64">
    <w:name w:val="Основной текст (6)"/>
    <w:basedOn w:val="a8"/>
    <w:link w:val="63"/>
    <w:rsid w:val="00753594"/>
    <w:pPr>
      <w:shd w:val="clear" w:color="auto" w:fill="FFFFFF"/>
      <w:spacing w:line="240" w:lineRule="atLeast"/>
    </w:pPr>
    <w:rPr>
      <w:rFonts w:asciiTheme="minorHAnsi" w:eastAsiaTheme="minorHAnsi" w:hAnsiTheme="minorHAnsi"/>
      <w:b/>
      <w:bCs/>
      <w:sz w:val="17"/>
      <w:szCs w:val="17"/>
    </w:rPr>
  </w:style>
  <w:style w:type="paragraph" w:customStyle="1" w:styleId="1ffb">
    <w:name w:val="Подпись к таблице1"/>
    <w:basedOn w:val="a8"/>
    <w:uiPriority w:val="99"/>
    <w:rsid w:val="00753594"/>
    <w:pPr>
      <w:shd w:val="clear" w:color="auto" w:fill="FFFFFF"/>
      <w:spacing w:line="240" w:lineRule="atLeast"/>
    </w:pPr>
    <w:rPr>
      <w:rFonts w:eastAsia="Calibri"/>
      <w:b/>
      <w:bCs/>
      <w:sz w:val="19"/>
      <w:szCs w:val="19"/>
    </w:rPr>
  </w:style>
  <w:style w:type="character" w:customStyle="1" w:styleId="83">
    <w:name w:val="Основной текст (8)_"/>
    <w:link w:val="84"/>
    <w:locked/>
    <w:rsid w:val="00753594"/>
    <w:rPr>
      <w:noProof/>
      <w:shd w:val="clear" w:color="auto" w:fill="FFFFFF"/>
    </w:rPr>
  </w:style>
  <w:style w:type="paragraph" w:customStyle="1" w:styleId="84">
    <w:name w:val="Основной текст (8)"/>
    <w:basedOn w:val="a8"/>
    <w:link w:val="83"/>
    <w:rsid w:val="00753594"/>
    <w:pPr>
      <w:shd w:val="clear" w:color="auto" w:fill="FFFFFF"/>
      <w:spacing w:line="240" w:lineRule="atLeast"/>
    </w:pPr>
    <w:rPr>
      <w:rFonts w:asciiTheme="minorHAnsi" w:eastAsiaTheme="minorHAnsi" w:hAnsiTheme="minorHAnsi"/>
      <w:noProof/>
      <w:sz w:val="22"/>
    </w:rPr>
  </w:style>
  <w:style w:type="character" w:customStyle="1" w:styleId="11b">
    <w:name w:val="Основной текст (11)_"/>
    <w:link w:val="11c"/>
    <w:uiPriority w:val="99"/>
    <w:locked/>
    <w:rsid w:val="00753594"/>
    <w:rPr>
      <w:b/>
      <w:bCs/>
      <w:i/>
      <w:iCs/>
      <w:sz w:val="16"/>
      <w:szCs w:val="16"/>
      <w:shd w:val="clear" w:color="auto" w:fill="FFFFFF"/>
    </w:rPr>
  </w:style>
  <w:style w:type="paragraph" w:customStyle="1" w:styleId="11c">
    <w:name w:val="Основной текст (11)"/>
    <w:basedOn w:val="a8"/>
    <w:link w:val="11b"/>
    <w:uiPriority w:val="99"/>
    <w:rsid w:val="00753594"/>
    <w:pPr>
      <w:shd w:val="clear" w:color="auto" w:fill="FFFFFF"/>
      <w:spacing w:line="182" w:lineRule="exact"/>
    </w:pPr>
    <w:rPr>
      <w:rFonts w:asciiTheme="minorHAnsi" w:eastAsiaTheme="minorHAnsi" w:hAnsiTheme="minorHAnsi"/>
      <w:b/>
      <w:bCs/>
      <w:i/>
      <w:iCs/>
      <w:sz w:val="16"/>
      <w:szCs w:val="16"/>
    </w:rPr>
  </w:style>
  <w:style w:type="character" w:customStyle="1" w:styleId="101">
    <w:name w:val="Основной текст (10)_"/>
    <w:link w:val="102"/>
    <w:uiPriority w:val="99"/>
    <w:locked/>
    <w:rsid w:val="00753594"/>
    <w:rPr>
      <w:b/>
      <w:bCs/>
      <w:sz w:val="16"/>
      <w:szCs w:val="16"/>
      <w:shd w:val="clear" w:color="auto" w:fill="FFFFFF"/>
    </w:rPr>
  </w:style>
  <w:style w:type="paragraph" w:customStyle="1" w:styleId="102">
    <w:name w:val="Основной текст (10)"/>
    <w:basedOn w:val="a8"/>
    <w:link w:val="101"/>
    <w:uiPriority w:val="99"/>
    <w:rsid w:val="00753594"/>
    <w:pPr>
      <w:shd w:val="clear" w:color="auto" w:fill="FFFFFF"/>
      <w:spacing w:line="240" w:lineRule="atLeast"/>
    </w:pPr>
    <w:rPr>
      <w:rFonts w:asciiTheme="minorHAnsi" w:eastAsiaTheme="minorHAnsi" w:hAnsiTheme="minorHAnsi"/>
      <w:b/>
      <w:bCs/>
      <w:sz w:val="16"/>
      <w:szCs w:val="16"/>
    </w:rPr>
  </w:style>
  <w:style w:type="character" w:customStyle="1" w:styleId="121">
    <w:name w:val="Основной текст (12)_"/>
    <w:link w:val="122"/>
    <w:uiPriority w:val="99"/>
    <w:locked/>
    <w:rsid w:val="00753594"/>
    <w:rPr>
      <w:i/>
      <w:iCs/>
      <w:spacing w:val="20"/>
      <w:shd w:val="clear" w:color="auto" w:fill="FFFFFF"/>
      <w:lang w:val="en-US"/>
    </w:rPr>
  </w:style>
  <w:style w:type="paragraph" w:customStyle="1" w:styleId="122">
    <w:name w:val="Основной текст (12)"/>
    <w:basedOn w:val="a8"/>
    <w:link w:val="121"/>
    <w:uiPriority w:val="99"/>
    <w:rsid w:val="00753594"/>
    <w:pPr>
      <w:shd w:val="clear" w:color="auto" w:fill="FFFFFF"/>
      <w:spacing w:line="240" w:lineRule="atLeast"/>
    </w:pPr>
    <w:rPr>
      <w:rFonts w:asciiTheme="minorHAnsi" w:eastAsiaTheme="minorHAnsi" w:hAnsiTheme="minorHAnsi"/>
      <w:i/>
      <w:iCs/>
      <w:spacing w:val="20"/>
      <w:sz w:val="22"/>
      <w:lang w:val="en-US"/>
    </w:rPr>
  </w:style>
  <w:style w:type="character" w:customStyle="1" w:styleId="130">
    <w:name w:val="Основной текст (13)_"/>
    <w:link w:val="131"/>
    <w:uiPriority w:val="99"/>
    <w:locked/>
    <w:rsid w:val="00753594"/>
    <w:rPr>
      <w:i/>
      <w:iCs/>
      <w:sz w:val="11"/>
      <w:szCs w:val="11"/>
      <w:shd w:val="clear" w:color="auto" w:fill="FFFFFF"/>
    </w:rPr>
  </w:style>
  <w:style w:type="paragraph" w:customStyle="1" w:styleId="131">
    <w:name w:val="Основной текст (13)"/>
    <w:basedOn w:val="a8"/>
    <w:link w:val="130"/>
    <w:uiPriority w:val="99"/>
    <w:rsid w:val="00753594"/>
    <w:pPr>
      <w:shd w:val="clear" w:color="auto" w:fill="FFFFFF"/>
      <w:spacing w:after="180" w:line="240" w:lineRule="atLeast"/>
    </w:pPr>
    <w:rPr>
      <w:rFonts w:asciiTheme="minorHAnsi" w:eastAsiaTheme="minorHAnsi" w:hAnsiTheme="minorHAnsi"/>
      <w:i/>
      <w:iCs/>
      <w:sz w:val="11"/>
      <w:szCs w:val="11"/>
    </w:rPr>
  </w:style>
  <w:style w:type="character" w:customStyle="1" w:styleId="160">
    <w:name w:val="Основной текст (16)_"/>
    <w:link w:val="161"/>
    <w:uiPriority w:val="99"/>
    <w:locked/>
    <w:rsid w:val="00753594"/>
    <w:rPr>
      <w:sz w:val="13"/>
      <w:szCs w:val="13"/>
      <w:shd w:val="clear" w:color="auto" w:fill="FFFFFF"/>
    </w:rPr>
  </w:style>
  <w:style w:type="paragraph" w:customStyle="1" w:styleId="161">
    <w:name w:val="Основной текст (16)"/>
    <w:basedOn w:val="a8"/>
    <w:link w:val="160"/>
    <w:uiPriority w:val="99"/>
    <w:rsid w:val="00753594"/>
    <w:pPr>
      <w:shd w:val="clear" w:color="auto" w:fill="FFFFFF"/>
      <w:spacing w:after="60" w:line="240" w:lineRule="atLeast"/>
    </w:pPr>
    <w:rPr>
      <w:rFonts w:asciiTheme="minorHAnsi" w:eastAsiaTheme="minorHAnsi" w:hAnsiTheme="minorHAnsi"/>
      <w:sz w:val="13"/>
      <w:szCs w:val="13"/>
    </w:rPr>
  </w:style>
  <w:style w:type="character" w:customStyle="1" w:styleId="150">
    <w:name w:val="Основной текст (15)_"/>
    <w:link w:val="151"/>
    <w:locked/>
    <w:rsid w:val="00753594"/>
    <w:rPr>
      <w:i/>
      <w:iCs/>
      <w:sz w:val="12"/>
      <w:szCs w:val="12"/>
      <w:shd w:val="clear" w:color="auto" w:fill="FFFFFF"/>
    </w:rPr>
  </w:style>
  <w:style w:type="paragraph" w:customStyle="1" w:styleId="151">
    <w:name w:val="Основной текст (15)1"/>
    <w:basedOn w:val="a8"/>
    <w:link w:val="150"/>
    <w:rsid w:val="00753594"/>
    <w:pPr>
      <w:shd w:val="clear" w:color="auto" w:fill="FFFFFF"/>
      <w:spacing w:line="240" w:lineRule="atLeast"/>
      <w:ind w:hanging="1180"/>
    </w:pPr>
    <w:rPr>
      <w:rFonts w:asciiTheme="minorHAnsi" w:eastAsiaTheme="minorHAnsi" w:hAnsiTheme="minorHAnsi"/>
      <w:i/>
      <w:iCs/>
      <w:sz w:val="12"/>
      <w:szCs w:val="12"/>
    </w:rPr>
  </w:style>
  <w:style w:type="character" w:customStyle="1" w:styleId="170">
    <w:name w:val="Основной текст (17)_"/>
    <w:link w:val="171"/>
    <w:uiPriority w:val="99"/>
    <w:locked/>
    <w:rsid w:val="00753594"/>
    <w:rPr>
      <w:rFonts w:ascii="Sylfaen" w:hAnsi="Sylfaen" w:cs="Sylfaen"/>
      <w:sz w:val="26"/>
      <w:szCs w:val="26"/>
      <w:shd w:val="clear" w:color="auto" w:fill="FFFFFF"/>
      <w:lang w:val="en-US"/>
    </w:rPr>
  </w:style>
  <w:style w:type="paragraph" w:customStyle="1" w:styleId="171">
    <w:name w:val="Основной текст (17)"/>
    <w:basedOn w:val="a8"/>
    <w:link w:val="170"/>
    <w:uiPriority w:val="99"/>
    <w:rsid w:val="00753594"/>
    <w:pPr>
      <w:shd w:val="clear" w:color="auto" w:fill="FFFFFF"/>
      <w:spacing w:line="240" w:lineRule="atLeast"/>
    </w:pPr>
    <w:rPr>
      <w:rFonts w:ascii="Sylfaen" w:eastAsiaTheme="minorHAnsi" w:hAnsi="Sylfaen" w:cs="Sylfaen"/>
      <w:sz w:val="26"/>
      <w:szCs w:val="26"/>
      <w:lang w:val="en-US"/>
    </w:rPr>
  </w:style>
  <w:style w:type="character" w:customStyle="1" w:styleId="142">
    <w:name w:val="Основной текст (14)_"/>
    <w:link w:val="143"/>
    <w:uiPriority w:val="99"/>
    <w:locked/>
    <w:rsid w:val="00753594"/>
    <w:rPr>
      <w:rFonts w:ascii="Sylfaen" w:hAnsi="Sylfaen" w:cs="Sylfaen"/>
      <w:spacing w:val="50"/>
      <w:sz w:val="26"/>
      <w:szCs w:val="26"/>
      <w:shd w:val="clear" w:color="auto" w:fill="FFFFFF"/>
    </w:rPr>
  </w:style>
  <w:style w:type="paragraph" w:customStyle="1" w:styleId="143">
    <w:name w:val="Основной текст (14)"/>
    <w:basedOn w:val="a8"/>
    <w:link w:val="142"/>
    <w:uiPriority w:val="99"/>
    <w:rsid w:val="00753594"/>
    <w:pPr>
      <w:shd w:val="clear" w:color="auto" w:fill="FFFFFF"/>
      <w:spacing w:line="240" w:lineRule="atLeast"/>
    </w:pPr>
    <w:rPr>
      <w:rFonts w:ascii="Sylfaen" w:eastAsiaTheme="minorHAnsi" w:hAnsi="Sylfaen" w:cs="Sylfaen"/>
      <w:spacing w:val="50"/>
      <w:sz w:val="26"/>
      <w:szCs w:val="26"/>
    </w:rPr>
  </w:style>
  <w:style w:type="character" w:customStyle="1" w:styleId="180">
    <w:name w:val="Основной текст (18)_"/>
    <w:link w:val="181"/>
    <w:locked/>
    <w:rsid w:val="00753594"/>
    <w:rPr>
      <w:i/>
      <w:iCs/>
      <w:sz w:val="12"/>
      <w:szCs w:val="12"/>
      <w:shd w:val="clear" w:color="auto" w:fill="FFFFFF"/>
    </w:rPr>
  </w:style>
  <w:style w:type="paragraph" w:customStyle="1" w:styleId="181">
    <w:name w:val="Основной текст (18)"/>
    <w:basedOn w:val="a8"/>
    <w:link w:val="180"/>
    <w:rsid w:val="00753594"/>
    <w:pPr>
      <w:shd w:val="clear" w:color="auto" w:fill="FFFFFF"/>
      <w:spacing w:line="240" w:lineRule="atLeast"/>
    </w:pPr>
    <w:rPr>
      <w:rFonts w:asciiTheme="minorHAnsi" w:eastAsiaTheme="minorHAnsi" w:hAnsiTheme="minorHAnsi"/>
      <w:i/>
      <w:iCs/>
      <w:sz w:val="12"/>
      <w:szCs w:val="12"/>
    </w:rPr>
  </w:style>
  <w:style w:type="character" w:customStyle="1" w:styleId="200">
    <w:name w:val="Основной текст (20)_"/>
    <w:link w:val="201"/>
    <w:uiPriority w:val="99"/>
    <w:locked/>
    <w:rsid w:val="00753594"/>
    <w:rPr>
      <w:i/>
      <w:iCs/>
      <w:spacing w:val="-20"/>
      <w:sz w:val="26"/>
      <w:szCs w:val="26"/>
      <w:shd w:val="clear" w:color="auto" w:fill="FFFFFF"/>
      <w:lang w:val="en-US"/>
    </w:rPr>
  </w:style>
  <w:style w:type="paragraph" w:customStyle="1" w:styleId="201">
    <w:name w:val="Основной текст (20)"/>
    <w:basedOn w:val="a8"/>
    <w:link w:val="200"/>
    <w:uiPriority w:val="99"/>
    <w:rsid w:val="00753594"/>
    <w:pPr>
      <w:shd w:val="clear" w:color="auto" w:fill="FFFFFF"/>
      <w:spacing w:line="240" w:lineRule="atLeast"/>
    </w:pPr>
    <w:rPr>
      <w:rFonts w:asciiTheme="minorHAnsi" w:eastAsiaTheme="minorHAnsi" w:hAnsiTheme="minorHAnsi"/>
      <w:i/>
      <w:iCs/>
      <w:spacing w:val="-20"/>
      <w:sz w:val="26"/>
      <w:szCs w:val="26"/>
      <w:lang w:val="en-US"/>
    </w:rPr>
  </w:style>
  <w:style w:type="character" w:customStyle="1" w:styleId="214">
    <w:name w:val="Основной текст (21)_"/>
    <w:link w:val="215"/>
    <w:locked/>
    <w:rsid w:val="00753594"/>
    <w:rPr>
      <w:b/>
      <w:bCs/>
      <w:sz w:val="10"/>
      <w:szCs w:val="10"/>
      <w:shd w:val="clear" w:color="auto" w:fill="FFFFFF"/>
    </w:rPr>
  </w:style>
  <w:style w:type="paragraph" w:customStyle="1" w:styleId="215">
    <w:name w:val="Основной текст (21)"/>
    <w:basedOn w:val="a8"/>
    <w:link w:val="214"/>
    <w:rsid w:val="00753594"/>
    <w:pPr>
      <w:shd w:val="clear" w:color="auto" w:fill="FFFFFF"/>
      <w:spacing w:line="240" w:lineRule="atLeast"/>
    </w:pPr>
    <w:rPr>
      <w:rFonts w:asciiTheme="minorHAnsi" w:eastAsiaTheme="minorHAnsi" w:hAnsiTheme="minorHAnsi"/>
      <w:b/>
      <w:bCs/>
      <w:sz w:val="10"/>
      <w:szCs w:val="10"/>
    </w:rPr>
  </w:style>
  <w:style w:type="character" w:customStyle="1" w:styleId="221">
    <w:name w:val="Основной текст (22)_"/>
    <w:link w:val="223"/>
    <w:uiPriority w:val="99"/>
    <w:locked/>
    <w:rsid w:val="00753594"/>
    <w:rPr>
      <w:spacing w:val="-20"/>
      <w:sz w:val="29"/>
      <w:szCs w:val="29"/>
      <w:shd w:val="clear" w:color="auto" w:fill="FFFFFF"/>
    </w:rPr>
  </w:style>
  <w:style w:type="paragraph" w:customStyle="1" w:styleId="223">
    <w:name w:val="Основной текст (22)"/>
    <w:basedOn w:val="a8"/>
    <w:link w:val="221"/>
    <w:uiPriority w:val="99"/>
    <w:rsid w:val="00753594"/>
    <w:pPr>
      <w:shd w:val="clear" w:color="auto" w:fill="FFFFFF"/>
      <w:spacing w:line="240" w:lineRule="atLeast"/>
    </w:pPr>
    <w:rPr>
      <w:rFonts w:asciiTheme="minorHAnsi" w:eastAsiaTheme="minorHAnsi" w:hAnsiTheme="minorHAnsi"/>
      <w:spacing w:val="-20"/>
      <w:sz w:val="29"/>
      <w:szCs w:val="29"/>
    </w:rPr>
  </w:style>
  <w:style w:type="character" w:customStyle="1" w:styleId="230">
    <w:name w:val="Основной текст (23)_"/>
    <w:link w:val="232"/>
    <w:uiPriority w:val="99"/>
    <w:locked/>
    <w:rsid w:val="00753594"/>
    <w:rPr>
      <w:sz w:val="11"/>
      <w:szCs w:val="11"/>
      <w:shd w:val="clear" w:color="auto" w:fill="FFFFFF"/>
    </w:rPr>
  </w:style>
  <w:style w:type="paragraph" w:customStyle="1" w:styleId="232">
    <w:name w:val="Основной текст (23)"/>
    <w:basedOn w:val="a8"/>
    <w:link w:val="230"/>
    <w:uiPriority w:val="99"/>
    <w:rsid w:val="00753594"/>
    <w:pPr>
      <w:shd w:val="clear" w:color="auto" w:fill="FFFFFF"/>
      <w:spacing w:line="240" w:lineRule="atLeast"/>
    </w:pPr>
    <w:rPr>
      <w:rFonts w:asciiTheme="minorHAnsi" w:eastAsiaTheme="minorHAnsi" w:hAnsiTheme="minorHAnsi"/>
      <w:sz w:val="11"/>
      <w:szCs w:val="11"/>
    </w:rPr>
  </w:style>
  <w:style w:type="character" w:customStyle="1" w:styleId="190">
    <w:name w:val="Основной текст (19)_"/>
    <w:link w:val="191"/>
    <w:uiPriority w:val="99"/>
    <w:locked/>
    <w:rsid w:val="00753594"/>
    <w:rPr>
      <w:rFonts w:ascii="David" w:cs="David"/>
      <w:i/>
      <w:iCs/>
      <w:smallCaps/>
      <w:sz w:val="17"/>
      <w:szCs w:val="17"/>
      <w:shd w:val="clear" w:color="auto" w:fill="FFFFFF"/>
      <w:lang w:val="en-US"/>
    </w:rPr>
  </w:style>
  <w:style w:type="paragraph" w:customStyle="1" w:styleId="191">
    <w:name w:val="Основной текст (19)"/>
    <w:basedOn w:val="a8"/>
    <w:link w:val="190"/>
    <w:uiPriority w:val="99"/>
    <w:rsid w:val="00753594"/>
    <w:pPr>
      <w:shd w:val="clear" w:color="auto" w:fill="FFFFFF"/>
      <w:spacing w:line="240" w:lineRule="atLeast"/>
    </w:pPr>
    <w:rPr>
      <w:rFonts w:ascii="David" w:eastAsiaTheme="minorHAnsi" w:hAnsiTheme="minorHAnsi" w:cs="David"/>
      <w:i/>
      <w:iCs/>
      <w:smallCaps/>
      <w:sz w:val="17"/>
      <w:szCs w:val="17"/>
      <w:lang w:val="en-US"/>
    </w:rPr>
  </w:style>
  <w:style w:type="character" w:customStyle="1" w:styleId="240">
    <w:name w:val="Основной текст (24)_"/>
    <w:link w:val="241"/>
    <w:uiPriority w:val="99"/>
    <w:locked/>
    <w:rsid w:val="00753594"/>
    <w:rPr>
      <w:i/>
      <w:iCs/>
      <w:spacing w:val="-20"/>
      <w:sz w:val="23"/>
      <w:szCs w:val="23"/>
      <w:shd w:val="clear" w:color="auto" w:fill="FFFFFF"/>
      <w:lang w:val="en-US"/>
    </w:rPr>
  </w:style>
  <w:style w:type="paragraph" w:customStyle="1" w:styleId="241">
    <w:name w:val="Основной текст (24)"/>
    <w:basedOn w:val="a8"/>
    <w:link w:val="240"/>
    <w:uiPriority w:val="99"/>
    <w:rsid w:val="00753594"/>
    <w:pPr>
      <w:shd w:val="clear" w:color="auto" w:fill="FFFFFF"/>
      <w:spacing w:before="540" w:line="240" w:lineRule="atLeast"/>
    </w:pPr>
    <w:rPr>
      <w:rFonts w:asciiTheme="minorHAnsi" w:eastAsiaTheme="minorHAnsi" w:hAnsiTheme="minorHAnsi"/>
      <w:i/>
      <w:iCs/>
      <w:spacing w:val="-20"/>
      <w:sz w:val="23"/>
      <w:szCs w:val="23"/>
      <w:lang w:val="en-US"/>
    </w:rPr>
  </w:style>
  <w:style w:type="character" w:customStyle="1" w:styleId="250">
    <w:name w:val="Основной текст (25)_"/>
    <w:link w:val="251"/>
    <w:uiPriority w:val="99"/>
    <w:locked/>
    <w:rsid w:val="00753594"/>
    <w:rPr>
      <w:sz w:val="10"/>
      <w:szCs w:val="10"/>
      <w:shd w:val="clear" w:color="auto" w:fill="FFFFFF"/>
    </w:rPr>
  </w:style>
  <w:style w:type="paragraph" w:customStyle="1" w:styleId="251">
    <w:name w:val="Основной текст (25)"/>
    <w:basedOn w:val="a8"/>
    <w:link w:val="250"/>
    <w:uiPriority w:val="99"/>
    <w:rsid w:val="00753594"/>
    <w:pPr>
      <w:shd w:val="clear" w:color="auto" w:fill="FFFFFF"/>
      <w:spacing w:line="240" w:lineRule="atLeast"/>
    </w:pPr>
    <w:rPr>
      <w:rFonts w:asciiTheme="minorHAnsi" w:eastAsiaTheme="minorHAnsi" w:hAnsiTheme="minorHAnsi"/>
      <w:sz w:val="10"/>
      <w:szCs w:val="10"/>
    </w:rPr>
  </w:style>
  <w:style w:type="character" w:customStyle="1" w:styleId="4b">
    <w:name w:val="Заголовок №4_"/>
    <w:link w:val="4c"/>
    <w:uiPriority w:val="99"/>
    <w:locked/>
    <w:rsid w:val="00753594"/>
    <w:rPr>
      <w:i/>
      <w:iCs/>
      <w:sz w:val="23"/>
      <w:szCs w:val="23"/>
      <w:shd w:val="clear" w:color="auto" w:fill="FFFFFF"/>
      <w:lang w:val="en-US"/>
    </w:rPr>
  </w:style>
  <w:style w:type="paragraph" w:customStyle="1" w:styleId="4c">
    <w:name w:val="Заголовок №4"/>
    <w:basedOn w:val="a8"/>
    <w:link w:val="4b"/>
    <w:uiPriority w:val="99"/>
    <w:rsid w:val="00753594"/>
    <w:pPr>
      <w:shd w:val="clear" w:color="auto" w:fill="FFFFFF"/>
      <w:spacing w:line="240" w:lineRule="atLeast"/>
      <w:outlineLvl w:val="3"/>
    </w:pPr>
    <w:rPr>
      <w:rFonts w:asciiTheme="minorHAnsi" w:eastAsiaTheme="minorHAnsi" w:hAnsiTheme="minorHAnsi"/>
      <w:i/>
      <w:iCs/>
      <w:sz w:val="23"/>
      <w:szCs w:val="23"/>
      <w:lang w:val="en-US"/>
    </w:rPr>
  </w:style>
  <w:style w:type="character" w:customStyle="1" w:styleId="260">
    <w:name w:val="Основной текст (26)_"/>
    <w:link w:val="261"/>
    <w:uiPriority w:val="99"/>
    <w:locked/>
    <w:rsid w:val="00753594"/>
    <w:rPr>
      <w:i/>
      <w:iCs/>
      <w:sz w:val="23"/>
      <w:szCs w:val="23"/>
      <w:shd w:val="clear" w:color="auto" w:fill="FFFFFF"/>
    </w:rPr>
  </w:style>
  <w:style w:type="paragraph" w:customStyle="1" w:styleId="261">
    <w:name w:val="Основной текст (26)1"/>
    <w:basedOn w:val="a8"/>
    <w:link w:val="260"/>
    <w:uiPriority w:val="99"/>
    <w:rsid w:val="00753594"/>
    <w:pPr>
      <w:shd w:val="clear" w:color="auto" w:fill="FFFFFF"/>
      <w:spacing w:before="120" w:line="240" w:lineRule="atLeast"/>
    </w:pPr>
    <w:rPr>
      <w:rFonts w:asciiTheme="minorHAnsi" w:eastAsiaTheme="minorHAnsi" w:hAnsiTheme="minorHAnsi"/>
      <w:i/>
      <w:iCs/>
      <w:sz w:val="23"/>
      <w:szCs w:val="23"/>
    </w:rPr>
  </w:style>
  <w:style w:type="character" w:customStyle="1" w:styleId="280">
    <w:name w:val="Основной текст (28)_"/>
    <w:link w:val="281"/>
    <w:uiPriority w:val="99"/>
    <w:locked/>
    <w:rsid w:val="00753594"/>
    <w:rPr>
      <w:sz w:val="21"/>
      <w:szCs w:val="21"/>
      <w:shd w:val="clear" w:color="auto" w:fill="FFFFFF"/>
    </w:rPr>
  </w:style>
  <w:style w:type="paragraph" w:customStyle="1" w:styleId="281">
    <w:name w:val="Основной текст (28)"/>
    <w:basedOn w:val="a8"/>
    <w:link w:val="280"/>
    <w:uiPriority w:val="99"/>
    <w:rsid w:val="00753594"/>
    <w:pPr>
      <w:shd w:val="clear" w:color="auto" w:fill="FFFFFF"/>
      <w:spacing w:line="240" w:lineRule="atLeast"/>
    </w:pPr>
    <w:rPr>
      <w:rFonts w:asciiTheme="minorHAnsi" w:eastAsiaTheme="minorHAnsi" w:hAnsiTheme="minorHAnsi"/>
      <w:sz w:val="21"/>
      <w:szCs w:val="21"/>
    </w:rPr>
  </w:style>
  <w:style w:type="character" w:customStyle="1" w:styleId="270">
    <w:name w:val="Основной текст (27)_"/>
    <w:link w:val="271"/>
    <w:uiPriority w:val="99"/>
    <w:locked/>
    <w:rsid w:val="00753594"/>
    <w:rPr>
      <w:i/>
      <w:iCs/>
      <w:sz w:val="17"/>
      <w:szCs w:val="17"/>
      <w:shd w:val="clear" w:color="auto" w:fill="FFFFFF"/>
    </w:rPr>
  </w:style>
  <w:style w:type="paragraph" w:customStyle="1" w:styleId="271">
    <w:name w:val="Основной текст (27)"/>
    <w:basedOn w:val="a8"/>
    <w:link w:val="270"/>
    <w:uiPriority w:val="99"/>
    <w:rsid w:val="00753594"/>
    <w:pPr>
      <w:shd w:val="clear" w:color="auto" w:fill="FFFFFF"/>
      <w:spacing w:line="240" w:lineRule="atLeast"/>
    </w:pPr>
    <w:rPr>
      <w:rFonts w:asciiTheme="minorHAnsi" w:eastAsiaTheme="minorHAnsi" w:hAnsiTheme="minorHAnsi"/>
      <w:i/>
      <w:iCs/>
      <w:sz w:val="17"/>
      <w:szCs w:val="17"/>
    </w:rPr>
  </w:style>
  <w:style w:type="character" w:customStyle="1" w:styleId="3f">
    <w:name w:val="Подпись к таблице (3)_"/>
    <w:link w:val="311"/>
    <w:uiPriority w:val="99"/>
    <w:locked/>
    <w:rsid w:val="00753594"/>
    <w:rPr>
      <w:sz w:val="23"/>
      <w:szCs w:val="23"/>
      <w:shd w:val="clear" w:color="auto" w:fill="FFFFFF"/>
    </w:rPr>
  </w:style>
  <w:style w:type="paragraph" w:customStyle="1" w:styleId="311">
    <w:name w:val="Подпись к таблице (3)1"/>
    <w:basedOn w:val="a8"/>
    <w:link w:val="3f"/>
    <w:uiPriority w:val="99"/>
    <w:rsid w:val="00753594"/>
    <w:pPr>
      <w:shd w:val="clear" w:color="auto" w:fill="FFFFFF"/>
      <w:spacing w:line="274" w:lineRule="exact"/>
    </w:pPr>
    <w:rPr>
      <w:rFonts w:asciiTheme="minorHAnsi" w:eastAsiaTheme="minorHAnsi" w:hAnsiTheme="minorHAnsi"/>
      <w:sz w:val="23"/>
      <w:szCs w:val="23"/>
    </w:rPr>
  </w:style>
  <w:style w:type="character" w:customStyle="1" w:styleId="4d">
    <w:name w:val="Подпись к таблице (4)_"/>
    <w:link w:val="4e"/>
    <w:uiPriority w:val="99"/>
    <w:locked/>
    <w:rsid w:val="00753594"/>
    <w:rPr>
      <w:sz w:val="19"/>
      <w:szCs w:val="19"/>
      <w:shd w:val="clear" w:color="auto" w:fill="FFFFFF"/>
    </w:rPr>
  </w:style>
  <w:style w:type="paragraph" w:customStyle="1" w:styleId="4e">
    <w:name w:val="Подпись к таблице (4)"/>
    <w:basedOn w:val="a8"/>
    <w:link w:val="4d"/>
    <w:uiPriority w:val="99"/>
    <w:rsid w:val="00753594"/>
    <w:pPr>
      <w:shd w:val="clear" w:color="auto" w:fill="FFFFFF"/>
      <w:spacing w:line="240" w:lineRule="atLeast"/>
    </w:pPr>
    <w:rPr>
      <w:rFonts w:asciiTheme="minorHAnsi" w:eastAsiaTheme="minorHAnsi" w:hAnsiTheme="minorHAnsi"/>
      <w:sz w:val="19"/>
      <w:szCs w:val="19"/>
    </w:rPr>
  </w:style>
  <w:style w:type="character" w:customStyle="1" w:styleId="300">
    <w:name w:val="Основной текст (30)_"/>
    <w:link w:val="301"/>
    <w:uiPriority w:val="99"/>
    <w:locked/>
    <w:rsid w:val="00753594"/>
    <w:rPr>
      <w:i/>
      <w:iCs/>
      <w:sz w:val="17"/>
      <w:szCs w:val="17"/>
      <w:shd w:val="clear" w:color="auto" w:fill="FFFFFF"/>
      <w:lang w:val="en-US"/>
    </w:rPr>
  </w:style>
  <w:style w:type="paragraph" w:customStyle="1" w:styleId="301">
    <w:name w:val="Основной текст (30)"/>
    <w:basedOn w:val="a8"/>
    <w:link w:val="300"/>
    <w:uiPriority w:val="99"/>
    <w:rsid w:val="00753594"/>
    <w:pPr>
      <w:shd w:val="clear" w:color="auto" w:fill="FFFFFF"/>
      <w:spacing w:line="240" w:lineRule="atLeast"/>
    </w:pPr>
    <w:rPr>
      <w:rFonts w:asciiTheme="minorHAnsi" w:eastAsiaTheme="minorHAnsi" w:hAnsiTheme="minorHAnsi"/>
      <w:i/>
      <w:iCs/>
      <w:sz w:val="17"/>
      <w:szCs w:val="17"/>
      <w:lang w:val="en-US"/>
    </w:rPr>
  </w:style>
  <w:style w:type="character" w:customStyle="1" w:styleId="313">
    <w:name w:val="Основной текст (31)_"/>
    <w:link w:val="314"/>
    <w:locked/>
    <w:rsid w:val="00753594"/>
    <w:rPr>
      <w:rFonts w:ascii="Sylfaen" w:hAnsi="Sylfaen" w:cs="Sylfaen"/>
      <w:sz w:val="11"/>
      <w:szCs w:val="11"/>
      <w:shd w:val="clear" w:color="auto" w:fill="FFFFFF"/>
      <w:lang w:val="en-US"/>
    </w:rPr>
  </w:style>
  <w:style w:type="paragraph" w:customStyle="1" w:styleId="314">
    <w:name w:val="Основной текст (31)"/>
    <w:basedOn w:val="a8"/>
    <w:link w:val="313"/>
    <w:rsid w:val="00753594"/>
    <w:pPr>
      <w:shd w:val="clear" w:color="auto" w:fill="FFFFFF"/>
      <w:spacing w:before="60" w:after="60" w:line="240" w:lineRule="atLeast"/>
    </w:pPr>
    <w:rPr>
      <w:rFonts w:ascii="Sylfaen" w:eastAsiaTheme="minorHAnsi" w:hAnsi="Sylfaen" w:cs="Sylfaen"/>
      <w:sz w:val="11"/>
      <w:szCs w:val="11"/>
      <w:lang w:val="en-US"/>
    </w:rPr>
  </w:style>
  <w:style w:type="character" w:customStyle="1" w:styleId="2f6">
    <w:name w:val="Заголовок №2_"/>
    <w:link w:val="2f7"/>
    <w:uiPriority w:val="99"/>
    <w:locked/>
    <w:rsid w:val="00753594"/>
    <w:rPr>
      <w:sz w:val="16"/>
      <w:szCs w:val="16"/>
      <w:shd w:val="clear" w:color="auto" w:fill="FFFFFF"/>
    </w:rPr>
  </w:style>
  <w:style w:type="paragraph" w:customStyle="1" w:styleId="2f7">
    <w:name w:val="Заголовок №2"/>
    <w:basedOn w:val="a8"/>
    <w:link w:val="2f6"/>
    <w:uiPriority w:val="99"/>
    <w:rsid w:val="00753594"/>
    <w:pPr>
      <w:shd w:val="clear" w:color="auto" w:fill="FFFFFF"/>
      <w:spacing w:before="60" w:after="180" w:line="240" w:lineRule="atLeast"/>
      <w:outlineLvl w:val="1"/>
    </w:pPr>
    <w:rPr>
      <w:rFonts w:asciiTheme="minorHAnsi" w:eastAsiaTheme="minorHAnsi" w:hAnsiTheme="minorHAnsi"/>
      <w:sz w:val="16"/>
      <w:szCs w:val="16"/>
    </w:rPr>
  </w:style>
  <w:style w:type="character" w:customStyle="1" w:styleId="321">
    <w:name w:val="Основной текст (32)_"/>
    <w:link w:val="3210"/>
    <w:uiPriority w:val="99"/>
    <w:locked/>
    <w:rsid w:val="00753594"/>
    <w:rPr>
      <w:i/>
      <w:iCs/>
      <w:sz w:val="23"/>
      <w:szCs w:val="23"/>
      <w:shd w:val="clear" w:color="auto" w:fill="FFFFFF"/>
    </w:rPr>
  </w:style>
  <w:style w:type="paragraph" w:customStyle="1" w:styleId="3210">
    <w:name w:val="Основной текст (32)1"/>
    <w:basedOn w:val="a8"/>
    <w:link w:val="321"/>
    <w:uiPriority w:val="99"/>
    <w:rsid w:val="00753594"/>
    <w:pPr>
      <w:shd w:val="clear" w:color="auto" w:fill="FFFFFF"/>
      <w:spacing w:before="180" w:line="490" w:lineRule="exact"/>
    </w:pPr>
    <w:rPr>
      <w:rFonts w:asciiTheme="minorHAnsi" w:eastAsiaTheme="minorHAnsi" w:hAnsiTheme="minorHAnsi"/>
      <w:i/>
      <w:iCs/>
      <w:sz w:val="23"/>
      <w:szCs w:val="23"/>
    </w:rPr>
  </w:style>
  <w:style w:type="character" w:customStyle="1" w:styleId="340">
    <w:name w:val="Основной текст (34)_"/>
    <w:link w:val="341"/>
    <w:uiPriority w:val="99"/>
    <w:locked/>
    <w:rsid w:val="00753594"/>
    <w:rPr>
      <w:i/>
      <w:iCs/>
      <w:sz w:val="15"/>
      <w:szCs w:val="15"/>
      <w:shd w:val="clear" w:color="auto" w:fill="FFFFFF"/>
    </w:rPr>
  </w:style>
  <w:style w:type="paragraph" w:customStyle="1" w:styleId="341">
    <w:name w:val="Основной текст (34)"/>
    <w:basedOn w:val="a8"/>
    <w:link w:val="340"/>
    <w:uiPriority w:val="99"/>
    <w:rsid w:val="00753594"/>
    <w:pPr>
      <w:shd w:val="clear" w:color="auto" w:fill="FFFFFF"/>
      <w:spacing w:before="60" w:line="240" w:lineRule="atLeast"/>
    </w:pPr>
    <w:rPr>
      <w:rFonts w:asciiTheme="minorHAnsi" w:eastAsiaTheme="minorHAnsi" w:hAnsiTheme="minorHAnsi"/>
      <w:i/>
      <w:iCs/>
      <w:sz w:val="15"/>
      <w:szCs w:val="15"/>
    </w:rPr>
  </w:style>
  <w:style w:type="character" w:customStyle="1" w:styleId="350">
    <w:name w:val="Основной текст (35)_"/>
    <w:link w:val="351"/>
    <w:uiPriority w:val="99"/>
    <w:locked/>
    <w:rsid w:val="00753594"/>
    <w:rPr>
      <w:sz w:val="12"/>
      <w:szCs w:val="12"/>
      <w:shd w:val="clear" w:color="auto" w:fill="FFFFFF"/>
      <w:lang w:val="en-US"/>
    </w:rPr>
  </w:style>
  <w:style w:type="paragraph" w:customStyle="1" w:styleId="351">
    <w:name w:val="Основной текст (35)"/>
    <w:basedOn w:val="a8"/>
    <w:link w:val="350"/>
    <w:uiPriority w:val="99"/>
    <w:rsid w:val="00753594"/>
    <w:pPr>
      <w:shd w:val="clear" w:color="auto" w:fill="FFFFFF"/>
      <w:spacing w:line="264" w:lineRule="exact"/>
    </w:pPr>
    <w:rPr>
      <w:rFonts w:asciiTheme="minorHAnsi" w:eastAsiaTheme="minorHAnsi" w:hAnsiTheme="minorHAnsi"/>
      <w:sz w:val="12"/>
      <w:szCs w:val="12"/>
      <w:lang w:val="en-US"/>
    </w:rPr>
  </w:style>
  <w:style w:type="character" w:customStyle="1" w:styleId="331">
    <w:name w:val="Основной текст (33)_"/>
    <w:link w:val="332"/>
    <w:uiPriority w:val="99"/>
    <w:locked/>
    <w:rsid w:val="00753594"/>
    <w:rPr>
      <w:i/>
      <w:iCs/>
      <w:sz w:val="10"/>
      <w:szCs w:val="10"/>
      <w:shd w:val="clear" w:color="auto" w:fill="FFFFFF"/>
      <w:lang w:val="en-US"/>
    </w:rPr>
  </w:style>
  <w:style w:type="paragraph" w:customStyle="1" w:styleId="332">
    <w:name w:val="Основной текст (33)"/>
    <w:basedOn w:val="a8"/>
    <w:link w:val="331"/>
    <w:uiPriority w:val="99"/>
    <w:rsid w:val="00753594"/>
    <w:pPr>
      <w:shd w:val="clear" w:color="auto" w:fill="FFFFFF"/>
      <w:spacing w:before="60" w:line="283" w:lineRule="exact"/>
    </w:pPr>
    <w:rPr>
      <w:rFonts w:asciiTheme="minorHAnsi" w:eastAsiaTheme="minorHAnsi" w:hAnsiTheme="minorHAnsi"/>
      <w:i/>
      <w:iCs/>
      <w:sz w:val="10"/>
      <w:szCs w:val="10"/>
      <w:lang w:val="en-US"/>
    </w:rPr>
  </w:style>
  <w:style w:type="character" w:customStyle="1" w:styleId="360">
    <w:name w:val="Основной текст (36)_"/>
    <w:link w:val="361"/>
    <w:locked/>
    <w:rsid w:val="00753594"/>
    <w:rPr>
      <w:sz w:val="10"/>
      <w:szCs w:val="10"/>
      <w:shd w:val="clear" w:color="auto" w:fill="FFFFFF"/>
      <w:lang w:val="en-US"/>
    </w:rPr>
  </w:style>
  <w:style w:type="paragraph" w:customStyle="1" w:styleId="361">
    <w:name w:val="Основной текст (36)"/>
    <w:basedOn w:val="a8"/>
    <w:link w:val="360"/>
    <w:rsid w:val="00753594"/>
    <w:pPr>
      <w:shd w:val="clear" w:color="auto" w:fill="FFFFFF"/>
      <w:spacing w:line="240" w:lineRule="atLeast"/>
    </w:pPr>
    <w:rPr>
      <w:rFonts w:asciiTheme="minorHAnsi" w:eastAsiaTheme="minorHAnsi" w:hAnsiTheme="minorHAnsi"/>
      <w:sz w:val="10"/>
      <w:szCs w:val="10"/>
      <w:lang w:val="en-US"/>
    </w:rPr>
  </w:style>
  <w:style w:type="character" w:customStyle="1" w:styleId="370">
    <w:name w:val="Основной текст (37)_"/>
    <w:link w:val="371"/>
    <w:uiPriority w:val="99"/>
    <w:locked/>
    <w:rsid w:val="00753594"/>
    <w:rPr>
      <w:i/>
      <w:iCs/>
      <w:sz w:val="16"/>
      <w:szCs w:val="16"/>
      <w:shd w:val="clear" w:color="auto" w:fill="FFFFFF"/>
    </w:rPr>
  </w:style>
  <w:style w:type="paragraph" w:customStyle="1" w:styleId="371">
    <w:name w:val="Основной текст (37)"/>
    <w:basedOn w:val="a8"/>
    <w:link w:val="370"/>
    <w:uiPriority w:val="99"/>
    <w:rsid w:val="00753594"/>
    <w:pPr>
      <w:shd w:val="clear" w:color="auto" w:fill="FFFFFF"/>
      <w:spacing w:before="120" w:line="240" w:lineRule="atLeast"/>
    </w:pPr>
    <w:rPr>
      <w:rFonts w:asciiTheme="minorHAnsi" w:eastAsiaTheme="minorHAnsi" w:hAnsiTheme="minorHAnsi"/>
      <w:i/>
      <w:iCs/>
      <w:sz w:val="16"/>
      <w:szCs w:val="16"/>
    </w:rPr>
  </w:style>
  <w:style w:type="character" w:customStyle="1" w:styleId="380">
    <w:name w:val="Основной текст (38)_"/>
    <w:link w:val="381"/>
    <w:uiPriority w:val="99"/>
    <w:locked/>
    <w:rsid w:val="00753594"/>
    <w:rPr>
      <w:rFonts w:ascii="Sylfaen" w:hAnsi="Sylfaen" w:cs="Sylfaen"/>
      <w:sz w:val="11"/>
      <w:szCs w:val="11"/>
      <w:shd w:val="clear" w:color="auto" w:fill="FFFFFF"/>
    </w:rPr>
  </w:style>
  <w:style w:type="paragraph" w:customStyle="1" w:styleId="381">
    <w:name w:val="Основной текст (38)"/>
    <w:basedOn w:val="a8"/>
    <w:link w:val="380"/>
    <w:uiPriority w:val="99"/>
    <w:rsid w:val="00753594"/>
    <w:pPr>
      <w:shd w:val="clear" w:color="auto" w:fill="FFFFFF"/>
      <w:spacing w:line="240" w:lineRule="atLeast"/>
    </w:pPr>
    <w:rPr>
      <w:rFonts w:ascii="Sylfaen" w:eastAsiaTheme="minorHAnsi" w:hAnsi="Sylfaen" w:cs="Sylfaen"/>
      <w:sz w:val="11"/>
      <w:szCs w:val="11"/>
    </w:rPr>
  </w:style>
  <w:style w:type="character" w:customStyle="1" w:styleId="390">
    <w:name w:val="Основной текст (39)_"/>
    <w:link w:val="391"/>
    <w:uiPriority w:val="99"/>
    <w:locked/>
    <w:rsid w:val="00753594"/>
    <w:rPr>
      <w:i/>
      <w:iCs/>
      <w:sz w:val="15"/>
      <w:szCs w:val="15"/>
      <w:shd w:val="clear" w:color="auto" w:fill="FFFFFF"/>
      <w:lang w:val="en-US"/>
    </w:rPr>
  </w:style>
  <w:style w:type="paragraph" w:customStyle="1" w:styleId="391">
    <w:name w:val="Основной текст (39)"/>
    <w:basedOn w:val="a8"/>
    <w:link w:val="390"/>
    <w:uiPriority w:val="99"/>
    <w:rsid w:val="00753594"/>
    <w:pPr>
      <w:shd w:val="clear" w:color="auto" w:fill="FFFFFF"/>
      <w:spacing w:after="360" w:line="240" w:lineRule="atLeast"/>
    </w:pPr>
    <w:rPr>
      <w:rFonts w:asciiTheme="minorHAnsi" w:eastAsiaTheme="minorHAnsi" w:hAnsiTheme="minorHAnsi"/>
      <w:i/>
      <w:iCs/>
      <w:sz w:val="15"/>
      <w:szCs w:val="15"/>
      <w:lang w:val="en-US"/>
    </w:rPr>
  </w:style>
  <w:style w:type="character" w:customStyle="1" w:styleId="400">
    <w:name w:val="Основной текст (40)_"/>
    <w:link w:val="401"/>
    <w:uiPriority w:val="99"/>
    <w:locked/>
    <w:rsid w:val="00753594"/>
    <w:rPr>
      <w:i/>
      <w:iCs/>
      <w:sz w:val="17"/>
      <w:szCs w:val="17"/>
      <w:shd w:val="clear" w:color="auto" w:fill="FFFFFF"/>
    </w:rPr>
  </w:style>
  <w:style w:type="paragraph" w:customStyle="1" w:styleId="401">
    <w:name w:val="Основной текст (40)"/>
    <w:basedOn w:val="a8"/>
    <w:link w:val="400"/>
    <w:uiPriority w:val="99"/>
    <w:rsid w:val="00753594"/>
    <w:pPr>
      <w:shd w:val="clear" w:color="auto" w:fill="FFFFFF"/>
      <w:spacing w:before="240" w:line="240" w:lineRule="atLeast"/>
    </w:pPr>
    <w:rPr>
      <w:rFonts w:asciiTheme="minorHAnsi" w:eastAsiaTheme="minorHAnsi" w:hAnsiTheme="minorHAnsi"/>
      <w:i/>
      <w:iCs/>
      <w:sz w:val="17"/>
      <w:szCs w:val="17"/>
    </w:rPr>
  </w:style>
  <w:style w:type="character" w:customStyle="1" w:styleId="414">
    <w:name w:val="Основной текст (41)_"/>
    <w:link w:val="415"/>
    <w:uiPriority w:val="99"/>
    <w:locked/>
    <w:rsid w:val="00753594"/>
    <w:rPr>
      <w:sz w:val="12"/>
      <w:szCs w:val="12"/>
      <w:shd w:val="clear" w:color="auto" w:fill="FFFFFF"/>
    </w:rPr>
  </w:style>
  <w:style w:type="paragraph" w:customStyle="1" w:styleId="415">
    <w:name w:val="Основной текст (41)"/>
    <w:basedOn w:val="a8"/>
    <w:link w:val="414"/>
    <w:uiPriority w:val="99"/>
    <w:rsid w:val="00753594"/>
    <w:pPr>
      <w:shd w:val="clear" w:color="auto" w:fill="FFFFFF"/>
      <w:spacing w:after="120" w:line="240" w:lineRule="atLeast"/>
    </w:pPr>
    <w:rPr>
      <w:rFonts w:asciiTheme="minorHAnsi" w:eastAsiaTheme="minorHAnsi" w:hAnsiTheme="minorHAnsi"/>
      <w:sz w:val="12"/>
      <w:szCs w:val="12"/>
    </w:rPr>
  </w:style>
  <w:style w:type="character" w:customStyle="1" w:styleId="421">
    <w:name w:val="Основной текст (42)_"/>
    <w:link w:val="422"/>
    <w:uiPriority w:val="99"/>
    <w:locked/>
    <w:rsid w:val="00753594"/>
    <w:rPr>
      <w:sz w:val="12"/>
      <w:szCs w:val="12"/>
      <w:shd w:val="clear" w:color="auto" w:fill="FFFFFF"/>
      <w:lang w:val="en-US"/>
    </w:rPr>
  </w:style>
  <w:style w:type="paragraph" w:customStyle="1" w:styleId="422">
    <w:name w:val="Основной текст (42)"/>
    <w:basedOn w:val="a8"/>
    <w:link w:val="421"/>
    <w:uiPriority w:val="99"/>
    <w:rsid w:val="00753594"/>
    <w:pPr>
      <w:shd w:val="clear" w:color="auto" w:fill="FFFFFF"/>
      <w:spacing w:after="120" w:line="240" w:lineRule="atLeast"/>
    </w:pPr>
    <w:rPr>
      <w:rFonts w:asciiTheme="minorHAnsi" w:eastAsiaTheme="minorHAnsi" w:hAnsiTheme="minorHAnsi"/>
      <w:sz w:val="12"/>
      <w:szCs w:val="12"/>
      <w:lang w:val="en-US"/>
    </w:rPr>
  </w:style>
  <w:style w:type="character" w:customStyle="1" w:styleId="431">
    <w:name w:val="Основной текст (43)_"/>
    <w:link w:val="432"/>
    <w:locked/>
    <w:rsid w:val="00753594"/>
    <w:rPr>
      <w:spacing w:val="-30"/>
      <w:sz w:val="27"/>
      <w:szCs w:val="27"/>
      <w:shd w:val="clear" w:color="auto" w:fill="FFFFFF"/>
      <w:lang w:val="en-US"/>
    </w:rPr>
  </w:style>
  <w:style w:type="paragraph" w:customStyle="1" w:styleId="432">
    <w:name w:val="Основной текст (43)"/>
    <w:basedOn w:val="a8"/>
    <w:link w:val="431"/>
    <w:rsid w:val="00753594"/>
    <w:pPr>
      <w:shd w:val="clear" w:color="auto" w:fill="FFFFFF"/>
      <w:spacing w:line="240" w:lineRule="atLeast"/>
    </w:pPr>
    <w:rPr>
      <w:rFonts w:asciiTheme="minorHAnsi" w:eastAsiaTheme="minorHAnsi" w:hAnsiTheme="minorHAnsi"/>
      <w:spacing w:val="-30"/>
      <w:sz w:val="27"/>
      <w:szCs w:val="27"/>
      <w:lang w:val="en-US"/>
    </w:rPr>
  </w:style>
  <w:style w:type="character" w:customStyle="1" w:styleId="440">
    <w:name w:val="Основной текст (44)_"/>
    <w:link w:val="441"/>
    <w:uiPriority w:val="99"/>
    <w:locked/>
    <w:rsid w:val="00753594"/>
    <w:rPr>
      <w:i/>
      <w:iCs/>
      <w:sz w:val="21"/>
      <w:szCs w:val="21"/>
      <w:shd w:val="clear" w:color="auto" w:fill="FFFFFF"/>
      <w:lang w:val="en-US"/>
    </w:rPr>
  </w:style>
  <w:style w:type="paragraph" w:customStyle="1" w:styleId="441">
    <w:name w:val="Основной текст (44)"/>
    <w:basedOn w:val="a8"/>
    <w:link w:val="440"/>
    <w:uiPriority w:val="99"/>
    <w:rsid w:val="00753594"/>
    <w:pPr>
      <w:shd w:val="clear" w:color="auto" w:fill="FFFFFF"/>
      <w:spacing w:line="240" w:lineRule="atLeast"/>
    </w:pPr>
    <w:rPr>
      <w:rFonts w:asciiTheme="minorHAnsi" w:eastAsiaTheme="minorHAnsi" w:hAnsiTheme="minorHAnsi"/>
      <w:i/>
      <w:iCs/>
      <w:sz w:val="21"/>
      <w:szCs w:val="21"/>
      <w:lang w:val="en-US"/>
    </w:rPr>
  </w:style>
  <w:style w:type="character" w:customStyle="1" w:styleId="460">
    <w:name w:val="Основной текст (46)_"/>
    <w:link w:val="461"/>
    <w:uiPriority w:val="99"/>
    <w:locked/>
    <w:rsid w:val="00753594"/>
    <w:rPr>
      <w:sz w:val="14"/>
      <w:szCs w:val="14"/>
      <w:shd w:val="clear" w:color="auto" w:fill="FFFFFF"/>
    </w:rPr>
  </w:style>
  <w:style w:type="paragraph" w:customStyle="1" w:styleId="461">
    <w:name w:val="Основной текст (46)1"/>
    <w:basedOn w:val="a8"/>
    <w:link w:val="460"/>
    <w:uiPriority w:val="99"/>
    <w:rsid w:val="00753594"/>
    <w:pPr>
      <w:shd w:val="clear" w:color="auto" w:fill="FFFFFF"/>
      <w:spacing w:line="240" w:lineRule="atLeast"/>
    </w:pPr>
    <w:rPr>
      <w:rFonts w:asciiTheme="minorHAnsi" w:eastAsiaTheme="minorHAnsi" w:hAnsiTheme="minorHAnsi"/>
      <w:sz w:val="14"/>
      <w:szCs w:val="14"/>
    </w:rPr>
  </w:style>
  <w:style w:type="character" w:customStyle="1" w:styleId="59">
    <w:name w:val="Подпись к таблице (5)_"/>
    <w:link w:val="512"/>
    <w:locked/>
    <w:rsid w:val="00753594"/>
    <w:rPr>
      <w:sz w:val="16"/>
      <w:szCs w:val="16"/>
      <w:shd w:val="clear" w:color="auto" w:fill="FFFFFF"/>
    </w:rPr>
  </w:style>
  <w:style w:type="paragraph" w:customStyle="1" w:styleId="512">
    <w:name w:val="Подпись к таблице (5)1"/>
    <w:basedOn w:val="a8"/>
    <w:link w:val="59"/>
    <w:rsid w:val="00753594"/>
    <w:pPr>
      <w:shd w:val="clear" w:color="auto" w:fill="FFFFFF"/>
      <w:spacing w:line="240" w:lineRule="atLeast"/>
    </w:pPr>
    <w:rPr>
      <w:rFonts w:asciiTheme="minorHAnsi" w:eastAsiaTheme="minorHAnsi" w:hAnsiTheme="minorHAnsi"/>
      <w:sz w:val="16"/>
      <w:szCs w:val="16"/>
    </w:rPr>
  </w:style>
  <w:style w:type="character" w:customStyle="1" w:styleId="450">
    <w:name w:val="Основной текст (45)_"/>
    <w:link w:val="451"/>
    <w:uiPriority w:val="99"/>
    <w:locked/>
    <w:rsid w:val="00753594"/>
    <w:rPr>
      <w:spacing w:val="-10"/>
      <w:sz w:val="79"/>
      <w:szCs w:val="79"/>
      <w:shd w:val="clear" w:color="auto" w:fill="FFFFFF"/>
    </w:rPr>
  </w:style>
  <w:style w:type="paragraph" w:customStyle="1" w:styleId="451">
    <w:name w:val="Основной текст (45)1"/>
    <w:basedOn w:val="a8"/>
    <w:link w:val="450"/>
    <w:uiPriority w:val="99"/>
    <w:rsid w:val="00753594"/>
    <w:pPr>
      <w:shd w:val="clear" w:color="auto" w:fill="FFFFFF"/>
      <w:spacing w:line="240" w:lineRule="atLeast"/>
    </w:pPr>
    <w:rPr>
      <w:rFonts w:asciiTheme="minorHAnsi" w:eastAsiaTheme="minorHAnsi" w:hAnsiTheme="minorHAnsi"/>
      <w:spacing w:val="-10"/>
      <w:sz w:val="79"/>
      <w:szCs w:val="79"/>
    </w:rPr>
  </w:style>
  <w:style w:type="character" w:customStyle="1" w:styleId="65">
    <w:name w:val="Подпись к таблице (6)_"/>
    <w:link w:val="613"/>
    <w:uiPriority w:val="99"/>
    <w:locked/>
    <w:rsid w:val="00753594"/>
    <w:rPr>
      <w:sz w:val="14"/>
      <w:szCs w:val="14"/>
      <w:shd w:val="clear" w:color="auto" w:fill="FFFFFF"/>
    </w:rPr>
  </w:style>
  <w:style w:type="paragraph" w:customStyle="1" w:styleId="613">
    <w:name w:val="Подпись к таблице (6)1"/>
    <w:basedOn w:val="a8"/>
    <w:link w:val="65"/>
    <w:uiPriority w:val="99"/>
    <w:rsid w:val="00753594"/>
    <w:pPr>
      <w:shd w:val="clear" w:color="auto" w:fill="FFFFFF"/>
      <w:spacing w:line="240" w:lineRule="atLeast"/>
    </w:pPr>
    <w:rPr>
      <w:rFonts w:asciiTheme="minorHAnsi" w:eastAsiaTheme="minorHAnsi" w:hAnsiTheme="minorHAnsi"/>
      <w:sz w:val="14"/>
      <w:szCs w:val="14"/>
    </w:rPr>
  </w:style>
  <w:style w:type="character" w:customStyle="1" w:styleId="affffffff7">
    <w:name w:val="Текст документа Знак"/>
    <w:basedOn w:val="a9"/>
    <w:link w:val="a5"/>
    <w:locked/>
    <w:rsid w:val="00753594"/>
    <w:rPr>
      <w:rFonts w:ascii="Arial" w:eastAsia="Times New Roman" w:hAnsi="Arial" w:cs="Arial"/>
      <w:bCs/>
      <w:iCs/>
      <w:noProof/>
      <w:sz w:val="24"/>
      <w:szCs w:val="24"/>
    </w:rPr>
  </w:style>
  <w:style w:type="paragraph" w:customStyle="1" w:styleId="a5">
    <w:name w:val="Текст документа"/>
    <w:basedOn w:val="1b"/>
    <w:link w:val="affffffff7"/>
    <w:rsid w:val="00753594"/>
    <w:pPr>
      <w:widowControl w:val="0"/>
      <w:numPr>
        <w:numId w:val="1"/>
      </w:numPr>
      <w:autoSpaceDE w:val="0"/>
      <w:autoSpaceDN w:val="0"/>
      <w:spacing w:after="0"/>
      <w:jc w:val="left"/>
    </w:pPr>
    <w:rPr>
      <w:rFonts w:ascii="Arial" w:eastAsia="Times New Roman" w:hAnsi="Arial" w:cs="Arial"/>
      <w:bCs/>
      <w:iCs/>
      <w:noProof/>
      <w:szCs w:val="24"/>
    </w:rPr>
  </w:style>
  <w:style w:type="paragraph" w:customStyle="1" w:styleId="Style8">
    <w:name w:val="Style8"/>
    <w:basedOn w:val="a8"/>
    <w:uiPriority w:val="99"/>
    <w:rsid w:val="00753594"/>
    <w:pPr>
      <w:suppressAutoHyphens/>
      <w:spacing w:line="240" w:lineRule="auto"/>
    </w:pPr>
    <w:rPr>
      <w:rFonts w:eastAsia="Calibri"/>
      <w:kern w:val="2"/>
      <w:szCs w:val="24"/>
      <w:lang w:eastAsia="hi-IN" w:bidi="hi-IN"/>
    </w:rPr>
  </w:style>
  <w:style w:type="character" w:customStyle="1" w:styleId="00">
    <w:name w:val="0.0 Текст Знак"/>
    <w:basedOn w:val="a9"/>
    <w:link w:val="000"/>
    <w:locked/>
    <w:rsid w:val="00753594"/>
    <w:rPr>
      <w:rFonts w:ascii="Times New Roman" w:hAnsi="Times New Roman" w:cs="Times New Roman"/>
      <w:sz w:val="24"/>
    </w:rPr>
  </w:style>
  <w:style w:type="paragraph" w:customStyle="1" w:styleId="000">
    <w:name w:val="0.0 Текст"/>
    <w:basedOn w:val="a8"/>
    <w:link w:val="00"/>
    <w:rsid w:val="00753594"/>
    <w:pPr>
      <w:snapToGrid w:val="0"/>
      <w:spacing w:before="40" w:after="400" w:line="300" w:lineRule="auto"/>
      <w:ind w:firstLine="709"/>
      <w:contextualSpacing/>
    </w:pPr>
    <w:rPr>
      <w:rFonts w:eastAsiaTheme="minorHAnsi"/>
    </w:rPr>
  </w:style>
  <w:style w:type="character" w:customStyle="1" w:styleId="04-0">
    <w:name w:val="0.4 Список - Знак"/>
    <w:aliases w:val="- Знак"/>
    <w:basedOn w:val="a9"/>
    <w:link w:val="04-"/>
    <w:uiPriority w:val="99"/>
    <w:locked/>
    <w:rsid w:val="00753594"/>
    <w:rPr>
      <w:rFonts w:ascii="Times New Roman" w:eastAsiaTheme="minorHAnsi" w:hAnsi="Times New Roman"/>
      <w:sz w:val="24"/>
    </w:rPr>
  </w:style>
  <w:style w:type="paragraph" w:customStyle="1" w:styleId="04-">
    <w:name w:val="0.4 Список -"/>
    <w:aliases w:val="-"/>
    <w:basedOn w:val="a8"/>
    <w:link w:val="04-0"/>
    <w:uiPriority w:val="99"/>
    <w:rsid w:val="00753594"/>
    <w:pPr>
      <w:numPr>
        <w:numId w:val="16"/>
      </w:numPr>
      <w:snapToGrid w:val="0"/>
      <w:spacing w:after="40" w:line="300" w:lineRule="auto"/>
      <w:ind w:left="1135" w:hanging="284"/>
      <w:contextualSpacing/>
    </w:pPr>
    <w:rPr>
      <w:rFonts w:eastAsiaTheme="minorHAnsi"/>
    </w:rPr>
  </w:style>
  <w:style w:type="paragraph" w:customStyle="1" w:styleId="12">
    <w:name w:val="1.2 Заг. Глав"/>
    <w:next w:val="13"/>
    <w:uiPriority w:val="99"/>
    <w:rsid w:val="00753594"/>
    <w:pPr>
      <w:keepNext/>
      <w:keepLines/>
      <w:pageBreakBefore/>
      <w:numPr>
        <w:ilvl w:val="1"/>
        <w:numId w:val="17"/>
      </w:numPr>
      <w:spacing w:after="120" w:line="300" w:lineRule="auto"/>
      <w:ind w:left="1440" w:hanging="360"/>
      <w:jc w:val="both"/>
      <w:outlineLvl w:val="1"/>
    </w:pPr>
    <w:rPr>
      <w:rFonts w:ascii="Times New Roman" w:eastAsia="Times New Roman" w:hAnsi="Times New Roman" w:cs="Times New Roman"/>
      <w:b/>
      <w:caps/>
      <w:spacing w:val="20"/>
      <w:sz w:val="28"/>
      <w:szCs w:val="26"/>
    </w:rPr>
  </w:style>
  <w:style w:type="paragraph" w:customStyle="1" w:styleId="11">
    <w:name w:val="1.1 Заг. Частей"/>
    <w:basedOn w:val="a8"/>
    <w:next w:val="12"/>
    <w:uiPriority w:val="99"/>
    <w:rsid w:val="00753594"/>
    <w:pPr>
      <w:numPr>
        <w:numId w:val="17"/>
      </w:numPr>
      <w:snapToGrid w:val="0"/>
      <w:spacing w:before="6600" w:after="120" w:line="300" w:lineRule="auto"/>
      <w:ind w:left="720" w:right="709" w:hanging="360"/>
      <w:jc w:val="center"/>
      <w:outlineLvl w:val="0"/>
    </w:pPr>
    <w:rPr>
      <w:b/>
      <w:iCs/>
      <w:caps/>
      <w:spacing w:val="20"/>
      <w:lang w:eastAsia="ja-JP"/>
    </w:rPr>
  </w:style>
  <w:style w:type="paragraph" w:customStyle="1" w:styleId="13">
    <w:name w:val="1.3 Заг. Частей Глав"/>
    <w:next w:val="000"/>
    <w:link w:val="132"/>
    <w:uiPriority w:val="99"/>
    <w:rsid w:val="00753594"/>
    <w:pPr>
      <w:keepNext/>
      <w:keepLines/>
      <w:numPr>
        <w:ilvl w:val="2"/>
        <w:numId w:val="17"/>
      </w:numPr>
      <w:spacing w:after="120" w:line="300" w:lineRule="auto"/>
      <w:jc w:val="both"/>
      <w:outlineLvl w:val="2"/>
    </w:pPr>
    <w:rPr>
      <w:rFonts w:ascii="Times New Roman" w:eastAsia="Times New Roman" w:hAnsi="Times New Roman" w:cs="Times New Roman"/>
      <w:b/>
      <w:smallCaps/>
      <w:spacing w:val="20"/>
      <w:sz w:val="28"/>
      <w:szCs w:val="24"/>
    </w:rPr>
  </w:style>
  <w:style w:type="character" w:customStyle="1" w:styleId="132">
    <w:name w:val="1.3 Заг. Частей Глав Знак"/>
    <w:basedOn w:val="a9"/>
    <w:link w:val="13"/>
    <w:uiPriority w:val="99"/>
    <w:locked/>
    <w:rsid w:val="00753594"/>
    <w:rPr>
      <w:rFonts w:ascii="Times New Roman" w:eastAsia="Times New Roman" w:hAnsi="Times New Roman" w:cs="Times New Roman"/>
      <w:b/>
      <w:smallCaps/>
      <w:spacing w:val="20"/>
      <w:sz w:val="28"/>
      <w:szCs w:val="24"/>
    </w:rPr>
  </w:style>
  <w:style w:type="character" w:customStyle="1" w:styleId="202">
    <w:name w:val="2.0 Наз. Рис. Знак"/>
    <w:basedOn w:val="a9"/>
    <w:link w:val="20"/>
    <w:uiPriority w:val="99"/>
    <w:locked/>
    <w:rsid w:val="00753594"/>
    <w:rPr>
      <w:rFonts w:ascii="Times New Roman" w:eastAsia="Times New Roman" w:hAnsi="Times New Roman" w:cs="Times New Roman"/>
      <w:i/>
      <w:iCs/>
      <w:spacing w:val="10"/>
      <w:sz w:val="28"/>
    </w:rPr>
  </w:style>
  <w:style w:type="paragraph" w:customStyle="1" w:styleId="20">
    <w:name w:val="2.0 Наз. Рис."/>
    <w:link w:val="202"/>
    <w:uiPriority w:val="99"/>
    <w:rsid w:val="00753594"/>
    <w:pPr>
      <w:keepLines/>
      <w:numPr>
        <w:ilvl w:val="6"/>
        <w:numId w:val="17"/>
      </w:numPr>
      <w:snapToGrid w:val="0"/>
      <w:spacing w:before="160" w:after="320" w:line="252" w:lineRule="auto"/>
      <w:jc w:val="center"/>
    </w:pPr>
    <w:rPr>
      <w:rFonts w:ascii="Times New Roman" w:eastAsia="Times New Roman" w:hAnsi="Times New Roman" w:cs="Times New Roman"/>
      <w:i/>
      <w:iCs/>
      <w:spacing w:val="10"/>
      <w:sz w:val="28"/>
    </w:rPr>
  </w:style>
  <w:style w:type="character" w:customStyle="1" w:styleId="144">
    <w:name w:val="1.4 Заг. Подглав Знак"/>
    <w:basedOn w:val="a9"/>
    <w:link w:val="14"/>
    <w:uiPriority w:val="99"/>
    <w:locked/>
    <w:rsid w:val="00753594"/>
    <w:rPr>
      <w:rFonts w:ascii="Times New Roman" w:eastAsia="Times New Roman" w:hAnsi="Times New Roman" w:cs="Times New Roman"/>
      <w:b/>
      <w:iCs/>
      <w:spacing w:val="20"/>
      <w:sz w:val="28"/>
    </w:rPr>
  </w:style>
  <w:style w:type="paragraph" w:customStyle="1" w:styleId="14">
    <w:name w:val="1.4 Заг. Подглав"/>
    <w:next w:val="000"/>
    <w:link w:val="144"/>
    <w:uiPriority w:val="99"/>
    <w:rsid w:val="00753594"/>
    <w:pPr>
      <w:keepNext/>
      <w:keepLines/>
      <w:numPr>
        <w:ilvl w:val="5"/>
        <w:numId w:val="17"/>
      </w:numPr>
      <w:spacing w:after="120" w:line="300" w:lineRule="auto"/>
      <w:jc w:val="both"/>
      <w:outlineLvl w:val="3"/>
    </w:pPr>
    <w:rPr>
      <w:rFonts w:ascii="Times New Roman" w:eastAsia="Times New Roman" w:hAnsi="Times New Roman" w:cs="Times New Roman"/>
      <w:b/>
      <w:iCs/>
      <w:spacing w:val="20"/>
      <w:sz w:val="28"/>
    </w:rPr>
  </w:style>
  <w:style w:type="paragraph" w:customStyle="1" w:styleId="152">
    <w:name w:val="1.5 Заг. Параграфов"/>
    <w:next w:val="000"/>
    <w:uiPriority w:val="99"/>
    <w:rsid w:val="00753594"/>
    <w:pPr>
      <w:keepNext/>
      <w:keepLines/>
      <w:snapToGrid w:val="0"/>
      <w:spacing w:after="120" w:line="300" w:lineRule="auto"/>
      <w:ind w:firstLine="709"/>
      <w:jc w:val="both"/>
    </w:pPr>
    <w:rPr>
      <w:rFonts w:ascii="Times New Roman" w:eastAsia="Times New Roman" w:hAnsi="Times New Roman" w:cs="Times New Roman"/>
      <w:b/>
      <w:i/>
      <w:iCs/>
      <w:spacing w:val="20"/>
      <w:sz w:val="28"/>
    </w:rPr>
  </w:style>
  <w:style w:type="paragraph" w:customStyle="1" w:styleId="162">
    <w:name w:val="1.6 Заг. Подпараграфов"/>
    <w:next w:val="000"/>
    <w:uiPriority w:val="99"/>
    <w:rsid w:val="00753594"/>
    <w:pPr>
      <w:keepNext/>
      <w:keepLines/>
      <w:snapToGrid w:val="0"/>
      <w:spacing w:after="160" w:line="256" w:lineRule="auto"/>
      <w:ind w:firstLine="709"/>
      <w:jc w:val="both"/>
    </w:pPr>
    <w:rPr>
      <w:rFonts w:ascii="Times New Roman" w:eastAsia="Times New Roman" w:hAnsi="Times New Roman" w:cs="Times New Roman"/>
      <w:i/>
      <w:iCs/>
      <w:spacing w:val="20"/>
      <w:sz w:val="28"/>
    </w:rPr>
  </w:style>
  <w:style w:type="paragraph" w:customStyle="1" w:styleId="302">
    <w:name w:val="3.0 Т. Наз."/>
    <w:uiPriority w:val="99"/>
    <w:rsid w:val="00753594"/>
    <w:pPr>
      <w:keepNext/>
      <w:keepLines/>
      <w:snapToGrid w:val="0"/>
      <w:spacing w:before="120" w:after="240" w:line="252" w:lineRule="auto"/>
      <w:jc w:val="center"/>
    </w:pPr>
    <w:rPr>
      <w:rFonts w:ascii="Times New Roman" w:eastAsia="Times New Roman" w:hAnsi="Times New Roman" w:cs="Times New Roman"/>
      <w:i/>
      <w:iCs/>
      <w:spacing w:val="10"/>
      <w:sz w:val="28"/>
    </w:rPr>
  </w:style>
  <w:style w:type="character" w:customStyle="1" w:styleId="03">
    <w:name w:val="0.3 Центр Знак"/>
    <w:basedOn w:val="a9"/>
    <w:link w:val="030"/>
    <w:locked/>
    <w:rsid w:val="00753594"/>
    <w:rPr>
      <w:rFonts w:ascii="Times New Roman" w:eastAsia="Times New Roman" w:hAnsi="Times New Roman" w:cs="Times New Roman"/>
      <w:sz w:val="24"/>
      <w:szCs w:val="20"/>
    </w:rPr>
  </w:style>
  <w:style w:type="paragraph" w:customStyle="1" w:styleId="030">
    <w:name w:val="0.3 Центр"/>
    <w:basedOn w:val="a8"/>
    <w:link w:val="03"/>
    <w:rsid w:val="00753594"/>
    <w:pPr>
      <w:keepNext/>
      <w:snapToGrid w:val="0"/>
      <w:spacing w:line="300" w:lineRule="auto"/>
      <w:contextualSpacing/>
      <w:jc w:val="center"/>
    </w:pPr>
    <w:rPr>
      <w:szCs w:val="20"/>
    </w:rPr>
  </w:style>
  <w:style w:type="character" w:customStyle="1" w:styleId="051">
    <w:name w:val="0.5 Список 1 Знак"/>
    <w:basedOn w:val="00"/>
    <w:link w:val="0510"/>
    <w:locked/>
    <w:rsid w:val="00753594"/>
    <w:rPr>
      <w:rFonts w:ascii="Times New Roman" w:eastAsia="Times New Roman" w:hAnsi="Times New Roman" w:cs="Times New Roman"/>
      <w:sz w:val="24"/>
      <w:szCs w:val="20"/>
    </w:rPr>
  </w:style>
  <w:style w:type="paragraph" w:customStyle="1" w:styleId="0510">
    <w:name w:val="0.5 Список 1"/>
    <w:basedOn w:val="000"/>
    <w:link w:val="051"/>
    <w:rsid w:val="00753594"/>
    <w:pPr>
      <w:spacing w:after="40"/>
      <w:ind w:left="1276" w:hanging="425"/>
      <w:contextualSpacing w:val="0"/>
    </w:pPr>
    <w:rPr>
      <w:rFonts w:eastAsia="Times New Roman"/>
      <w:szCs w:val="20"/>
    </w:rPr>
  </w:style>
  <w:style w:type="character" w:customStyle="1" w:styleId="01">
    <w:name w:val="0.1 Пробел Знак"/>
    <w:basedOn w:val="00"/>
    <w:link w:val="010"/>
    <w:locked/>
    <w:rsid w:val="00753594"/>
    <w:rPr>
      <w:rFonts w:ascii="Times New Roman" w:eastAsia="Times New Roman" w:hAnsi="Times New Roman" w:cs="Times New Roman"/>
      <w:sz w:val="24"/>
      <w:szCs w:val="20"/>
    </w:rPr>
  </w:style>
  <w:style w:type="paragraph" w:customStyle="1" w:styleId="010">
    <w:name w:val="0.1 Пробел"/>
    <w:basedOn w:val="000"/>
    <w:link w:val="01"/>
    <w:rsid w:val="00753594"/>
    <w:pPr>
      <w:spacing w:after="40"/>
    </w:pPr>
    <w:rPr>
      <w:rFonts w:eastAsia="Times New Roman"/>
      <w:szCs w:val="20"/>
    </w:rPr>
  </w:style>
  <w:style w:type="paragraph" w:customStyle="1" w:styleId="xl1104">
    <w:name w:val="xl1104"/>
    <w:basedOn w:val="a8"/>
    <w:uiPriority w:val="99"/>
    <w:rsid w:val="00753594"/>
    <w:pPr>
      <w:pBdr>
        <w:top w:val="single" w:sz="4" w:space="0" w:color="auto"/>
        <w:left w:val="single" w:sz="8" w:space="0" w:color="auto"/>
      </w:pBdr>
      <w:spacing w:before="100" w:beforeAutospacing="1" w:after="100" w:afterAutospacing="1" w:line="240" w:lineRule="auto"/>
      <w:jc w:val="center"/>
    </w:pPr>
    <w:rPr>
      <w:szCs w:val="24"/>
    </w:rPr>
  </w:style>
  <w:style w:type="paragraph" w:customStyle="1" w:styleId="xl1105">
    <w:name w:val="xl1105"/>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106">
    <w:name w:val="xl1106"/>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jc w:val="center"/>
    </w:pPr>
    <w:rPr>
      <w:b/>
      <w:bCs/>
      <w:szCs w:val="24"/>
    </w:rPr>
  </w:style>
  <w:style w:type="paragraph" w:customStyle="1" w:styleId="xl1107">
    <w:name w:val="xl1107"/>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jc w:val="center"/>
    </w:pPr>
    <w:rPr>
      <w:b/>
      <w:bCs/>
      <w:szCs w:val="24"/>
    </w:rPr>
  </w:style>
  <w:style w:type="paragraph" w:customStyle="1" w:styleId="xl1108">
    <w:name w:val="xl1108"/>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09">
    <w:name w:val="xl1109"/>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0">
    <w:name w:val="xl1110"/>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1">
    <w:name w:val="xl1111"/>
    <w:basedOn w:val="a8"/>
    <w:uiPriority w:val="99"/>
    <w:rsid w:val="00753594"/>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2">
    <w:name w:val="xl1112"/>
    <w:basedOn w:val="a8"/>
    <w:uiPriority w:val="99"/>
    <w:rsid w:val="00753594"/>
    <w:pPr>
      <w:pBdr>
        <w:left w:val="single" w:sz="8" w:space="0" w:color="auto"/>
        <w:right w:val="single" w:sz="8" w:space="0" w:color="auto"/>
      </w:pBdr>
      <w:shd w:val="clear" w:color="auto" w:fill="99CCFF"/>
      <w:spacing w:before="100" w:beforeAutospacing="1" w:after="100" w:afterAutospacing="1" w:line="240" w:lineRule="auto"/>
      <w:jc w:val="center"/>
    </w:pPr>
    <w:rPr>
      <w:b/>
      <w:bCs/>
      <w:szCs w:val="24"/>
    </w:rPr>
  </w:style>
  <w:style w:type="paragraph" w:customStyle="1" w:styleId="xl1113">
    <w:name w:val="xl1113"/>
    <w:basedOn w:val="a8"/>
    <w:uiPriority w:val="99"/>
    <w:rsid w:val="00753594"/>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hAnsi="Arial" w:cs="Arial"/>
      <w:b/>
      <w:bCs/>
      <w:szCs w:val="24"/>
    </w:rPr>
  </w:style>
  <w:style w:type="paragraph" w:customStyle="1" w:styleId="xl1114">
    <w:name w:val="xl1114"/>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1115">
    <w:name w:val="xl1115"/>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8"/>
    </w:rPr>
  </w:style>
  <w:style w:type="paragraph" w:customStyle="1" w:styleId="xl1116">
    <w:name w:val="xl1116"/>
    <w:basedOn w:val="a8"/>
    <w:uiPriority w:val="99"/>
    <w:rsid w:val="00753594"/>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b/>
      <w:bCs/>
      <w:szCs w:val="28"/>
    </w:rPr>
  </w:style>
  <w:style w:type="paragraph" w:customStyle="1" w:styleId="xl1117">
    <w:name w:val="xl1117"/>
    <w:basedOn w:val="a8"/>
    <w:uiPriority w:val="99"/>
    <w:rsid w:val="00753594"/>
    <w:pPr>
      <w:pBdr>
        <w:top w:val="single" w:sz="4" w:space="0" w:color="auto"/>
        <w:left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18">
    <w:name w:val="xl1118"/>
    <w:basedOn w:val="a8"/>
    <w:uiPriority w:val="99"/>
    <w:rsid w:val="00753594"/>
    <w:pPr>
      <w:pBdr>
        <w:top w:val="single" w:sz="4"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19">
    <w:name w:val="xl1119"/>
    <w:basedOn w:val="a8"/>
    <w:uiPriority w:val="99"/>
    <w:rsid w:val="00753594"/>
    <w:pPr>
      <w:pBdr>
        <w:top w:val="single" w:sz="4"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1120">
    <w:name w:val="xl1120"/>
    <w:basedOn w:val="a8"/>
    <w:uiPriority w:val="99"/>
    <w:rsid w:val="00753594"/>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szCs w:val="24"/>
    </w:rPr>
  </w:style>
  <w:style w:type="paragraph" w:customStyle="1" w:styleId="xl1121">
    <w:name w:val="xl1121"/>
    <w:basedOn w:val="a8"/>
    <w:uiPriority w:val="99"/>
    <w:rsid w:val="00753594"/>
    <w:pPr>
      <w:pBdr>
        <w:top w:val="single" w:sz="8" w:space="0" w:color="auto"/>
        <w:bottom w:val="single" w:sz="4" w:space="0" w:color="auto"/>
      </w:pBdr>
      <w:shd w:val="clear" w:color="auto" w:fill="CCFFFF"/>
      <w:spacing w:before="100" w:beforeAutospacing="1" w:after="100" w:afterAutospacing="1" w:line="240" w:lineRule="auto"/>
    </w:pPr>
    <w:rPr>
      <w:szCs w:val="24"/>
    </w:rPr>
  </w:style>
  <w:style w:type="paragraph" w:customStyle="1" w:styleId="xl1122">
    <w:name w:val="xl1122"/>
    <w:basedOn w:val="a8"/>
    <w:uiPriority w:val="99"/>
    <w:rsid w:val="00753594"/>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szCs w:val="24"/>
    </w:rPr>
  </w:style>
  <w:style w:type="paragraph" w:customStyle="1" w:styleId="xl1123">
    <w:name w:val="xl1123"/>
    <w:basedOn w:val="a8"/>
    <w:uiPriority w:val="99"/>
    <w:rsid w:val="00753594"/>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24">
    <w:name w:val="xl1124"/>
    <w:basedOn w:val="a8"/>
    <w:uiPriority w:val="99"/>
    <w:rsid w:val="00753594"/>
    <w:pPr>
      <w:pBdr>
        <w:top w:val="single" w:sz="8" w:space="0" w:color="auto"/>
        <w:bottom w:val="single" w:sz="4" w:space="0" w:color="auto"/>
      </w:pBdr>
      <w:shd w:val="clear" w:color="auto" w:fill="CCFFFF"/>
      <w:spacing w:before="100" w:beforeAutospacing="1" w:after="100" w:afterAutospacing="1" w:line="240" w:lineRule="auto"/>
    </w:pPr>
    <w:rPr>
      <w:b/>
      <w:bCs/>
      <w:szCs w:val="24"/>
    </w:rPr>
  </w:style>
  <w:style w:type="paragraph" w:customStyle="1" w:styleId="xl1125">
    <w:name w:val="xl1125"/>
    <w:basedOn w:val="a8"/>
    <w:uiPriority w:val="99"/>
    <w:rsid w:val="00753594"/>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b/>
      <w:bCs/>
      <w:szCs w:val="24"/>
    </w:rPr>
  </w:style>
  <w:style w:type="paragraph" w:customStyle="1" w:styleId="xl1126">
    <w:name w:val="xl1126"/>
    <w:basedOn w:val="a8"/>
    <w:uiPriority w:val="99"/>
    <w:rsid w:val="00753594"/>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b/>
      <w:bCs/>
      <w:szCs w:val="24"/>
    </w:rPr>
  </w:style>
  <w:style w:type="paragraph" w:customStyle="1" w:styleId="xl1127">
    <w:name w:val="xl1127"/>
    <w:basedOn w:val="a8"/>
    <w:uiPriority w:val="99"/>
    <w:rsid w:val="00753594"/>
    <w:pPr>
      <w:pBdr>
        <w:top w:val="single" w:sz="8" w:space="0" w:color="auto"/>
        <w:bottom w:val="single" w:sz="8" w:space="0" w:color="auto"/>
      </w:pBdr>
      <w:shd w:val="clear" w:color="auto" w:fill="CCFFCC"/>
      <w:spacing w:before="100" w:beforeAutospacing="1" w:after="100" w:afterAutospacing="1" w:line="240" w:lineRule="auto"/>
    </w:pPr>
    <w:rPr>
      <w:b/>
      <w:bCs/>
      <w:szCs w:val="24"/>
    </w:rPr>
  </w:style>
  <w:style w:type="character" w:customStyle="1" w:styleId="affffffff8">
    <w:name w:val="Заголовок Знак"/>
    <w:aliases w:val="Рис. Знак2"/>
    <w:link w:val="1ffc"/>
    <w:locked/>
    <w:rsid w:val="00753594"/>
    <w:rPr>
      <w:rFonts w:ascii="Times New Roman" w:eastAsia="Times New Roman" w:hAnsi="Times New Roman" w:cs="Times New Roman"/>
      <w:b/>
      <w:sz w:val="28"/>
      <w:szCs w:val="24"/>
      <w:lang w:val="x-none"/>
    </w:rPr>
  </w:style>
  <w:style w:type="paragraph" w:customStyle="1" w:styleId="1ffc">
    <w:name w:val="Заголовок1"/>
    <w:basedOn w:val="a8"/>
    <w:next w:val="a8"/>
    <w:link w:val="affffffff8"/>
    <w:autoRedefine/>
    <w:rsid w:val="00753594"/>
    <w:pPr>
      <w:spacing w:line="300" w:lineRule="auto"/>
      <w:jc w:val="center"/>
    </w:pPr>
    <w:rPr>
      <w:b/>
      <w:sz w:val="28"/>
      <w:szCs w:val="24"/>
      <w:lang w:val="x-none"/>
    </w:rPr>
  </w:style>
  <w:style w:type="paragraph" w:customStyle="1" w:styleId="2f8">
    <w:name w:val="Перечень рисунков2"/>
    <w:basedOn w:val="a8"/>
    <w:next w:val="a8"/>
    <w:uiPriority w:val="99"/>
    <w:rsid w:val="00753594"/>
    <w:pPr>
      <w:spacing w:line="240" w:lineRule="auto"/>
      <w:ind w:firstLine="709"/>
    </w:pPr>
    <w:rPr>
      <w:rFonts w:eastAsia="Calibri"/>
    </w:rPr>
  </w:style>
  <w:style w:type="paragraph" w:customStyle="1" w:styleId="342">
    <w:name w:val="Оглавление 34"/>
    <w:basedOn w:val="a8"/>
    <w:next w:val="a8"/>
    <w:autoRedefine/>
    <w:uiPriority w:val="39"/>
    <w:rsid w:val="00753594"/>
    <w:pPr>
      <w:spacing w:after="100" w:line="240" w:lineRule="auto"/>
      <w:ind w:left="560" w:firstLine="709"/>
    </w:pPr>
    <w:rPr>
      <w:rFonts w:eastAsia="Calibri"/>
    </w:rPr>
  </w:style>
  <w:style w:type="paragraph" w:customStyle="1" w:styleId="513">
    <w:name w:val="Заголовок 51"/>
    <w:basedOn w:val="a8"/>
    <w:next w:val="a8"/>
    <w:uiPriority w:val="99"/>
    <w:rsid w:val="00753594"/>
    <w:pPr>
      <w:keepNext/>
      <w:keepLines/>
      <w:spacing w:before="200"/>
      <w:outlineLvl w:val="4"/>
    </w:pPr>
    <w:rPr>
      <w:rFonts w:ascii="Cambria" w:hAnsi="Cambria"/>
      <w:color w:val="243F60"/>
    </w:rPr>
  </w:style>
  <w:style w:type="paragraph" w:customStyle="1" w:styleId="216">
    <w:name w:val="Оглавление 21"/>
    <w:basedOn w:val="a8"/>
    <w:next w:val="a8"/>
    <w:autoRedefine/>
    <w:uiPriority w:val="1"/>
    <w:rsid w:val="00753594"/>
    <w:pPr>
      <w:spacing w:after="100"/>
      <w:ind w:left="220"/>
    </w:pPr>
  </w:style>
  <w:style w:type="paragraph" w:customStyle="1" w:styleId="1ffd">
    <w:name w:val="Без интервала1"/>
    <w:next w:val="afff3"/>
    <w:uiPriority w:val="1"/>
    <w:rsid w:val="00753594"/>
    <w:pPr>
      <w:spacing w:after="0" w:line="240" w:lineRule="auto"/>
    </w:pPr>
    <w:rPr>
      <w:rFonts w:eastAsia="Times New Roman"/>
      <w:lang w:eastAsia="ru-RU"/>
    </w:rPr>
  </w:style>
  <w:style w:type="paragraph" w:customStyle="1" w:styleId="formattext">
    <w:name w:val="formattext"/>
    <w:basedOn w:val="a8"/>
    <w:rsid w:val="00753594"/>
    <w:pPr>
      <w:spacing w:before="100" w:beforeAutospacing="1" w:after="100" w:afterAutospacing="1" w:line="240" w:lineRule="auto"/>
    </w:pPr>
    <w:rPr>
      <w:szCs w:val="24"/>
    </w:rPr>
  </w:style>
  <w:style w:type="paragraph" w:customStyle="1" w:styleId="PzOglav">
    <w:name w:val="PzOglav"/>
    <w:basedOn w:val="a8"/>
    <w:uiPriority w:val="99"/>
    <w:rsid w:val="00753594"/>
    <w:pPr>
      <w:tabs>
        <w:tab w:val="left" w:leader="dot" w:pos="8505"/>
      </w:tabs>
      <w:spacing w:before="240" w:after="120" w:line="240" w:lineRule="auto"/>
      <w:ind w:firstLine="567"/>
    </w:pPr>
    <w:rPr>
      <w:rFonts w:ascii="Arial" w:hAnsi="Arial" w:cs="Arial"/>
      <w:szCs w:val="20"/>
    </w:rPr>
  </w:style>
  <w:style w:type="paragraph" w:customStyle="1" w:styleId="Heading">
    <w:name w:val="Heading"/>
    <w:uiPriority w:val="99"/>
    <w:rsid w:val="00753594"/>
    <w:pPr>
      <w:widowControl w:val="0"/>
      <w:suppressAutoHyphens/>
      <w:autoSpaceDE w:val="0"/>
      <w:spacing w:before="240" w:after="120" w:line="240" w:lineRule="auto"/>
      <w:jc w:val="right"/>
    </w:pPr>
    <w:rPr>
      <w:rFonts w:ascii="Times New Roman" w:eastAsia="Arial" w:hAnsi="Times New Roman" w:cs="Calibri"/>
      <w:b/>
      <w:bCs/>
      <w:sz w:val="28"/>
      <w:szCs w:val="28"/>
      <w:lang w:eastAsia="ar-SA"/>
    </w:rPr>
  </w:style>
  <w:style w:type="paragraph" w:customStyle="1" w:styleId="145">
    <w:name w:val="Обычный + 14 пт"/>
    <w:aliases w:val="По ширине,Первая строка:  1,25 см,Справа:  -0,02 см"/>
    <w:basedOn w:val="a8"/>
    <w:uiPriority w:val="99"/>
    <w:rsid w:val="00753594"/>
    <w:pPr>
      <w:spacing w:line="240" w:lineRule="auto"/>
      <w:ind w:right="-10" w:firstLine="708"/>
    </w:pPr>
    <w:rPr>
      <w:sz w:val="28"/>
      <w:szCs w:val="28"/>
    </w:rPr>
  </w:style>
  <w:style w:type="paragraph" w:customStyle="1" w:styleId="ConsCell">
    <w:name w:val="ConsCell"/>
    <w:uiPriority w:val="99"/>
    <w:rsid w:val="0075359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50">
    <w:name w:val="a5"/>
    <w:basedOn w:val="a8"/>
    <w:uiPriority w:val="99"/>
    <w:rsid w:val="00753594"/>
    <w:pPr>
      <w:spacing w:before="100" w:beforeAutospacing="1" w:after="100" w:afterAutospacing="1" w:line="240" w:lineRule="auto"/>
    </w:pPr>
    <w:rPr>
      <w:szCs w:val="24"/>
    </w:rPr>
  </w:style>
  <w:style w:type="paragraph" w:customStyle="1" w:styleId="1ffe">
    <w:name w:val="Обычный1"/>
    <w:uiPriority w:val="99"/>
    <w:rsid w:val="00753594"/>
    <w:pPr>
      <w:widowControl w:val="0"/>
      <w:snapToGrid w:val="0"/>
      <w:spacing w:before="500" w:after="0" w:line="300" w:lineRule="auto"/>
      <w:ind w:firstLine="720"/>
      <w:jc w:val="both"/>
    </w:pPr>
    <w:rPr>
      <w:rFonts w:ascii="Times New Roman" w:eastAsia="Times New Roman" w:hAnsi="Times New Roman" w:cs="Times New Roman"/>
      <w:sz w:val="24"/>
      <w:szCs w:val="20"/>
      <w:lang w:eastAsia="ru-RU"/>
    </w:rPr>
  </w:style>
  <w:style w:type="paragraph" w:customStyle="1" w:styleId="affffffff9">
    <w:name w:val="текст письма"/>
    <w:basedOn w:val="a8"/>
    <w:uiPriority w:val="99"/>
    <w:rsid w:val="00753594"/>
    <w:pPr>
      <w:spacing w:line="360" w:lineRule="auto"/>
    </w:pPr>
    <w:rPr>
      <w:rFonts w:ascii="Times New Roman CYR" w:hAnsi="Times New Roman CYR"/>
      <w:szCs w:val="20"/>
    </w:rPr>
  </w:style>
  <w:style w:type="paragraph" w:customStyle="1" w:styleId="233">
    <w:name w:val="Знак23"/>
    <w:basedOn w:val="a8"/>
    <w:uiPriority w:val="99"/>
    <w:rsid w:val="00753594"/>
    <w:pPr>
      <w:spacing w:after="160" w:line="240" w:lineRule="exact"/>
    </w:pPr>
    <w:rPr>
      <w:rFonts w:ascii="Verdana" w:eastAsia="Calibri" w:hAnsi="Verdana" w:cs="Verdana"/>
      <w:szCs w:val="20"/>
      <w:lang w:val="en-US"/>
    </w:rPr>
  </w:style>
  <w:style w:type="paragraph" w:customStyle="1" w:styleId="tekstob">
    <w:name w:val="tekstob"/>
    <w:basedOn w:val="a8"/>
    <w:uiPriority w:val="99"/>
    <w:rsid w:val="00753594"/>
    <w:pPr>
      <w:spacing w:before="100" w:beforeAutospacing="1" w:after="100" w:afterAutospacing="1" w:line="360" w:lineRule="auto"/>
    </w:pPr>
    <w:rPr>
      <w:szCs w:val="24"/>
    </w:rPr>
  </w:style>
  <w:style w:type="paragraph" w:customStyle="1" w:styleId="affffffffa">
    <w:name w:val="Письмо"/>
    <w:basedOn w:val="a8"/>
    <w:uiPriority w:val="99"/>
    <w:rsid w:val="00753594"/>
    <w:pPr>
      <w:spacing w:line="240" w:lineRule="auto"/>
      <w:ind w:firstLine="709"/>
    </w:pPr>
    <w:rPr>
      <w:sz w:val="28"/>
      <w:szCs w:val="24"/>
    </w:rPr>
  </w:style>
  <w:style w:type="paragraph" w:customStyle="1" w:styleId="217">
    <w:name w:val="Основной текст с отступом 21"/>
    <w:basedOn w:val="a8"/>
    <w:uiPriority w:val="99"/>
    <w:rsid w:val="00753594"/>
    <w:pPr>
      <w:overflowPunct w:val="0"/>
      <w:adjustRightInd w:val="0"/>
      <w:spacing w:before="120" w:line="240" w:lineRule="auto"/>
      <w:ind w:firstLine="709"/>
    </w:pPr>
    <w:rPr>
      <w:szCs w:val="20"/>
    </w:rPr>
  </w:style>
  <w:style w:type="paragraph" w:customStyle="1" w:styleId="218">
    <w:name w:val="Основной текст 21"/>
    <w:basedOn w:val="a8"/>
    <w:uiPriority w:val="99"/>
    <w:rsid w:val="00753594"/>
    <w:pPr>
      <w:overflowPunct w:val="0"/>
      <w:adjustRightInd w:val="0"/>
      <w:spacing w:before="120" w:line="240" w:lineRule="auto"/>
      <w:ind w:firstLine="709"/>
    </w:pPr>
    <w:rPr>
      <w:szCs w:val="20"/>
    </w:rPr>
  </w:style>
  <w:style w:type="character" w:customStyle="1" w:styleId="212pt">
    <w:name w:val="Заголовок 2 + 12 pt Знак Знак"/>
    <w:basedOn w:val="a9"/>
    <w:link w:val="212pt0"/>
    <w:locked/>
    <w:rsid w:val="00753594"/>
    <w:rPr>
      <w:b/>
      <w:bCs/>
      <w:sz w:val="24"/>
    </w:rPr>
  </w:style>
  <w:style w:type="paragraph" w:customStyle="1" w:styleId="212pt0">
    <w:name w:val="Заголовок 2 + 12 pt Знак"/>
    <w:basedOn w:val="a8"/>
    <w:next w:val="a8"/>
    <w:link w:val="212pt"/>
    <w:autoRedefine/>
    <w:rsid w:val="00753594"/>
    <w:pPr>
      <w:keepNext/>
      <w:spacing w:line="240" w:lineRule="auto"/>
      <w:jc w:val="center"/>
      <w:outlineLvl w:val="0"/>
    </w:pPr>
    <w:rPr>
      <w:rFonts w:asciiTheme="minorHAnsi" w:eastAsiaTheme="minorHAnsi" w:hAnsiTheme="minorHAnsi"/>
      <w:b/>
      <w:bCs/>
    </w:rPr>
  </w:style>
  <w:style w:type="paragraph" w:customStyle="1" w:styleId="212pt1">
    <w:name w:val="Заголовок 2 + 12 pt"/>
    <w:basedOn w:val="a8"/>
    <w:next w:val="a8"/>
    <w:autoRedefine/>
    <w:uiPriority w:val="99"/>
    <w:rsid w:val="00753594"/>
    <w:pPr>
      <w:keepNext/>
      <w:spacing w:line="240" w:lineRule="auto"/>
      <w:jc w:val="center"/>
      <w:outlineLvl w:val="0"/>
    </w:pPr>
    <w:rPr>
      <w:bCs/>
      <w:sz w:val="28"/>
      <w:szCs w:val="28"/>
    </w:rPr>
  </w:style>
  <w:style w:type="paragraph" w:customStyle="1" w:styleId="2TimesNewRoman">
    <w:name w:val="Стиль Заголовок 2 + Times New Roman по центру"/>
    <w:basedOn w:val="21"/>
    <w:next w:val="af8"/>
    <w:autoRedefine/>
    <w:uiPriority w:val="99"/>
    <w:rsid w:val="00753594"/>
    <w:pPr>
      <w:ind w:left="1434" w:hanging="357"/>
    </w:pPr>
  </w:style>
  <w:style w:type="paragraph" w:customStyle="1" w:styleId="affffffffb">
    <w:name w:val="Краткий обратный адрес"/>
    <w:basedOn w:val="a8"/>
    <w:uiPriority w:val="99"/>
    <w:rsid w:val="00753594"/>
    <w:pPr>
      <w:overflowPunct w:val="0"/>
      <w:adjustRightInd w:val="0"/>
      <w:spacing w:line="240" w:lineRule="auto"/>
    </w:pPr>
    <w:rPr>
      <w:szCs w:val="20"/>
    </w:rPr>
  </w:style>
  <w:style w:type="paragraph" w:styleId="afffff8">
    <w:name w:val="Signature"/>
    <w:basedOn w:val="a8"/>
    <w:link w:val="afffff7"/>
    <w:semiHidden/>
    <w:unhideWhenUsed/>
    <w:rsid w:val="00753594"/>
    <w:pPr>
      <w:spacing w:line="240" w:lineRule="auto"/>
      <w:ind w:left="4252"/>
    </w:pPr>
    <w:rPr>
      <w:szCs w:val="20"/>
    </w:rPr>
  </w:style>
  <w:style w:type="character" w:customStyle="1" w:styleId="1fff">
    <w:name w:val="Подпись Знак1"/>
    <w:basedOn w:val="a9"/>
    <w:semiHidden/>
    <w:rsid w:val="00753594"/>
    <w:rPr>
      <w:rFonts w:ascii="Times New Roman" w:eastAsia="Times New Roman" w:hAnsi="Times New Roman" w:cs="Times New Roman"/>
      <w:sz w:val="20"/>
      <w:lang w:eastAsia="ru-RU" w:bidi="ru-RU"/>
    </w:rPr>
  </w:style>
  <w:style w:type="paragraph" w:customStyle="1" w:styleId="PP">
    <w:name w:val="Строка PP"/>
    <w:basedOn w:val="afffff8"/>
    <w:uiPriority w:val="99"/>
    <w:rsid w:val="00753594"/>
    <w:pPr>
      <w:overflowPunct w:val="0"/>
      <w:autoSpaceDE w:val="0"/>
      <w:autoSpaceDN w:val="0"/>
      <w:adjustRightInd w:val="0"/>
    </w:pPr>
  </w:style>
  <w:style w:type="paragraph" w:customStyle="1" w:styleId="1fff0">
    <w:name w:val="Текст1"/>
    <w:basedOn w:val="a8"/>
    <w:uiPriority w:val="99"/>
    <w:rsid w:val="00753594"/>
    <w:pPr>
      <w:spacing w:line="240" w:lineRule="auto"/>
      <w:ind w:firstLine="709"/>
    </w:pPr>
    <w:rPr>
      <w:szCs w:val="20"/>
    </w:rPr>
  </w:style>
  <w:style w:type="paragraph" w:customStyle="1" w:styleId="xl24">
    <w:name w:val="xl24"/>
    <w:basedOn w:val="a8"/>
    <w:uiPriority w:val="99"/>
    <w:rsid w:val="00753594"/>
    <w:pPr>
      <w:spacing w:before="100" w:beforeAutospacing="1" w:after="100" w:afterAutospacing="1" w:line="240" w:lineRule="auto"/>
    </w:pPr>
    <w:rPr>
      <w:szCs w:val="24"/>
    </w:rPr>
  </w:style>
  <w:style w:type="paragraph" w:customStyle="1" w:styleId="xl25">
    <w:name w:val="xl25"/>
    <w:basedOn w:val="a8"/>
    <w:uiPriority w:val="99"/>
    <w:rsid w:val="00753594"/>
    <w:pPr>
      <w:spacing w:before="100" w:beforeAutospacing="1" w:after="100" w:afterAutospacing="1" w:line="240" w:lineRule="auto"/>
    </w:pPr>
    <w:rPr>
      <w:szCs w:val="24"/>
    </w:rPr>
  </w:style>
  <w:style w:type="paragraph" w:customStyle="1" w:styleId="xl26">
    <w:name w:val="xl26"/>
    <w:basedOn w:val="a8"/>
    <w:uiPriority w:val="99"/>
    <w:rsid w:val="00753594"/>
    <w:pPr>
      <w:pBdr>
        <w:left w:val="single" w:sz="4" w:space="0" w:color="auto"/>
        <w:right w:val="single" w:sz="4" w:space="0" w:color="auto"/>
      </w:pBdr>
      <w:spacing w:before="100" w:beforeAutospacing="1" w:after="100" w:afterAutospacing="1" w:line="240" w:lineRule="auto"/>
      <w:jc w:val="center"/>
    </w:pPr>
    <w:rPr>
      <w:szCs w:val="24"/>
    </w:rPr>
  </w:style>
  <w:style w:type="paragraph" w:customStyle="1" w:styleId="xl27">
    <w:name w:val="xl27"/>
    <w:basedOn w:val="a8"/>
    <w:uiPriority w:val="99"/>
    <w:rsid w:val="00753594"/>
    <w:pPr>
      <w:pBdr>
        <w:top w:val="single" w:sz="4" w:space="0" w:color="auto"/>
        <w:left w:val="single" w:sz="4" w:space="0" w:color="auto"/>
        <w:bottom w:val="single" w:sz="4" w:space="0" w:color="auto"/>
      </w:pBdr>
      <w:spacing w:before="100" w:beforeAutospacing="1" w:after="100" w:afterAutospacing="1" w:line="240" w:lineRule="auto"/>
    </w:pPr>
    <w:rPr>
      <w:szCs w:val="24"/>
    </w:rPr>
  </w:style>
  <w:style w:type="paragraph" w:customStyle="1" w:styleId="xl28">
    <w:name w:val="xl28"/>
    <w:basedOn w:val="a8"/>
    <w:uiPriority w:val="99"/>
    <w:rsid w:val="00753594"/>
    <w:pPr>
      <w:pBdr>
        <w:top w:val="single" w:sz="4" w:space="0" w:color="auto"/>
        <w:bottom w:val="single" w:sz="4" w:space="0" w:color="auto"/>
      </w:pBdr>
      <w:spacing w:before="100" w:beforeAutospacing="1" w:after="100" w:afterAutospacing="1" w:line="240" w:lineRule="auto"/>
    </w:pPr>
    <w:rPr>
      <w:szCs w:val="24"/>
    </w:rPr>
  </w:style>
  <w:style w:type="paragraph" w:customStyle="1" w:styleId="xl29">
    <w:name w:val="xl29"/>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30">
    <w:name w:val="xl30"/>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szCs w:val="24"/>
    </w:rPr>
  </w:style>
  <w:style w:type="paragraph" w:customStyle="1" w:styleId="xl31">
    <w:name w:val="xl31"/>
    <w:basedOn w:val="a8"/>
    <w:uiPriority w:val="99"/>
    <w:rsid w:val="00753594"/>
    <w:pPr>
      <w:pBdr>
        <w:left w:val="single" w:sz="4" w:space="0" w:color="auto"/>
        <w:right w:val="single" w:sz="4" w:space="0" w:color="auto"/>
      </w:pBdr>
      <w:spacing w:before="100" w:beforeAutospacing="1" w:after="100" w:afterAutospacing="1" w:line="240" w:lineRule="auto"/>
    </w:pPr>
    <w:rPr>
      <w:b/>
      <w:bCs/>
      <w:szCs w:val="24"/>
    </w:rPr>
  </w:style>
  <w:style w:type="paragraph" w:customStyle="1" w:styleId="xl32">
    <w:name w:val="xl32"/>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33">
    <w:name w:val="xl3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34">
    <w:name w:val="xl34"/>
    <w:basedOn w:val="a8"/>
    <w:uiPriority w:val="99"/>
    <w:rsid w:val="00753594"/>
    <w:pPr>
      <w:spacing w:before="100" w:beforeAutospacing="1" w:after="100" w:afterAutospacing="1" w:line="240" w:lineRule="auto"/>
    </w:pPr>
    <w:rPr>
      <w:b/>
      <w:bCs/>
      <w:szCs w:val="24"/>
    </w:rPr>
  </w:style>
  <w:style w:type="paragraph" w:customStyle="1" w:styleId="xl35">
    <w:name w:val="xl35"/>
    <w:basedOn w:val="a8"/>
    <w:uiPriority w:val="99"/>
    <w:rsid w:val="00753594"/>
    <w:pPr>
      <w:spacing w:before="100" w:beforeAutospacing="1" w:after="100" w:afterAutospacing="1" w:line="240" w:lineRule="auto"/>
      <w:jc w:val="center"/>
    </w:pPr>
    <w:rPr>
      <w:b/>
      <w:bCs/>
      <w:szCs w:val="24"/>
    </w:rPr>
  </w:style>
  <w:style w:type="paragraph" w:customStyle="1" w:styleId="xl36">
    <w:name w:val="xl36"/>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37">
    <w:name w:val="xl37"/>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38">
    <w:name w:val="xl38"/>
    <w:basedOn w:val="a8"/>
    <w:uiPriority w:val="99"/>
    <w:rsid w:val="00753594"/>
    <w:pPr>
      <w:pBdr>
        <w:left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39">
    <w:name w:val="xl39"/>
    <w:basedOn w:val="a8"/>
    <w:uiPriority w:val="99"/>
    <w:rsid w:val="00753594"/>
    <w:pPr>
      <w:spacing w:before="100" w:beforeAutospacing="1" w:after="100" w:afterAutospacing="1" w:line="240" w:lineRule="auto"/>
      <w:jc w:val="center"/>
    </w:pPr>
    <w:rPr>
      <w:szCs w:val="24"/>
    </w:rPr>
  </w:style>
  <w:style w:type="paragraph" w:customStyle="1" w:styleId="xl40">
    <w:name w:val="xl40"/>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41">
    <w:name w:val="xl41"/>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42">
    <w:name w:val="xl42"/>
    <w:basedOn w:val="a8"/>
    <w:uiPriority w:val="99"/>
    <w:rsid w:val="00753594"/>
    <w:pPr>
      <w:pBdr>
        <w:left w:val="single" w:sz="4" w:space="0" w:color="auto"/>
        <w:right w:val="single" w:sz="4" w:space="0" w:color="auto"/>
      </w:pBdr>
      <w:spacing w:before="100" w:beforeAutospacing="1" w:after="100" w:afterAutospacing="1" w:line="240" w:lineRule="auto"/>
    </w:pPr>
    <w:rPr>
      <w:szCs w:val="24"/>
    </w:rPr>
  </w:style>
  <w:style w:type="paragraph" w:customStyle="1" w:styleId="xl43">
    <w:name w:val="xl43"/>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44">
    <w:name w:val="xl44"/>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jc w:val="right"/>
    </w:pPr>
    <w:rPr>
      <w:szCs w:val="24"/>
    </w:rPr>
  </w:style>
  <w:style w:type="paragraph" w:customStyle="1" w:styleId="xl45">
    <w:name w:val="xl45"/>
    <w:basedOn w:val="a8"/>
    <w:uiPriority w:val="99"/>
    <w:rsid w:val="00753594"/>
    <w:pPr>
      <w:pBdr>
        <w:left w:val="single" w:sz="4" w:space="0" w:color="auto"/>
        <w:right w:val="single" w:sz="4" w:space="0" w:color="auto"/>
      </w:pBdr>
      <w:spacing w:before="100" w:beforeAutospacing="1" w:after="100" w:afterAutospacing="1" w:line="240" w:lineRule="auto"/>
      <w:jc w:val="right"/>
    </w:pPr>
    <w:rPr>
      <w:szCs w:val="24"/>
    </w:rPr>
  </w:style>
  <w:style w:type="paragraph" w:customStyle="1" w:styleId="xl46">
    <w:name w:val="xl46"/>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47">
    <w:name w:val="xl47"/>
    <w:basedOn w:val="a8"/>
    <w:uiPriority w:val="99"/>
    <w:rsid w:val="00753594"/>
    <w:pPr>
      <w:spacing w:before="100" w:beforeAutospacing="1" w:after="100" w:afterAutospacing="1" w:line="240" w:lineRule="auto"/>
      <w:jc w:val="right"/>
    </w:pPr>
    <w:rPr>
      <w:szCs w:val="24"/>
    </w:rPr>
  </w:style>
  <w:style w:type="paragraph" w:customStyle="1" w:styleId="xl48">
    <w:name w:val="xl48"/>
    <w:basedOn w:val="a8"/>
    <w:uiPriority w:val="99"/>
    <w:rsid w:val="00753594"/>
    <w:pPr>
      <w:pBdr>
        <w:top w:val="single" w:sz="4" w:space="0" w:color="auto"/>
        <w:bottom w:val="single" w:sz="4" w:space="0" w:color="auto"/>
      </w:pBdr>
      <w:spacing w:before="100" w:beforeAutospacing="1" w:after="100" w:afterAutospacing="1" w:line="240" w:lineRule="auto"/>
      <w:jc w:val="right"/>
    </w:pPr>
    <w:rPr>
      <w:szCs w:val="24"/>
    </w:rPr>
  </w:style>
  <w:style w:type="paragraph" w:customStyle="1" w:styleId="xl49">
    <w:name w:val="xl49"/>
    <w:basedOn w:val="a8"/>
    <w:uiPriority w:val="99"/>
    <w:rsid w:val="00753594"/>
    <w:pPr>
      <w:pBdr>
        <w:top w:val="single" w:sz="4" w:space="0" w:color="auto"/>
        <w:bottom w:val="single" w:sz="4" w:space="0" w:color="auto"/>
        <w:right w:val="single" w:sz="4" w:space="0" w:color="auto"/>
      </w:pBdr>
      <w:spacing w:before="100" w:beforeAutospacing="1" w:after="100" w:afterAutospacing="1" w:line="240" w:lineRule="auto"/>
      <w:jc w:val="right"/>
    </w:pPr>
    <w:rPr>
      <w:szCs w:val="24"/>
    </w:rPr>
  </w:style>
  <w:style w:type="paragraph" w:customStyle="1" w:styleId="xl50">
    <w:name w:val="xl50"/>
    <w:basedOn w:val="a8"/>
    <w:uiPriority w:val="99"/>
    <w:rsid w:val="00753594"/>
    <w:pPr>
      <w:pBdr>
        <w:top w:val="single" w:sz="4" w:space="0" w:color="auto"/>
        <w:right w:val="single" w:sz="4" w:space="0" w:color="auto"/>
      </w:pBdr>
      <w:spacing w:before="100" w:beforeAutospacing="1" w:after="100" w:afterAutospacing="1" w:line="240" w:lineRule="auto"/>
      <w:jc w:val="right"/>
    </w:pPr>
    <w:rPr>
      <w:szCs w:val="24"/>
    </w:rPr>
  </w:style>
  <w:style w:type="paragraph" w:customStyle="1" w:styleId="xl51">
    <w:name w:val="xl51"/>
    <w:basedOn w:val="a8"/>
    <w:uiPriority w:val="99"/>
    <w:rsid w:val="00753594"/>
    <w:pPr>
      <w:pBdr>
        <w:right w:val="single" w:sz="4" w:space="0" w:color="auto"/>
      </w:pBdr>
      <w:spacing w:before="100" w:beforeAutospacing="1" w:after="100" w:afterAutospacing="1" w:line="240" w:lineRule="auto"/>
      <w:jc w:val="right"/>
    </w:pPr>
    <w:rPr>
      <w:szCs w:val="24"/>
    </w:rPr>
  </w:style>
  <w:style w:type="paragraph" w:customStyle="1" w:styleId="xl52">
    <w:name w:val="xl52"/>
    <w:basedOn w:val="a8"/>
    <w:uiPriority w:val="99"/>
    <w:rsid w:val="00753594"/>
    <w:pPr>
      <w:pBdr>
        <w:bottom w:val="single" w:sz="4" w:space="0" w:color="auto"/>
        <w:right w:val="single" w:sz="4" w:space="0" w:color="auto"/>
      </w:pBdr>
      <w:spacing w:before="100" w:beforeAutospacing="1" w:after="100" w:afterAutospacing="1" w:line="240" w:lineRule="auto"/>
      <w:jc w:val="right"/>
    </w:pPr>
    <w:rPr>
      <w:szCs w:val="24"/>
    </w:rPr>
  </w:style>
  <w:style w:type="paragraph" w:customStyle="1" w:styleId="2TimesNewRoman12pt60">
    <w:name w:val="Стиль Заголовок 2 + Times New Roman 12 pt Перед:  6 пт После:  0......"/>
    <w:basedOn w:val="a8"/>
    <w:next w:val="af8"/>
    <w:autoRedefine/>
    <w:uiPriority w:val="99"/>
    <w:rsid w:val="00753594"/>
    <w:pPr>
      <w:keepNext/>
      <w:adjustRightInd w:val="0"/>
      <w:spacing w:line="240" w:lineRule="auto"/>
      <w:outlineLvl w:val="1"/>
    </w:pPr>
    <w:rPr>
      <w:b/>
      <w:bCs/>
      <w:i/>
      <w:iCs/>
      <w:szCs w:val="20"/>
    </w:rPr>
  </w:style>
  <w:style w:type="paragraph" w:customStyle="1" w:styleId="312pt00">
    <w:name w:val="Стиль Заголовок 3 12pt + Перед:  0 пт После:  0 пт"/>
    <w:basedOn w:val="a8"/>
    <w:uiPriority w:val="99"/>
    <w:rsid w:val="00753594"/>
    <w:pPr>
      <w:keepNext/>
      <w:adjustRightInd w:val="0"/>
      <w:spacing w:line="240" w:lineRule="auto"/>
      <w:outlineLvl w:val="2"/>
    </w:pPr>
    <w:rPr>
      <w:i/>
      <w:iCs/>
      <w:szCs w:val="20"/>
    </w:rPr>
  </w:style>
  <w:style w:type="character" w:customStyle="1" w:styleId="0">
    <w:name w:val="Заголовок 0 Знак"/>
    <w:link w:val="02"/>
    <w:uiPriority w:val="99"/>
    <w:locked/>
    <w:rsid w:val="00753594"/>
    <w:rPr>
      <w:rFonts w:ascii="Times New Roman" w:eastAsiaTheme="majorEastAsia" w:hAnsi="Times New Roman" w:cstheme="majorBidi"/>
      <w:b/>
      <w:bCs/>
      <w:sz w:val="28"/>
      <w:szCs w:val="28"/>
    </w:rPr>
  </w:style>
  <w:style w:type="paragraph" w:customStyle="1" w:styleId="02">
    <w:name w:val="Заголовок 0"/>
    <w:basedOn w:val="19"/>
    <w:link w:val="0"/>
    <w:autoRedefine/>
    <w:uiPriority w:val="99"/>
    <w:rsid w:val="00753594"/>
    <w:pPr>
      <w:ind w:left="720" w:hanging="360"/>
    </w:pPr>
  </w:style>
  <w:style w:type="paragraph" w:customStyle="1" w:styleId="FR1">
    <w:name w:val="FR1"/>
    <w:uiPriority w:val="99"/>
    <w:rsid w:val="00753594"/>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ArNar">
    <w:name w:val="Обычный ArNar"/>
    <w:basedOn w:val="a8"/>
    <w:uiPriority w:val="99"/>
    <w:rsid w:val="00753594"/>
    <w:pPr>
      <w:spacing w:line="240" w:lineRule="auto"/>
      <w:ind w:firstLine="709"/>
    </w:pPr>
    <w:rPr>
      <w:rFonts w:ascii="Arial Narrow" w:hAnsi="Arial Narrow"/>
      <w:color w:val="000000"/>
      <w:szCs w:val="20"/>
    </w:rPr>
  </w:style>
  <w:style w:type="paragraph" w:customStyle="1" w:styleId="a1">
    <w:name w:val="Список отчета"/>
    <w:basedOn w:val="af8"/>
    <w:uiPriority w:val="99"/>
    <w:rsid w:val="00753594"/>
    <w:pPr>
      <w:numPr>
        <w:numId w:val="18"/>
      </w:numPr>
      <w:spacing w:before="120" w:line="312" w:lineRule="auto"/>
      <w:ind w:left="993" w:right="170" w:firstLine="571"/>
    </w:pPr>
    <w:rPr>
      <w:spacing w:val="10"/>
      <w:szCs w:val="20"/>
    </w:rPr>
  </w:style>
  <w:style w:type="paragraph" w:customStyle="1" w:styleId="FR4">
    <w:name w:val="FR4"/>
    <w:uiPriority w:val="99"/>
    <w:rsid w:val="00753594"/>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ffffc">
    <w:name w:val="Заголовок раздела"/>
    <w:basedOn w:val="a8"/>
    <w:uiPriority w:val="99"/>
    <w:rsid w:val="00753594"/>
    <w:pPr>
      <w:keepNext/>
      <w:keepLines/>
      <w:spacing w:before="120" w:after="160" w:line="240" w:lineRule="auto"/>
      <w:ind w:firstLine="709"/>
      <w:jc w:val="center"/>
    </w:pPr>
    <w:rPr>
      <w:rFonts w:ascii="Arial" w:hAnsi="Arial"/>
      <w:b/>
      <w:i/>
      <w:kern w:val="28"/>
      <w:sz w:val="28"/>
      <w:szCs w:val="20"/>
    </w:rPr>
  </w:style>
  <w:style w:type="paragraph" w:customStyle="1" w:styleId="abzac">
    <w:name w:val="abzac"/>
    <w:basedOn w:val="a8"/>
    <w:uiPriority w:val="99"/>
    <w:rsid w:val="00753594"/>
    <w:pPr>
      <w:spacing w:line="240" w:lineRule="auto"/>
      <w:ind w:firstLine="225"/>
    </w:pPr>
    <w:rPr>
      <w:szCs w:val="24"/>
    </w:rPr>
  </w:style>
  <w:style w:type="paragraph" w:customStyle="1" w:styleId="a4">
    <w:name w:val="штрих"/>
    <w:basedOn w:val="af8"/>
    <w:uiPriority w:val="99"/>
    <w:rsid w:val="00753594"/>
    <w:pPr>
      <w:numPr>
        <w:numId w:val="19"/>
      </w:numPr>
      <w:tabs>
        <w:tab w:val="num" w:pos="360"/>
      </w:tabs>
      <w:spacing w:line="240" w:lineRule="auto"/>
      <w:ind w:left="924" w:hanging="357"/>
    </w:pPr>
    <w:rPr>
      <w:sz w:val="28"/>
      <w:szCs w:val="28"/>
    </w:rPr>
  </w:style>
  <w:style w:type="paragraph" w:customStyle="1" w:styleId="Noeeu1">
    <w:name w:val="Noeeu1"/>
    <w:basedOn w:val="a8"/>
    <w:uiPriority w:val="99"/>
    <w:rsid w:val="00753594"/>
    <w:pPr>
      <w:overflowPunct w:val="0"/>
      <w:adjustRightInd w:val="0"/>
      <w:spacing w:line="240" w:lineRule="auto"/>
      <w:ind w:firstLine="720"/>
    </w:pPr>
    <w:rPr>
      <w:szCs w:val="20"/>
    </w:rPr>
  </w:style>
  <w:style w:type="paragraph" w:customStyle="1" w:styleId="xl53">
    <w:name w:val="xl53"/>
    <w:basedOn w:val="a8"/>
    <w:uiPriority w:val="99"/>
    <w:rsid w:val="00753594"/>
    <w:pPr>
      <w:pBdr>
        <w:top w:val="single" w:sz="4" w:space="0" w:color="auto"/>
        <w:left w:val="single" w:sz="4" w:space="0" w:color="auto"/>
        <w:right w:val="single" w:sz="4" w:space="0" w:color="auto"/>
      </w:pBdr>
      <w:spacing w:before="100" w:beforeAutospacing="1" w:after="100" w:afterAutospacing="1" w:line="240" w:lineRule="auto"/>
    </w:pPr>
    <w:rPr>
      <w:color w:val="000000"/>
      <w:szCs w:val="24"/>
    </w:rPr>
  </w:style>
  <w:style w:type="paragraph" w:customStyle="1" w:styleId="xl54">
    <w:name w:val="xl54"/>
    <w:basedOn w:val="a8"/>
    <w:uiPriority w:val="99"/>
    <w:rsid w:val="00753594"/>
    <w:pPr>
      <w:pBdr>
        <w:left w:val="single" w:sz="4" w:space="0" w:color="auto"/>
        <w:right w:val="single" w:sz="4" w:space="0" w:color="auto"/>
      </w:pBdr>
      <w:spacing w:before="100" w:beforeAutospacing="1" w:after="100" w:afterAutospacing="1" w:line="240" w:lineRule="auto"/>
    </w:pPr>
    <w:rPr>
      <w:color w:val="000000"/>
      <w:szCs w:val="24"/>
    </w:rPr>
  </w:style>
  <w:style w:type="paragraph" w:customStyle="1" w:styleId="xl55">
    <w:name w:val="xl55"/>
    <w:basedOn w:val="a8"/>
    <w:uiPriority w:val="99"/>
    <w:rsid w:val="00753594"/>
    <w:pPr>
      <w:pBdr>
        <w:left w:val="single" w:sz="4" w:space="0" w:color="auto"/>
        <w:right w:val="single" w:sz="4" w:space="0" w:color="auto"/>
      </w:pBdr>
      <w:spacing w:before="100" w:beforeAutospacing="1" w:after="100" w:afterAutospacing="1" w:line="240" w:lineRule="auto"/>
      <w:jc w:val="right"/>
    </w:pPr>
    <w:rPr>
      <w:color w:val="000000"/>
      <w:szCs w:val="24"/>
    </w:rPr>
  </w:style>
  <w:style w:type="paragraph" w:customStyle="1" w:styleId="xl56">
    <w:name w:val="xl56"/>
    <w:basedOn w:val="a8"/>
    <w:uiPriority w:val="99"/>
    <w:rsid w:val="00753594"/>
    <w:pPr>
      <w:pBdr>
        <w:left w:val="single" w:sz="4" w:space="0" w:color="auto"/>
        <w:bottom w:val="single" w:sz="4" w:space="0" w:color="auto"/>
        <w:right w:val="single" w:sz="4" w:space="0" w:color="auto"/>
      </w:pBdr>
      <w:spacing w:before="100" w:beforeAutospacing="1" w:after="100" w:afterAutospacing="1" w:line="240" w:lineRule="auto"/>
      <w:jc w:val="right"/>
    </w:pPr>
    <w:rPr>
      <w:color w:val="000000"/>
      <w:szCs w:val="24"/>
    </w:rPr>
  </w:style>
  <w:style w:type="paragraph" w:customStyle="1" w:styleId="xl57">
    <w:name w:val="xl57"/>
    <w:basedOn w:val="a8"/>
    <w:uiPriority w:val="99"/>
    <w:rsid w:val="00753594"/>
    <w:pPr>
      <w:pBdr>
        <w:top w:val="single" w:sz="4" w:space="0" w:color="auto"/>
        <w:bottom w:val="single" w:sz="4" w:space="0" w:color="auto"/>
      </w:pBdr>
      <w:spacing w:before="100" w:beforeAutospacing="1" w:after="100" w:afterAutospacing="1" w:line="240" w:lineRule="auto"/>
    </w:pPr>
    <w:rPr>
      <w:szCs w:val="24"/>
    </w:rPr>
  </w:style>
  <w:style w:type="paragraph" w:customStyle="1" w:styleId="xl58">
    <w:name w:val="xl58"/>
    <w:basedOn w:val="a8"/>
    <w:uiPriority w:val="99"/>
    <w:rsid w:val="00753594"/>
    <w:pPr>
      <w:pBdr>
        <w:left w:val="single" w:sz="4" w:space="0" w:color="auto"/>
        <w:bottom w:val="single" w:sz="4" w:space="0" w:color="auto"/>
      </w:pBdr>
      <w:spacing w:before="100" w:beforeAutospacing="1" w:after="100" w:afterAutospacing="1" w:line="240" w:lineRule="auto"/>
      <w:jc w:val="right"/>
    </w:pPr>
    <w:rPr>
      <w:color w:val="000000"/>
      <w:szCs w:val="24"/>
    </w:rPr>
  </w:style>
  <w:style w:type="paragraph" w:customStyle="1" w:styleId="xl59">
    <w:name w:val="xl59"/>
    <w:basedOn w:val="a8"/>
    <w:uiPriority w:val="99"/>
    <w:rsid w:val="00753594"/>
    <w:pPr>
      <w:pBdr>
        <w:bottom w:val="single" w:sz="4" w:space="0" w:color="auto"/>
      </w:pBdr>
      <w:spacing w:before="100" w:beforeAutospacing="1" w:after="100" w:afterAutospacing="1" w:line="240" w:lineRule="auto"/>
      <w:jc w:val="right"/>
    </w:pPr>
    <w:rPr>
      <w:color w:val="000000"/>
      <w:szCs w:val="24"/>
    </w:rPr>
  </w:style>
  <w:style w:type="paragraph" w:customStyle="1" w:styleId="212pt2">
    <w:name w:val="Заголовок 2 + 12 pt Знак Знак Знак"/>
    <w:basedOn w:val="a8"/>
    <w:next w:val="a8"/>
    <w:autoRedefine/>
    <w:uiPriority w:val="99"/>
    <w:rsid w:val="00753594"/>
    <w:pPr>
      <w:keepNext/>
      <w:spacing w:line="240" w:lineRule="auto"/>
      <w:jc w:val="center"/>
      <w:outlineLvl w:val="0"/>
    </w:pPr>
    <w:rPr>
      <w:bCs/>
      <w:szCs w:val="24"/>
    </w:rPr>
  </w:style>
  <w:style w:type="paragraph" w:customStyle="1" w:styleId="affffffffd">
    <w:name w:val="Цифры"/>
    <w:basedOn w:val="affe"/>
    <w:uiPriority w:val="99"/>
    <w:rsid w:val="00753594"/>
    <w:pPr>
      <w:widowControl w:val="0"/>
      <w:spacing w:line="196" w:lineRule="auto"/>
      <w:ind w:left="113" w:right="113" w:firstLine="0"/>
      <w:jc w:val="right"/>
    </w:pPr>
    <w:rPr>
      <w:rFonts w:ascii="NTHelvetica/Cyrillic" w:eastAsia="Times New Roman" w:hAnsi="NTHelvetica/Cyrillic"/>
      <w:b w:val="0"/>
      <w:bCs w:val="0"/>
      <w:iCs w:val="0"/>
      <w:smallCaps/>
      <w:color w:val="auto"/>
      <w:kern w:val="0"/>
      <w:sz w:val="16"/>
      <w:szCs w:val="20"/>
    </w:rPr>
  </w:style>
  <w:style w:type="paragraph" w:customStyle="1" w:styleId="Oaaeeiuenoeeu">
    <w:name w:val="Oaaee?iue noeeu"/>
    <w:basedOn w:val="a8"/>
    <w:uiPriority w:val="99"/>
    <w:rsid w:val="00753594"/>
    <w:pPr>
      <w:overflowPunct w:val="0"/>
      <w:adjustRightInd w:val="0"/>
      <w:spacing w:line="240" w:lineRule="auto"/>
      <w:jc w:val="center"/>
    </w:pPr>
    <w:rPr>
      <w:szCs w:val="20"/>
    </w:rPr>
  </w:style>
  <w:style w:type="paragraph" w:customStyle="1" w:styleId="1fff1">
    <w:name w:val="1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2">
    <w:name w:val="1"/>
    <w:aliases w:val="подпункты (14pt,5)"/>
    <w:basedOn w:val="af8"/>
    <w:uiPriority w:val="99"/>
    <w:rsid w:val="00753594"/>
    <w:pPr>
      <w:tabs>
        <w:tab w:val="left" w:pos="900"/>
      </w:tabs>
      <w:spacing w:before="120" w:after="120" w:line="360" w:lineRule="auto"/>
      <w:ind w:right="96" w:firstLine="720"/>
    </w:pPr>
    <w:rPr>
      <w:rFonts w:eastAsia="Arial Unicode MS"/>
      <w:noProof/>
      <w:szCs w:val="20"/>
    </w:rPr>
  </w:style>
  <w:style w:type="character" w:customStyle="1" w:styleId="affffffffe">
    <w:name w:val="Основной Знак"/>
    <w:link w:val="afffffffff"/>
    <w:locked/>
    <w:rsid w:val="00753594"/>
    <w:rPr>
      <w:rFonts w:ascii="Times New Roman" w:eastAsia="Times New Roman" w:hAnsi="Times New Roman" w:cs="Times New Roman"/>
      <w:sz w:val="24"/>
      <w:szCs w:val="24"/>
    </w:rPr>
  </w:style>
  <w:style w:type="paragraph" w:customStyle="1" w:styleId="afffffffff">
    <w:name w:val="Основной"/>
    <w:basedOn w:val="a8"/>
    <w:link w:val="affffffffe"/>
    <w:rsid w:val="00753594"/>
    <w:pPr>
      <w:spacing w:line="360" w:lineRule="auto"/>
      <w:ind w:firstLine="709"/>
    </w:pPr>
    <w:rPr>
      <w:szCs w:val="24"/>
    </w:rPr>
  </w:style>
  <w:style w:type="paragraph" w:customStyle="1" w:styleId="Level2">
    <w:name w:val="##Level2"/>
    <w:basedOn w:val="af8"/>
    <w:uiPriority w:val="99"/>
    <w:rsid w:val="00753594"/>
    <w:pPr>
      <w:suppressAutoHyphens/>
      <w:spacing w:before="240" w:after="240" w:line="240" w:lineRule="auto"/>
      <w:ind w:firstLine="709"/>
      <w:jc w:val="center"/>
      <w:outlineLvl w:val="1"/>
    </w:pPr>
    <w:rPr>
      <w:rFonts w:ascii="Cambria" w:hAnsi="Cambria"/>
      <w:b/>
    </w:rPr>
  </w:style>
  <w:style w:type="paragraph" w:customStyle="1" w:styleId="afffffffff0">
    <w:name w:val="Название закона"/>
    <w:basedOn w:val="a8"/>
    <w:next w:val="2e"/>
    <w:uiPriority w:val="99"/>
    <w:rsid w:val="00753594"/>
    <w:pPr>
      <w:spacing w:line="240" w:lineRule="auto"/>
      <w:jc w:val="center"/>
    </w:pPr>
    <w:rPr>
      <w:b/>
      <w:szCs w:val="24"/>
    </w:rPr>
  </w:style>
  <w:style w:type="paragraph" w:customStyle="1" w:styleId="315">
    <w:name w:val="Основной текст 31"/>
    <w:basedOn w:val="a8"/>
    <w:uiPriority w:val="99"/>
    <w:rsid w:val="00753594"/>
    <w:pPr>
      <w:overflowPunct w:val="0"/>
      <w:adjustRightInd w:val="0"/>
      <w:spacing w:line="240" w:lineRule="auto"/>
      <w:jc w:val="center"/>
    </w:pPr>
    <w:rPr>
      <w:b/>
      <w:szCs w:val="20"/>
    </w:rPr>
  </w:style>
  <w:style w:type="paragraph" w:customStyle="1" w:styleId="316">
    <w:name w:val="Основной текст с отступом 31"/>
    <w:basedOn w:val="a8"/>
    <w:uiPriority w:val="99"/>
    <w:rsid w:val="00753594"/>
    <w:pPr>
      <w:spacing w:line="240" w:lineRule="auto"/>
      <w:ind w:left="855"/>
    </w:pPr>
    <w:rPr>
      <w:sz w:val="28"/>
      <w:szCs w:val="20"/>
    </w:rPr>
  </w:style>
  <w:style w:type="character" w:customStyle="1" w:styleId="afffffffff1">
    <w:name w:val="Основной текст с точкой Знак"/>
    <w:link w:val="afffffffff2"/>
    <w:locked/>
    <w:rsid w:val="00753594"/>
    <w:rPr>
      <w:sz w:val="24"/>
    </w:rPr>
  </w:style>
  <w:style w:type="paragraph" w:customStyle="1" w:styleId="afffffffff2">
    <w:name w:val="Основной текст с точкой"/>
    <w:basedOn w:val="afffffa"/>
    <w:link w:val="afffffffff1"/>
    <w:rsid w:val="00753594"/>
    <w:pPr>
      <w:tabs>
        <w:tab w:val="left" w:pos="851"/>
      </w:tabs>
      <w:overflowPunct w:val="0"/>
      <w:autoSpaceDE w:val="0"/>
      <w:autoSpaceDN w:val="0"/>
      <w:adjustRightInd w:val="0"/>
      <w:spacing w:before="60" w:after="0" w:line="240" w:lineRule="auto"/>
      <w:ind w:left="1276" w:hanging="425"/>
    </w:pPr>
    <w:rPr>
      <w:szCs w:val="22"/>
    </w:rPr>
  </w:style>
  <w:style w:type="paragraph" w:customStyle="1" w:styleId="podzag">
    <w:name w:val="podzag"/>
    <w:basedOn w:val="a8"/>
    <w:uiPriority w:val="99"/>
    <w:rsid w:val="00753594"/>
    <w:pPr>
      <w:spacing w:before="100" w:after="100" w:line="240" w:lineRule="auto"/>
    </w:pPr>
    <w:rPr>
      <w:rFonts w:ascii="Arial Unicode MS" w:eastAsia="Arial Unicode MS" w:hAnsi="Arial Unicode MS"/>
      <w:szCs w:val="20"/>
    </w:rPr>
  </w:style>
  <w:style w:type="paragraph" w:customStyle="1" w:styleId="BodyTextIndent21">
    <w:name w:val="Body Text Indent 21"/>
    <w:basedOn w:val="a8"/>
    <w:uiPriority w:val="99"/>
    <w:rsid w:val="00753594"/>
    <w:pPr>
      <w:spacing w:before="120" w:line="240" w:lineRule="auto"/>
      <w:ind w:firstLine="709"/>
    </w:pPr>
    <w:rPr>
      <w:szCs w:val="20"/>
    </w:rPr>
  </w:style>
  <w:style w:type="paragraph" w:customStyle="1" w:styleId="1fff3">
    <w:name w:val="Знак Знак Знак Знак Знак Знак1 Знак"/>
    <w:basedOn w:val="a8"/>
    <w:uiPriority w:val="99"/>
    <w:rsid w:val="00753594"/>
    <w:pPr>
      <w:spacing w:before="100" w:beforeAutospacing="1" w:after="100" w:afterAutospacing="1" w:line="240" w:lineRule="auto"/>
    </w:pPr>
    <w:rPr>
      <w:rFonts w:ascii="Tahoma" w:hAnsi="Tahoma"/>
      <w:szCs w:val="20"/>
      <w:lang w:val="en-US"/>
    </w:rPr>
  </w:style>
  <w:style w:type="character" w:customStyle="1" w:styleId="afffffffff3">
    <w:name w:val="Список с точкой Знак"/>
    <w:basedOn w:val="a9"/>
    <w:link w:val="afffffffff4"/>
    <w:locked/>
    <w:rsid w:val="00753594"/>
    <w:rPr>
      <w:sz w:val="24"/>
      <w:szCs w:val="24"/>
    </w:rPr>
  </w:style>
  <w:style w:type="paragraph" w:customStyle="1" w:styleId="afffffffff4">
    <w:name w:val="Список с точкой"/>
    <w:basedOn w:val="a8"/>
    <w:link w:val="afffffffff3"/>
    <w:rsid w:val="00753594"/>
    <w:pPr>
      <w:tabs>
        <w:tab w:val="num" w:pos="900"/>
      </w:tabs>
      <w:spacing w:line="240" w:lineRule="auto"/>
      <w:ind w:left="900" w:hanging="360"/>
    </w:pPr>
    <w:rPr>
      <w:rFonts w:asciiTheme="minorHAnsi" w:eastAsiaTheme="minorHAnsi" w:hAnsiTheme="minorHAnsi"/>
      <w:szCs w:val="24"/>
    </w:rPr>
  </w:style>
  <w:style w:type="character" w:customStyle="1" w:styleId="afffffffff5">
    <w:name w:val="Р_Список с тире Знак Знак"/>
    <w:basedOn w:val="a9"/>
    <w:link w:val="a0"/>
    <w:uiPriority w:val="99"/>
    <w:locked/>
    <w:rsid w:val="00753594"/>
    <w:rPr>
      <w:sz w:val="24"/>
      <w:szCs w:val="24"/>
    </w:rPr>
  </w:style>
  <w:style w:type="paragraph" w:customStyle="1" w:styleId="a0">
    <w:name w:val="Р_Список с тире"/>
    <w:next w:val="a8"/>
    <w:link w:val="afffffffff5"/>
    <w:uiPriority w:val="99"/>
    <w:rsid w:val="00753594"/>
    <w:pPr>
      <w:numPr>
        <w:numId w:val="20"/>
      </w:numPr>
      <w:tabs>
        <w:tab w:val="num" w:pos="1200"/>
      </w:tabs>
      <w:spacing w:after="0" w:line="360" w:lineRule="auto"/>
      <w:ind w:left="1200" w:hanging="480"/>
    </w:pPr>
    <w:rPr>
      <w:sz w:val="24"/>
      <w:szCs w:val="24"/>
    </w:rPr>
  </w:style>
  <w:style w:type="character" w:customStyle="1" w:styleId="afffffffff6">
    <w:name w:val="Р_Основной текст Знак"/>
    <w:basedOn w:val="a9"/>
    <w:link w:val="afffffffff7"/>
    <w:locked/>
    <w:rsid w:val="00753594"/>
    <w:rPr>
      <w:sz w:val="24"/>
      <w:szCs w:val="24"/>
    </w:rPr>
  </w:style>
  <w:style w:type="paragraph" w:customStyle="1" w:styleId="afffffffff7">
    <w:name w:val="Р_Основной текст"/>
    <w:link w:val="afffffffff6"/>
    <w:rsid w:val="00753594"/>
    <w:pPr>
      <w:spacing w:after="0" w:line="360" w:lineRule="auto"/>
      <w:ind w:firstLine="720"/>
      <w:jc w:val="both"/>
    </w:pPr>
    <w:rPr>
      <w:sz w:val="24"/>
      <w:szCs w:val="24"/>
    </w:rPr>
  </w:style>
  <w:style w:type="paragraph" w:customStyle="1" w:styleId="BodyText21">
    <w:name w:val="Body Text 21"/>
    <w:basedOn w:val="a8"/>
    <w:uiPriority w:val="99"/>
    <w:rsid w:val="00753594"/>
    <w:pPr>
      <w:spacing w:before="120" w:line="240" w:lineRule="auto"/>
      <w:ind w:firstLine="709"/>
    </w:pPr>
    <w:rPr>
      <w:sz w:val="28"/>
      <w:szCs w:val="28"/>
    </w:rPr>
  </w:style>
  <w:style w:type="paragraph" w:customStyle="1" w:styleId="2f9">
    <w:name w:val="Знак Знак Знак2 Знак"/>
    <w:basedOn w:val="a8"/>
    <w:next w:val="21"/>
    <w:autoRedefine/>
    <w:uiPriority w:val="99"/>
    <w:rsid w:val="00753594"/>
    <w:pPr>
      <w:spacing w:after="160" w:line="240" w:lineRule="exact"/>
      <w:jc w:val="right"/>
    </w:pPr>
    <w:rPr>
      <w:noProof/>
      <w:szCs w:val="24"/>
      <w:lang w:val="en-US"/>
    </w:rPr>
  </w:style>
  <w:style w:type="paragraph" w:customStyle="1" w:styleId="224">
    <w:name w:val="Знак22"/>
    <w:basedOn w:val="a8"/>
    <w:next w:val="21"/>
    <w:autoRedefine/>
    <w:uiPriority w:val="99"/>
    <w:rsid w:val="00753594"/>
    <w:pPr>
      <w:spacing w:after="160" w:line="240" w:lineRule="exact"/>
      <w:jc w:val="right"/>
    </w:pPr>
    <w:rPr>
      <w:rFonts w:eastAsia="MS Mincho"/>
      <w:noProof/>
      <w:szCs w:val="24"/>
      <w:lang w:val="en-US"/>
    </w:rPr>
  </w:style>
  <w:style w:type="character" w:customStyle="1" w:styleId="-">
    <w:name w:val="Таблица - текст основной Знак"/>
    <w:basedOn w:val="a9"/>
    <w:link w:val="-0"/>
    <w:locked/>
    <w:rsid w:val="00753594"/>
    <w:rPr>
      <w:rFonts w:ascii="Arial" w:hAnsi="Arial" w:cs="Arial"/>
    </w:rPr>
  </w:style>
  <w:style w:type="paragraph" w:customStyle="1" w:styleId="-0">
    <w:name w:val="Таблица - текст основной"/>
    <w:basedOn w:val="af8"/>
    <w:link w:val="-"/>
    <w:rsid w:val="00753594"/>
    <w:pPr>
      <w:suppressAutoHyphens/>
      <w:spacing w:line="240" w:lineRule="auto"/>
    </w:pPr>
    <w:rPr>
      <w:rFonts w:ascii="Arial" w:eastAsiaTheme="minorHAnsi" w:hAnsi="Arial" w:cs="Arial"/>
      <w:sz w:val="22"/>
      <w:szCs w:val="22"/>
    </w:rPr>
  </w:style>
  <w:style w:type="paragraph" w:customStyle="1" w:styleId="-3">
    <w:name w:val="Таблица - шапка"/>
    <w:basedOn w:val="a8"/>
    <w:uiPriority w:val="99"/>
    <w:rsid w:val="00753594"/>
    <w:pPr>
      <w:suppressAutoHyphens/>
      <w:spacing w:before="120" w:after="120" w:line="240" w:lineRule="auto"/>
      <w:jc w:val="center"/>
    </w:pPr>
    <w:rPr>
      <w:rFonts w:ascii="Arial" w:hAnsi="Arial" w:cs="Arial"/>
      <w:b/>
      <w:szCs w:val="20"/>
    </w:rPr>
  </w:style>
  <w:style w:type="paragraph" w:customStyle="1" w:styleId="ConsNormal">
    <w:name w:val="ConsNormal"/>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7535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7535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fa">
    <w:name w:val="Знак Знак Знак Знак2"/>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Normal">
    <w:name w:val="[Normal]"/>
    <w:uiPriority w:val="99"/>
    <w:rsid w:val="0075359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8">
    <w:name w:val="Эко_№_таб"/>
    <w:basedOn w:val="a8"/>
    <w:next w:val="a8"/>
    <w:uiPriority w:val="99"/>
    <w:rsid w:val="00753594"/>
    <w:pPr>
      <w:spacing w:before="120" w:line="240" w:lineRule="auto"/>
      <w:ind w:firstLine="709"/>
      <w:jc w:val="right"/>
    </w:pPr>
    <w:rPr>
      <w:i/>
      <w:szCs w:val="20"/>
    </w:rPr>
  </w:style>
  <w:style w:type="paragraph" w:customStyle="1" w:styleId="2110">
    <w:name w:val="Основной текст 211"/>
    <w:basedOn w:val="a8"/>
    <w:uiPriority w:val="99"/>
    <w:rsid w:val="00753594"/>
    <w:pPr>
      <w:overflowPunct w:val="0"/>
      <w:adjustRightInd w:val="0"/>
      <w:spacing w:line="360" w:lineRule="auto"/>
      <w:ind w:firstLine="720"/>
    </w:pPr>
    <w:rPr>
      <w:szCs w:val="20"/>
    </w:rPr>
  </w:style>
  <w:style w:type="paragraph" w:customStyle="1" w:styleId="1fff4">
    <w:name w:val="Знак Знак Знак1 Знак Знак Знак Знак Знак Знак Знак Знак Знак Знак"/>
    <w:basedOn w:val="a8"/>
    <w:next w:val="21"/>
    <w:autoRedefine/>
    <w:uiPriority w:val="99"/>
    <w:rsid w:val="00753594"/>
    <w:pPr>
      <w:spacing w:after="160" w:line="240" w:lineRule="exact"/>
      <w:jc w:val="right"/>
    </w:pPr>
    <w:rPr>
      <w:noProof/>
      <w:szCs w:val="24"/>
      <w:lang w:val="en-US"/>
    </w:rPr>
  </w:style>
  <w:style w:type="paragraph" w:customStyle="1" w:styleId="2111">
    <w:name w:val="Основной текст с отступом 211"/>
    <w:basedOn w:val="a8"/>
    <w:uiPriority w:val="99"/>
    <w:rsid w:val="00753594"/>
    <w:pPr>
      <w:suppressAutoHyphens/>
      <w:spacing w:line="240" w:lineRule="auto"/>
      <w:ind w:firstLine="567"/>
    </w:pPr>
    <w:rPr>
      <w:sz w:val="28"/>
      <w:szCs w:val="20"/>
      <w:lang w:eastAsia="ar-SA"/>
    </w:rPr>
  </w:style>
  <w:style w:type="paragraph" w:customStyle="1" w:styleId="11d">
    <w:name w:val="Текст11"/>
    <w:basedOn w:val="a8"/>
    <w:uiPriority w:val="99"/>
    <w:rsid w:val="00753594"/>
    <w:pPr>
      <w:overflowPunct w:val="0"/>
      <w:adjustRightInd w:val="0"/>
      <w:spacing w:line="240" w:lineRule="auto"/>
    </w:pPr>
    <w:rPr>
      <w:rFonts w:ascii="Courier New" w:hAnsi="Courier New"/>
      <w:szCs w:val="20"/>
    </w:rPr>
  </w:style>
  <w:style w:type="paragraph" w:customStyle="1" w:styleId="3110">
    <w:name w:val="Основной текст с отступом 311"/>
    <w:basedOn w:val="a8"/>
    <w:uiPriority w:val="99"/>
    <w:rsid w:val="00753594"/>
    <w:pPr>
      <w:overflowPunct w:val="0"/>
      <w:adjustRightInd w:val="0"/>
      <w:spacing w:before="120" w:line="240" w:lineRule="auto"/>
      <w:ind w:firstLine="720"/>
    </w:pPr>
    <w:rPr>
      <w:color w:val="000000"/>
      <w:szCs w:val="20"/>
    </w:rPr>
  </w:style>
  <w:style w:type="paragraph" w:customStyle="1" w:styleId="219">
    <w:name w:val="Знак21"/>
    <w:basedOn w:val="a8"/>
    <w:next w:val="21"/>
    <w:autoRedefine/>
    <w:uiPriority w:val="99"/>
    <w:rsid w:val="00753594"/>
    <w:pPr>
      <w:spacing w:after="160" w:line="240" w:lineRule="exact"/>
      <w:jc w:val="right"/>
    </w:pPr>
    <w:rPr>
      <w:noProof/>
      <w:szCs w:val="24"/>
      <w:lang w:val="en-US"/>
    </w:rPr>
  </w:style>
  <w:style w:type="paragraph" w:customStyle="1" w:styleId="afffffffff9">
    <w:name w:val="Îáû÷íûé"/>
    <w:uiPriority w:val="99"/>
    <w:rsid w:val="00753594"/>
    <w:pPr>
      <w:spacing w:after="0" w:line="240" w:lineRule="auto"/>
    </w:pPr>
    <w:rPr>
      <w:rFonts w:ascii="Times New Roman" w:eastAsia="Times New Roman" w:hAnsi="Times New Roman" w:cs="Times New Roman"/>
      <w:sz w:val="24"/>
      <w:szCs w:val="20"/>
      <w:lang w:eastAsia="ru-RU"/>
    </w:rPr>
  </w:style>
  <w:style w:type="paragraph" w:customStyle="1" w:styleId="1fff5">
    <w:name w:val="Название1"/>
    <w:basedOn w:val="a8"/>
    <w:uiPriority w:val="99"/>
    <w:rsid w:val="00753594"/>
    <w:pPr>
      <w:spacing w:line="240" w:lineRule="auto"/>
      <w:jc w:val="center"/>
    </w:pPr>
    <w:rPr>
      <w:szCs w:val="20"/>
    </w:rPr>
  </w:style>
  <w:style w:type="paragraph" w:customStyle="1" w:styleId="BodyText22">
    <w:name w:val="Body Text 22"/>
    <w:basedOn w:val="a8"/>
    <w:uiPriority w:val="99"/>
    <w:rsid w:val="00753594"/>
    <w:pPr>
      <w:spacing w:line="240" w:lineRule="auto"/>
      <w:ind w:firstLine="1418"/>
    </w:pPr>
    <w:rPr>
      <w:szCs w:val="20"/>
    </w:rPr>
  </w:style>
  <w:style w:type="paragraph" w:customStyle="1" w:styleId="Char1">
    <w:name w:val="Char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Char11">
    <w:name w:val="Char1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6">
    <w:name w:val="1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322">
    <w:name w:val="Основной текст с отступом 32"/>
    <w:basedOn w:val="a8"/>
    <w:uiPriority w:val="99"/>
    <w:rsid w:val="00753594"/>
    <w:pPr>
      <w:suppressAutoHyphens/>
      <w:spacing w:line="240" w:lineRule="auto"/>
      <w:ind w:firstLine="567"/>
    </w:pPr>
    <w:rPr>
      <w:sz w:val="28"/>
      <w:szCs w:val="28"/>
      <w:lang w:eastAsia="ar-SA"/>
    </w:rPr>
  </w:style>
  <w:style w:type="paragraph" w:customStyle="1" w:styleId="11e">
    <w:name w:val="Обычный11"/>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fff7">
    <w:name w:val="1 Знак Знак Знак Знак Знак Знак Знак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2fb">
    <w:name w:val="Обычный2"/>
    <w:uiPriority w:val="99"/>
    <w:rsid w:val="00753594"/>
    <w:pPr>
      <w:spacing w:after="0" w:line="240" w:lineRule="auto"/>
    </w:pPr>
    <w:rPr>
      <w:rFonts w:ascii="Times New Roman" w:eastAsia="Times New Roman" w:hAnsi="Times New Roman" w:cs="Times New Roman"/>
      <w:sz w:val="20"/>
      <w:szCs w:val="20"/>
      <w:lang w:eastAsia="ru-RU"/>
    </w:rPr>
  </w:style>
  <w:style w:type="character" w:customStyle="1" w:styleId="afffffffffa">
    <w:name w:val="Внутри таблицы Знак"/>
    <w:basedOn w:val="a9"/>
    <w:link w:val="afffffffffb"/>
    <w:locked/>
    <w:rsid w:val="00753594"/>
    <w:rPr>
      <w:color w:val="000000"/>
      <w:sz w:val="24"/>
      <w:szCs w:val="24"/>
    </w:rPr>
  </w:style>
  <w:style w:type="paragraph" w:customStyle="1" w:styleId="afffffffffb">
    <w:name w:val="Внутри таблицы"/>
    <w:basedOn w:val="a8"/>
    <w:link w:val="afffffffffa"/>
    <w:rsid w:val="00753594"/>
    <w:pPr>
      <w:spacing w:line="240" w:lineRule="auto"/>
    </w:pPr>
    <w:rPr>
      <w:rFonts w:asciiTheme="minorHAnsi" w:eastAsiaTheme="minorHAnsi" w:hAnsiTheme="minorHAnsi"/>
      <w:color w:val="000000"/>
      <w:szCs w:val="24"/>
    </w:rPr>
  </w:style>
  <w:style w:type="character" w:customStyle="1" w:styleId="1fff8">
    <w:name w:val="Список маркированный 1 Знак"/>
    <w:link w:val="17"/>
    <w:uiPriority w:val="99"/>
    <w:locked/>
    <w:rsid w:val="00753594"/>
    <w:rPr>
      <w:rFonts w:eastAsiaTheme="minorHAnsi"/>
      <w:sz w:val="24"/>
      <w:szCs w:val="24"/>
    </w:rPr>
  </w:style>
  <w:style w:type="paragraph" w:customStyle="1" w:styleId="17">
    <w:name w:val="Список маркированный 1"/>
    <w:basedOn w:val="a8"/>
    <w:link w:val="1fff8"/>
    <w:uiPriority w:val="99"/>
    <w:rsid w:val="00753594"/>
    <w:pPr>
      <w:numPr>
        <w:numId w:val="21"/>
      </w:numPr>
      <w:tabs>
        <w:tab w:val="left" w:pos="1134"/>
      </w:tabs>
      <w:suppressAutoHyphens/>
      <w:spacing w:line="360" w:lineRule="auto"/>
    </w:pPr>
    <w:rPr>
      <w:rFonts w:asciiTheme="minorHAnsi" w:eastAsiaTheme="minorHAnsi" w:hAnsiTheme="minorHAnsi"/>
      <w:szCs w:val="24"/>
    </w:rPr>
  </w:style>
  <w:style w:type="paragraph" w:customStyle="1" w:styleId="-9">
    <w:name w:val="Таблица - Текст основной 9пт"/>
    <w:basedOn w:val="a8"/>
    <w:uiPriority w:val="99"/>
    <w:rsid w:val="00753594"/>
    <w:pPr>
      <w:spacing w:line="240" w:lineRule="auto"/>
    </w:pPr>
    <w:rPr>
      <w:rFonts w:ascii="Arial" w:hAnsi="Arial" w:cs="Arial"/>
      <w:sz w:val="18"/>
      <w:szCs w:val="20"/>
    </w:rPr>
  </w:style>
  <w:style w:type="paragraph" w:customStyle="1" w:styleId="-4">
    <w:name w:val="Таблица - Шапка"/>
    <w:basedOn w:val="a8"/>
    <w:uiPriority w:val="99"/>
    <w:rsid w:val="00753594"/>
    <w:pPr>
      <w:keepNext/>
      <w:overflowPunct w:val="0"/>
      <w:adjustRightInd w:val="0"/>
      <w:spacing w:line="240" w:lineRule="auto"/>
      <w:jc w:val="center"/>
    </w:pPr>
    <w:rPr>
      <w:rFonts w:ascii="Arial" w:hAnsi="Arial" w:cs="Arial"/>
      <w:b/>
      <w:szCs w:val="20"/>
    </w:rPr>
  </w:style>
  <w:style w:type="character" w:customStyle="1" w:styleId="-5">
    <w:name w:val="Таблица - текст выделенный Знак"/>
    <w:link w:val="-6"/>
    <w:locked/>
    <w:rsid w:val="00753594"/>
    <w:rPr>
      <w:rFonts w:ascii="Arial" w:hAnsi="Arial" w:cs="Arial"/>
      <w:b/>
    </w:rPr>
  </w:style>
  <w:style w:type="paragraph" w:customStyle="1" w:styleId="-6">
    <w:name w:val="Таблица - текст выделенный"/>
    <w:basedOn w:val="a8"/>
    <w:link w:val="-5"/>
    <w:rsid w:val="00753594"/>
    <w:pPr>
      <w:suppressAutoHyphens/>
      <w:spacing w:before="40" w:after="40" w:line="240" w:lineRule="auto"/>
    </w:pPr>
    <w:rPr>
      <w:rFonts w:ascii="Arial" w:eastAsiaTheme="minorHAnsi" w:hAnsi="Arial" w:cs="Arial"/>
      <w:b/>
      <w:sz w:val="22"/>
    </w:rPr>
  </w:style>
  <w:style w:type="paragraph" w:customStyle="1" w:styleId="-7">
    <w:name w:val="Таблица - Текст центр"/>
    <w:basedOn w:val="-9"/>
    <w:uiPriority w:val="99"/>
    <w:rsid w:val="00753594"/>
    <w:pPr>
      <w:jc w:val="center"/>
    </w:pPr>
    <w:rPr>
      <w:sz w:val="20"/>
    </w:rPr>
  </w:style>
  <w:style w:type="paragraph" w:customStyle="1" w:styleId="-10">
    <w:name w:val="Таблица -  Текст 1"/>
    <w:basedOn w:val="a8"/>
    <w:uiPriority w:val="99"/>
    <w:rsid w:val="00753594"/>
    <w:pPr>
      <w:overflowPunct w:val="0"/>
      <w:adjustRightInd w:val="0"/>
      <w:spacing w:line="240" w:lineRule="auto"/>
    </w:pPr>
    <w:rPr>
      <w:rFonts w:ascii="Arial" w:hAnsi="Arial" w:cs="Arial"/>
      <w:sz w:val="18"/>
      <w:szCs w:val="20"/>
    </w:rPr>
  </w:style>
  <w:style w:type="paragraph" w:customStyle="1" w:styleId="afffffffffc">
    <w:name w:val="для содержания"/>
    <w:basedOn w:val="a8"/>
    <w:uiPriority w:val="99"/>
    <w:rsid w:val="00753594"/>
    <w:pPr>
      <w:overflowPunct w:val="0"/>
      <w:adjustRightInd w:val="0"/>
      <w:spacing w:before="40" w:after="20" w:line="240" w:lineRule="auto"/>
    </w:pPr>
    <w:rPr>
      <w:szCs w:val="20"/>
    </w:rPr>
  </w:style>
  <w:style w:type="character" w:customStyle="1" w:styleId="1231">
    <w:name w:val="Список нумерованный 1)2)3) Знак Знак"/>
    <w:link w:val="1230"/>
    <w:uiPriority w:val="99"/>
    <w:locked/>
    <w:rsid w:val="00753594"/>
    <w:rPr>
      <w:sz w:val="24"/>
      <w:szCs w:val="24"/>
    </w:rPr>
  </w:style>
  <w:style w:type="paragraph" w:customStyle="1" w:styleId="1230">
    <w:name w:val="Список нумерованный 1)2)3)"/>
    <w:link w:val="1231"/>
    <w:uiPriority w:val="99"/>
    <w:rsid w:val="00753594"/>
    <w:pPr>
      <w:numPr>
        <w:numId w:val="22"/>
      </w:numPr>
      <w:spacing w:after="0" w:line="360" w:lineRule="auto"/>
      <w:jc w:val="both"/>
    </w:pPr>
    <w:rPr>
      <w:sz w:val="24"/>
      <w:szCs w:val="24"/>
    </w:rPr>
  </w:style>
  <w:style w:type="character" w:customStyle="1" w:styleId="-8">
    <w:name w:val="Таблица - Текст основной Знак"/>
    <w:link w:val="-a"/>
    <w:locked/>
    <w:rsid w:val="00753594"/>
    <w:rPr>
      <w:rFonts w:ascii="Arial" w:hAnsi="Arial" w:cs="Arial"/>
    </w:rPr>
  </w:style>
  <w:style w:type="paragraph" w:customStyle="1" w:styleId="-a">
    <w:name w:val="Таблица - Текст основной"/>
    <w:basedOn w:val="a8"/>
    <w:link w:val="-8"/>
    <w:rsid w:val="00753594"/>
    <w:pPr>
      <w:suppressAutoHyphens/>
      <w:spacing w:before="20" w:after="20" w:line="240" w:lineRule="auto"/>
    </w:pPr>
    <w:rPr>
      <w:rFonts w:ascii="Arial" w:eastAsiaTheme="minorHAnsi" w:hAnsi="Arial" w:cs="Arial"/>
      <w:sz w:val="22"/>
    </w:rPr>
  </w:style>
  <w:style w:type="character" w:customStyle="1" w:styleId="-b">
    <w:name w:val="Таблица - Текст с отступом слева Знак"/>
    <w:link w:val="-c"/>
    <w:locked/>
    <w:rsid w:val="00753594"/>
    <w:rPr>
      <w:rFonts w:ascii="Arial" w:hAnsi="Arial" w:cs="Arial"/>
    </w:rPr>
  </w:style>
  <w:style w:type="paragraph" w:customStyle="1" w:styleId="-c">
    <w:name w:val="Таблица - Текст с отступом слева"/>
    <w:basedOn w:val="a8"/>
    <w:link w:val="-b"/>
    <w:rsid w:val="00753594"/>
    <w:pPr>
      <w:suppressAutoHyphens/>
      <w:spacing w:line="240" w:lineRule="auto"/>
      <w:ind w:left="340"/>
    </w:pPr>
    <w:rPr>
      <w:rFonts w:ascii="Arial" w:eastAsiaTheme="minorHAnsi" w:hAnsi="Arial" w:cs="Arial"/>
      <w:sz w:val="22"/>
    </w:rPr>
  </w:style>
  <w:style w:type="character" w:customStyle="1" w:styleId="-50">
    <w:name w:val="Структура-Уровень 5 Знак"/>
    <w:link w:val="-51"/>
    <w:locked/>
    <w:rsid w:val="00753594"/>
    <w:rPr>
      <w:i/>
      <w:sz w:val="24"/>
      <w:szCs w:val="24"/>
    </w:rPr>
  </w:style>
  <w:style w:type="paragraph" w:customStyle="1" w:styleId="-51">
    <w:name w:val="Структура-Уровень 5"/>
    <w:basedOn w:val="a8"/>
    <w:link w:val="-50"/>
    <w:rsid w:val="00753594"/>
    <w:pPr>
      <w:suppressAutoHyphens/>
      <w:spacing w:before="240" w:line="360" w:lineRule="auto"/>
      <w:ind w:firstLine="720"/>
      <w:outlineLvl w:val="4"/>
    </w:pPr>
    <w:rPr>
      <w:rFonts w:asciiTheme="minorHAnsi" w:eastAsiaTheme="minorHAnsi" w:hAnsiTheme="minorHAnsi"/>
      <w:i/>
      <w:szCs w:val="24"/>
    </w:rPr>
  </w:style>
  <w:style w:type="paragraph" w:customStyle="1" w:styleId="-d">
    <w:name w:val="Таблица - Числа справа"/>
    <w:basedOn w:val="-9"/>
    <w:uiPriority w:val="99"/>
    <w:rsid w:val="00753594"/>
    <w:pPr>
      <w:jc w:val="right"/>
    </w:pPr>
  </w:style>
  <w:style w:type="paragraph" w:customStyle="1" w:styleId="-20">
    <w:name w:val="Таблица - Числа справа2"/>
    <w:basedOn w:val="-d"/>
    <w:uiPriority w:val="99"/>
    <w:rsid w:val="00753594"/>
    <w:pPr>
      <w:ind w:right="113"/>
    </w:pPr>
  </w:style>
  <w:style w:type="paragraph" w:customStyle="1" w:styleId="123">
    <w:name w:val="ТЗ_Список нумерованный 1.2.3."/>
    <w:basedOn w:val="a8"/>
    <w:uiPriority w:val="99"/>
    <w:rsid w:val="00753594"/>
    <w:pPr>
      <w:numPr>
        <w:numId w:val="23"/>
      </w:numPr>
      <w:tabs>
        <w:tab w:val="left" w:pos="573"/>
      </w:tabs>
      <w:spacing w:before="120" w:line="240" w:lineRule="auto"/>
      <w:ind w:left="7" w:firstLine="283"/>
    </w:pPr>
    <w:rPr>
      <w:szCs w:val="20"/>
    </w:rPr>
  </w:style>
  <w:style w:type="paragraph" w:customStyle="1" w:styleId="afffffffffd">
    <w:name w:val="ТЗ_Список (маркеры в тексте)"/>
    <w:basedOn w:val="a8"/>
    <w:uiPriority w:val="99"/>
    <w:rsid w:val="00753594"/>
    <w:pPr>
      <w:shd w:val="clear" w:color="auto" w:fill="FFFFFF"/>
      <w:adjustRightInd w:val="0"/>
      <w:spacing w:line="240" w:lineRule="auto"/>
      <w:ind w:left="771" w:hanging="198"/>
    </w:pPr>
    <w:rPr>
      <w:color w:val="000000"/>
      <w:szCs w:val="24"/>
    </w:rPr>
  </w:style>
  <w:style w:type="paragraph" w:customStyle="1" w:styleId="1fff9">
    <w:name w:val="ТЗ_Основной 1"/>
    <w:basedOn w:val="a8"/>
    <w:uiPriority w:val="99"/>
    <w:rsid w:val="00753594"/>
    <w:pPr>
      <w:suppressAutoHyphens/>
      <w:spacing w:line="240" w:lineRule="auto"/>
      <w:ind w:firstLine="350"/>
    </w:pPr>
    <w:rPr>
      <w:szCs w:val="24"/>
    </w:rPr>
  </w:style>
  <w:style w:type="character" w:customStyle="1" w:styleId="1fffa">
    <w:name w:val="Верхний колонтитул 1 Знак"/>
    <w:basedOn w:val="a9"/>
    <w:link w:val="1fffb"/>
    <w:locked/>
    <w:rsid w:val="00753594"/>
    <w:rPr>
      <w:i/>
      <w:sz w:val="14"/>
      <w:szCs w:val="18"/>
    </w:rPr>
  </w:style>
  <w:style w:type="paragraph" w:customStyle="1" w:styleId="1fffb">
    <w:name w:val="Верхний колонтитул 1"/>
    <w:basedOn w:val="a8"/>
    <w:link w:val="1fffa"/>
    <w:autoRedefine/>
    <w:rsid w:val="00753594"/>
    <w:pPr>
      <w:suppressAutoHyphens/>
      <w:spacing w:line="240" w:lineRule="auto"/>
      <w:jc w:val="center"/>
    </w:pPr>
    <w:rPr>
      <w:rFonts w:asciiTheme="minorHAnsi" w:eastAsiaTheme="minorHAnsi" w:hAnsiTheme="minorHAnsi"/>
      <w:i/>
      <w:sz w:val="14"/>
      <w:szCs w:val="18"/>
    </w:rPr>
  </w:style>
  <w:style w:type="paragraph" w:customStyle="1" w:styleId="-11">
    <w:name w:val="Таблица - Заголовок 1"/>
    <w:basedOn w:val="a8"/>
    <w:uiPriority w:val="99"/>
    <w:rsid w:val="00753594"/>
    <w:pPr>
      <w:keepNext/>
      <w:overflowPunct w:val="0"/>
      <w:adjustRightInd w:val="0"/>
      <w:spacing w:line="240" w:lineRule="auto"/>
    </w:pPr>
    <w:rPr>
      <w:rFonts w:ascii="Arial" w:hAnsi="Arial" w:cs="Arial"/>
      <w:b/>
      <w:caps/>
    </w:rPr>
  </w:style>
  <w:style w:type="paragraph" w:customStyle="1" w:styleId="-21">
    <w:name w:val="Таблица - Заголовок 2"/>
    <w:basedOn w:val="a8"/>
    <w:uiPriority w:val="99"/>
    <w:rsid w:val="00753594"/>
    <w:pPr>
      <w:keepNext/>
      <w:overflowPunct w:val="0"/>
      <w:adjustRightInd w:val="0"/>
      <w:spacing w:line="240" w:lineRule="auto"/>
    </w:pPr>
    <w:rPr>
      <w:rFonts w:ascii="Arial" w:hAnsi="Arial" w:cs="Arial"/>
      <w:b/>
      <w:i/>
      <w:szCs w:val="20"/>
    </w:rPr>
  </w:style>
  <w:style w:type="paragraph" w:customStyle="1" w:styleId="-30">
    <w:name w:val="Таблица - Заголовок 3"/>
    <w:basedOn w:val="-21"/>
    <w:uiPriority w:val="99"/>
    <w:rsid w:val="00753594"/>
    <w:rPr>
      <w:b w:val="0"/>
    </w:rPr>
  </w:style>
  <w:style w:type="paragraph" w:customStyle="1" w:styleId="-22">
    <w:name w:val="Таблица -  Текст 2"/>
    <w:basedOn w:val="a8"/>
    <w:uiPriority w:val="99"/>
    <w:rsid w:val="00753594"/>
    <w:pPr>
      <w:overflowPunct w:val="0"/>
      <w:adjustRightInd w:val="0"/>
      <w:spacing w:line="240" w:lineRule="auto"/>
      <w:ind w:left="340"/>
    </w:pPr>
    <w:rPr>
      <w:rFonts w:ascii="Arial" w:hAnsi="Arial" w:cs="Arial"/>
      <w:sz w:val="18"/>
      <w:szCs w:val="20"/>
    </w:rPr>
  </w:style>
  <w:style w:type="character" w:customStyle="1" w:styleId="-12">
    <w:name w:val="Приложение - Заголовок 1 Знак"/>
    <w:basedOn w:val="a9"/>
    <w:link w:val="-13"/>
    <w:locked/>
    <w:rsid w:val="00753594"/>
    <w:rPr>
      <w:rFonts w:ascii="Arial" w:hAnsi="Arial" w:cs="Arial"/>
      <w:b/>
      <w:bCs/>
      <w:kern w:val="32"/>
      <w:sz w:val="28"/>
      <w:szCs w:val="32"/>
    </w:rPr>
  </w:style>
  <w:style w:type="paragraph" w:customStyle="1" w:styleId="-13">
    <w:name w:val="Приложение - Заголовок 1"/>
    <w:basedOn w:val="a8"/>
    <w:link w:val="-12"/>
    <w:rsid w:val="00753594"/>
    <w:pPr>
      <w:keepNext/>
      <w:pageBreakBefore/>
      <w:spacing w:before="120" w:after="240" w:line="240" w:lineRule="auto"/>
      <w:outlineLvl w:val="0"/>
    </w:pPr>
    <w:rPr>
      <w:rFonts w:ascii="Arial" w:eastAsiaTheme="minorHAnsi" w:hAnsi="Arial" w:cs="Arial"/>
      <w:b/>
      <w:bCs/>
      <w:kern w:val="32"/>
      <w:sz w:val="28"/>
      <w:szCs w:val="32"/>
    </w:rPr>
  </w:style>
  <w:style w:type="paragraph" w:customStyle="1" w:styleId="All1">
    <w:name w:val="All Заголовок 1"/>
    <w:basedOn w:val="a8"/>
    <w:next w:val="af8"/>
    <w:uiPriority w:val="99"/>
    <w:locked/>
    <w:rsid w:val="00753594"/>
    <w:pPr>
      <w:pageBreakBefore/>
      <w:tabs>
        <w:tab w:val="num" w:pos="360"/>
      </w:tabs>
      <w:spacing w:after="120" w:line="240" w:lineRule="auto"/>
      <w:ind w:left="1134" w:hanging="425"/>
      <w:outlineLvl w:val="0"/>
    </w:pPr>
    <w:rPr>
      <w:rFonts w:ascii="Arial" w:hAnsi="Arial"/>
      <w:b/>
      <w:sz w:val="28"/>
      <w:szCs w:val="24"/>
    </w:rPr>
  </w:style>
  <w:style w:type="paragraph" w:customStyle="1" w:styleId="afffffffffe">
    <w:name w:val="Презентация_Таблица_Шапка"/>
    <w:basedOn w:val="a8"/>
    <w:uiPriority w:val="99"/>
    <w:rsid w:val="00753594"/>
    <w:pPr>
      <w:spacing w:line="240" w:lineRule="auto"/>
      <w:jc w:val="center"/>
    </w:pPr>
    <w:rPr>
      <w:rFonts w:ascii="Arial" w:hAnsi="Arial"/>
      <w:b/>
      <w:bCs/>
      <w:szCs w:val="20"/>
    </w:rPr>
  </w:style>
  <w:style w:type="character" w:customStyle="1" w:styleId="affffffffff">
    <w:name w:val="Презентация_Верхний_Колонтитул Знак"/>
    <w:basedOn w:val="a9"/>
    <w:link w:val="affffffffff0"/>
    <w:locked/>
    <w:rsid w:val="00753594"/>
    <w:rPr>
      <w:rFonts w:ascii="Verdana" w:hAnsi="Verdana" w:cs="Arial"/>
      <w:b/>
      <w:caps/>
      <w:color w:val="365F91"/>
      <w:sz w:val="24"/>
      <w:lang w:val="en-US"/>
    </w:rPr>
  </w:style>
  <w:style w:type="paragraph" w:customStyle="1" w:styleId="affffffffff0">
    <w:name w:val="Презентация_Верхний_Колонтитул"/>
    <w:basedOn w:val="a8"/>
    <w:link w:val="affffffffff"/>
    <w:rsid w:val="00753594"/>
    <w:pPr>
      <w:pageBreakBefore/>
      <w:spacing w:after="60" w:line="240" w:lineRule="auto"/>
      <w:jc w:val="center"/>
    </w:pPr>
    <w:rPr>
      <w:rFonts w:ascii="Verdana" w:eastAsiaTheme="minorHAnsi" w:hAnsi="Verdana" w:cs="Arial"/>
      <w:b/>
      <w:caps/>
      <w:color w:val="365F91"/>
      <w:lang w:val="en-US"/>
    </w:rPr>
  </w:style>
  <w:style w:type="character" w:customStyle="1" w:styleId="1fffc">
    <w:name w:val="Презентация_Заголовок_1 Знак"/>
    <w:basedOn w:val="affffffffff"/>
    <w:link w:val="1fffd"/>
    <w:locked/>
    <w:rsid w:val="00753594"/>
    <w:rPr>
      <w:rFonts w:ascii="Verdana" w:hAnsi="Verdana" w:cs="Arial"/>
      <w:b/>
      <w:caps/>
      <w:color w:val="365F91"/>
      <w:sz w:val="32"/>
      <w:szCs w:val="56"/>
      <w:lang w:val="en-US"/>
    </w:rPr>
  </w:style>
  <w:style w:type="paragraph" w:customStyle="1" w:styleId="1fffd">
    <w:name w:val="Презентация_Заголовок_1"/>
    <w:basedOn w:val="a8"/>
    <w:link w:val="1fffc"/>
    <w:rsid w:val="00753594"/>
    <w:pPr>
      <w:spacing w:before="120" w:after="120" w:line="240" w:lineRule="auto"/>
      <w:jc w:val="center"/>
    </w:pPr>
    <w:rPr>
      <w:rFonts w:ascii="Verdana" w:eastAsiaTheme="minorHAnsi" w:hAnsi="Verdana" w:cs="Arial"/>
      <w:b/>
      <w:caps/>
      <w:color w:val="365F91"/>
      <w:sz w:val="32"/>
      <w:szCs w:val="56"/>
      <w:lang w:val="en-US"/>
    </w:rPr>
  </w:style>
  <w:style w:type="character" w:customStyle="1" w:styleId="affffffffff1">
    <w:name w:val="Презентация_Таблица_Основной Знак"/>
    <w:basedOn w:val="a9"/>
    <w:link w:val="affffffffff2"/>
    <w:locked/>
    <w:rsid w:val="00753594"/>
    <w:rPr>
      <w:rFonts w:ascii="Arial" w:hAnsi="Arial" w:cs="Arial"/>
      <w:sz w:val="24"/>
      <w:szCs w:val="24"/>
    </w:rPr>
  </w:style>
  <w:style w:type="paragraph" w:customStyle="1" w:styleId="affffffffff2">
    <w:name w:val="Презентация_Таблица_Основной"/>
    <w:basedOn w:val="a8"/>
    <w:link w:val="affffffffff1"/>
    <w:rsid w:val="00753594"/>
    <w:pPr>
      <w:spacing w:line="240" w:lineRule="auto"/>
    </w:pPr>
    <w:rPr>
      <w:rFonts w:ascii="Arial" w:eastAsiaTheme="minorHAnsi" w:hAnsi="Arial" w:cs="Arial"/>
      <w:szCs w:val="24"/>
    </w:rPr>
  </w:style>
  <w:style w:type="paragraph" w:customStyle="1" w:styleId="1fffe">
    <w:name w:val="Презентация.Заголовок 1"/>
    <w:basedOn w:val="a8"/>
    <w:uiPriority w:val="99"/>
    <w:rsid w:val="00753594"/>
    <w:pPr>
      <w:overflowPunct w:val="0"/>
      <w:adjustRightInd w:val="0"/>
      <w:spacing w:after="120" w:line="240" w:lineRule="auto"/>
      <w:jc w:val="center"/>
    </w:pPr>
    <w:rPr>
      <w:rFonts w:ascii="Verdana" w:hAnsi="Verdana" w:cs="Arial"/>
      <w:b/>
      <w:caps/>
      <w:color w:val="365F91"/>
      <w:sz w:val="32"/>
      <w:szCs w:val="28"/>
    </w:rPr>
  </w:style>
  <w:style w:type="character" w:customStyle="1" w:styleId="1ffff">
    <w:name w:val="Р_Оглавление 1 Знак"/>
    <w:basedOn w:val="a9"/>
    <w:link w:val="1ffff0"/>
    <w:locked/>
    <w:rsid w:val="00753594"/>
    <w:rPr>
      <w:rFonts w:ascii="Times New Roman" w:eastAsia="Times New Roman" w:hAnsi="Times New Roman" w:cs="Times New Roman"/>
      <w:b/>
      <w:noProof/>
      <w:sz w:val="25"/>
      <w:szCs w:val="24"/>
      <w:lang w:val="en-US" w:bidi="en-US"/>
    </w:rPr>
  </w:style>
  <w:style w:type="paragraph" w:customStyle="1" w:styleId="1ffff0">
    <w:name w:val="Р_Оглавление 1"/>
    <w:basedOn w:val="af8"/>
    <w:link w:val="1ffff"/>
    <w:rsid w:val="00753594"/>
    <w:pPr>
      <w:tabs>
        <w:tab w:val="left" w:pos="426"/>
        <w:tab w:val="right" w:leader="dot" w:pos="9639"/>
      </w:tabs>
      <w:suppressAutoHyphens/>
      <w:spacing w:line="312" w:lineRule="auto"/>
      <w:ind w:left="426" w:hanging="426"/>
    </w:pPr>
    <w:rPr>
      <w:b/>
      <w:noProof/>
      <w:sz w:val="25"/>
      <w:lang w:val="en-US" w:bidi="en-US"/>
    </w:rPr>
  </w:style>
  <w:style w:type="character" w:customStyle="1" w:styleId="2fc">
    <w:name w:val="Р_Оглавление 2 Знак"/>
    <w:basedOn w:val="a9"/>
    <w:link w:val="2fd"/>
    <w:locked/>
    <w:rsid w:val="00753594"/>
    <w:rPr>
      <w:rFonts w:ascii="Times New Roman" w:eastAsia="Times New Roman" w:hAnsi="Times New Roman" w:cs="Times New Roman"/>
      <w:noProof/>
      <w:sz w:val="25"/>
      <w:szCs w:val="24"/>
      <w:lang w:val="en-US" w:bidi="en-US"/>
    </w:rPr>
  </w:style>
  <w:style w:type="paragraph" w:customStyle="1" w:styleId="2fd">
    <w:name w:val="Р_Оглавление 2"/>
    <w:basedOn w:val="af8"/>
    <w:link w:val="2fc"/>
    <w:rsid w:val="00753594"/>
    <w:pPr>
      <w:tabs>
        <w:tab w:val="left" w:pos="993"/>
        <w:tab w:val="right" w:leader="dot" w:pos="9639"/>
      </w:tabs>
      <w:suppressAutoHyphens/>
      <w:spacing w:line="312" w:lineRule="auto"/>
      <w:ind w:left="993" w:hanging="567"/>
    </w:pPr>
    <w:rPr>
      <w:noProof/>
      <w:sz w:val="25"/>
      <w:lang w:val="en-US" w:bidi="en-US"/>
    </w:rPr>
  </w:style>
  <w:style w:type="paragraph" w:customStyle="1" w:styleId="-90">
    <w:name w:val="Таблица - Текст центр 9пт"/>
    <w:basedOn w:val="-7"/>
    <w:uiPriority w:val="99"/>
    <w:rsid w:val="00753594"/>
    <w:rPr>
      <w:sz w:val="18"/>
    </w:rPr>
  </w:style>
  <w:style w:type="paragraph" w:customStyle="1" w:styleId="-23">
    <w:name w:val="Таблица - Числа справа 2"/>
    <w:basedOn w:val="-d"/>
    <w:uiPriority w:val="99"/>
    <w:rsid w:val="00753594"/>
    <w:pPr>
      <w:ind w:right="113"/>
    </w:pPr>
  </w:style>
  <w:style w:type="paragraph" w:customStyle="1" w:styleId="-e">
    <w:name w:val="Таблица - Числа (выравнены по точке)"/>
    <w:basedOn w:val="-a"/>
    <w:uiPriority w:val="99"/>
    <w:rsid w:val="00753594"/>
    <w:pPr>
      <w:tabs>
        <w:tab w:val="decimal" w:pos="1134"/>
      </w:tabs>
    </w:pPr>
  </w:style>
  <w:style w:type="character" w:customStyle="1" w:styleId="2fe">
    <w:name w:val="Приложение 2 Подзаголовок Знак"/>
    <w:basedOn w:val="a9"/>
    <w:link w:val="2ff"/>
    <w:locked/>
    <w:rsid w:val="00753594"/>
    <w:rPr>
      <w:b/>
      <w:noProof/>
      <w:sz w:val="24"/>
    </w:rPr>
  </w:style>
  <w:style w:type="paragraph" w:customStyle="1" w:styleId="2ff">
    <w:name w:val="Приложение 2 Подзаголовок"/>
    <w:basedOn w:val="af1"/>
    <w:link w:val="2fe"/>
    <w:rsid w:val="00753594"/>
    <w:pPr>
      <w:widowControl w:val="0"/>
      <w:snapToGrid w:val="0"/>
      <w:spacing w:before="240" w:after="120"/>
    </w:pPr>
    <w:rPr>
      <w:rFonts w:asciiTheme="minorHAnsi" w:hAnsiTheme="minorHAnsi"/>
      <w:bCs w:val="0"/>
      <w:noProof/>
      <w:sz w:val="24"/>
      <w:szCs w:val="22"/>
    </w:rPr>
  </w:style>
  <w:style w:type="character" w:customStyle="1" w:styleId="-24">
    <w:name w:val="Таблица - Текст с отступом слева 2 Знак"/>
    <w:basedOn w:val="a9"/>
    <w:link w:val="-25"/>
    <w:locked/>
    <w:rsid w:val="00753594"/>
    <w:rPr>
      <w:sz w:val="24"/>
      <w:szCs w:val="24"/>
    </w:rPr>
  </w:style>
  <w:style w:type="paragraph" w:customStyle="1" w:styleId="-25">
    <w:name w:val="Таблица - Текст с отступом слева 2"/>
    <w:basedOn w:val="a8"/>
    <w:link w:val="-24"/>
    <w:rsid w:val="00753594"/>
    <w:pPr>
      <w:spacing w:line="240" w:lineRule="auto"/>
      <w:ind w:left="708"/>
    </w:pPr>
    <w:rPr>
      <w:rFonts w:asciiTheme="minorHAnsi" w:eastAsiaTheme="minorHAnsi" w:hAnsiTheme="minorHAnsi"/>
      <w:szCs w:val="24"/>
    </w:rPr>
  </w:style>
  <w:style w:type="character" w:customStyle="1" w:styleId="-f">
    <w:name w:val="Приложение - Подзаголовок Знак"/>
    <w:basedOn w:val="a9"/>
    <w:link w:val="-f0"/>
    <w:locked/>
    <w:rsid w:val="00753594"/>
    <w:rPr>
      <w:rFonts w:ascii="Arial" w:hAnsi="Arial" w:cs="Arial"/>
      <w:b/>
      <w:sz w:val="24"/>
      <w:szCs w:val="24"/>
    </w:rPr>
  </w:style>
  <w:style w:type="paragraph" w:customStyle="1" w:styleId="-f0">
    <w:name w:val="Приложение - Подзаголовок"/>
    <w:basedOn w:val="a8"/>
    <w:link w:val="-f"/>
    <w:rsid w:val="00753594"/>
    <w:pPr>
      <w:spacing w:before="240" w:after="120" w:line="240" w:lineRule="auto"/>
    </w:pPr>
    <w:rPr>
      <w:rFonts w:ascii="Arial" w:eastAsiaTheme="minorHAnsi" w:hAnsi="Arial" w:cs="Arial"/>
      <w:b/>
      <w:szCs w:val="24"/>
    </w:rPr>
  </w:style>
  <w:style w:type="paragraph" w:customStyle="1" w:styleId="-14">
    <w:name w:val="Таблица - Текст 1"/>
    <w:basedOn w:val="a8"/>
    <w:uiPriority w:val="99"/>
    <w:rsid w:val="00753594"/>
    <w:pPr>
      <w:overflowPunct w:val="0"/>
      <w:adjustRightInd w:val="0"/>
      <w:spacing w:line="240" w:lineRule="auto"/>
    </w:pPr>
    <w:rPr>
      <w:rFonts w:ascii="Arial" w:hAnsi="Arial" w:cs="Arial"/>
      <w:sz w:val="18"/>
      <w:szCs w:val="20"/>
    </w:rPr>
  </w:style>
  <w:style w:type="paragraph" w:customStyle="1" w:styleId="-26">
    <w:name w:val="Таблица - Текст 2"/>
    <w:basedOn w:val="a8"/>
    <w:uiPriority w:val="99"/>
    <w:rsid w:val="00753594"/>
    <w:pPr>
      <w:overflowPunct w:val="0"/>
      <w:adjustRightInd w:val="0"/>
      <w:spacing w:line="240" w:lineRule="auto"/>
      <w:ind w:left="284"/>
    </w:pPr>
    <w:rPr>
      <w:rFonts w:ascii="Arial" w:hAnsi="Arial" w:cs="Arial"/>
      <w:sz w:val="18"/>
      <w:szCs w:val="20"/>
    </w:rPr>
  </w:style>
  <w:style w:type="paragraph" w:customStyle="1" w:styleId="-f1">
    <w:name w:val="Таблица - ЗаголовокРаздела"/>
    <w:basedOn w:val="a8"/>
    <w:uiPriority w:val="99"/>
    <w:rsid w:val="00753594"/>
    <w:pPr>
      <w:keepNext/>
      <w:overflowPunct w:val="0"/>
      <w:adjustRightInd w:val="0"/>
      <w:spacing w:line="240" w:lineRule="auto"/>
    </w:pPr>
    <w:rPr>
      <w:rFonts w:ascii="Arial" w:hAnsi="Arial" w:cs="Arial"/>
      <w:b/>
      <w:caps/>
    </w:rPr>
  </w:style>
  <w:style w:type="paragraph" w:customStyle="1" w:styleId="-31">
    <w:name w:val="Таблица - Текст 3"/>
    <w:basedOn w:val="a8"/>
    <w:uiPriority w:val="99"/>
    <w:rsid w:val="00753594"/>
    <w:pPr>
      <w:overflowPunct w:val="0"/>
      <w:adjustRightInd w:val="0"/>
      <w:spacing w:line="240" w:lineRule="auto"/>
      <w:ind w:left="567"/>
    </w:pPr>
    <w:rPr>
      <w:rFonts w:ascii="Arial" w:hAnsi="Arial" w:cs="Arial"/>
      <w:sz w:val="18"/>
      <w:szCs w:val="20"/>
    </w:rPr>
  </w:style>
  <w:style w:type="paragraph" w:customStyle="1" w:styleId="-f2">
    <w:name w:val="Таблица - Числа выравнены на точку"/>
    <w:basedOn w:val="-a"/>
    <w:uiPriority w:val="99"/>
    <w:rsid w:val="00753594"/>
    <w:pPr>
      <w:tabs>
        <w:tab w:val="decimal" w:pos="1134"/>
      </w:tabs>
      <w:overflowPunct w:val="0"/>
      <w:autoSpaceDE w:val="0"/>
      <w:autoSpaceDN w:val="0"/>
      <w:adjustRightInd w:val="0"/>
    </w:pPr>
  </w:style>
  <w:style w:type="paragraph" w:customStyle="1" w:styleId="-120">
    <w:name w:val="Таблица - Числа выравнены на точку 12пт"/>
    <w:basedOn w:val="-f2"/>
    <w:uiPriority w:val="99"/>
    <w:rsid w:val="00753594"/>
    <w:rPr>
      <w:color w:val="365F91"/>
      <w:szCs w:val="24"/>
    </w:rPr>
  </w:style>
  <w:style w:type="character" w:customStyle="1" w:styleId="2ff0">
    <w:name w:val="Список маркированный 2 Знак"/>
    <w:basedOn w:val="1fff8"/>
    <w:link w:val="2ff1"/>
    <w:uiPriority w:val="99"/>
    <w:locked/>
    <w:rsid w:val="00753594"/>
    <w:rPr>
      <w:rFonts w:eastAsiaTheme="minorHAnsi"/>
      <w:sz w:val="24"/>
      <w:szCs w:val="24"/>
    </w:rPr>
  </w:style>
  <w:style w:type="paragraph" w:customStyle="1" w:styleId="2ff1">
    <w:name w:val="Список маркированный 2"/>
    <w:basedOn w:val="17"/>
    <w:link w:val="2ff0"/>
    <w:uiPriority w:val="99"/>
    <w:rsid w:val="00753594"/>
    <w:pPr>
      <w:numPr>
        <w:numId w:val="0"/>
      </w:numPr>
      <w:tabs>
        <w:tab w:val="clear" w:pos="1134"/>
        <w:tab w:val="left" w:pos="1418"/>
        <w:tab w:val="left" w:pos="1560"/>
      </w:tabs>
      <w:spacing w:line="312" w:lineRule="auto"/>
      <w:ind w:left="1560" w:hanging="426"/>
    </w:pPr>
  </w:style>
  <w:style w:type="character" w:customStyle="1" w:styleId="affffffffff3">
    <w:name w:val="Презентация_Этап_Работы Знак"/>
    <w:basedOn w:val="1fffc"/>
    <w:link w:val="affffffffff4"/>
    <w:locked/>
    <w:rsid w:val="00753594"/>
    <w:rPr>
      <w:rFonts w:ascii="Times New Roman" w:eastAsia="Times New Roman" w:hAnsi="Times New Roman" w:cs="Times New Roman"/>
      <w:b w:val="0"/>
      <w:caps w:val="0"/>
      <w:color w:val="365F91"/>
      <w:sz w:val="24"/>
      <w:szCs w:val="24"/>
      <w:lang w:val="en-US"/>
    </w:rPr>
  </w:style>
  <w:style w:type="paragraph" w:customStyle="1" w:styleId="affffffffff4">
    <w:name w:val="Презентация_Этап_Работы"/>
    <w:basedOn w:val="a8"/>
    <w:link w:val="affffffffff3"/>
    <w:rsid w:val="00753594"/>
    <w:pPr>
      <w:spacing w:line="240" w:lineRule="auto"/>
    </w:pPr>
    <w:rPr>
      <w:color w:val="365F91"/>
      <w:szCs w:val="24"/>
      <w:lang w:val="en-US"/>
    </w:rPr>
  </w:style>
  <w:style w:type="paragraph" w:customStyle="1" w:styleId="affffffffff5">
    <w:name w:val="Презентация_Название"/>
    <w:basedOn w:val="afffff0"/>
    <w:uiPriority w:val="99"/>
    <w:rsid w:val="00753594"/>
    <w:pPr>
      <w:spacing w:before="2400" w:after="100" w:afterAutospacing="1"/>
      <w:jc w:val="center"/>
    </w:pPr>
    <w:rPr>
      <w:rFonts w:ascii="Verdana" w:eastAsia="Times New Roman" w:hAnsi="Verdana" w:cs="Tahoma"/>
      <w:b/>
      <w:bCs/>
      <w:color w:val="365F91"/>
      <w:sz w:val="96"/>
      <w:szCs w:val="20"/>
    </w:rPr>
  </w:style>
  <w:style w:type="character" w:customStyle="1" w:styleId="1ffff1">
    <w:name w:val="Основной текст 1 Знак"/>
    <w:link w:val="1ffff2"/>
    <w:locked/>
    <w:rsid w:val="00753594"/>
    <w:rPr>
      <w:rFonts w:ascii="Times New Roman" w:eastAsia="Times New Roman" w:hAnsi="Times New Roman" w:cs="Times New Roman"/>
      <w:sz w:val="24"/>
      <w:szCs w:val="24"/>
    </w:rPr>
  </w:style>
  <w:style w:type="paragraph" w:customStyle="1" w:styleId="1ffff2">
    <w:name w:val="Основной текст 1"/>
    <w:basedOn w:val="a8"/>
    <w:link w:val="1ffff1"/>
    <w:rsid w:val="00753594"/>
    <w:pPr>
      <w:spacing w:line="360" w:lineRule="auto"/>
      <w:ind w:firstLine="709"/>
    </w:pPr>
    <w:rPr>
      <w:szCs w:val="24"/>
    </w:rPr>
  </w:style>
  <w:style w:type="paragraph" w:customStyle="1" w:styleId="affffffffff6">
    <w:name w:val="Обычный + по центру"/>
    <w:basedOn w:val="a8"/>
    <w:uiPriority w:val="99"/>
    <w:rsid w:val="00753594"/>
    <w:pPr>
      <w:spacing w:line="240" w:lineRule="auto"/>
      <w:jc w:val="center"/>
    </w:pPr>
    <w:rPr>
      <w:szCs w:val="24"/>
    </w:rPr>
  </w:style>
  <w:style w:type="paragraph" w:customStyle="1" w:styleId="heading0">
    <w:name w:val="heading"/>
    <w:basedOn w:val="a8"/>
    <w:uiPriority w:val="99"/>
    <w:rsid w:val="00753594"/>
    <w:pPr>
      <w:spacing w:before="100" w:beforeAutospacing="1" w:after="100" w:afterAutospacing="1" w:line="240" w:lineRule="auto"/>
    </w:pPr>
    <w:rPr>
      <w:rFonts w:ascii="Verdana" w:hAnsi="Verdana"/>
      <w:b/>
      <w:bCs/>
      <w:color w:val="5385C4"/>
      <w:sz w:val="21"/>
      <w:szCs w:val="21"/>
    </w:rPr>
  </w:style>
  <w:style w:type="paragraph" w:customStyle="1" w:styleId="dh1">
    <w:name w:val="dh1"/>
    <w:basedOn w:val="a8"/>
    <w:uiPriority w:val="99"/>
    <w:rsid w:val="00753594"/>
    <w:pPr>
      <w:spacing w:before="100" w:beforeAutospacing="1" w:after="100" w:afterAutospacing="1" w:line="240" w:lineRule="auto"/>
    </w:pPr>
    <w:rPr>
      <w:rFonts w:ascii="Verdana" w:hAnsi="Verdana"/>
      <w:b/>
      <w:bCs/>
      <w:color w:val="25416B"/>
      <w:sz w:val="18"/>
      <w:szCs w:val="18"/>
    </w:rPr>
  </w:style>
  <w:style w:type="paragraph" w:customStyle="1" w:styleId="style120">
    <w:name w:val="style12"/>
    <w:basedOn w:val="a8"/>
    <w:uiPriority w:val="99"/>
    <w:rsid w:val="00753594"/>
    <w:pPr>
      <w:spacing w:before="100" w:beforeAutospacing="1" w:after="100" w:afterAutospacing="1" w:line="240" w:lineRule="auto"/>
    </w:pPr>
    <w:rPr>
      <w:szCs w:val="24"/>
    </w:rPr>
  </w:style>
  <w:style w:type="paragraph" w:customStyle="1" w:styleId="affffffffff7">
    <w:name w:val="Знак Знак Знак Знак Знак Знак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xl23">
    <w:name w:val="xl23"/>
    <w:basedOn w:val="a8"/>
    <w:uiPriority w:val="99"/>
    <w:rsid w:val="00753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18"/>
      <w:szCs w:val="18"/>
    </w:rPr>
  </w:style>
  <w:style w:type="paragraph" w:customStyle="1" w:styleId="1ffff3">
    <w:name w:val="Знак Знак Знак Знак Знак 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f4">
    <w:name w:val="Знак Знак Знак Знак Знак Знак Знак Знак1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8">
    <w:name w:val="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1ffff5">
    <w:name w:val="Знак Знак Знак 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9">
    <w:name w:val="#Таблица"/>
    <w:basedOn w:val="a8"/>
    <w:uiPriority w:val="99"/>
    <w:rsid w:val="00753594"/>
    <w:pPr>
      <w:spacing w:line="240" w:lineRule="auto"/>
      <w:jc w:val="center"/>
    </w:pPr>
    <w:rPr>
      <w:color w:val="000000"/>
      <w:szCs w:val="24"/>
    </w:rPr>
  </w:style>
  <w:style w:type="character" w:customStyle="1" w:styleId="affffffffffa">
    <w:name w:val="ТАБЛИЧКИ Знак"/>
    <w:basedOn w:val="a9"/>
    <w:link w:val="affffffffffb"/>
    <w:locked/>
    <w:rsid w:val="00753594"/>
    <w:rPr>
      <w:sz w:val="28"/>
    </w:rPr>
  </w:style>
  <w:style w:type="paragraph" w:customStyle="1" w:styleId="affffffffffb">
    <w:name w:val="ТАБЛИЧКИ"/>
    <w:basedOn w:val="a8"/>
    <w:link w:val="affffffffffa"/>
    <w:rsid w:val="00753594"/>
    <w:pPr>
      <w:tabs>
        <w:tab w:val="left" w:pos="567"/>
        <w:tab w:val="left" w:pos="6379"/>
      </w:tabs>
      <w:spacing w:line="240" w:lineRule="auto"/>
      <w:ind w:firstLine="567"/>
    </w:pPr>
    <w:rPr>
      <w:rFonts w:asciiTheme="minorHAnsi" w:eastAsiaTheme="minorHAnsi" w:hAnsiTheme="minorHAnsi"/>
      <w:sz w:val="28"/>
    </w:rPr>
  </w:style>
  <w:style w:type="paragraph" w:customStyle="1" w:styleId="-f3">
    <w:name w:val="Таблица - Шапка слева"/>
    <w:basedOn w:val="-4"/>
    <w:uiPriority w:val="99"/>
    <w:rsid w:val="00753594"/>
    <w:pPr>
      <w:jc w:val="left"/>
    </w:pPr>
  </w:style>
  <w:style w:type="paragraph" w:customStyle="1" w:styleId="FORMATTEXT0">
    <w:name w:val=".FORMATTEXT"/>
    <w:uiPriority w:val="99"/>
    <w:rsid w:val="007535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TimesNewRoman0">
    <w:name w:val="Заголовок 2 + Times New Roman"/>
    <w:aliases w:val="12 пт"/>
    <w:basedOn w:val="a8"/>
    <w:uiPriority w:val="99"/>
    <w:rsid w:val="00753594"/>
    <w:pPr>
      <w:keepNext/>
      <w:spacing w:before="240" w:after="60" w:line="240" w:lineRule="auto"/>
      <w:outlineLvl w:val="1"/>
    </w:pPr>
    <w:rPr>
      <w:b/>
      <w:bCs/>
      <w:szCs w:val="24"/>
    </w:rPr>
  </w:style>
  <w:style w:type="paragraph" w:customStyle="1" w:styleId="Iacaaieaoaaeeou">
    <w:name w:val="Iacaaiea oaaeeou"/>
    <w:basedOn w:val="af8"/>
    <w:uiPriority w:val="99"/>
    <w:rsid w:val="00753594"/>
    <w:pPr>
      <w:spacing w:line="240" w:lineRule="auto"/>
    </w:pPr>
  </w:style>
  <w:style w:type="paragraph" w:customStyle="1" w:styleId="affffffffffc">
    <w:name w:val="Основно"/>
    <w:basedOn w:val="a8"/>
    <w:uiPriority w:val="99"/>
    <w:rsid w:val="00753594"/>
    <w:pPr>
      <w:snapToGrid w:val="0"/>
      <w:spacing w:line="240" w:lineRule="auto"/>
      <w:ind w:firstLine="720"/>
    </w:pPr>
    <w:rPr>
      <w:szCs w:val="20"/>
    </w:rPr>
  </w:style>
  <w:style w:type="paragraph" w:customStyle="1" w:styleId="1ffff6">
    <w:name w:val="Заголовок 1 с Нум"/>
    <w:basedOn w:val="19"/>
    <w:uiPriority w:val="99"/>
    <w:rsid w:val="00753594"/>
    <w:pPr>
      <w:spacing w:before="240" w:after="60" w:line="240" w:lineRule="auto"/>
    </w:pPr>
    <w:rPr>
      <w:rFonts w:cs="Arial"/>
      <w:kern w:val="32"/>
      <w:sz w:val="24"/>
      <w:szCs w:val="32"/>
    </w:rPr>
  </w:style>
  <w:style w:type="paragraph" w:customStyle="1" w:styleId="BodyText25">
    <w:name w:val="Body Text 25"/>
    <w:basedOn w:val="a8"/>
    <w:uiPriority w:val="99"/>
    <w:rsid w:val="00753594"/>
    <w:pPr>
      <w:spacing w:line="240" w:lineRule="auto"/>
    </w:pPr>
    <w:rPr>
      <w:color w:val="000000"/>
      <w:szCs w:val="20"/>
    </w:rPr>
  </w:style>
  <w:style w:type="paragraph" w:customStyle="1" w:styleId="H3">
    <w:name w:val="H3"/>
    <w:basedOn w:val="a8"/>
    <w:next w:val="a8"/>
    <w:uiPriority w:val="99"/>
    <w:rsid w:val="00753594"/>
    <w:pPr>
      <w:keepNext/>
      <w:snapToGrid w:val="0"/>
      <w:spacing w:before="100" w:after="100" w:line="240" w:lineRule="auto"/>
      <w:outlineLvl w:val="3"/>
    </w:pPr>
    <w:rPr>
      <w:b/>
      <w:sz w:val="28"/>
      <w:szCs w:val="20"/>
    </w:rPr>
  </w:style>
  <w:style w:type="paragraph" w:customStyle="1" w:styleId="zgl">
    <w:name w:val="zgl"/>
    <w:basedOn w:val="a8"/>
    <w:uiPriority w:val="99"/>
    <w:rsid w:val="00753594"/>
    <w:pPr>
      <w:spacing w:before="480" w:after="120" w:line="240" w:lineRule="auto"/>
    </w:pPr>
    <w:rPr>
      <w:rFonts w:ascii="Arial Unicode MS" w:eastAsia="Arial Unicode MS"/>
      <w:szCs w:val="24"/>
    </w:rPr>
  </w:style>
  <w:style w:type="paragraph" w:customStyle="1" w:styleId="TimesNewRoman">
    <w:name w:val="Times New Roman"/>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ial">
    <w:name w:val="Arial"/>
    <w:uiPriority w:val="99"/>
    <w:rsid w:val="007535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0">
    <w:name w:val="Знак Знак3 Знак Знак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0505">
    <w:name w:val="Стиль Основной текст + полужирный Слева:  05 см Справа:  05 см..."/>
    <w:basedOn w:val="af8"/>
    <w:uiPriority w:val="99"/>
    <w:rsid w:val="00753594"/>
    <w:pPr>
      <w:shd w:val="clear" w:color="auto" w:fill="FFFFFF"/>
      <w:adjustRightInd w:val="0"/>
      <w:spacing w:before="120" w:after="120" w:line="240" w:lineRule="auto"/>
      <w:ind w:left="284" w:right="285"/>
      <w:jc w:val="center"/>
    </w:pPr>
    <w:rPr>
      <w:b/>
      <w:bCs/>
      <w:color w:val="000000"/>
      <w:szCs w:val="20"/>
    </w:rPr>
  </w:style>
  <w:style w:type="character" w:customStyle="1" w:styleId="affffffffffd">
    <w:name w:val="Основной жирный Знак"/>
    <w:basedOn w:val="a9"/>
    <w:link w:val="affffffffffe"/>
    <w:rsid w:val="00753594"/>
  </w:style>
  <w:style w:type="paragraph" w:customStyle="1" w:styleId="affffffffffe">
    <w:name w:val="Основной жирный"/>
    <w:basedOn w:val="afffffa"/>
    <w:next w:val="afffffa"/>
    <w:link w:val="affffffffffd"/>
    <w:rsid w:val="00753594"/>
    <w:pPr>
      <w:widowControl w:val="0"/>
      <w:overflowPunct w:val="0"/>
      <w:autoSpaceDE w:val="0"/>
      <w:autoSpaceDN w:val="0"/>
      <w:adjustRightInd w:val="0"/>
      <w:spacing w:before="120" w:after="0" w:line="240" w:lineRule="auto"/>
      <w:ind w:left="425" w:firstLine="425"/>
    </w:pPr>
    <w:rPr>
      <w:sz w:val="22"/>
      <w:szCs w:val="22"/>
    </w:rPr>
  </w:style>
  <w:style w:type="paragraph" w:customStyle="1" w:styleId="1TimesNewRoman12">
    <w:name w:val="Стиль Заголовок 1 + Times New Roman После:  12 пт"/>
    <w:basedOn w:val="19"/>
    <w:uiPriority w:val="99"/>
    <w:rsid w:val="00753594"/>
    <w:pPr>
      <w:spacing w:before="240" w:after="240" w:line="240" w:lineRule="auto"/>
    </w:pPr>
    <w:rPr>
      <w:kern w:val="32"/>
      <w:sz w:val="32"/>
      <w:szCs w:val="20"/>
    </w:rPr>
  </w:style>
  <w:style w:type="paragraph" w:customStyle="1" w:styleId="a2">
    <w:name w:val="Заголовок для СТП"/>
    <w:basedOn w:val="a8"/>
    <w:uiPriority w:val="99"/>
    <w:rsid w:val="00753594"/>
    <w:pPr>
      <w:numPr>
        <w:numId w:val="24"/>
      </w:numPr>
      <w:spacing w:line="240" w:lineRule="auto"/>
    </w:pPr>
    <w:rPr>
      <w:szCs w:val="24"/>
    </w:rPr>
  </w:style>
  <w:style w:type="paragraph" w:customStyle="1" w:styleId="NormalWeb1">
    <w:name w:val="Normal (Web)1"/>
    <w:basedOn w:val="a8"/>
    <w:uiPriority w:val="99"/>
    <w:rsid w:val="00753594"/>
    <w:pPr>
      <w:overflowPunct w:val="0"/>
      <w:adjustRightInd w:val="0"/>
      <w:spacing w:before="100" w:after="100" w:line="240" w:lineRule="auto"/>
    </w:pPr>
    <w:rPr>
      <w:color w:val="000000"/>
      <w:szCs w:val="20"/>
    </w:rPr>
  </w:style>
  <w:style w:type="paragraph" w:customStyle="1" w:styleId="BodyText31">
    <w:name w:val="Body Text 31"/>
    <w:basedOn w:val="a8"/>
    <w:uiPriority w:val="99"/>
    <w:rsid w:val="00753594"/>
    <w:pPr>
      <w:overflowPunct w:val="0"/>
      <w:adjustRightInd w:val="0"/>
      <w:spacing w:line="240" w:lineRule="auto"/>
      <w:jc w:val="center"/>
    </w:pPr>
    <w:rPr>
      <w:b/>
      <w:szCs w:val="20"/>
    </w:rPr>
  </w:style>
  <w:style w:type="paragraph" w:customStyle="1" w:styleId="PlainText1">
    <w:name w:val="Plain Text1"/>
    <w:basedOn w:val="a8"/>
    <w:uiPriority w:val="99"/>
    <w:rsid w:val="00753594"/>
    <w:pPr>
      <w:spacing w:line="240" w:lineRule="auto"/>
      <w:ind w:firstLine="709"/>
    </w:pPr>
    <w:rPr>
      <w:szCs w:val="20"/>
    </w:rPr>
  </w:style>
  <w:style w:type="paragraph" w:customStyle="1" w:styleId="BodyTextIndent31">
    <w:name w:val="Body Text Indent 31"/>
    <w:basedOn w:val="a8"/>
    <w:uiPriority w:val="99"/>
    <w:rsid w:val="00753594"/>
    <w:pPr>
      <w:spacing w:line="240" w:lineRule="auto"/>
      <w:ind w:left="855"/>
    </w:pPr>
    <w:rPr>
      <w:sz w:val="28"/>
      <w:szCs w:val="20"/>
    </w:rPr>
  </w:style>
  <w:style w:type="paragraph" w:customStyle="1" w:styleId="BodyTextIndent211">
    <w:name w:val="Body Text Indent 211"/>
    <w:basedOn w:val="a8"/>
    <w:uiPriority w:val="99"/>
    <w:rsid w:val="00753594"/>
    <w:pPr>
      <w:spacing w:before="120" w:line="240" w:lineRule="auto"/>
      <w:ind w:firstLine="709"/>
    </w:pPr>
    <w:rPr>
      <w:szCs w:val="20"/>
    </w:rPr>
  </w:style>
  <w:style w:type="paragraph" w:customStyle="1" w:styleId="BodyText211">
    <w:name w:val="Body Text 211"/>
    <w:basedOn w:val="a8"/>
    <w:uiPriority w:val="99"/>
    <w:rsid w:val="00753594"/>
    <w:pPr>
      <w:spacing w:before="120" w:line="240" w:lineRule="auto"/>
      <w:ind w:firstLine="709"/>
    </w:pPr>
    <w:rPr>
      <w:sz w:val="28"/>
      <w:szCs w:val="28"/>
    </w:rPr>
  </w:style>
  <w:style w:type="paragraph" w:customStyle="1" w:styleId="i40">
    <w:name w:val="i40"/>
    <w:basedOn w:val="a8"/>
    <w:uiPriority w:val="99"/>
    <w:rsid w:val="00753594"/>
    <w:pPr>
      <w:spacing w:line="240" w:lineRule="auto"/>
      <w:ind w:firstLine="461"/>
    </w:pPr>
    <w:rPr>
      <w:szCs w:val="24"/>
    </w:rPr>
  </w:style>
  <w:style w:type="paragraph" w:customStyle="1" w:styleId="12521">
    <w:name w:val="Стиль По ширине Первая строка:  125 см После:  2 пт1"/>
    <w:basedOn w:val="a8"/>
    <w:uiPriority w:val="99"/>
    <w:rsid w:val="00753594"/>
    <w:pPr>
      <w:spacing w:after="40" w:line="240" w:lineRule="auto"/>
      <w:ind w:firstLine="709"/>
    </w:pPr>
    <w:rPr>
      <w:szCs w:val="20"/>
    </w:rPr>
  </w:style>
  <w:style w:type="paragraph" w:customStyle="1" w:styleId="12562">
    <w:name w:val="Стиль По ширине Первая строка:  125 см Перед:  6 пт После:  2 пт"/>
    <w:basedOn w:val="a8"/>
    <w:uiPriority w:val="99"/>
    <w:rsid w:val="00753594"/>
    <w:pPr>
      <w:spacing w:before="40" w:after="40" w:line="240" w:lineRule="auto"/>
      <w:ind w:firstLine="709"/>
    </w:pPr>
    <w:rPr>
      <w:szCs w:val="20"/>
    </w:rPr>
  </w:style>
  <w:style w:type="paragraph" w:customStyle="1" w:styleId="afffffffffff">
    <w:name w:val="ВВедение"/>
    <w:basedOn w:val="a8"/>
    <w:uiPriority w:val="99"/>
    <w:rsid w:val="00753594"/>
    <w:pPr>
      <w:spacing w:before="120" w:after="120" w:line="240" w:lineRule="auto"/>
      <w:ind w:left="709" w:hanging="709"/>
    </w:pPr>
    <w:rPr>
      <w:b/>
      <w:bCs/>
      <w:sz w:val="28"/>
      <w:szCs w:val="20"/>
    </w:rPr>
  </w:style>
  <w:style w:type="paragraph" w:customStyle="1" w:styleId="afffffffffff0">
    <w:name w:val="Подзаголовок для СТП"/>
    <w:basedOn w:val="a8"/>
    <w:uiPriority w:val="99"/>
    <w:rsid w:val="00753594"/>
    <w:pPr>
      <w:spacing w:before="240" w:after="240" w:line="240" w:lineRule="auto"/>
      <w:ind w:firstLine="709"/>
    </w:pPr>
    <w:rPr>
      <w:b/>
      <w:bCs/>
      <w:caps/>
      <w:sz w:val="26"/>
      <w:szCs w:val="20"/>
    </w:rPr>
  </w:style>
  <w:style w:type="paragraph" w:customStyle="1" w:styleId="afffffffffff1">
    <w:name w:val="Перечисление"/>
    <w:basedOn w:val="a8"/>
    <w:uiPriority w:val="99"/>
    <w:rsid w:val="00753594"/>
    <w:pPr>
      <w:tabs>
        <w:tab w:val="left" w:pos="567"/>
        <w:tab w:val="num" w:pos="1069"/>
      </w:tabs>
      <w:spacing w:before="120" w:after="40" w:line="240" w:lineRule="auto"/>
      <w:ind w:firstLine="709"/>
    </w:pPr>
    <w:rPr>
      <w:bCs/>
      <w:szCs w:val="24"/>
    </w:rPr>
  </w:style>
  <w:style w:type="paragraph" w:customStyle="1" w:styleId="1252">
    <w:name w:val="Стиль По ширине Первая строка:  125 см После:  2 пт"/>
    <w:basedOn w:val="a8"/>
    <w:uiPriority w:val="99"/>
    <w:rsid w:val="00753594"/>
    <w:pPr>
      <w:spacing w:after="40" w:line="240" w:lineRule="auto"/>
      <w:ind w:firstLine="720"/>
    </w:pPr>
    <w:rPr>
      <w:szCs w:val="20"/>
    </w:rPr>
  </w:style>
  <w:style w:type="paragraph" w:customStyle="1" w:styleId="afffffffffff2">
    <w:name w:val="Стиль Стиль полужирный По центру + По ширине"/>
    <w:basedOn w:val="a8"/>
    <w:uiPriority w:val="99"/>
    <w:rsid w:val="00753594"/>
    <w:pPr>
      <w:spacing w:before="240" w:after="240" w:line="240" w:lineRule="auto"/>
      <w:ind w:firstLine="709"/>
    </w:pPr>
    <w:rPr>
      <w:b/>
      <w:bCs/>
      <w:szCs w:val="20"/>
    </w:rPr>
  </w:style>
  <w:style w:type="paragraph" w:customStyle="1" w:styleId="afffffffffff3">
    <w:name w:val="Текст обычный"/>
    <w:basedOn w:val="a8"/>
    <w:uiPriority w:val="99"/>
    <w:rsid w:val="00753594"/>
    <w:pPr>
      <w:spacing w:before="40" w:after="40" w:line="240" w:lineRule="auto"/>
      <w:ind w:firstLine="709"/>
    </w:pPr>
    <w:rPr>
      <w:szCs w:val="24"/>
    </w:rPr>
  </w:style>
  <w:style w:type="paragraph" w:customStyle="1" w:styleId="12pt125">
    <w:name w:val="Стиль 12 pt полужирный по центру Первая строка:  125 см Перед:..."/>
    <w:basedOn w:val="a8"/>
    <w:uiPriority w:val="99"/>
    <w:rsid w:val="00753594"/>
    <w:pPr>
      <w:keepNext/>
      <w:keepLines/>
      <w:spacing w:before="120" w:after="120" w:line="240" w:lineRule="auto"/>
      <w:ind w:firstLine="709"/>
      <w:jc w:val="center"/>
    </w:pPr>
    <w:rPr>
      <w:b/>
      <w:bCs/>
      <w:szCs w:val="20"/>
    </w:rPr>
  </w:style>
  <w:style w:type="paragraph" w:customStyle="1" w:styleId="Normal1">
    <w:name w:val="Normal1"/>
    <w:uiPriority w:val="99"/>
    <w:rsid w:val="00753594"/>
    <w:pPr>
      <w:spacing w:after="0" w:line="240" w:lineRule="auto"/>
    </w:pPr>
    <w:rPr>
      <w:rFonts w:ascii="Times New Roman" w:eastAsia="Times New Roman" w:hAnsi="Times New Roman" w:cs="Times New Roman"/>
      <w:sz w:val="28"/>
      <w:szCs w:val="20"/>
      <w:lang w:eastAsia="ru-RU"/>
    </w:rPr>
  </w:style>
  <w:style w:type="paragraph" w:customStyle="1" w:styleId="afffffffffff4">
    <w:name w:val="Основно Знак Знак"/>
    <w:basedOn w:val="a8"/>
    <w:uiPriority w:val="99"/>
    <w:rsid w:val="00753594"/>
    <w:pPr>
      <w:spacing w:before="120" w:line="336" w:lineRule="auto"/>
      <w:ind w:firstLine="720"/>
    </w:pPr>
    <w:rPr>
      <w:szCs w:val="24"/>
    </w:rPr>
  </w:style>
  <w:style w:type="paragraph" w:customStyle="1" w:styleId="justify1">
    <w:name w:val="justify1"/>
    <w:basedOn w:val="a8"/>
    <w:uiPriority w:val="99"/>
    <w:rsid w:val="00753594"/>
    <w:pPr>
      <w:spacing w:before="100" w:beforeAutospacing="1" w:after="100" w:afterAutospacing="1" w:line="360" w:lineRule="auto"/>
      <w:ind w:firstLine="709"/>
    </w:pPr>
    <w:rPr>
      <w:rFonts w:ascii="Arial Unicode MS" w:eastAsia="Arial Unicode MS" w:hAnsi="Arial Unicode MS" w:cs="Arial Unicode MS"/>
      <w:color w:val="000000"/>
      <w:szCs w:val="24"/>
    </w:rPr>
  </w:style>
  <w:style w:type="paragraph" w:customStyle="1" w:styleId="afffffffffff5">
    <w:name w:val="основной с отступом"/>
    <w:basedOn w:val="af8"/>
    <w:uiPriority w:val="99"/>
    <w:rsid w:val="00753594"/>
    <w:pPr>
      <w:tabs>
        <w:tab w:val="left" w:pos="540"/>
        <w:tab w:val="num" w:pos="851"/>
      </w:tabs>
      <w:spacing w:line="288" w:lineRule="auto"/>
    </w:pPr>
  </w:style>
  <w:style w:type="paragraph" w:customStyle="1" w:styleId="103">
    <w:name w:val="Стиль Основной текст + по ширине Первая строка:  1 см После:  0 пт"/>
    <w:basedOn w:val="af8"/>
    <w:uiPriority w:val="99"/>
    <w:rsid w:val="00753594"/>
    <w:pPr>
      <w:overflowPunct w:val="0"/>
      <w:adjustRightInd w:val="0"/>
      <w:spacing w:line="360" w:lineRule="auto"/>
      <w:ind w:firstLine="567"/>
    </w:pPr>
    <w:rPr>
      <w:szCs w:val="20"/>
    </w:rPr>
  </w:style>
  <w:style w:type="paragraph" w:customStyle="1" w:styleId="afffffffffff6">
    <w:name w:val="Стиль"/>
    <w:uiPriority w:val="99"/>
    <w:rsid w:val="00753594"/>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fff7">
    <w:name w:val="Название статьи"/>
    <w:basedOn w:val="2e"/>
    <w:uiPriority w:val="99"/>
    <w:rsid w:val="00753594"/>
    <w:pPr>
      <w:widowControl w:val="0"/>
      <w:tabs>
        <w:tab w:val="left" w:pos="576"/>
        <w:tab w:val="left" w:pos="720"/>
        <w:tab w:val="left" w:pos="3744"/>
      </w:tabs>
      <w:ind w:firstLine="709"/>
      <w:jc w:val="center"/>
    </w:pPr>
    <w:rPr>
      <w:sz w:val="20"/>
      <w:u w:val="single"/>
    </w:rPr>
  </w:style>
  <w:style w:type="paragraph" w:customStyle="1" w:styleId="1ffff7">
    <w:name w:val="табличный заголовок 1"/>
    <w:basedOn w:val="a8"/>
    <w:uiPriority w:val="99"/>
    <w:rsid w:val="00753594"/>
    <w:pPr>
      <w:spacing w:line="240" w:lineRule="auto"/>
      <w:ind w:firstLine="709"/>
    </w:pPr>
    <w:rPr>
      <w:szCs w:val="20"/>
    </w:rPr>
  </w:style>
  <w:style w:type="paragraph" w:customStyle="1" w:styleId="afffffffffff8">
    <w:name w:val="Нумерованные заголовки"/>
    <w:basedOn w:val="a"/>
    <w:next w:val="a8"/>
    <w:uiPriority w:val="99"/>
    <w:rsid w:val="00753594"/>
    <w:pPr>
      <w:numPr>
        <w:numId w:val="0"/>
      </w:numPr>
      <w:tabs>
        <w:tab w:val="num" w:pos="360"/>
      </w:tabs>
      <w:spacing w:line="240" w:lineRule="auto"/>
      <w:ind w:left="360" w:firstLine="360"/>
      <w:contextualSpacing w:val="0"/>
    </w:pPr>
    <w:rPr>
      <w:rFonts w:eastAsia="Times New Roman" w:cs="Times New Roman"/>
      <w:i/>
      <w:szCs w:val="24"/>
    </w:rPr>
  </w:style>
  <w:style w:type="paragraph" w:customStyle="1" w:styleId="afffffffffff9">
    <w:name w:val="Основно Знак"/>
    <w:basedOn w:val="a8"/>
    <w:uiPriority w:val="99"/>
    <w:rsid w:val="00753594"/>
    <w:pPr>
      <w:snapToGrid w:val="0"/>
      <w:spacing w:before="120" w:line="336" w:lineRule="auto"/>
      <w:ind w:firstLine="720"/>
    </w:pPr>
    <w:rPr>
      <w:szCs w:val="24"/>
    </w:rPr>
  </w:style>
  <w:style w:type="paragraph" w:customStyle="1" w:styleId="1ffff8">
    <w:name w:val="Знак Знак1 Знак"/>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fffffffffffa">
    <w:name w:val="Моноширинный"/>
    <w:basedOn w:val="a8"/>
    <w:next w:val="a8"/>
    <w:uiPriority w:val="99"/>
    <w:rsid w:val="00753594"/>
    <w:pPr>
      <w:adjustRightInd w:val="0"/>
      <w:spacing w:line="240" w:lineRule="auto"/>
    </w:pPr>
    <w:rPr>
      <w:rFonts w:ascii="Courier New" w:hAnsi="Courier New" w:cs="Courier New"/>
      <w:szCs w:val="24"/>
    </w:rPr>
  </w:style>
  <w:style w:type="paragraph" w:customStyle="1" w:styleId="afffffffffffb">
    <w:name w:val="ОВОС Шер Основой текст"/>
    <w:basedOn w:val="afffffa"/>
    <w:uiPriority w:val="99"/>
    <w:rsid w:val="00753594"/>
    <w:pPr>
      <w:spacing w:after="0"/>
      <w:ind w:left="709" w:firstLine="567"/>
    </w:pPr>
    <w:rPr>
      <w:rFonts w:eastAsia="Times New Roman" w:cs="Times New Roman"/>
      <w:szCs w:val="20"/>
    </w:rPr>
  </w:style>
  <w:style w:type="paragraph" w:customStyle="1" w:styleId="225">
    <w:name w:val="Основной текст 22"/>
    <w:basedOn w:val="a8"/>
    <w:uiPriority w:val="99"/>
    <w:rsid w:val="00753594"/>
    <w:pPr>
      <w:overflowPunct w:val="0"/>
      <w:adjustRightInd w:val="0"/>
      <w:spacing w:line="360" w:lineRule="auto"/>
      <w:ind w:firstLine="720"/>
    </w:pPr>
    <w:rPr>
      <w:szCs w:val="20"/>
    </w:rPr>
  </w:style>
  <w:style w:type="paragraph" w:customStyle="1" w:styleId="2ff2">
    <w:name w:val="Текст2"/>
    <w:basedOn w:val="a8"/>
    <w:uiPriority w:val="99"/>
    <w:rsid w:val="00753594"/>
    <w:pPr>
      <w:spacing w:line="240" w:lineRule="auto"/>
      <w:ind w:firstLine="709"/>
    </w:pPr>
    <w:rPr>
      <w:szCs w:val="20"/>
    </w:rPr>
  </w:style>
  <w:style w:type="paragraph" w:customStyle="1" w:styleId="1ffff9">
    <w:name w:val="Знак Знак Знак1"/>
    <w:basedOn w:val="a8"/>
    <w:uiPriority w:val="99"/>
    <w:rsid w:val="00753594"/>
    <w:pPr>
      <w:spacing w:before="100" w:beforeAutospacing="1" w:after="100" w:afterAutospacing="1" w:line="240" w:lineRule="auto"/>
    </w:pPr>
    <w:rPr>
      <w:rFonts w:ascii="Tahoma" w:hAnsi="Tahoma"/>
      <w:szCs w:val="20"/>
      <w:lang w:val="en-US"/>
    </w:rPr>
  </w:style>
  <w:style w:type="paragraph" w:customStyle="1" w:styleId="a6">
    <w:name w:val="Эко_булет"/>
    <w:basedOn w:val="a8"/>
    <w:next w:val="a8"/>
    <w:uiPriority w:val="99"/>
    <w:rsid w:val="00753594"/>
    <w:pPr>
      <w:numPr>
        <w:numId w:val="25"/>
      </w:numPr>
      <w:spacing w:before="120" w:line="240" w:lineRule="auto"/>
    </w:pPr>
    <w:rPr>
      <w:szCs w:val="20"/>
    </w:rPr>
  </w:style>
  <w:style w:type="paragraph" w:customStyle="1" w:styleId="afffffffffffc">
    <w:name w:val="Эко_таб"/>
    <w:basedOn w:val="a8"/>
    <w:uiPriority w:val="99"/>
    <w:rsid w:val="00753594"/>
    <w:pPr>
      <w:spacing w:before="120" w:after="120" w:line="240" w:lineRule="auto"/>
      <w:jc w:val="center"/>
    </w:pPr>
    <w:rPr>
      <w:b/>
      <w:i/>
      <w:szCs w:val="20"/>
    </w:rPr>
  </w:style>
  <w:style w:type="paragraph" w:customStyle="1" w:styleId="153">
    <w:name w:val="Шанпар1.5"/>
    <w:basedOn w:val="a8"/>
    <w:uiPriority w:val="99"/>
    <w:rsid w:val="00753594"/>
    <w:pPr>
      <w:spacing w:before="120" w:line="360" w:lineRule="auto"/>
      <w:ind w:firstLine="720"/>
    </w:pPr>
    <w:rPr>
      <w:szCs w:val="20"/>
    </w:rPr>
  </w:style>
  <w:style w:type="paragraph" w:customStyle="1" w:styleId="Bullet1">
    <w:name w:val="Bullet 1"/>
    <w:basedOn w:val="a8"/>
    <w:uiPriority w:val="99"/>
    <w:rsid w:val="00753594"/>
    <w:pPr>
      <w:tabs>
        <w:tab w:val="num" w:pos="720"/>
      </w:tabs>
      <w:spacing w:before="120" w:line="240" w:lineRule="atLeast"/>
      <w:ind w:left="720" w:hanging="360"/>
    </w:pPr>
    <w:rPr>
      <w:szCs w:val="20"/>
      <w:lang w:val="en-AU"/>
    </w:rPr>
  </w:style>
  <w:style w:type="paragraph" w:customStyle="1" w:styleId="afffffffffffd">
    <w:name w:val="Обычный для таблицы"/>
    <w:basedOn w:val="a8"/>
    <w:uiPriority w:val="99"/>
    <w:rsid w:val="00753594"/>
    <w:pPr>
      <w:spacing w:before="120" w:after="120" w:line="240" w:lineRule="auto"/>
      <w:jc w:val="center"/>
    </w:pPr>
    <w:rPr>
      <w:szCs w:val="24"/>
    </w:rPr>
  </w:style>
  <w:style w:type="paragraph" w:customStyle="1" w:styleId="solo11">
    <w:name w:val="solo11"/>
    <w:basedOn w:val="a8"/>
    <w:uiPriority w:val="99"/>
    <w:rsid w:val="00753594"/>
    <w:pPr>
      <w:overflowPunct w:val="0"/>
      <w:adjustRightInd w:val="0"/>
      <w:spacing w:line="240" w:lineRule="atLeast"/>
      <w:ind w:firstLine="720"/>
    </w:pPr>
    <w:rPr>
      <w:rFonts w:ascii="Times New Roman CYR" w:hAnsi="Times New Roman CYR"/>
      <w:szCs w:val="20"/>
    </w:rPr>
  </w:style>
  <w:style w:type="paragraph" w:customStyle="1" w:styleId="BodyTextIndent1">
    <w:name w:val="Body Text Indent1"/>
    <w:basedOn w:val="a8"/>
    <w:uiPriority w:val="99"/>
    <w:semiHidden/>
    <w:rsid w:val="00753594"/>
    <w:pPr>
      <w:spacing w:line="240" w:lineRule="auto"/>
      <w:ind w:firstLine="567"/>
    </w:pPr>
    <w:rPr>
      <w:szCs w:val="20"/>
    </w:rPr>
  </w:style>
  <w:style w:type="paragraph" w:customStyle="1" w:styleId="1Arial">
    <w:name w:val="Заголовок 1+Arial"/>
    <w:aliases w:val="по центру"/>
    <w:basedOn w:val="afffffa"/>
    <w:uiPriority w:val="99"/>
    <w:rsid w:val="00753594"/>
    <w:pPr>
      <w:overflowPunct w:val="0"/>
      <w:autoSpaceDE w:val="0"/>
      <w:autoSpaceDN w:val="0"/>
      <w:adjustRightInd w:val="0"/>
      <w:spacing w:after="0" w:line="288" w:lineRule="auto"/>
      <w:ind w:left="357" w:hanging="357"/>
      <w:jc w:val="center"/>
    </w:pPr>
    <w:rPr>
      <w:rFonts w:ascii="Arial" w:eastAsia="Times New Roman" w:hAnsi="Arial" w:cs="Arial"/>
    </w:rPr>
  </w:style>
  <w:style w:type="paragraph" w:customStyle="1" w:styleId="1ffffa">
    <w:name w:val="Знак Знак Знак1 Знак"/>
    <w:basedOn w:val="a8"/>
    <w:next w:val="21"/>
    <w:autoRedefine/>
    <w:uiPriority w:val="99"/>
    <w:rsid w:val="00753594"/>
    <w:pPr>
      <w:spacing w:after="160" w:line="240" w:lineRule="exact"/>
      <w:jc w:val="right"/>
    </w:pPr>
    <w:rPr>
      <w:noProof/>
      <w:szCs w:val="24"/>
      <w:lang w:val="en-US"/>
    </w:rPr>
  </w:style>
  <w:style w:type="paragraph" w:customStyle="1" w:styleId="1ffffb">
    <w:name w:val="1 Знак Знак Знак Знак"/>
    <w:basedOn w:val="a8"/>
    <w:uiPriority w:val="99"/>
    <w:rsid w:val="00753594"/>
    <w:pPr>
      <w:spacing w:before="100" w:beforeAutospacing="1" w:after="100" w:afterAutospacing="1" w:line="240" w:lineRule="auto"/>
    </w:pPr>
    <w:rPr>
      <w:rFonts w:ascii="Tahoma" w:hAnsi="Tahoma"/>
      <w:szCs w:val="20"/>
      <w:lang w:val="en-US"/>
    </w:rPr>
  </w:style>
  <w:style w:type="character" w:customStyle="1" w:styleId="-f4">
    <w:name w:val="Таблица - Наименование Знак"/>
    <w:link w:val="-f5"/>
    <w:locked/>
    <w:rsid w:val="00753594"/>
    <w:rPr>
      <w:b/>
      <w:sz w:val="24"/>
      <w:szCs w:val="24"/>
    </w:rPr>
  </w:style>
  <w:style w:type="paragraph" w:customStyle="1" w:styleId="-f5">
    <w:name w:val="Таблица - Наименование"/>
    <w:basedOn w:val="a8"/>
    <w:link w:val="-f4"/>
    <w:rsid w:val="00753594"/>
    <w:pPr>
      <w:pageBreakBefore/>
      <w:adjustRightInd w:val="0"/>
      <w:spacing w:before="240" w:after="240" w:line="240" w:lineRule="exact"/>
      <w:jc w:val="center"/>
    </w:pPr>
    <w:rPr>
      <w:rFonts w:asciiTheme="minorHAnsi" w:eastAsiaTheme="minorHAnsi" w:hAnsiTheme="minorHAnsi"/>
      <w:b/>
      <w:szCs w:val="24"/>
    </w:rPr>
  </w:style>
  <w:style w:type="paragraph" w:customStyle="1" w:styleId="1ffffc">
    <w:name w:val="Знак Знак Знак1 Знак Знак Знак Знак Знак Знак Знак"/>
    <w:basedOn w:val="a8"/>
    <w:next w:val="21"/>
    <w:autoRedefine/>
    <w:uiPriority w:val="99"/>
    <w:rsid w:val="00753594"/>
    <w:pPr>
      <w:spacing w:after="160" w:line="240" w:lineRule="exact"/>
      <w:jc w:val="right"/>
    </w:pPr>
    <w:rPr>
      <w:noProof/>
      <w:szCs w:val="24"/>
      <w:lang w:val="en-US"/>
    </w:rPr>
  </w:style>
  <w:style w:type="paragraph" w:customStyle="1" w:styleId="18">
    <w:name w:val="Знак Знак Знак1 Знак Знак Знак Знак"/>
    <w:basedOn w:val="a8"/>
    <w:uiPriority w:val="99"/>
    <w:rsid w:val="00753594"/>
    <w:pPr>
      <w:numPr>
        <w:numId w:val="26"/>
      </w:numPr>
      <w:spacing w:after="160" w:line="240" w:lineRule="exact"/>
    </w:pPr>
    <w:rPr>
      <w:rFonts w:ascii="Verdana" w:hAnsi="Verdana" w:cs="Verdana"/>
      <w:szCs w:val="20"/>
      <w:lang w:val="en-US"/>
    </w:rPr>
  </w:style>
  <w:style w:type="paragraph" w:customStyle="1" w:styleId="234">
    <w:name w:val="Основной текст 23"/>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42">
    <w:name w:val="Основной текст 24"/>
    <w:basedOn w:val="a8"/>
    <w:uiPriority w:val="99"/>
    <w:rsid w:val="00753594"/>
    <w:pPr>
      <w:overflowPunct w:val="0"/>
      <w:adjustRightInd w:val="0"/>
      <w:spacing w:before="120" w:line="240" w:lineRule="auto"/>
      <w:ind w:firstLine="709"/>
    </w:pPr>
    <w:rPr>
      <w:sz w:val="28"/>
      <w:szCs w:val="20"/>
    </w:rPr>
  </w:style>
  <w:style w:type="paragraph" w:customStyle="1" w:styleId="afffffffffffe">
    <w:name w:val="Комментарий"/>
    <w:basedOn w:val="a8"/>
    <w:next w:val="a8"/>
    <w:uiPriority w:val="99"/>
    <w:rsid w:val="00753594"/>
    <w:pPr>
      <w:shd w:val="clear" w:color="auto" w:fill="F0F0F0"/>
      <w:adjustRightInd w:val="0"/>
      <w:spacing w:before="75" w:line="240" w:lineRule="auto"/>
    </w:pPr>
    <w:rPr>
      <w:rFonts w:ascii="Arial" w:hAnsi="Arial" w:cs="Arial"/>
      <w:color w:val="353842"/>
      <w:szCs w:val="24"/>
    </w:rPr>
  </w:style>
  <w:style w:type="paragraph" w:customStyle="1" w:styleId="affffffffffff">
    <w:name w:val="Информация об изменениях документа"/>
    <w:basedOn w:val="afffffffffffe"/>
    <w:next w:val="a8"/>
    <w:uiPriority w:val="99"/>
    <w:rsid w:val="00753594"/>
    <w:pPr>
      <w:spacing w:before="0"/>
    </w:pPr>
    <w:rPr>
      <w:i/>
      <w:iCs/>
    </w:rPr>
  </w:style>
  <w:style w:type="paragraph" w:customStyle="1" w:styleId="3f1">
    <w:name w:val="Текст3"/>
    <w:basedOn w:val="a8"/>
    <w:uiPriority w:val="99"/>
    <w:rsid w:val="00753594"/>
    <w:pPr>
      <w:spacing w:line="240" w:lineRule="auto"/>
      <w:ind w:firstLine="709"/>
    </w:pPr>
    <w:rPr>
      <w:szCs w:val="20"/>
    </w:rPr>
  </w:style>
  <w:style w:type="paragraph" w:customStyle="1" w:styleId="252">
    <w:name w:val="Основной текст 25"/>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35">
    <w:name w:val="Основной текст с отступом 23"/>
    <w:basedOn w:val="a8"/>
    <w:uiPriority w:val="99"/>
    <w:rsid w:val="00753594"/>
    <w:pPr>
      <w:overflowPunct w:val="0"/>
      <w:adjustRightInd w:val="0"/>
      <w:spacing w:before="240" w:line="240" w:lineRule="auto"/>
      <w:ind w:firstLine="567"/>
    </w:pPr>
    <w:rPr>
      <w:sz w:val="28"/>
      <w:szCs w:val="20"/>
    </w:rPr>
  </w:style>
  <w:style w:type="paragraph" w:customStyle="1" w:styleId="1055">
    <w:name w:val="Стиль Обчн Знак1 + Первая строка:  055 см"/>
    <w:basedOn w:val="a8"/>
    <w:autoRedefine/>
    <w:uiPriority w:val="99"/>
    <w:rsid w:val="00753594"/>
    <w:pPr>
      <w:spacing w:line="240" w:lineRule="auto"/>
      <w:ind w:firstLine="709"/>
    </w:pPr>
    <w:rPr>
      <w:sz w:val="26"/>
      <w:szCs w:val="26"/>
    </w:rPr>
  </w:style>
  <w:style w:type="paragraph" w:customStyle="1" w:styleId="affffffffffff0">
    <w:name w:val="Стадия_кр"/>
    <w:basedOn w:val="a8"/>
    <w:next w:val="a8"/>
    <w:uiPriority w:val="99"/>
    <w:rsid w:val="00753594"/>
    <w:pPr>
      <w:spacing w:line="240" w:lineRule="auto"/>
      <w:jc w:val="center"/>
    </w:pPr>
    <w:rPr>
      <w:szCs w:val="24"/>
    </w:rPr>
  </w:style>
  <w:style w:type="paragraph" w:customStyle="1" w:styleId="affffffffffff1">
    <w:name w:val="!Основной текст"/>
    <w:basedOn w:val="1ffff2"/>
    <w:uiPriority w:val="99"/>
    <w:rsid w:val="00753594"/>
    <w:pPr>
      <w:spacing w:after="120" w:line="240" w:lineRule="auto"/>
    </w:pPr>
  </w:style>
  <w:style w:type="paragraph" w:customStyle="1" w:styleId="2120">
    <w:name w:val="Основной текст 212"/>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21">
    <w:name w:val="Основной текст с отступом 212"/>
    <w:basedOn w:val="a8"/>
    <w:uiPriority w:val="99"/>
    <w:rsid w:val="00753594"/>
    <w:pPr>
      <w:overflowPunct w:val="0"/>
      <w:adjustRightInd w:val="0"/>
      <w:spacing w:before="240" w:line="240" w:lineRule="auto"/>
      <w:ind w:firstLine="567"/>
    </w:pPr>
    <w:rPr>
      <w:sz w:val="28"/>
      <w:szCs w:val="20"/>
    </w:rPr>
  </w:style>
  <w:style w:type="paragraph" w:customStyle="1" w:styleId="124">
    <w:name w:val="Текст12"/>
    <w:basedOn w:val="a8"/>
    <w:uiPriority w:val="99"/>
    <w:rsid w:val="00753594"/>
    <w:pPr>
      <w:spacing w:line="240" w:lineRule="auto"/>
      <w:ind w:firstLine="709"/>
    </w:pPr>
    <w:rPr>
      <w:szCs w:val="20"/>
    </w:rPr>
  </w:style>
  <w:style w:type="paragraph" w:customStyle="1" w:styleId="125">
    <w:name w:val="Обычный12"/>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1f">
    <w:name w:val="Без интервала11"/>
    <w:uiPriority w:val="99"/>
    <w:rsid w:val="00753594"/>
    <w:pPr>
      <w:spacing w:after="0" w:line="240" w:lineRule="auto"/>
    </w:pPr>
    <w:rPr>
      <w:rFonts w:ascii="Calibri" w:eastAsia="Times New Roman" w:hAnsi="Calibri" w:cs="Times New Roman"/>
      <w:lang w:eastAsia="ru-RU"/>
    </w:rPr>
  </w:style>
  <w:style w:type="paragraph" w:customStyle="1" w:styleId="253">
    <w:name w:val="Знак25"/>
    <w:basedOn w:val="a8"/>
    <w:next w:val="21"/>
    <w:autoRedefine/>
    <w:uiPriority w:val="99"/>
    <w:rsid w:val="00753594"/>
    <w:pPr>
      <w:spacing w:after="160" w:line="240" w:lineRule="exact"/>
      <w:jc w:val="right"/>
    </w:pPr>
    <w:rPr>
      <w:noProof/>
      <w:szCs w:val="24"/>
      <w:lang w:val="en-US"/>
    </w:rPr>
  </w:style>
  <w:style w:type="paragraph" w:customStyle="1" w:styleId="2140">
    <w:name w:val="Основной текст 214"/>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41">
    <w:name w:val="Основной текст с отступом 214"/>
    <w:basedOn w:val="a8"/>
    <w:uiPriority w:val="99"/>
    <w:rsid w:val="00753594"/>
    <w:pPr>
      <w:overflowPunct w:val="0"/>
      <w:adjustRightInd w:val="0"/>
      <w:spacing w:before="240" w:line="240" w:lineRule="auto"/>
      <w:ind w:firstLine="567"/>
    </w:pPr>
    <w:rPr>
      <w:sz w:val="28"/>
      <w:szCs w:val="20"/>
    </w:rPr>
  </w:style>
  <w:style w:type="paragraph" w:customStyle="1" w:styleId="146">
    <w:name w:val="Текст14"/>
    <w:basedOn w:val="a8"/>
    <w:uiPriority w:val="99"/>
    <w:rsid w:val="00753594"/>
    <w:pPr>
      <w:spacing w:line="240" w:lineRule="auto"/>
      <w:ind w:firstLine="709"/>
    </w:pPr>
    <w:rPr>
      <w:szCs w:val="20"/>
    </w:rPr>
  </w:style>
  <w:style w:type="paragraph" w:customStyle="1" w:styleId="147">
    <w:name w:val="Обычный14"/>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33">
    <w:name w:val="Без интервала13"/>
    <w:uiPriority w:val="99"/>
    <w:rsid w:val="00753594"/>
    <w:pPr>
      <w:spacing w:after="0" w:line="240" w:lineRule="auto"/>
    </w:pPr>
    <w:rPr>
      <w:rFonts w:ascii="Calibri" w:eastAsia="Times New Roman" w:hAnsi="Calibri" w:cs="Times New Roman"/>
      <w:lang w:eastAsia="ru-RU"/>
    </w:rPr>
  </w:style>
  <w:style w:type="paragraph" w:customStyle="1" w:styleId="243">
    <w:name w:val="Знак24"/>
    <w:basedOn w:val="a8"/>
    <w:next w:val="21"/>
    <w:autoRedefine/>
    <w:uiPriority w:val="99"/>
    <w:rsid w:val="00753594"/>
    <w:pPr>
      <w:spacing w:after="160" w:line="240" w:lineRule="exact"/>
      <w:jc w:val="right"/>
    </w:pPr>
    <w:rPr>
      <w:noProof/>
      <w:szCs w:val="24"/>
      <w:lang w:val="en-US"/>
    </w:rPr>
  </w:style>
  <w:style w:type="paragraph" w:customStyle="1" w:styleId="2130">
    <w:name w:val="Основной текст 213"/>
    <w:basedOn w:val="a8"/>
    <w:uiPriority w:val="99"/>
    <w:rsid w:val="00753594"/>
    <w:pPr>
      <w:overflowPunct w:val="0"/>
      <w:adjustRightInd w:val="0"/>
      <w:spacing w:after="120" w:line="240" w:lineRule="auto"/>
      <w:ind w:left="283"/>
    </w:pPr>
    <w:rPr>
      <w:rFonts w:ascii="MS Sans Serif" w:hAnsi="MS Sans Serif"/>
      <w:szCs w:val="20"/>
      <w:lang w:val="en-US"/>
    </w:rPr>
  </w:style>
  <w:style w:type="paragraph" w:customStyle="1" w:styleId="2131">
    <w:name w:val="Основной текст с отступом 213"/>
    <w:basedOn w:val="a8"/>
    <w:uiPriority w:val="99"/>
    <w:rsid w:val="00753594"/>
    <w:pPr>
      <w:overflowPunct w:val="0"/>
      <w:adjustRightInd w:val="0"/>
      <w:spacing w:before="240" w:line="240" w:lineRule="auto"/>
      <w:ind w:firstLine="567"/>
    </w:pPr>
    <w:rPr>
      <w:sz w:val="28"/>
      <w:szCs w:val="20"/>
    </w:rPr>
  </w:style>
  <w:style w:type="paragraph" w:customStyle="1" w:styleId="134">
    <w:name w:val="Текст13"/>
    <w:basedOn w:val="a8"/>
    <w:uiPriority w:val="99"/>
    <w:rsid w:val="00753594"/>
    <w:pPr>
      <w:spacing w:line="240" w:lineRule="auto"/>
      <w:ind w:firstLine="709"/>
    </w:pPr>
    <w:rPr>
      <w:szCs w:val="20"/>
    </w:rPr>
  </w:style>
  <w:style w:type="paragraph" w:customStyle="1" w:styleId="135">
    <w:name w:val="Обычный13"/>
    <w:uiPriority w:val="99"/>
    <w:rsid w:val="00753594"/>
    <w:pPr>
      <w:spacing w:after="0" w:line="240" w:lineRule="auto"/>
    </w:pPr>
    <w:rPr>
      <w:rFonts w:ascii="Times New Roman" w:eastAsia="Times New Roman" w:hAnsi="Times New Roman" w:cs="Times New Roman"/>
      <w:sz w:val="20"/>
      <w:szCs w:val="20"/>
      <w:lang w:eastAsia="ru-RU"/>
    </w:rPr>
  </w:style>
  <w:style w:type="paragraph" w:customStyle="1" w:styleId="126">
    <w:name w:val="Без интервала12"/>
    <w:uiPriority w:val="99"/>
    <w:rsid w:val="00753594"/>
    <w:pPr>
      <w:spacing w:after="0" w:line="240" w:lineRule="auto"/>
    </w:pPr>
    <w:rPr>
      <w:rFonts w:ascii="Calibri" w:eastAsia="Times New Roman" w:hAnsi="Calibri" w:cs="Times New Roman"/>
      <w:lang w:eastAsia="ru-RU"/>
    </w:rPr>
  </w:style>
  <w:style w:type="paragraph" w:customStyle="1" w:styleId="affffffffffff2">
    <w:name w:val="ТЗ_Положение_Материалы"/>
    <w:basedOn w:val="a8"/>
    <w:uiPriority w:val="99"/>
    <w:rsid w:val="00753594"/>
    <w:pPr>
      <w:tabs>
        <w:tab w:val="left" w:pos="912"/>
      </w:tabs>
      <w:suppressAutoHyphens/>
      <w:spacing w:before="240" w:after="120" w:line="240" w:lineRule="auto"/>
      <w:ind w:firstLine="352"/>
    </w:pPr>
    <w:rPr>
      <w:rFonts w:eastAsia="Calibri"/>
      <w:b/>
      <w:bCs/>
      <w:szCs w:val="28"/>
    </w:rPr>
  </w:style>
  <w:style w:type="paragraph" w:customStyle="1" w:styleId="10">
    <w:name w:val="ТЗ_Список маркированный 1"/>
    <w:basedOn w:val="a8"/>
    <w:uiPriority w:val="99"/>
    <w:rsid w:val="00753594"/>
    <w:pPr>
      <w:numPr>
        <w:numId w:val="27"/>
      </w:numPr>
      <w:shd w:val="clear" w:color="auto" w:fill="FFFFFF"/>
      <w:adjustRightInd w:val="0"/>
      <w:spacing w:line="240" w:lineRule="auto"/>
      <w:ind w:left="715" w:hanging="283"/>
    </w:pPr>
    <w:rPr>
      <w:rFonts w:eastAsia="Calibri"/>
      <w:color w:val="000000"/>
      <w:szCs w:val="24"/>
    </w:rPr>
  </w:style>
  <w:style w:type="paragraph" w:customStyle="1" w:styleId="affffffffffff3">
    <w:name w:val="ТЗ_Задание_Наименование"/>
    <w:basedOn w:val="19"/>
    <w:uiPriority w:val="99"/>
    <w:rsid w:val="00753594"/>
    <w:pPr>
      <w:overflowPunct w:val="0"/>
      <w:adjustRightInd w:val="0"/>
      <w:spacing w:line="360" w:lineRule="auto"/>
      <w:ind w:firstLine="567"/>
      <w:jc w:val="center"/>
    </w:pPr>
    <w:rPr>
      <w:rFonts w:eastAsia="Calibri"/>
      <w:color w:val="000000"/>
      <w:szCs w:val="20"/>
    </w:rPr>
  </w:style>
  <w:style w:type="paragraph" w:customStyle="1" w:styleId="affffffffffff4">
    <w:name w:val="ТЗ_Раздел_Наименование"/>
    <w:basedOn w:val="a8"/>
    <w:uiPriority w:val="99"/>
    <w:rsid w:val="00753594"/>
    <w:pPr>
      <w:spacing w:before="60" w:line="240" w:lineRule="auto"/>
    </w:pPr>
    <w:rPr>
      <w:rFonts w:eastAsia="Calibri"/>
      <w:b/>
      <w:szCs w:val="24"/>
    </w:rPr>
  </w:style>
  <w:style w:type="paragraph" w:customStyle="1" w:styleId="affffffffffff5">
    <w:name w:val="ТЗ_Раздел_Номер"/>
    <w:basedOn w:val="a8"/>
    <w:uiPriority w:val="99"/>
    <w:rsid w:val="00753594"/>
    <w:pPr>
      <w:spacing w:before="60" w:line="240" w:lineRule="auto"/>
      <w:jc w:val="center"/>
    </w:pPr>
    <w:rPr>
      <w:rFonts w:eastAsia="Calibri"/>
      <w:b/>
      <w:szCs w:val="24"/>
    </w:rPr>
  </w:style>
  <w:style w:type="character" w:customStyle="1" w:styleId="-f6">
    <w:name w:val="Таблица - Задание Знак"/>
    <w:link w:val="-f7"/>
    <w:locked/>
    <w:rsid w:val="00753594"/>
    <w:rPr>
      <w:rFonts w:ascii="Calibri" w:eastAsia="Calibri" w:hAnsi="Calibri" w:cs="Calibri"/>
      <w:b/>
      <w:sz w:val="24"/>
    </w:rPr>
  </w:style>
  <w:style w:type="paragraph" w:customStyle="1" w:styleId="-f7">
    <w:name w:val="Таблица - Задание"/>
    <w:basedOn w:val="a8"/>
    <w:link w:val="-f6"/>
    <w:rsid w:val="00753594"/>
    <w:pPr>
      <w:adjustRightInd w:val="0"/>
      <w:spacing w:before="2640" w:after="360" w:line="240" w:lineRule="exact"/>
      <w:jc w:val="center"/>
    </w:pPr>
    <w:rPr>
      <w:rFonts w:ascii="Calibri" w:eastAsia="Calibri" w:hAnsi="Calibri" w:cs="Calibri"/>
      <w:b/>
    </w:rPr>
  </w:style>
  <w:style w:type="character" w:customStyle="1" w:styleId="-15">
    <w:name w:val="Таблица - Список маркированный 1 Знак"/>
    <w:basedOn w:val="a9"/>
    <w:link w:val="-1"/>
    <w:uiPriority w:val="99"/>
    <w:locked/>
    <w:rsid w:val="00753594"/>
    <w:rPr>
      <w:rFonts w:eastAsiaTheme="minorHAnsi"/>
      <w:sz w:val="24"/>
      <w:szCs w:val="24"/>
    </w:rPr>
  </w:style>
  <w:style w:type="paragraph" w:customStyle="1" w:styleId="-1">
    <w:name w:val="Таблица - Список маркированный 1"/>
    <w:basedOn w:val="a8"/>
    <w:link w:val="-15"/>
    <w:uiPriority w:val="99"/>
    <w:rsid w:val="00753594"/>
    <w:pPr>
      <w:numPr>
        <w:numId w:val="28"/>
      </w:numPr>
      <w:tabs>
        <w:tab w:val="left" w:pos="647"/>
      </w:tabs>
      <w:suppressAutoHyphens/>
      <w:spacing w:line="240" w:lineRule="auto"/>
    </w:pPr>
    <w:rPr>
      <w:rFonts w:asciiTheme="minorHAnsi" w:eastAsiaTheme="minorHAnsi" w:hAnsiTheme="minorHAnsi"/>
      <w:szCs w:val="24"/>
    </w:rPr>
  </w:style>
  <w:style w:type="character" w:customStyle="1" w:styleId="affffffffffff6">
    <w:name w:val="ТЗ_Таблица_Шапка Знак"/>
    <w:link w:val="affffffffffff7"/>
    <w:locked/>
    <w:rsid w:val="00753594"/>
    <w:rPr>
      <w:b/>
      <w:sz w:val="24"/>
      <w:szCs w:val="24"/>
    </w:rPr>
  </w:style>
  <w:style w:type="paragraph" w:customStyle="1" w:styleId="affffffffffff7">
    <w:name w:val="ТЗ_Таблица_Шапка"/>
    <w:basedOn w:val="a8"/>
    <w:link w:val="affffffffffff6"/>
    <w:rsid w:val="00753594"/>
    <w:pPr>
      <w:adjustRightInd w:val="0"/>
      <w:spacing w:line="240" w:lineRule="auto"/>
      <w:jc w:val="center"/>
    </w:pPr>
    <w:rPr>
      <w:rFonts w:asciiTheme="minorHAnsi" w:eastAsiaTheme="minorHAnsi" w:hAnsiTheme="minorHAnsi"/>
      <w:b/>
      <w:szCs w:val="24"/>
    </w:rPr>
  </w:style>
  <w:style w:type="paragraph" w:customStyle="1" w:styleId="-TR9">
    <w:name w:val="ТЗ_Таблица - TR9 слева"/>
    <w:basedOn w:val="a8"/>
    <w:uiPriority w:val="99"/>
    <w:rsid w:val="00753594"/>
    <w:pPr>
      <w:adjustRightInd w:val="0"/>
      <w:spacing w:line="240" w:lineRule="auto"/>
    </w:pPr>
    <w:rPr>
      <w:color w:val="000000"/>
      <w:szCs w:val="20"/>
    </w:rPr>
  </w:style>
  <w:style w:type="paragraph" w:customStyle="1" w:styleId="affffffffffff8">
    <w:name w:val="ТЗ_Том_Название"/>
    <w:basedOn w:val="a8"/>
    <w:uiPriority w:val="99"/>
    <w:rsid w:val="00753594"/>
    <w:pPr>
      <w:keepNext/>
      <w:tabs>
        <w:tab w:val="left" w:pos="912"/>
      </w:tabs>
      <w:suppressAutoHyphens/>
      <w:spacing w:before="120" w:after="60" w:line="240" w:lineRule="auto"/>
      <w:ind w:left="386"/>
    </w:pPr>
    <w:rPr>
      <w:b/>
      <w:i/>
      <w:szCs w:val="24"/>
    </w:rPr>
  </w:style>
  <w:style w:type="paragraph" w:customStyle="1" w:styleId="affffffffffff9">
    <w:name w:val="ТЗ_Этап"/>
    <w:basedOn w:val="a8"/>
    <w:uiPriority w:val="99"/>
    <w:rsid w:val="00753594"/>
    <w:pPr>
      <w:tabs>
        <w:tab w:val="left" w:pos="912"/>
      </w:tabs>
      <w:suppressAutoHyphens/>
      <w:spacing w:before="240" w:after="120" w:line="240" w:lineRule="auto"/>
      <w:ind w:firstLine="352"/>
    </w:pPr>
    <w:rPr>
      <w:rFonts w:ascii="Arial" w:hAnsi="Arial"/>
      <w:b/>
      <w:szCs w:val="28"/>
    </w:rPr>
  </w:style>
  <w:style w:type="paragraph" w:customStyle="1" w:styleId="affffffffffffa">
    <w:name w:val="ТЗ_Утверждаю_Согласовано"/>
    <w:basedOn w:val="a8"/>
    <w:uiPriority w:val="99"/>
    <w:rsid w:val="00753594"/>
    <w:pPr>
      <w:spacing w:before="240" w:after="240" w:line="240" w:lineRule="auto"/>
      <w:jc w:val="center"/>
    </w:pPr>
    <w:rPr>
      <w:b/>
      <w:szCs w:val="24"/>
    </w:rPr>
  </w:style>
  <w:style w:type="paragraph" w:customStyle="1" w:styleId="affffffffffffb">
    <w:name w:val="ТЗ_Утверждаю_Должность_ФИО_Дата"/>
    <w:basedOn w:val="a8"/>
    <w:uiPriority w:val="99"/>
    <w:rsid w:val="00753594"/>
    <w:pPr>
      <w:spacing w:line="240" w:lineRule="auto"/>
      <w:jc w:val="center"/>
    </w:pPr>
    <w:rPr>
      <w:b/>
      <w:szCs w:val="24"/>
    </w:rPr>
  </w:style>
  <w:style w:type="paragraph" w:customStyle="1" w:styleId="2ff3">
    <w:name w:val="ТЗ_Согласовано_2"/>
    <w:basedOn w:val="affffffffffffa"/>
    <w:uiPriority w:val="99"/>
    <w:rsid w:val="00753594"/>
    <w:pPr>
      <w:jc w:val="right"/>
    </w:pPr>
    <w:rPr>
      <w:bCs/>
      <w:szCs w:val="20"/>
    </w:rPr>
  </w:style>
  <w:style w:type="paragraph" w:customStyle="1" w:styleId="affffffffffffc">
    <w:name w:val="Заголовок таблицы"/>
    <w:basedOn w:val="afffffff5"/>
    <w:uiPriority w:val="99"/>
    <w:rsid w:val="00753594"/>
    <w:pPr>
      <w:shd w:val="clear" w:color="auto" w:fill="EEEEEE"/>
      <w:suppressAutoHyphens/>
      <w:jc w:val="center"/>
    </w:pPr>
    <w:rPr>
      <w:rFonts w:ascii="Times New Roman" w:eastAsia="SimSun" w:hAnsi="Times New Roman" w:cs="Mangal"/>
      <w:b/>
      <w:bCs/>
      <w:kern w:val="2"/>
      <w:lang w:bidi="hi-IN"/>
    </w:rPr>
  </w:style>
  <w:style w:type="paragraph" w:customStyle="1" w:styleId="2">
    <w:name w:val="ТЗ_Список_Маркированный 2"/>
    <w:basedOn w:val="10"/>
    <w:uiPriority w:val="99"/>
    <w:rsid w:val="00753594"/>
    <w:pPr>
      <w:numPr>
        <w:ilvl w:val="1"/>
      </w:numPr>
      <w:ind w:left="1081"/>
    </w:pPr>
  </w:style>
  <w:style w:type="character" w:styleId="affffffffffffd">
    <w:name w:val="footnote reference"/>
    <w:aliases w:val="Знак сноски 1,Знак сноски-FN,Ciae niinee-FN,Referencia nota al pie,Ciae niinee 1,SUPERS,Odwołanie przypisu,Footnote symbol"/>
    <w:basedOn w:val="a9"/>
    <w:uiPriority w:val="99"/>
    <w:semiHidden/>
    <w:unhideWhenUsed/>
    <w:rsid w:val="00753594"/>
    <w:rPr>
      <w:vertAlign w:val="superscript"/>
    </w:rPr>
  </w:style>
  <w:style w:type="character" w:styleId="affffffffffffe">
    <w:name w:val="annotation reference"/>
    <w:basedOn w:val="a9"/>
    <w:uiPriority w:val="99"/>
    <w:semiHidden/>
    <w:unhideWhenUsed/>
    <w:rsid w:val="00753594"/>
    <w:rPr>
      <w:sz w:val="16"/>
      <w:szCs w:val="16"/>
    </w:rPr>
  </w:style>
  <w:style w:type="character" w:styleId="afffffffffffff">
    <w:name w:val="line number"/>
    <w:basedOn w:val="a9"/>
    <w:uiPriority w:val="99"/>
    <w:semiHidden/>
    <w:unhideWhenUsed/>
    <w:rsid w:val="00753594"/>
    <w:rPr>
      <w:rFonts w:ascii="Times New Roman" w:hAnsi="Times New Roman" w:cs="Times New Roman" w:hint="default"/>
    </w:rPr>
  </w:style>
  <w:style w:type="character" w:styleId="afffffffffffff0">
    <w:name w:val="page number"/>
    <w:basedOn w:val="a9"/>
    <w:semiHidden/>
    <w:unhideWhenUsed/>
    <w:rsid w:val="00753594"/>
    <w:rPr>
      <w:rFonts w:ascii="Times New Roman" w:hAnsi="Times New Roman" w:cs="Times New Roman" w:hint="default"/>
    </w:rPr>
  </w:style>
  <w:style w:type="character" w:styleId="afffffffffffff1">
    <w:name w:val="endnote reference"/>
    <w:basedOn w:val="a9"/>
    <w:uiPriority w:val="99"/>
    <w:semiHidden/>
    <w:unhideWhenUsed/>
    <w:rsid w:val="00753594"/>
    <w:rPr>
      <w:vertAlign w:val="superscript"/>
    </w:rPr>
  </w:style>
  <w:style w:type="character" w:customStyle="1" w:styleId="711">
    <w:name w:val="Заголовок 7 Знак1"/>
    <w:basedOn w:val="a9"/>
    <w:uiPriority w:val="9"/>
    <w:semiHidden/>
    <w:rsid w:val="00753594"/>
    <w:rPr>
      <w:rFonts w:ascii="Cambria" w:eastAsia="Times New Roman" w:hAnsi="Cambria" w:cs="Times New Roman" w:hint="default"/>
      <w:i/>
      <w:iCs/>
      <w:color w:val="404040"/>
      <w:sz w:val="24"/>
    </w:rPr>
  </w:style>
  <w:style w:type="character" w:customStyle="1" w:styleId="811">
    <w:name w:val="Заголовок 8 Знак1"/>
    <w:basedOn w:val="a9"/>
    <w:uiPriority w:val="9"/>
    <w:semiHidden/>
    <w:rsid w:val="00753594"/>
    <w:rPr>
      <w:rFonts w:ascii="Cambria" w:eastAsia="Times New Roman" w:hAnsi="Cambria" w:cs="Times New Roman" w:hint="default"/>
      <w:color w:val="404040"/>
    </w:rPr>
  </w:style>
  <w:style w:type="character" w:customStyle="1" w:styleId="911">
    <w:name w:val="Заголовок 9 Знак1"/>
    <w:basedOn w:val="a9"/>
    <w:uiPriority w:val="9"/>
    <w:semiHidden/>
    <w:rsid w:val="00753594"/>
    <w:rPr>
      <w:rFonts w:ascii="Cambria" w:eastAsia="Times New Roman" w:hAnsi="Cambria" w:cs="Times New Roman" w:hint="default"/>
      <w:i/>
      <w:iCs/>
      <w:color w:val="404040"/>
    </w:rPr>
  </w:style>
  <w:style w:type="character" w:customStyle="1" w:styleId="1ffffd">
    <w:name w:val="Текст выноски Знак1"/>
    <w:basedOn w:val="a9"/>
    <w:uiPriority w:val="99"/>
    <w:semiHidden/>
    <w:rsid w:val="00753594"/>
    <w:rPr>
      <w:rFonts w:ascii="Tahoma" w:hAnsi="Tahoma" w:cs="Tahoma"/>
      <w:sz w:val="16"/>
      <w:szCs w:val="16"/>
    </w:rPr>
  </w:style>
  <w:style w:type="character" w:customStyle="1" w:styleId="FontStyle35">
    <w:name w:val="Font Style35"/>
    <w:uiPriority w:val="99"/>
    <w:rsid w:val="00753594"/>
    <w:rPr>
      <w:rFonts w:ascii="Times New Roman" w:hAnsi="Times New Roman" w:cs="Times New Roman" w:hint="default"/>
      <w:sz w:val="18"/>
      <w:szCs w:val="18"/>
    </w:rPr>
  </w:style>
  <w:style w:type="character" w:customStyle="1" w:styleId="apple-converted-space">
    <w:name w:val="apple-converted-space"/>
    <w:basedOn w:val="a9"/>
    <w:rsid w:val="00753594"/>
  </w:style>
  <w:style w:type="character" w:customStyle="1" w:styleId="2ff4">
    <w:name w:val="Основной текст (2)"/>
    <w:basedOn w:val="a9"/>
    <w:rsid w:val="0075359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ffffe">
    <w:name w:val="Основной текст1"/>
    <w:basedOn w:val="affffffc"/>
    <w:rsid w:val="00753594"/>
    <w:rPr>
      <w:rFonts w:ascii="Times New Roman" w:eastAsia="Times New Roman" w:hAnsi="Times New Roman" w:cs="Times New Roman"/>
      <w:color w:val="000000"/>
      <w:spacing w:val="0"/>
      <w:w w:val="100"/>
      <w:position w:val="0"/>
      <w:shd w:val="clear" w:color="auto" w:fill="FFFFFF"/>
      <w:lang w:val="ru-RU"/>
    </w:rPr>
  </w:style>
  <w:style w:type="paragraph" w:styleId="afffff6">
    <w:name w:val="macro"/>
    <w:link w:val="afffff5"/>
    <w:uiPriority w:val="99"/>
    <w:semiHidden/>
    <w:unhideWhenUsed/>
    <w:rsid w:val="0075359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eastAsia="Times New Roman" w:hAnsi="Courier New" w:cs="Times New Roman"/>
      <w:sz w:val="20"/>
      <w:szCs w:val="20"/>
      <w:lang w:eastAsia="ru-RU"/>
    </w:rPr>
  </w:style>
  <w:style w:type="character" w:customStyle="1" w:styleId="1fffff">
    <w:name w:val="Текст макроса Знак1"/>
    <w:basedOn w:val="a9"/>
    <w:uiPriority w:val="99"/>
    <w:semiHidden/>
    <w:rsid w:val="00753594"/>
    <w:rPr>
      <w:rFonts w:ascii="Consolas" w:eastAsia="Times New Roman" w:hAnsi="Consolas" w:cs="Times New Roman"/>
      <w:sz w:val="20"/>
      <w:szCs w:val="20"/>
      <w:lang w:eastAsia="ru-RU" w:bidi="ru-RU"/>
    </w:rPr>
  </w:style>
  <w:style w:type="character" w:customStyle="1" w:styleId="CODE">
    <w:name w:val="CODE"/>
    <w:basedOn w:val="a9"/>
    <w:rsid w:val="00753594"/>
    <w:rPr>
      <w:rFonts w:ascii="Courier New" w:hAnsi="Courier New" w:cs="Courier New" w:hint="default"/>
      <w:strike w:val="0"/>
      <w:dstrike w:val="0"/>
      <w:color w:val="auto"/>
      <w:u w:val="none"/>
      <w:effect w:val="none"/>
      <w:vertAlign w:val="baseline"/>
    </w:rPr>
  </w:style>
  <w:style w:type="character" w:customStyle="1" w:styleId="FontStyle11">
    <w:name w:val="Font Style11"/>
    <w:rsid w:val="00753594"/>
    <w:rPr>
      <w:rFonts w:ascii="Times New Roman" w:hAnsi="Times New Roman" w:cs="Times New Roman" w:hint="default"/>
      <w:b/>
      <w:bCs/>
      <w:sz w:val="30"/>
      <w:szCs w:val="30"/>
    </w:rPr>
  </w:style>
  <w:style w:type="character" w:customStyle="1" w:styleId="FontStyle15">
    <w:name w:val="Font Style15"/>
    <w:uiPriority w:val="99"/>
    <w:rsid w:val="00753594"/>
    <w:rPr>
      <w:rFonts w:ascii="Times New Roman" w:hAnsi="Times New Roman" w:cs="Times New Roman" w:hint="default"/>
      <w:b/>
      <w:bCs/>
      <w:sz w:val="26"/>
      <w:szCs w:val="26"/>
    </w:rPr>
  </w:style>
  <w:style w:type="character" w:customStyle="1" w:styleId="FontStyle13">
    <w:name w:val="Font Style13"/>
    <w:uiPriority w:val="99"/>
    <w:rsid w:val="00753594"/>
    <w:rPr>
      <w:rFonts w:ascii="Times New Roman" w:hAnsi="Times New Roman" w:cs="Times New Roman" w:hint="default"/>
      <w:sz w:val="26"/>
      <w:szCs w:val="26"/>
    </w:rPr>
  </w:style>
  <w:style w:type="character" w:customStyle="1" w:styleId="FontStyle14">
    <w:name w:val="Font Style14"/>
    <w:uiPriority w:val="99"/>
    <w:rsid w:val="00753594"/>
    <w:rPr>
      <w:rFonts w:ascii="Times New Roman" w:hAnsi="Times New Roman" w:cs="Times New Roman" w:hint="default"/>
      <w:sz w:val="22"/>
      <w:szCs w:val="22"/>
    </w:rPr>
  </w:style>
  <w:style w:type="character" w:customStyle="1" w:styleId="FontStyle16">
    <w:name w:val="Font Style16"/>
    <w:rsid w:val="00753594"/>
    <w:rPr>
      <w:rFonts w:ascii="Times New Roman" w:hAnsi="Times New Roman" w:cs="Times New Roman" w:hint="default"/>
      <w:b/>
      <w:bCs/>
      <w:i/>
      <w:iCs/>
      <w:sz w:val="26"/>
      <w:szCs w:val="26"/>
    </w:rPr>
  </w:style>
  <w:style w:type="character" w:customStyle="1" w:styleId="afffffffffffff2">
    <w:name w:val="Гипертекстовая ссылка"/>
    <w:basedOn w:val="a9"/>
    <w:uiPriority w:val="99"/>
    <w:rsid w:val="00753594"/>
    <w:rPr>
      <w:color w:val="106BBE"/>
    </w:rPr>
  </w:style>
  <w:style w:type="character" w:customStyle="1" w:styleId="afffffffffffff3">
    <w:name w:val="Основной текст + Полужирный"/>
    <w:aliases w:val="Не курсив"/>
    <w:rsid w:val="00753594"/>
    <w:rPr>
      <w:rFonts w:ascii="Times New Roman" w:hAnsi="Times New Roman" w:cs="Times New Roman" w:hint="default"/>
      <w:i/>
      <w:iCs/>
      <w:spacing w:val="0"/>
      <w:sz w:val="10"/>
      <w:szCs w:val="10"/>
      <w:shd w:val="clear" w:color="auto" w:fill="FFFFFF"/>
      <w:lang w:val="en-US"/>
    </w:rPr>
  </w:style>
  <w:style w:type="character" w:customStyle="1" w:styleId="afffffffffffff4">
    <w:name w:val="Основной текст + Не курсив"/>
    <w:basedOn w:val="affffffc"/>
    <w:rsid w:val="00753594"/>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1a">
    <w:name w:val="Цитата 2 Знак1"/>
    <w:basedOn w:val="a9"/>
    <w:uiPriority w:val="29"/>
    <w:rsid w:val="00753594"/>
    <w:rPr>
      <w:rFonts w:ascii="Times New Roman" w:hAnsi="Times New Roman"/>
      <w:i/>
      <w:iCs/>
      <w:color w:val="000000" w:themeColor="text1"/>
      <w:sz w:val="24"/>
    </w:rPr>
  </w:style>
  <w:style w:type="character" w:customStyle="1" w:styleId="1fffff0">
    <w:name w:val="Выделенная цитата Знак1"/>
    <w:basedOn w:val="a9"/>
    <w:uiPriority w:val="30"/>
    <w:rsid w:val="00753594"/>
    <w:rPr>
      <w:rFonts w:ascii="Times New Roman" w:hAnsi="Times New Roman"/>
      <w:b/>
      <w:bCs/>
      <w:i/>
      <w:iCs/>
      <w:color w:val="4F81BD" w:themeColor="accent1"/>
      <w:sz w:val="24"/>
    </w:rPr>
  </w:style>
  <w:style w:type="character" w:customStyle="1" w:styleId="1fffff1">
    <w:name w:val="Слабое выделение1"/>
    <w:basedOn w:val="a9"/>
    <w:rsid w:val="00753594"/>
    <w:rPr>
      <w:i/>
      <w:iCs/>
      <w:color w:val="808080"/>
    </w:rPr>
  </w:style>
  <w:style w:type="character" w:customStyle="1" w:styleId="1fffff2">
    <w:name w:val="Сильное выделение1"/>
    <w:basedOn w:val="a9"/>
    <w:uiPriority w:val="21"/>
    <w:rsid w:val="00753594"/>
    <w:rPr>
      <w:b/>
      <w:bCs/>
      <w:i/>
      <w:iCs/>
      <w:color w:val="4F81BD"/>
    </w:rPr>
  </w:style>
  <w:style w:type="character" w:customStyle="1" w:styleId="1fffff3">
    <w:name w:val="Слабая ссылка1"/>
    <w:basedOn w:val="a9"/>
    <w:uiPriority w:val="31"/>
    <w:rsid w:val="00753594"/>
    <w:rPr>
      <w:smallCaps/>
      <w:color w:val="C0504D"/>
      <w:u w:val="single"/>
    </w:rPr>
  </w:style>
  <w:style w:type="character" w:customStyle="1" w:styleId="1fffff4">
    <w:name w:val="Сильная ссылка1"/>
    <w:basedOn w:val="a9"/>
    <w:uiPriority w:val="32"/>
    <w:rsid w:val="00753594"/>
    <w:rPr>
      <w:b/>
      <w:bCs/>
      <w:smallCaps/>
      <w:color w:val="C0504D"/>
      <w:spacing w:val="5"/>
      <w:u w:val="single"/>
    </w:rPr>
  </w:style>
  <w:style w:type="paragraph" w:styleId="afffff4">
    <w:name w:val="endnote text"/>
    <w:basedOn w:val="a8"/>
    <w:link w:val="afffff3"/>
    <w:semiHidden/>
    <w:unhideWhenUsed/>
    <w:rsid w:val="00753594"/>
    <w:pPr>
      <w:spacing w:line="240" w:lineRule="auto"/>
    </w:pPr>
    <w:rPr>
      <w:rFonts w:ascii="Arial" w:eastAsiaTheme="minorHAnsi" w:hAnsi="Arial" w:cs="Arial"/>
      <w:sz w:val="22"/>
    </w:rPr>
  </w:style>
  <w:style w:type="character" w:customStyle="1" w:styleId="1fffff5">
    <w:name w:val="Текст концевой сноски Знак1"/>
    <w:basedOn w:val="a9"/>
    <w:uiPriority w:val="99"/>
    <w:semiHidden/>
    <w:rsid w:val="00753594"/>
    <w:rPr>
      <w:rFonts w:ascii="Times New Roman" w:eastAsia="Times New Roman" w:hAnsi="Times New Roman" w:cs="Times New Roman"/>
      <w:sz w:val="20"/>
      <w:szCs w:val="20"/>
      <w:lang w:eastAsia="ru-RU" w:bidi="ru-RU"/>
    </w:rPr>
  </w:style>
  <w:style w:type="paragraph" w:styleId="afffffe">
    <w:name w:val="Body Text First Indent"/>
    <w:basedOn w:val="af8"/>
    <w:link w:val="afffffd"/>
    <w:uiPriority w:val="99"/>
    <w:semiHidden/>
    <w:unhideWhenUsed/>
    <w:rsid w:val="00753594"/>
    <w:pPr>
      <w:ind w:firstLine="360"/>
    </w:pPr>
    <w:rPr>
      <w:rFonts w:eastAsia="Calibri"/>
      <w:sz w:val="28"/>
      <w:lang w:val="en-US" w:bidi="en-US"/>
    </w:rPr>
  </w:style>
  <w:style w:type="character" w:customStyle="1" w:styleId="1fffff6">
    <w:name w:val="Красная строка Знак1"/>
    <w:basedOn w:val="af9"/>
    <w:semiHidden/>
    <w:rsid w:val="00753594"/>
    <w:rPr>
      <w:rFonts w:ascii="Times New Roman" w:eastAsia="Times New Roman" w:hAnsi="Times New Roman" w:cs="Times New Roman"/>
      <w:sz w:val="20"/>
      <w:szCs w:val="24"/>
      <w:lang w:eastAsia="ru-RU" w:bidi="ru-RU"/>
    </w:rPr>
  </w:style>
  <w:style w:type="paragraph" w:styleId="36">
    <w:name w:val="Body Text 3"/>
    <w:basedOn w:val="a8"/>
    <w:link w:val="35"/>
    <w:semiHidden/>
    <w:unhideWhenUsed/>
    <w:rsid w:val="00753594"/>
    <w:pPr>
      <w:spacing w:after="120"/>
    </w:pPr>
    <w:rPr>
      <w:rFonts w:asciiTheme="minorHAnsi" w:eastAsiaTheme="minorHAnsi" w:hAnsiTheme="minorHAnsi"/>
      <w:sz w:val="16"/>
      <w:szCs w:val="16"/>
    </w:rPr>
  </w:style>
  <w:style w:type="character" w:customStyle="1" w:styleId="317">
    <w:name w:val="Основной текст 3 Знак1"/>
    <w:basedOn w:val="a9"/>
    <w:uiPriority w:val="99"/>
    <w:semiHidden/>
    <w:rsid w:val="00753594"/>
    <w:rPr>
      <w:rFonts w:ascii="Times New Roman" w:eastAsia="Times New Roman" w:hAnsi="Times New Roman" w:cs="Times New Roman"/>
      <w:sz w:val="16"/>
      <w:szCs w:val="16"/>
      <w:lang w:eastAsia="ru-RU" w:bidi="ru-RU"/>
    </w:rPr>
  </w:style>
  <w:style w:type="paragraph" w:styleId="38">
    <w:name w:val="Body Text Indent 3"/>
    <w:basedOn w:val="a8"/>
    <w:link w:val="37"/>
    <w:semiHidden/>
    <w:unhideWhenUsed/>
    <w:rsid w:val="00753594"/>
    <w:pPr>
      <w:spacing w:after="120"/>
      <w:ind w:left="283"/>
    </w:pPr>
    <w:rPr>
      <w:rFonts w:asciiTheme="minorHAnsi" w:eastAsiaTheme="minorHAnsi" w:hAnsiTheme="minorHAnsi"/>
      <w:sz w:val="16"/>
      <w:szCs w:val="16"/>
    </w:rPr>
  </w:style>
  <w:style w:type="character" w:customStyle="1" w:styleId="318">
    <w:name w:val="Основной текст с отступом 3 Знак1"/>
    <w:basedOn w:val="a9"/>
    <w:uiPriority w:val="99"/>
    <w:semiHidden/>
    <w:rsid w:val="00753594"/>
    <w:rPr>
      <w:rFonts w:ascii="Times New Roman" w:eastAsia="Times New Roman" w:hAnsi="Times New Roman" w:cs="Times New Roman"/>
      <w:sz w:val="16"/>
      <w:szCs w:val="16"/>
      <w:lang w:eastAsia="ru-RU" w:bidi="ru-RU"/>
    </w:rPr>
  </w:style>
  <w:style w:type="paragraph" w:styleId="affffff4">
    <w:name w:val="annotation subject"/>
    <w:basedOn w:val="afffff2"/>
    <w:next w:val="afffff2"/>
    <w:link w:val="affffff3"/>
    <w:uiPriority w:val="99"/>
    <w:semiHidden/>
    <w:unhideWhenUsed/>
    <w:rsid w:val="00753594"/>
  </w:style>
  <w:style w:type="character" w:customStyle="1" w:styleId="1fffff7">
    <w:name w:val="Тема примечания Знак1"/>
    <w:basedOn w:val="1fa"/>
    <w:uiPriority w:val="99"/>
    <w:semiHidden/>
    <w:rsid w:val="00753594"/>
    <w:rPr>
      <w:rFonts w:ascii="Times New Roman" w:eastAsia="Times New Roman" w:hAnsi="Times New Roman" w:cs="Times New Roman"/>
      <w:b/>
      <w:bCs/>
      <w:sz w:val="20"/>
      <w:szCs w:val="20"/>
      <w:lang w:eastAsia="ru-RU" w:bidi="ru-RU"/>
    </w:rPr>
  </w:style>
  <w:style w:type="character" w:customStyle="1" w:styleId="FontStyle12">
    <w:name w:val="Font Style12"/>
    <w:basedOn w:val="a9"/>
    <w:uiPriority w:val="99"/>
    <w:rsid w:val="00753594"/>
    <w:rPr>
      <w:rFonts w:ascii="Tahoma" w:hAnsi="Tahoma" w:cs="Tahoma" w:hint="default"/>
      <w:sz w:val="18"/>
      <w:szCs w:val="18"/>
    </w:rPr>
  </w:style>
  <w:style w:type="character" w:customStyle="1" w:styleId="afffffffffffff5">
    <w:name w:val="Цветовое выделение"/>
    <w:uiPriority w:val="99"/>
    <w:rsid w:val="00753594"/>
    <w:rPr>
      <w:b/>
      <w:bCs/>
      <w:color w:val="26282F"/>
      <w:sz w:val="26"/>
      <w:szCs w:val="26"/>
    </w:rPr>
  </w:style>
  <w:style w:type="character" w:customStyle="1" w:styleId="menu2">
    <w:name w:val="menu2"/>
    <w:basedOn w:val="a9"/>
    <w:rsid w:val="00753594"/>
  </w:style>
  <w:style w:type="character" w:customStyle="1" w:styleId="r">
    <w:name w:val="r"/>
    <w:basedOn w:val="a9"/>
    <w:rsid w:val="00753594"/>
  </w:style>
  <w:style w:type="character" w:customStyle="1" w:styleId="st">
    <w:name w:val="st"/>
    <w:basedOn w:val="a9"/>
    <w:rsid w:val="00753594"/>
  </w:style>
  <w:style w:type="character" w:customStyle="1" w:styleId="75">
    <w:name w:val="Основной текст7"/>
    <w:basedOn w:val="affffffc"/>
    <w:rsid w:val="00753594"/>
    <w:rPr>
      <w:rFonts w:ascii="Times New Roman" w:eastAsia="Times New Roman" w:hAnsi="Times New Roman" w:cs="Times New Roman"/>
      <w:i/>
      <w:iCs/>
      <w:sz w:val="20"/>
      <w:szCs w:val="20"/>
      <w:shd w:val="clear" w:color="auto" w:fill="FFFFFF"/>
    </w:rPr>
  </w:style>
  <w:style w:type="character" w:customStyle="1" w:styleId="85">
    <w:name w:val="Основной текст8"/>
    <w:basedOn w:val="affffffc"/>
    <w:rsid w:val="00753594"/>
    <w:rPr>
      <w:rFonts w:ascii="Times New Roman" w:eastAsia="Times New Roman" w:hAnsi="Times New Roman" w:cs="Times New Roman"/>
      <w:i/>
      <w:iCs/>
      <w:sz w:val="20"/>
      <w:szCs w:val="20"/>
      <w:shd w:val="clear" w:color="auto" w:fill="FFFFFF"/>
    </w:rPr>
  </w:style>
  <w:style w:type="character" w:customStyle="1" w:styleId="1fffff8">
    <w:name w:val="Заголовок №1"/>
    <w:basedOn w:val="a9"/>
    <w:rsid w:val="0075359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2ff5">
    <w:name w:val="Основной текст2"/>
    <w:basedOn w:val="affffffc"/>
    <w:rsid w:val="00753594"/>
    <w:rPr>
      <w:rFonts w:ascii="Times New Roman" w:eastAsia="Times New Roman" w:hAnsi="Times New Roman" w:cs="Times New Roman"/>
      <w:i/>
      <w:iCs/>
      <w:sz w:val="20"/>
      <w:szCs w:val="20"/>
      <w:shd w:val="clear" w:color="auto" w:fill="FFFFFF"/>
    </w:rPr>
  </w:style>
  <w:style w:type="character" w:customStyle="1" w:styleId="66">
    <w:name w:val="Основной текст6"/>
    <w:basedOn w:val="affffffc"/>
    <w:rsid w:val="00753594"/>
    <w:rPr>
      <w:rFonts w:ascii="Times New Roman" w:eastAsia="Times New Roman" w:hAnsi="Times New Roman" w:cs="Times New Roman"/>
      <w:i/>
      <w:iCs/>
      <w:sz w:val="20"/>
      <w:szCs w:val="20"/>
      <w:shd w:val="clear" w:color="auto" w:fill="FFFFFF"/>
    </w:rPr>
  </w:style>
  <w:style w:type="character" w:customStyle="1" w:styleId="2ff6">
    <w:name w:val="Верхний колонтитул Знак2"/>
    <w:basedOn w:val="a9"/>
    <w:uiPriority w:val="99"/>
    <w:semiHidden/>
    <w:rsid w:val="00753594"/>
  </w:style>
  <w:style w:type="character" w:customStyle="1" w:styleId="2ff7">
    <w:name w:val="Нижний колонтитул Знак2"/>
    <w:basedOn w:val="a9"/>
    <w:uiPriority w:val="99"/>
    <w:semiHidden/>
    <w:rsid w:val="00753594"/>
  </w:style>
  <w:style w:type="character" w:customStyle="1" w:styleId="mw-headline">
    <w:name w:val="mw-headline"/>
    <w:basedOn w:val="a9"/>
    <w:rsid w:val="00753594"/>
  </w:style>
  <w:style w:type="character" w:customStyle="1" w:styleId="WW8Num2z1">
    <w:name w:val="WW8Num2z1"/>
    <w:rsid w:val="00753594"/>
    <w:rPr>
      <w:rFonts w:ascii="OpenSymbol" w:hAnsi="OpenSymbol" w:cs="OpenSymbol" w:hint="default"/>
    </w:rPr>
  </w:style>
  <w:style w:type="character" w:customStyle="1" w:styleId="8pt">
    <w:name w:val="Основной текст + 8 pt"/>
    <w:aliases w:val="Полужирный,Основной текст (2) + 13 pt"/>
    <w:basedOn w:val="affffffc"/>
    <w:rsid w:val="00753594"/>
    <w:rPr>
      <w:rFonts w:ascii="Sylfaen" w:eastAsia="Sylfaen" w:hAnsi="Sylfaen" w:cs="Sylfaen"/>
      <w:b/>
      <w:bCs/>
      <w:i w:val="0"/>
      <w:iCs w:val="0"/>
      <w:color w:val="000000"/>
      <w:spacing w:val="0"/>
      <w:w w:val="100"/>
      <w:position w:val="0"/>
      <w:sz w:val="23"/>
      <w:szCs w:val="23"/>
      <w:shd w:val="clear" w:color="auto" w:fill="FFFFFF"/>
      <w:lang w:val="ru-RU"/>
    </w:rPr>
  </w:style>
  <w:style w:type="character" w:customStyle="1" w:styleId="2ff8">
    <w:name w:val="Основной текст (2)_"/>
    <w:basedOn w:val="a9"/>
    <w:rsid w:val="00753594"/>
    <w:rPr>
      <w:rFonts w:ascii="Arial" w:eastAsia="Arial" w:hAnsi="Arial" w:cs="Arial" w:hint="default"/>
      <w:b/>
      <w:bCs/>
      <w:i w:val="0"/>
      <w:iCs w:val="0"/>
      <w:smallCaps w:val="0"/>
      <w:strike w:val="0"/>
      <w:dstrike w:val="0"/>
      <w:sz w:val="21"/>
      <w:szCs w:val="21"/>
      <w:u w:val="none"/>
      <w:effect w:val="none"/>
    </w:rPr>
  </w:style>
  <w:style w:type="character" w:customStyle="1" w:styleId="30pt">
    <w:name w:val="Основной текст (3) + Интервал 0 pt"/>
    <w:uiPriority w:val="99"/>
    <w:rsid w:val="00753594"/>
    <w:rPr>
      <w:rFonts w:ascii="Times New Roman" w:hAnsi="Times New Roman" w:cs="Times New Roman" w:hint="default"/>
      <w:b w:val="0"/>
      <w:bCs w:val="0"/>
      <w:spacing w:val="0"/>
      <w:sz w:val="25"/>
      <w:szCs w:val="25"/>
      <w:shd w:val="clear" w:color="auto" w:fill="FFFFFF"/>
    </w:rPr>
  </w:style>
  <w:style w:type="character" w:customStyle="1" w:styleId="42pt">
    <w:name w:val="Основной текст (4) + Интервал 2 pt"/>
    <w:uiPriority w:val="99"/>
    <w:rsid w:val="00753594"/>
    <w:rPr>
      <w:rFonts w:ascii="Times New Roman" w:hAnsi="Times New Roman" w:cs="Times New Roman" w:hint="default"/>
      <w:spacing w:val="50"/>
      <w:sz w:val="27"/>
      <w:szCs w:val="27"/>
      <w:shd w:val="clear" w:color="auto" w:fill="FFFFFF"/>
    </w:rPr>
  </w:style>
  <w:style w:type="character" w:customStyle="1" w:styleId="11pt">
    <w:name w:val="Колонтитул + 11 pt"/>
    <w:aliases w:val="Интервал 3 pt"/>
    <w:uiPriority w:val="99"/>
    <w:rsid w:val="00753594"/>
    <w:rPr>
      <w:rFonts w:ascii="Times New Roman" w:hAnsi="Times New Roman" w:cs="Times New Roman" w:hint="default"/>
      <w:spacing w:val="0"/>
      <w:sz w:val="22"/>
      <w:szCs w:val="22"/>
      <w:shd w:val="clear" w:color="auto" w:fill="FFFFFF"/>
    </w:rPr>
  </w:style>
  <w:style w:type="character" w:customStyle="1" w:styleId="29pt">
    <w:name w:val="Подпись к таблице (2) + 9 pt"/>
    <w:aliases w:val="Курсив,Основной текст (159) + Полужирный"/>
    <w:rsid w:val="00753594"/>
    <w:rPr>
      <w:rFonts w:ascii="Times New Roman" w:hAnsi="Times New Roman" w:cs="Times New Roman" w:hint="default"/>
      <w:b w:val="0"/>
      <w:bCs w:val="0"/>
      <w:i/>
      <w:iCs/>
      <w:sz w:val="18"/>
      <w:szCs w:val="18"/>
      <w:shd w:val="clear" w:color="auto" w:fill="FFFFFF"/>
    </w:rPr>
  </w:style>
  <w:style w:type="character" w:customStyle="1" w:styleId="1250">
    <w:name w:val="Основной текст (12) + 5"/>
    <w:aliases w:val="5 pt,Интервал 0 pt,Основной текст + 11 pt,Колонтитул + Segoe UI,6,Основной текст (5) + 6,Не полужирный1,Основной текст (4) + 8,Основной текст (2) + 8,Основной текст (14) + 4 pt,Основной текст (18) + 11,5 pt30,9,Body text (5) + 6"/>
    <w:rsid w:val="00753594"/>
    <w:rPr>
      <w:rFonts w:ascii="Segoe UI" w:eastAsia="Segoe UI" w:hAnsi="Segoe UI" w:cs="Segoe UI" w:hint="default"/>
      <w:b w:val="0"/>
      <w:bCs w:val="0"/>
      <w:i w:val="0"/>
      <w:iCs w:val="0"/>
      <w:smallCaps w:val="0"/>
      <w:strike w:val="0"/>
      <w:dstrike w:val="0"/>
      <w:spacing w:val="0"/>
      <w:sz w:val="13"/>
      <w:szCs w:val="13"/>
      <w:u w:val="none"/>
      <w:effect w:val="none"/>
      <w:shd w:val="clear" w:color="auto" w:fill="FFFFFF"/>
    </w:rPr>
  </w:style>
  <w:style w:type="character" w:customStyle="1" w:styleId="1212">
    <w:name w:val="Основной текст (12) + 12"/>
    <w:aliases w:val="5 pt25,Малые прописные,Интервал 0 pt9,Основной текст + 7 pt,Не полужирный10,Основной текст (14) + 8,Полужирный7,Основной текст (159) + 11 pt"/>
    <w:rsid w:val="00753594"/>
    <w:rPr>
      <w:rFonts w:ascii="Times New Roman" w:hAnsi="Times New Roman" w:cs="Times New Roman" w:hint="default"/>
      <w:i w:val="0"/>
      <w:iCs w:val="0"/>
      <w:smallCaps/>
      <w:noProof/>
      <w:spacing w:val="0"/>
      <w:sz w:val="25"/>
      <w:szCs w:val="25"/>
      <w:shd w:val="clear" w:color="auto" w:fill="FFFFFF"/>
      <w:lang w:val="en-US"/>
    </w:rPr>
  </w:style>
  <w:style w:type="character" w:customStyle="1" w:styleId="1211">
    <w:name w:val="Основной текст (12) + 11"/>
    <w:aliases w:val="5 pt24,Не курсив12,Интервал 0 pt7,Основной текст (36) + Candara,75,Не малые прописные5"/>
    <w:uiPriority w:val="99"/>
    <w:rsid w:val="00753594"/>
    <w:rPr>
      <w:rFonts w:ascii="Times New Roman" w:hAnsi="Times New Roman" w:cs="Times New Roman" w:hint="default"/>
      <w:i/>
      <w:iCs/>
      <w:spacing w:val="0"/>
      <w:sz w:val="23"/>
      <w:szCs w:val="23"/>
      <w:shd w:val="clear" w:color="auto" w:fill="FFFFFF"/>
      <w:lang w:val="en-US"/>
    </w:rPr>
  </w:style>
  <w:style w:type="character" w:customStyle="1" w:styleId="135pt">
    <w:name w:val="Основной текст (13) + 5 pt"/>
    <w:aliases w:val="Не курсив11"/>
    <w:uiPriority w:val="99"/>
    <w:rsid w:val="00753594"/>
    <w:rPr>
      <w:rFonts w:ascii="Times New Roman" w:hAnsi="Times New Roman" w:cs="Times New Roman" w:hint="default"/>
      <w:i/>
      <w:iCs/>
      <w:sz w:val="10"/>
      <w:szCs w:val="10"/>
      <w:shd w:val="clear" w:color="auto" w:fill="FFFFFF"/>
    </w:rPr>
  </w:style>
  <w:style w:type="character" w:customStyle="1" w:styleId="95">
    <w:name w:val="Основной текст + 9"/>
    <w:aliases w:val="5 pt23,Курсив19,Интервал 0 pt6,Основной текст (3) + 9 pt1,Не полужирный4,Основной текст (36) + 8,Полужирный6,Не малые прописные4"/>
    <w:uiPriority w:val="99"/>
    <w:rsid w:val="00753594"/>
    <w:rPr>
      <w:rFonts w:ascii="Times New Roman" w:hAnsi="Times New Roman" w:cs="Times New Roman" w:hint="default"/>
      <w:i/>
      <w:iCs/>
      <w:spacing w:val="-10"/>
      <w:sz w:val="19"/>
      <w:szCs w:val="19"/>
      <w:shd w:val="clear" w:color="auto" w:fill="FFFFFF"/>
      <w:lang w:val="en-US" w:eastAsia="en-US"/>
    </w:rPr>
  </w:style>
  <w:style w:type="character" w:customStyle="1" w:styleId="Arial0">
    <w:name w:val="Основной текст + Arial"/>
    <w:aliases w:val="7,5 pt22,Курсив18,Основной текст + FrankRuehl,7 pt,7.5 pt,Основной текст + Candara3,74,Не полужирный9,Основной текст (2) + Franklin Gothic Heavy"/>
    <w:rsid w:val="00753594"/>
    <w:rPr>
      <w:rFonts w:ascii="Calibri" w:eastAsia="Calibri" w:hAnsi="Calibri" w:cs="Calibri" w:hint="default"/>
      <w:b w:val="0"/>
      <w:bCs w:val="0"/>
      <w:i w:val="0"/>
      <w:iCs w:val="0"/>
      <w:smallCaps w:val="0"/>
      <w:strike w:val="0"/>
      <w:dstrike w:val="0"/>
      <w:spacing w:val="0"/>
      <w:sz w:val="14"/>
      <w:szCs w:val="14"/>
      <w:u w:val="none"/>
      <w:effect w:val="none"/>
    </w:rPr>
  </w:style>
  <w:style w:type="character" w:customStyle="1" w:styleId="Arial4">
    <w:name w:val="Основной текст + Arial4"/>
    <w:aliases w:val="72,5 pt21,Курсив17,Основной текст + Candara2,73,Не полужирный8,Основной текст (36) + Candara1,Не малые прописные3,Основной текст (12) + Courier New,Интервал 0 pt19"/>
    <w:uiPriority w:val="99"/>
    <w:rsid w:val="00753594"/>
    <w:rPr>
      <w:rFonts w:ascii="Arial" w:hAnsi="Arial" w:cs="Arial" w:hint="default"/>
      <w:i/>
      <w:iCs/>
      <w:sz w:val="15"/>
      <w:szCs w:val="15"/>
      <w:shd w:val="clear" w:color="auto" w:fill="FFFFFF"/>
      <w:lang w:val="en-US" w:eastAsia="en-US"/>
    </w:rPr>
  </w:style>
  <w:style w:type="character" w:customStyle="1" w:styleId="1pt">
    <w:name w:val="Основной текст + Интервал 1 pt"/>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140pt">
    <w:name w:val="Основной текст (14) + Интервал 0 pt"/>
    <w:uiPriority w:val="99"/>
    <w:rsid w:val="00753594"/>
    <w:rPr>
      <w:rFonts w:ascii="Sylfaen" w:hAnsi="Sylfaen" w:cs="Sylfaen" w:hint="default"/>
      <w:spacing w:val="0"/>
      <w:sz w:val="26"/>
      <w:szCs w:val="26"/>
      <w:shd w:val="clear" w:color="auto" w:fill="FFFFFF"/>
    </w:rPr>
  </w:style>
  <w:style w:type="character" w:customStyle="1" w:styleId="14TimesNewRoman">
    <w:name w:val="Основной текст (14) + Times New Roman"/>
    <w:aliases w:val="12,5 pt20,Курсив16,Интервал -1 pt"/>
    <w:uiPriority w:val="99"/>
    <w:rsid w:val="00753594"/>
    <w:rPr>
      <w:rFonts w:ascii="Times New Roman" w:hAnsi="Times New Roman" w:cs="Times New Roman" w:hint="default"/>
      <w:i/>
      <w:iCs/>
      <w:spacing w:val="-20"/>
      <w:sz w:val="25"/>
      <w:szCs w:val="25"/>
      <w:shd w:val="clear" w:color="auto" w:fill="FFFFFF"/>
    </w:rPr>
  </w:style>
  <w:style w:type="character" w:customStyle="1" w:styleId="154">
    <w:name w:val="Основной текст (15)"/>
    <w:uiPriority w:val="99"/>
    <w:rsid w:val="00753594"/>
    <w:rPr>
      <w:rFonts w:ascii="Times New Roman" w:hAnsi="Times New Roman" w:cs="Times New Roman" w:hint="default"/>
      <w:i w:val="0"/>
      <w:iCs w:val="0"/>
      <w:noProof/>
      <w:sz w:val="12"/>
      <w:szCs w:val="12"/>
      <w:u w:val="single"/>
      <w:shd w:val="clear" w:color="auto" w:fill="FFFFFF"/>
    </w:rPr>
  </w:style>
  <w:style w:type="character" w:customStyle="1" w:styleId="155">
    <w:name w:val="Основной текст (15) + 5"/>
    <w:aliases w:val="5 pt19,Основной текст (25) + 81,Полужирный5,Не малые прописные2"/>
    <w:uiPriority w:val="99"/>
    <w:rsid w:val="00753594"/>
    <w:rPr>
      <w:rFonts w:ascii="Times New Roman" w:hAnsi="Times New Roman" w:cs="Times New Roman" w:hint="default"/>
      <w:i w:val="0"/>
      <w:iCs w:val="0"/>
      <w:noProof/>
      <w:sz w:val="11"/>
      <w:szCs w:val="11"/>
      <w:u w:val="single"/>
      <w:shd w:val="clear" w:color="auto" w:fill="FFFFFF"/>
    </w:rPr>
  </w:style>
  <w:style w:type="character" w:customStyle="1" w:styleId="1551">
    <w:name w:val="Основной текст (15) + 51"/>
    <w:aliases w:val="5 pt18,Основной текст + 23,Не полужирный7"/>
    <w:uiPriority w:val="99"/>
    <w:rsid w:val="00753594"/>
    <w:rPr>
      <w:rFonts w:ascii="Times New Roman" w:hAnsi="Times New Roman" w:cs="Times New Roman" w:hint="default"/>
      <w:i w:val="0"/>
      <w:iCs w:val="0"/>
      <w:sz w:val="11"/>
      <w:szCs w:val="11"/>
      <w:shd w:val="clear" w:color="auto" w:fill="FFFFFF"/>
      <w:lang w:val="en-US" w:eastAsia="en-US"/>
    </w:rPr>
  </w:style>
  <w:style w:type="character" w:customStyle="1" w:styleId="2021pt">
    <w:name w:val="Основной текст (20) + 21 pt"/>
    <w:aliases w:val="Интервал 0 pt5"/>
    <w:uiPriority w:val="99"/>
    <w:rsid w:val="00753594"/>
    <w:rPr>
      <w:rFonts w:ascii="Times New Roman" w:hAnsi="Times New Roman" w:cs="Times New Roman" w:hint="default"/>
      <w:i w:val="0"/>
      <w:iCs w:val="0"/>
      <w:noProof/>
      <w:spacing w:val="0"/>
      <w:sz w:val="42"/>
      <w:szCs w:val="42"/>
      <w:shd w:val="clear" w:color="auto" w:fill="FFFFFF"/>
      <w:lang w:val="en-US"/>
    </w:rPr>
  </w:style>
  <w:style w:type="character" w:customStyle="1" w:styleId="206pt">
    <w:name w:val="Основной текст (20) + 6 pt"/>
    <w:aliases w:val="Интервал 0 pt4"/>
    <w:uiPriority w:val="99"/>
    <w:rsid w:val="00753594"/>
    <w:rPr>
      <w:rFonts w:ascii="Times New Roman" w:hAnsi="Times New Roman" w:cs="Times New Roman" w:hint="default"/>
      <w:i w:val="0"/>
      <w:iCs w:val="0"/>
      <w:noProof/>
      <w:spacing w:val="0"/>
      <w:sz w:val="12"/>
      <w:szCs w:val="12"/>
      <w:shd w:val="clear" w:color="auto" w:fill="FFFFFF"/>
      <w:lang w:val="en-US"/>
    </w:rPr>
  </w:style>
  <w:style w:type="character" w:customStyle="1" w:styleId="216pt">
    <w:name w:val="Основной текст (21) + 6 pt"/>
    <w:aliases w:val="Не полужирный,Курсив15,Колонтитул + 8.5 pt"/>
    <w:rsid w:val="00753594"/>
    <w:rPr>
      <w:rFonts w:ascii="Times New Roman" w:hAnsi="Times New Roman" w:cs="Times New Roman" w:hint="default"/>
      <w:b/>
      <w:bCs/>
      <w:i/>
      <w:iCs/>
      <w:noProof/>
      <w:sz w:val="12"/>
      <w:szCs w:val="12"/>
      <w:shd w:val="clear" w:color="auto" w:fill="FFFFFF"/>
    </w:rPr>
  </w:style>
  <w:style w:type="character" w:customStyle="1" w:styleId="2221pt">
    <w:name w:val="Основной текст (22) + 21 pt"/>
    <w:aliases w:val="Интервал 0 pt3"/>
    <w:uiPriority w:val="99"/>
    <w:rsid w:val="00753594"/>
    <w:rPr>
      <w:rFonts w:ascii="Times New Roman" w:hAnsi="Times New Roman" w:cs="Times New Roman" w:hint="default"/>
      <w:noProof/>
      <w:spacing w:val="0"/>
      <w:sz w:val="42"/>
      <w:szCs w:val="42"/>
      <w:shd w:val="clear" w:color="auto" w:fill="FFFFFF"/>
    </w:rPr>
  </w:style>
  <w:style w:type="character" w:customStyle="1" w:styleId="10pt">
    <w:name w:val="Основной текст + 10 pt"/>
    <w:aliases w:val="Курсив14,Интервал 1 pt,Колонтитул + 11 pt1,Колонтитул + 12 pt"/>
    <w:rsid w:val="00753594"/>
    <w:rPr>
      <w:rFonts w:ascii="Times New Roman" w:hAnsi="Times New Roman" w:cs="Times New Roman" w:hint="default"/>
      <w:i/>
      <w:iCs/>
      <w:noProof/>
      <w:spacing w:val="20"/>
      <w:sz w:val="20"/>
      <w:szCs w:val="20"/>
      <w:shd w:val="clear" w:color="auto" w:fill="FFFFFF"/>
    </w:rPr>
  </w:style>
  <w:style w:type="character" w:customStyle="1" w:styleId="42pt0">
    <w:name w:val="Заголовок №4 + Интервал 2 pt"/>
    <w:uiPriority w:val="99"/>
    <w:rsid w:val="00753594"/>
    <w:rPr>
      <w:rFonts w:ascii="Times New Roman" w:hAnsi="Times New Roman" w:cs="Times New Roman" w:hint="default"/>
      <w:i w:val="0"/>
      <w:iCs w:val="0"/>
      <w:spacing w:val="50"/>
      <w:sz w:val="23"/>
      <w:szCs w:val="23"/>
      <w:shd w:val="clear" w:color="auto" w:fill="FFFFFF"/>
      <w:lang w:val="en-US"/>
    </w:rPr>
  </w:style>
  <w:style w:type="character" w:customStyle="1" w:styleId="4f">
    <w:name w:val="Колонтитул + 4"/>
    <w:aliases w:val="5 pt17,Курсив13"/>
    <w:uiPriority w:val="99"/>
    <w:rsid w:val="00753594"/>
    <w:rPr>
      <w:rFonts w:ascii="Times New Roman" w:hAnsi="Times New Roman" w:cs="Times New Roman" w:hint="default"/>
      <w:i/>
      <w:iCs/>
      <w:noProof/>
      <w:sz w:val="9"/>
      <w:szCs w:val="9"/>
      <w:u w:val="single"/>
      <w:shd w:val="clear" w:color="auto" w:fill="FFFFFF"/>
    </w:rPr>
  </w:style>
  <w:style w:type="character" w:customStyle="1" w:styleId="96">
    <w:name w:val="Колонтитул + 9"/>
    <w:aliases w:val="5 pt16,Основной текст (95) + 9"/>
    <w:uiPriority w:val="99"/>
    <w:rsid w:val="00753594"/>
    <w:rPr>
      <w:rFonts w:ascii="Times New Roman" w:hAnsi="Times New Roman" w:cs="Times New Roman" w:hint="default"/>
      <w:spacing w:val="0"/>
      <w:sz w:val="19"/>
      <w:szCs w:val="19"/>
      <w:shd w:val="clear" w:color="auto" w:fill="FFFFFF"/>
    </w:rPr>
  </w:style>
  <w:style w:type="character" w:customStyle="1" w:styleId="1520">
    <w:name w:val="Основной текст (15)2"/>
    <w:uiPriority w:val="99"/>
    <w:rsid w:val="00753594"/>
    <w:rPr>
      <w:rFonts w:ascii="Times New Roman" w:hAnsi="Times New Roman" w:cs="Times New Roman" w:hint="default"/>
      <w:i w:val="0"/>
      <w:iCs w:val="0"/>
      <w:sz w:val="12"/>
      <w:szCs w:val="12"/>
      <w:u w:val="single"/>
      <w:shd w:val="clear" w:color="auto" w:fill="FFFFFF"/>
    </w:rPr>
  </w:style>
  <w:style w:type="character" w:customStyle="1" w:styleId="157pt">
    <w:name w:val="Основной текст (15) + 7 pt"/>
    <w:aliases w:val="Не курсив10"/>
    <w:uiPriority w:val="99"/>
    <w:rsid w:val="00753594"/>
    <w:rPr>
      <w:rFonts w:ascii="Times New Roman" w:hAnsi="Times New Roman" w:cs="Times New Roman" w:hint="default"/>
      <w:i/>
      <w:iCs/>
      <w:sz w:val="14"/>
      <w:szCs w:val="14"/>
      <w:shd w:val="clear" w:color="auto" w:fill="FFFFFF"/>
      <w:lang w:val="en-US" w:eastAsia="en-US"/>
    </w:rPr>
  </w:style>
  <w:style w:type="character" w:customStyle="1" w:styleId="Arial3">
    <w:name w:val="Основной текст + Arial3"/>
    <w:aliases w:val="8,5 pt15,Основной текст (93) + 23,Интервал -2 pt"/>
    <w:uiPriority w:val="99"/>
    <w:rsid w:val="00753594"/>
    <w:rPr>
      <w:rFonts w:ascii="Arial" w:hAnsi="Arial" w:cs="Arial" w:hint="default"/>
      <w:sz w:val="17"/>
      <w:szCs w:val="17"/>
      <w:shd w:val="clear" w:color="auto" w:fill="FFFFFF"/>
    </w:rPr>
  </w:style>
  <w:style w:type="character" w:customStyle="1" w:styleId="6pt">
    <w:name w:val="Основной текст + 6 pt"/>
    <w:aliases w:val="Курсив12"/>
    <w:uiPriority w:val="99"/>
    <w:rsid w:val="00753594"/>
    <w:rPr>
      <w:rFonts w:ascii="Times New Roman" w:hAnsi="Times New Roman" w:cs="Times New Roman" w:hint="default"/>
      <w:i/>
      <w:iCs/>
      <w:sz w:val="12"/>
      <w:szCs w:val="12"/>
      <w:shd w:val="clear" w:color="auto" w:fill="FFFFFF"/>
    </w:rPr>
  </w:style>
  <w:style w:type="character" w:customStyle="1" w:styleId="Arial2">
    <w:name w:val="Основной текст + Arial2"/>
    <w:aliases w:val="71,5 pt14,Курсив11,Основной текст (3) + 9 pt3,Не полужирный6,Основной текст + Candara1,Основной текст (35) + 11 pt,Полужирный4,Основной текст (14) + 81"/>
    <w:uiPriority w:val="99"/>
    <w:rsid w:val="00753594"/>
    <w:rPr>
      <w:rFonts w:ascii="Arial" w:hAnsi="Arial" w:cs="Arial" w:hint="default"/>
      <w:i/>
      <w:iCs/>
      <w:sz w:val="15"/>
      <w:szCs w:val="15"/>
      <w:shd w:val="clear" w:color="auto" w:fill="FFFFFF"/>
      <w:lang w:val="en-US" w:eastAsia="en-US"/>
    </w:rPr>
  </w:style>
  <w:style w:type="character" w:customStyle="1" w:styleId="3f2">
    <w:name w:val="Подпись к таблице (3)"/>
    <w:uiPriority w:val="99"/>
    <w:rsid w:val="00753594"/>
    <w:rPr>
      <w:rFonts w:ascii="Times New Roman" w:hAnsi="Times New Roman" w:cs="Times New Roman" w:hint="default"/>
      <w:sz w:val="23"/>
      <w:szCs w:val="23"/>
      <w:u w:val="single"/>
      <w:shd w:val="clear" w:color="auto" w:fill="FFFFFF"/>
    </w:rPr>
  </w:style>
  <w:style w:type="character" w:customStyle="1" w:styleId="10pt1">
    <w:name w:val="Основной текст + 10 pt1"/>
    <w:aliases w:val="Курсив10,Интервал 1 pt4,Основной текст (29) + Times New Roman"/>
    <w:uiPriority w:val="99"/>
    <w:rsid w:val="00753594"/>
    <w:rPr>
      <w:rFonts w:ascii="Times New Roman" w:hAnsi="Times New Roman" w:cs="Times New Roman" w:hint="default"/>
      <w:i/>
      <w:iCs/>
      <w:spacing w:val="20"/>
      <w:sz w:val="20"/>
      <w:szCs w:val="20"/>
      <w:shd w:val="clear" w:color="auto" w:fill="FFFFFF"/>
      <w:lang w:val="en-US" w:eastAsia="en-US"/>
    </w:rPr>
  </w:style>
  <w:style w:type="character" w:customStyle="1" w:styleId="126pt">
    <w:name w:val="Основной текст (12) + 6 pt"/>
    <w:aliases w:val="Интервал 0 pt1,Основной текст (2) + Не курсив,Основной текст (2) + 8 pt,Основной текст (36) + 81,Не малые прописные1,Основной текст (112) + Times New Roman1,10 pt1,10"/>
    <w:rsid w:val="00753594"/>
    <w:rPr>
      <w:rFonts w:ascii="Times New Roman" w:hAnsi="Times New Roman" w:cs="Times New Roman" w:hint="default"/>
      <w:i w:val="0"/>
      <w:iCs w:val="0"/>
      <w:spacing w:val="0"/>
      <w:sz w:val="12"/>
      <w:szCs w:val="12"/>
      <w:shd w:val="clear" w:color="auto" w:fill="FFFFFF"/>
      <w:lang w:val="en-US"/>
    </w:rPr>
  </w:style>
  <w:style w:type="character" w:customStyle="1" w:styleId="1510pt">
    <w:name w:val="Основной текст (15) + 10 pt"/>
    <w:aliases w:val="Интервал 1 pt3"/>
    <w:uiPriority w:val="99"/>
    <w:rsid w:val="00753594"/>
    <w:rPr>
      <w:rFonts w:ascii="Times New Roman" w:hAnsi="Times New Roman" w:cs="Times New Roman" w:hint="default"/>
      <w:i w:val="0"/>
      <w:iCs w:val="0"/>
      <w:spacing w:val="20"/>
      <w:sz w:val="20"/>
      <w:szCs w:val="20"/>
      <w:shd w:val="clear" w:color="auto" w:fill="FFFFFF"/>
      <w:lang w:val="en-US" w:eastAsia="en-US"/>
    </w:rPr>
  </w:style>
  <w:style w:type="character" w:customStyle="1" w:styleId="afffffffffffff6">
    <w:name w:val="Основной текст + Курсив"/>
    <w:uiPriority w:val="99"/>
    <w:rsid w:val="00753594"/>
    <w:rPr>
      <w:rFonts w:ascii="Times New Roman" w:hAnsi="Times New Roman" w:cs="Times New Roman" w:hint="default"/>
      <w:i/>
      <w:iCs/>
      <w:noProof/>
      <w:sz w:val="23"/>
      <w:szCs w:val="23"/>
      <w:shd w:val="clear" w:color="auto" w:fill="FFFFFF"/>
    </w:rPr>
  </w:style>
  <w:style w:type="character" w:customStyle="1" w:styleId="Arial1">
    <w:name w:val="Колонтитул + Arial"/>
    <w:aliases w:val="6 pt,8.5 pt"/>
    <w:rsid w:val="00753594"/>
    <w:rPr>
      <w:rFonts w:ascii="Arial" w:hAnsi="Arial" w:cs="Arial" w:hint="default"/>
      <w:noProof/>
      <w:sz w:val="12"/>
      <w:szCs w:val="12"/>
      <w:shd w:val="clear" w:color="auto" w:fill="FFFFFF"/>
    </w:rPr>
  </w:style>
  <w:style w:type="character" w:customStyle="1" w:styleId="3011">
    <w:name w:val="Основной текст (30) + 11"/>
    <w:aliases w:val="5 pt13,Не курсив9"/>
    <w:uiPriority w:val="99"/>
    <w:rsid w:val="00753594"/>
    <w:rPr>
      <w:rFonts w:ascii="Times New Roman" w:hAnsi="Times New Roman" w:cs="Times New Roman" w:hint="default"/>
      <w:i/>
      <w:iCs/>
      <w:sz w:val="23"/>
      <w:szCs w:val="23"/>
      <w:u w:val="single"/>
      <w:shd w:val="clear" w:color="auto" w:fill="FFFFFF"/>
      <w:lang w:val="en-US"/>
    </w:rPr>
  </w:style>
  <w:style w:type="character" w:customStyle="1" w:styleId="305">
    <w:name w:val="Основной текст (30) + 5"/>
    <w:aliases w:val="5 pt12"/>
    <w:uiPriority w:val="99"/>
    <w:rsid w:val="00753594"/>
    <w:rPr>
      <w:rFonts w:ascii="Times New Roman" w:hAnsi="Times New Roman" w:cs="Times New Roman" w:hint="default"/>
      <w:i w:val="0"/>
      <w:iCs w:val="0"/>
      <w:noProof/>
      <w:sz w:val="11"/>
      <w:szCs w:val="11"/>
      <w:shd w:val="clear" w:color="auto" w:fill="FFFFFF"/>
      <w:lang w:val="en-US"/>
    </w:rPr>
  </w:style>
  <w:style w:type="character" w:customStyle="1" w:styleId="30111">
    <w:name w:val="Основной текст (30) + 111"/>
    <w:aliases w:val="5 pt11,Не курсив8,Основной текст (3) + 9 pt2,Не полужирный5,Основной текст + 6,Малые прописные2"/>
    <w:uiPriority w:val="99"/>
    <w:rsid w:val="00753594"/>
    <w:rPr>
      <w:rFonts w:ascii="Times New Roman" w:hAnsi="Times New Roman" w:cs="Times New Roman" w:hint="default"/>
      <w:i/>
      <w:iCs/>
      <w:sz w:val="23"/>
      <w:szCs w:val="23"/>
      <w:shd w:val="clear" w:color="auto" w:fill="FFFFFF"/>
      <w:lang w:val="en-US"/>
    </w:rPr>
  </w:style>
  <w:style w:type="character" w:customStyle="1" w:styleId="1pt7">
    <w:name w:val="Основной текст + Интервал 1 pt7"/>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136">
    <w:name w:val="Основной текст + Курсив13"/>
    <w:uiPriority w:val="99"/>
    <w:rsid w:val="00753594"/>
    <w:rPr>
      <w:rFonts w:ascii="Times New Roman" w:hAnsi="Times New Roman" w:cs="Times New Roman" w:hint="default"/>
      <w:i/>
      <w:iCs/>
      <w:sz w:val="23"/>
      <w:szCs w:val="23"/>
      <w:shd w:val="clear" w:color="auto" w:fill="FFFFFF"/>
    </w:rPr>
  </w:style>
  <w:style w:type="character" w:customStyle="1" w:styleId="21pt">
    <w:name w:val="Заголовок №2 + Интервал 1 pt"/>
    <w:uiPriority w:val="99"/>
    <w:rsid w:val="00753594"/>
    <w:rPr>
      <w:rFonts w:ascii="Times New Roman" w:hAnsi="Times New Roman" w:cs="Times New Roman" w:hint="default"/>
      <w:spacing w:val="20"/>
      <w:sz w:val="16"/>
      <w:szCs w:val="16"/>
      <w:shd w:val="clear" w:color="auto" w:fill="FFFFFF"/>
    </w:rPr>
  </w:style>
  <w:style w:type="character" w:customStyle="1" w:styleId="22pt">
    <w:name w:val="Заголовок №2 + Интервал 2 pt"/>
    <w:uiPriority w:val="99"/>
    <w:rsid w:val="00753594"/>
    <w:rPr>
      <w:rFonts w:ascii="Times New Roman" w:hAnsi="Times New Roman" w:cs="Times New Roman" w:hint="default"/>
      <w:spacing w:val="50"/>
      <w:sz w:val="16"/>
      <w:szCs w:val="16"/>
      <w:shd w:val="clear" w:color="auto" w:fill="FFFFFF"/>
    </w:rPr>
  </w:style>
  <w:style w:type="character" w:customStyle="1" w:styleId="2112">
    <w:name w:val="Заголовок №2 + 11"/>
    <w:aliases w:val="5 pt10"/>
    <w:uiPriority w:val="99"/>
    <w:rsid w:val="00753594"/>
    <w:rPr>
      <w:rFonts w:ascii="Times New Roman" w:hAnsi="Times New Roman" w:cs="Times New Roman" w:hint="default"/>
      <w:sz w:val="23"/>
      <w:szCs w:val="23"/>
      <w:shd w:val="clear" w:color="auto" w:fill="FFFFFF"/>
    </w:rPr>
  </w:style>
  <w:style w:type="character" w:customStyle="1" w:styleId="127">
    <w:name w:val="Основной текст + Курсив12"/>
    <w:aliases w:val="Интервал 2 pt"/>
    <w:uiPriority w:val="99"/>
    <w:rsid w:val="00753594"/>
    <w:rPr>
      <w:rFonts w:ascii="Times New Roman" w:hAnsi="Times New Roman" w:cs="Times New Roman" w:hint="default"/>
      <w:i/>
      <w:iCs/>
      <w:spacing w:val="40"/>
      <w:sz w:val="23"/>
      <w:szCs w:val="23"/>
      <w:shd w:val="clear" w:color="auto" w:fill="FFFFFF"/>
    </w:rPr>
  </w:style>
  <w:style w:type="character" w:customStyle="1" w:styleId="Arial10">
    <w:name w:val="Основной текст + Arial1"/>
    <w:aliases w:val="6 pt2"/>
    <w:uiPriority w:val="99"/>
    <w:rsid w:val="00753594"/>
    <w:rPr>
      <w:rFonts w:ascii="Arial" w:hAnsi="Arial" w:cs="Arial" w:hint="default"/>
      <w:sz w:val="12"/>
      <w:szCs w:val="12"/>
      <w:shd w:val="clear" w:color="auto" w:fill="FFFFFF"/>
    </w:rPr>
  </w:style>
  <w:style w:type="character" w:customStyle="1" w:styleId="11f0">
    <w:name w:val="Основной текст + Курсив11"/>
    <w:uiPriority w:val="99"/>
    <w:rsid w:val="00753594"/>
    <w:rPr>
      <w:rFonts w:ascii="Times New Roman" w:hAnsi="Times New Roman" w:cs="Times New Roman" w:hint="default"/>
      <w:i/>
      <w:iCs/>
      <w:sz w:val="23"/>
      <w:szCs w:val="23"/>
      <w:shd w:val="clear" w:color="auto" w:fill="FFFFFF"/>
    </w:rPr>
  </w:style>
  <w:style w:type="character" w:customStyle="1" w:styleId="322pt">
    <w:name w:val="Основной текст (32) + Интервал 2 pt"/>
    <w:uiPriority w:val="99"/>
    <w:rsid w:val="00753594"/>
    <w:rPr>
      <w:rFonts w:ascii="Times New Roman" w:hAnsi="Times New Roman" w:cs="Times New Roman" w:hint="default"/>
      <w:i w:val="0"/>
      <w:iCs w:val="0"/>
      <w:spacing w:val="40"/>
      <w:sz w:val="23"/>
      <w:szCs w:val="23"/>
      <w:shd w:val="clear" w:color="auto" w:fill="FFFFFF"/>
    </w:rPr>
  </w:style>
  <w:style w:type="character" w:customStyle="1" w:styleId="323">
    <w:name w:val="Основной текст (32)"/>
    <w:uiPriority w:val="99"/>
    <w:rsid w:val="00753594"/>
    <w:rPr>
      <w:rFonts w:ascii="Times New Roman" w:hAnsi="Times New Roman" w:cs="Times New Roman" w:hint="default"/>
      <w:i w:val="0"/>
      <w:iCs w:val="0"/>
      <w:sz w:val="23"/>
      <w:szCs w:val="23"/>
      <w:shd w:val="clear" w:color="auto" w:fill="FFFFFF"/>
    </w:rPr>
  </w:style>
  <w:style w:type="character" w:customStyle="1" w:styleId="324">
    <w:name w:val="Основной текст (32) + Не курсив"/>
    <w:uiPriority w:val="99"/>
    <w:rsid w:val="00753594"/>
    <w:rPr>
      <w:rFonts w:ascii="Times New Roman" w:hAnsi="Times New Roman" w:cs="Times New Roman" w:hint="default"/>
      <w:i/>
      <w:iCs/>
      <w:sz w:val="23"/>
      <w:szCs w:val="23"/>
      <w:shd w:val="clear" w:color="auto" w:fill="FFFFFF"/>
    </w:rPr>
  </w:style>
  <w:style w:type="character" w:customStyle="1" w:styleId="262">
    <w:name w:val="Основной текст (26) + Не курсив"/>
    <w:uiPriority w:val="99"/>
    <w:rsid w:val="00753594"/>
    <w:rPr>
      <w:rFonts w:ascii="Times New Roman" w:hAnsi="Times New Roman" w:cs="Times New Roman" w:hint="default"/>
      <w:i/>
      <w:iCs/>
      <w:sz w:val="23"/>
      <w:szCs w:val="23"/>
      <w:shd w:val="clear" w:color="auto" w:fill="FFFFFF"/>
    </w:rPr>
  </w:style>
  <w:style w:type="character" w:customStyle="1" w:styleId="26Arial">
    <w:name w:val="Основной текст (26) + Arial"/>
    <w:aliases w:val="6 pt1,Не курсив7"/>
    <w:uiPriority w:val="99"/>
    <w:rsid w:val="00753594"/>
    <w:rPr>
      <w:rFonts w:ascii="Arial" w:hAnsi="Arial" w:cs="Arial" w:hint="default"/>
      <w:i/>
      <w:iCs/>
      <w:noProof/>
      <w:sz w:val="12"/>
      <w:szCs w:val="12"/>
      <w:shd w:val="clear" w:color="auto" w:fill="FFFFFF"/>
    </w:rPr>
  </w:style>
  <w:style w:type="character" w:customStyle="1" w:styleId="263">
    <w:name w:val="Основной текст (26)"/>
    <w:uiPriority w:val="99"/>
    <w:rsid w:val="00753594"/>
    <w:rPr>
      <w:rFonts w:ascii="Times New Roman" w:hAnsi="Times New Roman" w:cs="Times New Roman" w:hint="default"/>
      <w:i w:val="0"/>
      <w:iCs w:val="0"/>
      <w:sz w:val="23"/>
      <w:szCs w:val="23"/>
      <w:shd w:val="clear" w:color="auto" w:fill="FFFFFF"/>
    </w:rPr>
  </w:style>
  <w:style w:type="character" w:customStyle="1" w:styleId="322pt1">
    <w:name w:val="Основной текст (32) + Интервал 2 pt1"/>
    <w:uiPriority w:val="99"/>
    <w:rsid w:val="00753594"/>
    <w:rPr>
      <w:rFonts w:ascii="Times New Roman" w:hAnsi="Times New Roman" w:cs="Times New Roman" w:hint="default"/>
      <w:i w:val="0"/>
      <w:iCs w:val="0"/>
      <w:spacing w:val="40"/>
      <w:sz w:val="23"/>
      <w:szCs w:val="23"/>
      <w:shd w:val="clear" w:color="auto" w:fill="FFFFFF"/>
    </w:rPr>
  </w:style>
  <w:style w:type="character" w:customStyle="1" w:styleId="1524">
    <w:name w:val="Основной текст (15) + 24"/>
    <w:aliases w:val="5 pt9"/>
    <w:uiPriority w:val="99"/>
    <w:rsid w:val="00753594"/>
    <w:rPr>
      <w:rFonts w:ascii="Times New Roman" w:hAnsi="Times New Roman" w:cs="Times New Roman" w:hint="default"/>
      <w:i w:val="0"/>
      <w:iCs w:val="0"/>
      <w:noProof/>
      <w:sz w:val="49"/>
      <w:szCs w:val="49"/>
      <w:shd w:val="clear" w:color="auto" w:fill="FFFFFF"/>
    </w:rPr>
  </w:style>
  <w:style w:type="character" w:customStyle="1" w:styleId="1511">
    <w:name w:val="Основной текст (15) + 11"/>
    <w:aliases w:val="5 pt8,Не курсив6"/>
    <w:uiPriority w:val="99"/>
    <w:rsid w:val="00753594"/>
    <w:rPr>
      <w:rFonts w:ascii="Times New Roman" w:hAnsi="Times New Roman" w:cs="Times New Roman" w:hint="default"/>
      <w:i/>
      <w:iCs/>
      <w:noProof/>
      <w:sz w:val="23"/>
      <w:szCs w:val="23"/>
      <w:shd w:val="clear" w:color="auto" w:fill="FFFFFF"/>
    </w:rPr>
  </w:style>
  <w:style w:type="character" w:customStyle="1" w:styleId="104">
    <w:name w:val="Основной текст + Курсив10"/>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3211">
    <w:name w:val="Основной текст (32) + Не курсив1"/>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97">
    <w:name w:val="Основной текст + Курсив9"/>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2pt">
    <w:name w:val="Основной текст + 12 pt"/>
    <w:aliases w:val="Курсив9,Основной текст (27) + Candara,10 pt3"/>
    <w:uiPriority w:val="99"/>
    <w:rsid w:val="00753594"/>
    <w:rPr>
      <w:rFonts w:ascii="Times New Roman" w:hAnsi="Times New Roman" w:cs="Times New Roman" w:hint="default"/>
      <w:i/>
      <w:iCs/>
      <w:noProof/>
      <w:sz w:val="24"/>
      <w:szCs w:val="24"/>
      <w:shd w:val="clear" w:color="auto" w:fill="FFFFFF"/>
    </w:rPr>
  </w:style>
  <w:style w:type="character" w:customStyle="1" w:styleId="1pt6">
    <w:name w:val="Основной текст + Интервал 1 pt6"/>
    <w:uiPriority w:val="99"/>
    <w:rsid w:val="00753594"/>
    <w:rPr>
      <w:rFonts w:ascii="Times New Roman" w:hAnsi="Times New Roman" w:cs="Times New Roman" w:hint="default"/>
      <w:spacing w:val="20"/>
      <w:sz w:val="23"/>
      <w:szCs w:val="23"/>
      <w:shd w:val="clear" w:color="auto" w:fill="FFFFFF"/>
    </w:rPr>
  </w:style>
  <w:style w:type="character" w:customStyle="1" w:styleId="86">
    <w:name w:val="Основной текст + Курсив8"/>
    <w:aliases w:val="Интервал -1 pt1"/>
    <w:uiPriority w:val="99"/>
    <w:rsid w:val="00753594"/>
    <w:rPr>
      <w:rFonts w:ascii="Times New Roman" w:hAnsi="Times New Roman" w:cs="Times New Roman" w:hint="default"/>
      <w:i/>
      <w:iCs/>
      <w:spacing w:val="-20"/>
      <w:sz w:val="23"/>
      <w:szCs w:val="23"/>
      <w:shd w:val="clear" w:color="auto" w:fill="FFFFFF"/>
      <w:lang w:val="en-US" w:eastAsia="en-US"/>
    </w:rPr>
  </w:style>
  <w:style w:type="character" w:customStyle="1" w:styleId="268">
    <w:name w:val="Основной текст (26) + 8"/>
    <w:aliases w:val="5 pt7,Не курсив5,Основной текст (12) + 83,Полужирный3,Основной текст (35) + 10 pt,Заголовок №3 + 8,Основной текст (112) + Times New Roman2,23,Основной текст + 92,Не полужирный2,Основной текст (14) + 13 pt"/>
    <w:uiPriority w:val="99"/>
    <w:rsid w:val="00753594"/>
    <w:rPr>
      <w:rFonts w:ascii="Times New Roman" w:hAnsi="Times New Roman" w:cs="Times New Roman" w:hint="default"/>
      <w:i/>
      <w:iCs/>
      <w:sz w:val="17"/>
      <w:szCs w:val="17"/>
      <w:shd w:val="clear" w:color="auto" w:fill="FFFFFF"/>
    </w:rPr>
  </w:style>
  <w:style w:type="character" w:customStyle="1" w:styleId="2630">
    <w:name w:val="Основной текст (26) + Не курсив3"/>
    <w:uiPriority w:val="99"/>
    <w:rsid w:val="00753594"/>
    <w:rPr>
      <w:rFonts w:ascii="Times New Roman" w:hAnsi="Times New Roman" w:cs="Times New Roman" w:hint="default"/>
      <w:i/>
      <w:iCs/>
      <w:noProof/>
      <w:sz w:val="23"/>
      <w:szCs w:val="23"/>
      <w:shd w:val="clear" w:color="auto" w:fill="FFFFFF"/>
    </w:rPr>
  </w:style>
  <w:style w:type="character" w:customStyle="1" w:styleId="352">
    <w:name w:val="Основной текст (35) + Курсив"/>
    <w:uiPriority w:val="99"/>
    <w:rsid w:val="00753594"/>
    <w:rPr>
      <w:rFonts w:ascii="Times New Roman" w:hAnsi="Times New Roman" w:cs="Times New Roman" w:hint="default"/>
      <w:i/>
      <w:iCs/>
      <w:sz w:val="12"/>
      <w:szCs w:val="12"/>
      <w:shd w:val="clear" w:color="auto" w:fill="FFFFFF"/>
      <w:lang w:val="en-US"/>
    </w:rPr>
  </w:style>
  <w:style w:type="character" w:customStyle="1" w:styleId="16pt">
    <w:name w:val="Основной текст + 16 pt"/>
    <w:aliases w:val="Курсив8,Основной текст (2) + 10 pt"/>
    <w:rsid w:val="00753594"/>
    <w:rPr>
      <w:rFonts w:ascii="Times New Roman" w:hAnsi="Times New Roman" w:cs="Times New Roman" w:hint="default"/>
      <w:i/>
      <w:iCs/>
      <w:noProof/>
      <w:sz w:val="32"/>
      <w:szCs w:val="32"/>
      <w:shd w:val="clear" w:color="auto" w:fill="FFFFFF"/>
    </w:rPr>
  </w:style>
  <w:style w:type="character" w:customStyle="1" w:styleId="76">
    <w:name w:val="Основной текст + Курсив7"/>
    <w:uiPriority w:val="99"/>
    <w:rsid w:val="00753594"/>
    <w:rPr>
      <w:rFonts w:ascii="Times New Roman" w:hAnsi="Times New Roman" w:cs="Times New Roman" w:hint="default"/>
      <w:i/>
      <w:iCs/>
      <w:noProof/>
      <w:sz w:val="23"/>
      <w:szCs w:val="23"/>
      <w:shd w:val="clear" w:color="auto" w:fill="FFFFFF"/>
    </w:rPr>
  </w:style>
  <w:style w:type="character" w:customStyle="1" w:styleId="16pt1">
    <w:name w:val="Основной текст + 16 pt1"/>
    <w:aliases w:val="Курсив7"/>
    <w:uiPriority w:val="99"/>
    <w:rsid w:val="00753594"/>
    <w:rPr>
      <w:rFonts w:ascii="Times New Roman" w:hAnsi="Times New Roman" w:cs="Times New Roman" w:hint="default"/>
      <w:i/>
      <w:iCs/>
      <w:noProof/>
      <w:sz w:val="32"/>
      <w:szCs w:val="32"/>
      <w:shd w:val="clear" w:color="auto" w:fill="FFFFFF"/>
    </w:rPr>
  </w:style>
  <w:style w:type="character" w:customStyle="1" w:styleId="343">
    <w:name w:val="Подпись к таблице (3)4"/>
    <w:uiPriority w:val="99"/>
    <w:rsid w:val="00753594"/>
    <w:rPr>
      <w:rFonts w:ascii="Times New Roman" w:hAnsi="Times New Roman" w:cs="Times New Roman" w:hint="default"/>
      <w:sz w:val="23"/>
      <w:szCs w:val="23"/>
      <w:u w:val="single"/>
      <w:shd w:val="clear" w:color="auto" w:fill="FFFFFF"/>
    </w:rPr>
  </w:style>
  <w:style w:type="character" w:customStyle="1" w:styleId="1fffff9">
    <w:name w:val="Заголовок №1_"/>
    <w:uiPriority w:val="99"/>
    <w:rsid w:val="00753594"/>
    <w:rPr>
      <w:rFonts w:ascii="Times New Roman" w:hAnsi="Times New Roman" w:cs="Times New Roman" w:hint="default"/>
      <w:sz w:val="23"/>
      <w:szCs w:val="23"/>
      <w:shd w:val="clear" w:color="auto" w:fill="FFFFFF"/>
      <w:lang w:val="en-US"/>
    </w:rPr>
  </w:style>
  <w:style w:type="character" w:customStyle="1" w:styleId="18pt">
    <w:name w:val="Заголовок №1 + 8 pt"/>
    <w:aliases w:val="Малые прописные1,Основной текст + 7 pt1,Не полужирный3"/>
    <w:uiPriority w:val="99"/>
    <w:rsid w:val="00753594"/>
    <w:rPr>
      <w:rFonts w:ascii="Times New Roman" w:hAnsi="Times New Roman" w:cs="Times New Roman" w:hint="default"/>
      <w:smallCaps/>
      <w:noProof/>
      <w:sz w:val="16"/>
      <w:szCs w:val="16"/>
      <w:shd w:val="clear" w:color="auto" w:fill="FFFFFF"/>
      <w:lang w:val="en-US"/>
    </w:rPr>
  </w:style>
  <w:style w:type="character" w:customStyle="1" w:styleId="1fffffa">
    <w:name w:val="Заголовок №1 + Курсив"/>
    <w:uiPriority w:val="99"/>
    <w:rsid w:val="00753594"/>
    <w:rPr>
      <w:rFonts w:ascii="Times New Roman" w:hAnsi="Times New Roman" w:cs="Times New Roman" w:hint="default"/>
      <w:i/>
      <w:iCs/>
      <w:sz w:val="23"/>
      <w:szCs w:val="23"/>
      <w:shd w:val="clear" w:color="auto" w:fill="FFFFFF"/>
      <w:lang w:val="en-US"/>
    </w:rPr>
  </w:style>
  <w:style w:type="character" w:customStyle="1" w:styleId="67">
    <w:name w:val="Основной текст + Курсив6"/>
    <w:uiPriority w:val="99"/>
    <w:rsid w:val="00753594"/>
    <w:rPr>
      <w:rFonts w:ascii="Times New Roman" w:hAnsi="Times New Roman" w:cs="Times New Roman" w:hint="default"/>
      <w:i/>
      <w:iCs/>
      <w:noProof/>
      <w:sz w:val="23"/>
      <w:szCs w:val="23"/>
      <w:shd w:val="clear" w:color="auto" w:fill="FFFFFF"/>
    </w:rPr>
  </w:style>
  <w:style w:type="character" w:customStyle="1" w:styleId="87">
    <w:name w:val="Основной текст + 8"/>
    <w:aliases w:val="5 pt6,Курсив6,Основной текст (14) + 23"/>
    <w:uiPriority w:val="99"/>
    <w:rsid w:val="00753594"/>
    <w:rPr>
      <w:rFonts w:ascii="Times New Roman" w:hAnsi="Times New Roman" w:cs="Times New Roman" w:hint="default"/>
      <w:i/>
      <w:iCs/>
      <w:noProof/>
      <w:sz w:val="17"/>
      <w:szCs w:val="17"/>
      <w:shd w:val="clear" w:color="auto" w:fill="FFFFFF"/>
    </w:rPr>
  </w:style>
  <w:style w:type="character" w:customStyle="1" w:styleId="1pt5">
    <w:name w:val="Основной текст + Интервал 1 pt5"/>
    <w:uiPriority w:val="99"/>
    <w:rsid w:val="00753594"/>
    <w:rPr>
      <w:rFonts w:ascii="Times New Roman" w:hAnsi="Times New Roman" w:cs="Times New Roman" w:hint="default"/>
      <w:spacing w:val="20"/>
      <w:sz w:val="23"/>
      <w:szCs w:val="23"/>
      <w:shd w:val="clear" w:color="auto" w:fill="FFFFFF"/>
      <w:lang w:val="en-US" w:eastAsia="en-US"/>
    </w:rPr>
  </w:style>
  <w:style w:type="character" w:customStyle="1" w:styleId="3311">
    <w:name w:val="Основной текст (33) + 11"/>
    <w:aliases w:val="5 pt5,Не курсив4,Основной текст (12) + 82,Основной текст + 10 pt2,Основной текст (93) + 8,Основной текст (112) + Tahoma,Основной текст (8) + 8,Основной текст (12) + 81"/>
    <w:uiPriority w:val="99"/>
    <w:rsid w:val="00753594"/>
    <w:rPr>
      <w:rFonts w:ascii="Times New Roman" w:hAnsi="Times New Roman" w:cs="Times New Roman" w:hint="default"/>
      <w:i/>
      <w:iCs/>
      <w:noProof/>
      <w:sz w:val="23"/>
      <w:szCs w:val="23"/>
      <w:shd w:val="clear" w:color="auto" w:fill="FFFFFF"/>
      <w:lang w:val="en-US"/>
    </w:rPr>
  </w:style>
  <w:style w:type="character" w:customStyle="1" w:styleId="5a">
    <w:name w:val="Основной текст + Курсив5"/>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2pt1">
    <w:name w:val="Основной текст + 12 pt1"/>
    <w:aliases w:val="Курсив5,Основной текст (93) + 10 pt"/>
    <w:uiPriority w:val="99"/>
    <w:rsid w:val="00753594"/>
    <w:rPr>
      <w:rFonts w:ascii="Times New Roman" w:hAnsi="Times New Roman" w:cs="Times New Roman" w:hint="default"/>
      <w:i/>
      <w:iCs/>
      <w:sz w:val="24"/>
      <w:szCs w:val="24"/>
      <w:shd w:val="clear" w:color="auto" w:fill="FFFFFF"/>
    </w:rPr>
  </w:style>
  <w:style w:type="character" w:customStyle="1" w:styleId="2pt">
    <w:name w:val="Основной текст + Интервал 2 pt"/>
    <w:uiPriority w:val="99"/>
    <w:rsid w:val="00753594"/>
    <w:rPr>
      <w:rFonts w:ascii="Times New Roman" w:hAnsi="Times New Roman" w:cs="Times New Roman" w:hint="default"/>
      <w:spacing w:val="50"/>
      <w:sz w:val="23"/>
      <w:szCs w:val="23"/>
      <w:shd w:val="clear" w:color="auto" w:fill="FFFFFF"/>
      <w:lang w:val="en-US" w:eastAsia="en-US"/>
    </w:rPr>
  </w:style>
  <w:style w:type="character" w:customStyle="1" w:styleId="6pt1">
    <w:name w:val="Основной текст + 6 pt1"/>
    <w:uiPriority w:val="99"/>
    <w:rsid w:val="00753594"/>
    <w:rPr>
      <w:rFonts w:ascii="Times New Roman" w:hAnsi="Times New Roman" w:cs="Times New Roman" w:hint="default"/>
      <w:noProof/>
      <w:sz w:val="12"/>
      <w:szCs w:val="12"/>
      <w:shd w:val="clear" w:color="auto" w:fill="FFFFFF"/>
    </w:rPr>
  </w:style>
  <w:style w:type="character" w:customStyle="1" w:styleId="262pt">
    <w:name w:val="Основной текст (26) + Интервал 2 pt"/>
    <w:uiPriority w:val="99"/>
    <w:rsid w:val="00753594"/>
    <w:rPr>
      <w:rFonts w:ascii="Times New Roman" w:hAnsi="Times New Roman" w:cs="Times New Roman" w:hint="default"/>
      <w:i w:val="0"/>
      <w:iCs w:val="0"/>
      <w:spacing w:val="50"/>
      <w:sz w:val="23"/>
      <w:szCs w:val="23"/>
      <w:shd w:val="clear" w:color="auto" w:fill="FFFFFF"/>
    </w:rPr>
  </w:style>
  <w:style w:type="character" w:customStyle="1" w:styleId="266pt">
    <w:name w:val="Основной текст (26) + 6 pt"/>
    <w:uiPriority w:val="99"/>
    <w:rsid w:val="00753594"/>
    <w:rPr>
      <w:rFonts w:ascii="Times New Roman" w:hAnsi="Times New Roman" w:cs="Times New Roman" w:hint="default"/>
      <w:i w:val="0"/>
      <w:iCs w:val="0"/>
      <w:sz w:val="12"/>
      <w:szCs w:val="12"/>
      <w:shd w:val="clear" w:color="auto" w:fill="FFFFFF"/>
      <w:lang w:val="en-US" w:eastAsia="en-US"/>
    </w:rPr>
  </w:style>
  <w:style w:type="character" w:customStyle="1" w:styleId="2620">
    <w:name w:val="Основной текст (26) + Не курсив2"/>
    <w:uiPriority w:val="99"/>
    <w:rsid w:val="00753594"/>
    <w:rPr>
      <w:rFonts w:ascii="Times New Roman" w:hAnsi="Times New Roman" w:cs="Times New Roman" w:hint="default"/>
      <w:i/>
      <w:iCs/>
      <w:sz w:val="23"/>
      <w:szCs w:val="23"/>
      <w:shd w:val="clear" w:color="auto" w:fill="FFFFFF"/>
    </w:rPr>
  </w:style>
  <w:style w:type="character" w:customStyle="1" w:styleId="38TimesNewRoman">
    <w:name w:val="Основной текст (38) + Times New Roman"/>
    <w:aliases w:val="8 pt,Курсив4,Основной текст (18) + 10 pt,Основной текст (112) + Times New Roman,10 pt2,Основной текст (2) + Verdana"/>
    <w:rsid w:val="00753594"/>
    <w:rPr>
      <w:rFonts w:ascii="Times New Roman" w:hAnsi="Times New Roman" w:cs="Times New Roman" w:hint="default"/>
      <w:i/>
      <w:iCs/>
      <w:noProof/>
      <w:sz w:val="16"/>
      <w:szCs w:val="16"/>
      <w:shd w:val="clear" w:color="auto" w:fill="FFFFFF"/>
    </w:rPr>
  </w:style>
  <w:style w:type="character" w:customStyle="1" w:styleId="77">
    <w:name w:val="Основной текст + 7"/>
    <w:aliases w:val="5 pt4,Курсив3"/>
    <w:uiPriority w:val="99"/>
    <w:rsid w:val="00753594"/>
    <w:rPr>
      <w:rFonts w:ascii="Times New Roman" w:hAnsi="Times New Roman" w:cs="Times New Roman" w:hint="default"/>
      <w:i/>
      <w:iCs/>
      <w:sz w:val="15"/>
      <w:szCs w:val="15"/>
      <w:shd w:val="clear" w:color="auto" w:fill="FFFFFF"/>
      <w:lang w:val="en-US" w:eastAsia="en-US"/>
    </w:rPr>
  </w:style>
  <w:style w:type="character" w:customStyle="1" w:styleId="4f0">
    <w:name w:val="Основной текст + Курсив4"/>
    <w:uiPriority w:val="99"/>
    <w:rsid w:val="00753594"/>
    <w:rPr>
      <w:rFonts w:ascii="Times New Roman" w:hAnsi="Times New Roman" w:cs="Times New Roman" w:hint="default"/>
      <w:i/>
      <w:iCs/>
      <w:noProof/>
      <w:sz w:val="23"/>
      <w:szCs w:val="23"/>
      <w:shd w:val="clear" w:color="auto" w:fill="FFFFFF"/>
    </w:rPr>
  </w:style>
  <w:style w:type="character" w:customStyle="1" w:styleId="4012pt">
    <w:name w:val="Основной текст (40) + 12 pt"/>
    <w:uiPriority w:val="99"/>
    <w:rsid w:val="00753594"/>
    <w:rPr>
      <w:rFonts w:ascii="Times New Roman" w:hAnsi="Times New Roman" w:cs="Times New Roman" w:hint="default"/>
      <w:i w:val="0"/>
      <w:iCs w:val="0"/>
      <w:noProof/>
      <w:sz w:val="24"/>
      <w:szCs w:val="24"/>
      <w:shd w:val="clear" w:color="auto" w:fill="FFFFFF"/>
    </w:rPr>
  </w:style>
  <w:style w:type="character" w:customStyle="1" w:styleId="4023pt">
    <w:name w:val="Основной текст (40) + 23 pt"/>
    <w:aliases w:val="Не курсив2,Интервал 1 pt2"/>
    <w:uiPriority w:val="99"/>
    <w:rsid w:val="00753594"/>
    <w:rPr>
      <w:rFonts w:ascii="Times New Roman" w:hAnsi="Times New Roman" w:cs="Times New Roman" w:hint="default"/>
      <w:i/>
      <w:iCs/>
      <w:spacing w:val="20"/>
      <w:sz w:val="46"/>
      <w:szCs w:val="46"/>
      <w:shd w:val="clear" w:color="auto" w:fill="FFFFFF"/>
    </w:rPr>
  </w:style>
  <w:style w:type="character" w:customStyle="1" w:styleId="15111">
    <w:name w:val="Основной текст (15) + 111"/>
    <w:aliases w:val="5 pt2,Основной текст + 5,Основной текст (95) + 91,Основной текст (12) + 10"/>
    <w:uiPriority w:val="99"/>
    <w:rsid w:val="00753594"/>
    <w:rPr>
      <w:rFonts w:ascii="Times New Roman" w:hAnsi="Times New Roman" w:cs="Times New Roman" w:hint="default"/>
      <w:i w:val="0"/>
      <w:iCs w:val="0"/>
      <w:noProof/>
      <w:sz w:val="23"/>
      <w:szCs w:val="23"/>
      <w:shd w:val="clear" w:color="auto" w:fill="FFFFFF"/>
    </w:rPr>
  </w:style>
  <w:style w:type="character" w:customStyle="1" w:styleId="15Arial">
    <w:name w:val="Основной текст (15) + Arial"/>
    <w:aliases w:val="13,5 pt1,Не курсив1,Интервал 1 pt1,Основной текст (45) + 8,Основной текст (16) + 7,Основной текст + 11,5 pt29,Не полужирный14,Основной текст (35) + 9,Основной текст + 91,Основной текст (8) + Tahoma,101,Основной текст (32) + 9"/>
    <w:rsid w:val="00753594"/>
    <w:rPr>
      <w:rFonts w:ascii="Arial" w:hAnsi="Arial" w:cs="Arial" w:hint="default"/>
      <w:i/>
      <w:iCs/>
      <w:spacing w:val="20"/>
      <w:sz w:val="27"/>
      <w:szCs w:val="27"/>
      <w:shd w:val="clear" w:color="auto" w:fill="FFFFFF"/>
    </w:rPr>
  </w:style>
  <w:style w:type="character" w:customStyle="1" w:styleId="3510">
    <w:name w:val="Основной текст (35) + Курсив1"/>
    <w:uiPriority w:val="99"/>
    <w:rsid w:val="00753594"/>
    <w:rPr>
      <w:rFonts w:ascii="Times New Roman" w:hAnsi="Times New Roman" w:cs="Times New Roman" w:hint="default"/>
      <w:i/>
      <w:iCs/>
      <w:noProof/>
      <w:sz w:val="12"/>
      <w:szCs w:val="12"/>
      <w:u w:val="single"/>
      <w:shd w:val="clear" w:color="auto" w:fill="FFFFFF"/>
      <w:lang w:val="en-US"/>
    </w:rPr>
  </w:style>
  <w:style w:type="character" w:customStyle="1" w:styleId="1522pt">
    <w:name w:val="Основной текст (15) + 22 pt"/>
    <w:uiPriority w:val="99"/>
    <w:rsid w:val="00753594"/>
    <w:rPr>
      <w:rFonts w:ascii="Times New Roman" w:hAnsi="Times New Roman" w:cs="Times New Roman" w:hint="default"/>
      <w:i w:val="0"/>
      <w:iCs w:val="0"/>
      <w:noProof/>
      <w:sz w:val="44"/>
      <w:szCs w:val="44"/>
      <w:shd w:val="clear" w:color="auto" w:fill="FFFFFF"/>
    </w:rPr>
  </w:style>
  <w:style w:type="character" w:customStyle="1" w:styleId="156">
    <w:name w:val="Основной текст (15) + Не курсив"/>
    <w:uiPriority w:val="99"/>
    <w:rsid w:val="00753594"/>
    <w:rPr>
      <w:rFonts w:ascii="Times New Roman" w:hAnsi="Times New Roman" w:cs="Times New Roman" w:hint="default"/>
      <w:i/>
      <w:iCs/>
      <w:sz w:val="12"/>
      <w:szCs w:val="12"/>
      <w:shd w:val="clear" w:color="auto" w:fill="FFFFFF"/>
      <w:lang w:val="en-US" w:eastAsia="en-US"/>
    </w:rPr>
  </w:style>
  <w:style w:type="character" w:customStyle="1" w:styleId="266pt1">
    <w:name w:val="Основной текст (26) + 6 pt1"/>
    <w:uiPriority w:val="99"/>
    <w:rsid w:val="00753594"/>
    <w:rPr>
      <w:rFonts w:ascii="Times New Roman" w:hAnsi="Times New Roman" w:cs="Times New Roman" w:hint="default"/>
      <w:i w:val="0"/>
      <w:iCs w:val="0"/>
      <w:sz w:val="12"/>
      <w:szCs w:val="12"/>
      <w:shd w:val="clear" w:color="auto" w:fill="FFFFFF"/>
      <w:lang w:val="en-US" w:eastAsia="en-US"/>
    </w:rPr>
  </w:style>
  <w:style w:type="character" w:customStyle="1" w:styleId="2610">
    <w:name w:val="Основной текст (26) + Не курсив1"/>
    <w:uiPriority w:val="99"/>
    <w:rsid w:val="00753594"/>
    <w:rPr>
      <w:rFonts w:ascii="Times New Roman" w:hAnsi="Times New Roman" w:cs="Times New Roman" w:hint="default"/>
      <w:i/>
      <w:iCs/>
      <w:sz w:val="23"/>
      <w:szCs w:val="23"/>
      <w:shd w:val="clear" w:color="auto" w:fill="FFFFFF"/>
    </w:rPr>
  </w:style>
  <w:style w:type="character" w:customStyle="1" w:styleId="3f3">
    <w:name w:val="Основной текст + Курсив3"/>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2ff9">
    <w:name w:val="Основной текст + Курсив2"/>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1fffffb">
    <w:name w:val="Основной текст + Курсив1"/>
    <w:uiPriority w:val="99"/>
    <w:rsid w:val="00753594"/>
    <w:rPr>
      <w:rFonts w:ascii="Times New Roman" w:hAnsi="Times New Roman" w:cs="Times New Roman" w:hint="default"/>
      <w:i/>
      <w:iCs/>
      <w:sz w:val="23"/>
      <w:szCs w:val="23"/>
      <w:shd w:val="clear" w:color="auto" w:fill="FFFFFF"/>
      <w:lang w:val="en-US" w:eastAsia="en-US"/>
    </w:rPr>
  </w:style>
  <w:style w:type="character" w:customStyle="1" w:styleId="462">
    <w:name w:val="Основной текст (46)"/>
    <w:uiPriority w:val="99"/>
    <w:rsid w:val="00753594"/>
    <w:rPr>
      <w:rFonts w:ascii="Times New Roman" w:hAnsi="Times New Roman" w:cs="Times New Roman" w:hint="default"/>
      <w:sz w:val="14"/>
      <w:szCs w:val="14"/>
      <w:shd w:val="clear" w:color="auto" w:fill="FFFFFF"/>
    </w:rPr>
  </w:style>
  <w:style w:type="character" w:customStyle="1" w:styleId="463">
    <w:name w:val="Основной текст (46)3"/>
    <w:uiPriority w:val="99"/>
    <w:rsid w:val="00753594"/>
    <w:rPr>
      <w:rFonts w:ascii="Times New Roman" w:hAnsi="Times New Roman" w:cs="Times New Roman" w:hint="default"/>
      <w:sz w:val="14"/>
      <w:szCs w:val="14"/>
      <w:shd w:val="clear" w:color="auto" w:fill="FFFFFF"/>
    </w:rPr>
  </w:style>
  <w:style w:type="character" w:customStyle="1" w:styleId="4620">
    <w:name w:val="Основной текст (46)2"/>
    <w:uiPriority w:val="99"/>
    <w:rsid w:val="00753594"/>
    <w:rPr>
      <w:rFonts w:ascii="Times New Roman" w:hAnsi="Times New Roman" w:cs="Times New Roman" w:hint="default"/>
      <w:sz w:val="14"/>
      <w:szCs w:val="14"/>
      <w:shd w:val="clear" w:color="auto" w:fill="FFFFFF"/>
    </w:rPr>
  </w:style>
  <w:style w:type="character" w:customStyle="1" w:styleId="1pt4">
    <w:name w:val="Основной текст + Интервал 1 pt4"/>
    <w:uiPriority w:val="99"/>
    <w:rsid w:val="00753594"/>
    <w:rPr>
      <w:rFonts w:ascii="Times New Roman" w:hAnsi="Times New Roman" w:cs="Times New Roman" w:hint="default"/>
      <w:spacing w:val="20"/>
      <w:sz w:val="23"/>
      <w:szCs w:val="23"/>
      <w:u w:val="single"/>
      <w:shd w:val="clear" w:color="auto" w:fill="FFFFFF"/>
    </w:rPr>
  </w:style>
  <w:style w:type="character" w:customStyle="1" w:styleId="1pt3">
    <w:name w:val="Основной текст + Интервал 1 pt3"/>
    <w:uiPriority w:val="99"/>
    <w:rsid w:val="00753594"/>
    <w:rPr>
      <w:rFonts w:ascii="Times New Roman" w:hAnsi="Times New Roman" w:cs="Times New Roman" w:hint="default"/>
      <w:spacing w:val="20"/>
      <w:sz w:val="23"/>
      <w:szCs w:val="23"/>
      <w:u w:val="single"/>
      <w:shd w:val="clear" w:color="auto" w:fill="FFFFFF"/>
    </w:rPr>
  </w:style>
  <w:style w:type="character" w:customStyle="1" w:styleId="1pt2">
    <w:name w:val="Основной текст + Интервал 1 pt2"/>
    <w:uiPriority w:val="99"/>
    <w:rsid w:val="00753594"/>
    <w:rPr>
      <w:rFonts w:ascii="Times New Roman" w:hAnsi="Times New Roman" w:cs="Times New Roman" w:hint="default"/>
      <w:spacing w:val="20"/>
      <w:sz w:val="23"/>
      <w:szCs w:val="23"/>
      <w:u w:val="single"/>
      <w:shd w:val="clear" w:color="auto" w:fill="FFFFFF"/>
    </w:rPr>
  </w:style>
  <w:style w:type="character" w:customStyle="1" w:styleId="9pt">
    <w:name w:val="Основной текст + 9 pt"/>
    <w:aliases w:val="Полужирный2,Курсив2"/>
    <w:uiPriority w:val="99"/>
    <w:rsid w:val="00753594"/>
    <w:rPr>
      <w:rFonts w:ascii="Times New Roman" w:hAnsi="Times New Roman" w:cs="Times New Roman" w:hint="default"/>
      <w:b/>
      <w:bCs/>
      <w:i/>
      <w:iCs/>
      <w:noProof/>
      <w:sz w:val="18"/>
      <w:szCs w:val="18"/>
      <w:u w:val="single"/>
      <w:shd w:val="clear" w:color="auto" w:fill="FFFFFF"/>
    </w:rPr>
  </w:style>
  <w:style w:type="character" w:customStyle="1" w:styleId="9pt1">
    <w:name w:val="Основной текст + 9 pt1"/>
    <w:aliases w:val="Полужирный1,Курсив1"/>
    <w:uiPriority w:val="99"/>
    <w:rsid w:val="00753594"/>
    <w:rPr>
      <w:rFonts w:ascii="Times New Roman" w:hAnsi="Times New Roman" w:cs="Times New Roman" w:hint="default"/>
      <w:b/>
      <w:bCs/>
      <w:i/>
      <w:iCs/>
      <w:noProof/>
      <w:sz w:val="18"/>
      <w:szCs w:val="18"/>
      <w:u w:val="single"/>
      <w:shd w:val="clear" w:color="auto" w:fill="FFFFFF"/>
    </w:rPr>
  </w:style>
  <w:style w:type="character" w:customStyle="1" w:styleId="1pt1">
    <w:name w:val="Основной текст + Интервал 1 pt1"/>
    <w:uiPriority w:val="99"/>
    <w:rsid w:val="00753594"/>
    <w:rPr>
      <w:rFonts w:ascii="Times New Roman" w:hAnsi="Times New Roman" w:cs="Times New Roman" w:hint="default"/>
      <w:spacing w:val="20"/>
      <w:sz w:val="23"/>
      <w:szCs w:val="23"/>
      <w:u w:val="single"/>
      <w:shd w:val="clear" w:color="auto" w:fill="FFFFFF"/>
    </w:rPr>
  </w:style>
  <w:style w:type="character" w:customStyle="1" w:styleId="5b">
    <w:name w:val="Подпись к таблице (5)"/>
    <w:uiPriority w:val="99"/>
    <w:rsid w:val="00753594"/>
    <w:rPr>
      <w:rFonts w:ascii="Times New Roman" w:hAnsi="Times New Roman" w:cs="Times New Roman" w:hint="default"/>
      <w:sz w:val="16"/>
      <w:szCs w:val="16"/>
      <w:shd w:val="clear" w:color="auto" w:fill="FFFFFF"/>
    </w:rPr>
  </w:style>
  <w:style w:type="character" w:customStyle="1" w:styleId="521">
    <w:name w:val="Подпись к таблице (5)2"/>
    <w:uiPriority w:val="99"/>
    <w:rsid w:val="00753594"/>
    <w:rPr>
      <w:rFonts w:ascii="Times New Roman" w:hAnsi="Times New Roman" w:cs="Times New Roman" w:hint="default"/>
      <w:noProof/>
      <w:sz w:val="16"/>
      <w:szCs w:val="16"/>
      <w:shd w:val="clear" w:color="auto" w:fill="FFFFFF"/>
    </w:rPr>
  </w:style>
  <w:style w:type="character" w:customStyle="1" w:styleId="452">
    <w:name w:val="Основной текст (45)"/>
    <w:uiPriority w:val="99"/>
    <w:rsid w:val="00753594"/>
    <w:rPr>
      <w:rFonts w:ascii="Times New Roman" w:hAnsi="Times New Roman" w:cs="Times New Roman" w:hint="default"/>
      <w:spacing w:val="-10"/>
      <w:sz w:val="79"/>
      <w:szCs w:val="79"/>
      <w:shd w:val="clear" w:color="auto" w:fill="FFFFFF"/>
    </w:rPr>
  </w:style>
  <w:style w:type="character" w:customStyle="1" w:styleId="68">
    <w:name w:val="Подпись к таблице (6)"/>
    <w:uiPriority w:val="99"/>
    <w:rsid w:val="00753594"/>
    <w:rPr>
      <w:rFonts w:ascii="Times New Roman" w:hAnsi="Times New Roman" w:cs="Times New Roman" w:hint="default"/>
      <w:noProof/>
      <w:sz w:val="14"/>
      <w:szCs w:val="14"/>
      <w:shd w:val="clear" w:color="auto" w:fill="FFFFFF"/>
    </w:rPr>
  </w:style>
  <w:style w:type="character" w:customStyle="1" w:styleId="640">
    <w:name w:val="Подпись к таблице (6)4"/>
    <w:uiPriority w:val="99"/>
    <w:rsid w:val="00753594"/>
    <w:rPr>
      <w:rFonts w:ascii="Times New Roman" w:hAnsi="Times New Roman" w:cs="Times New Roman" w:hint="default"/>
      <w:sz w:val="14"/>
      <w:szCs w:val="14"/>
      <w:u w:val="single"/>
      <w:shd w:val="clear" w:color="auto" w:fill="FFFFFF"/>
    </w:rPr>
  </w:style>
  <w:style w:type="character" w:customStyle="1" w:styleId="630">
    <w:name w:val="Подпись к таблице (6)3"/>
    <w:uiPriority w:val="99"/>
    <w:rsid w:val="00753594"/>
    <w:rPr>
      <w:rFonts w:ascii="Times New Roman" w:hAnsi="Times New Roman" w:cs="Times New Roman" w:hint="default"/>
      <w:sz w:val="14"/>
      <w:szCs w:val="14"/>
      <w:u w:val="single"/>
      <w:shd w:val="clear" w:color="auto" w:fill="FFFFFF"/>
    </w:rPr>
  </w:style>
  <w:style w:type="character" w:customStyle="1" w:styleId="620">
    <w:name w:val="Подпись к таблице (6)2"/>
    <w:uiPriority w:val="99"/>
    <w:rsid w:val="00753594"/>
    <w:rPr>
      <w:rFonts w:ascii="Times New Roman" w:hAnsi="Times New Roman" w:cs="Times New Roman" w:hint="default"/>
      <w:sz w:val="14"/>
      <w:szCs w:val="14"/>
      <w:u w:val="single"/>
      <w:shd w:val="clear" w:color="auto" w:fill="FFFFFF"/>
    </w:rPr>
  </w:style>
  <w:style w:type="character" w:customStyle="1" w:styleId="333">
    <w:name w:val="Подпись к таблице (3)3"/>
    <w:uiPriority w:val="99"/>
    <w:rsid w:val="00753594"/>
    <w:rPr>
      <w:rFonts w:ascii="Times New Roman" w:hAnsi="Times New Roman" w:cs="Times New Roman" w:hint="default"/>
      <w:sz w:val="23"/>
      <w:szCs w:val="23"/>
      <w:u w:val="single"/>
      <w:shd w:val="clear" w:color="auto" w:fill="FFFFFF"/>
    </w:rPr>
  </w:style>
  <w:style w:type="character" w:customStyle="1" w:styleId="325">
    <w:name w:val="Подпись к таблице (3)2"/>
    <w:uiPriority w:val="99"/>
    <w:rsid w:val="00753594"/>
    <w:rPr>
      <w:rFonts w:ascii="Times New Roman" w:hAnsi="Times New Roman" w:cs="Times New Roman" w:hint="default"/>
      <w:sz w:val="23"/>
      <w:szCs w:val="23"/>
      <w:u w:val="single"/>
      <w:shd w:val="clear" w:color="auto" w:fill="FFFFFF"/>
    </w:rPr>
  </w:style>
  <w:style w:type="character" w:customStyle="1" w:styleId="FontStyle83">
    <w:name w:val="Font Style83"/>
    <w:uiPriority w:val="99"/>
    <w:rsid w:val="00753594"/>
    <w:rPr>
      <w:rFonts w:ascii="Times New Roman" w:hAnsi="Times New Roman" w:cs="Times New Roman" w:hint="default"/>
      <w:sz w:val="22"/>
      <w:szCs w:val="22"/>
    </w:rPr>
  </w:style>
  <w:style w:type="character" w:customStyle="1" w:styleId="211pt">
    <w:name w:val="Основной текст (2) + 11 pt"/>
    <w:basedOn w:val="a9"/>
    <w:rsid w:val="0075359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fontstyle01">
    <w:name w:val="fontstyle01"/>
    <w:basedOn w:val="a9"/>
    <w:rsid w:val="00753594"/>
    <w:rPr>
      <w:rFonts w:ascii="Times New Roman" w:hAnsi="Times New Roman" w:cs="Times New Roman" w:hint="default"/>
      <w:b w:val="0"/>
      <w:bCs w:val="0"/>
      <w:i w:val="0"/>
      <w:iCs w:val="0"/>
      <w:color w:val="000000"/>
      <w:sz w:val="24"/>
      <w:szCs w:val="24"/>
    </w:rPr>
  </w:style>
  <w:style w:type="character" w:customStyle="1" w:styleId="1fffffc">
    <w:name w:val="Гиперссылка1"/>
    <w:basedOn w:val="a9"/>
    <w:uiPriority w:val="99"/>
    <w:rsid w:val="00753594"/>
    <w:rPr>
      <w:color w:val="0000FF"/>
      <w:u w:val="single"/>
    </w:rPr>
  </w:style>
  <w:style w:type="character" w:customStyle="1" w:styleId="226">
    <w:name w:val="Цитата 2 Знак2"/>
    <w:basedOn w:val="a9"/>
    <w:uiPriority w:val="29"/>
    <w:rsid w:val="00753594"/>
    <w:rPr>
      <w:rFonts w:ascii="Times New Roman" w:hAnsi="Times New Roman" w:cs="Times New Roman" w:hint="default"/>
      <w:i/>
      <w:iCs/>
      <w:color w:val="000000" w:themeColor="text1"/>
      <w:sz w:val="24"/>
    </w:rPr>
  </w:style>
  <w:style w:type="character" w:customStyle="1" w:styleId="2ffa">
    <w:name w:val="Выделенная цитата Знак2"/>
    <w:basedOn w:val="a9"/>
    <w:uiPriority w:val="30"/>
    <w:rsid w:val="00753594"/>
    <w:rPr>
      <w:rFonts w:ascii="Times New Roman" w:hAnsi="Times New Roman" w:cs="Times New Roman" w:hint="default"/>
      <w:b/>
      <w:bCs/>
      <w:i/>
      <w:iCs/>
      <w:color w:val="4F81BD" w:themeColor="accent1"/>
      <w:sz w:val="24"/>
    </w:rPr>
  </w:style>
  <w:style w:type="character" w:customStyle="1" w:styleId="75pt">
    <w:name w:val="Основной текст + 7.5 pt"/>
    <w:basedOn w:val="affffffc"/>
    <w:rsid w:val="00753594"/>
    <w:rPr>
      <w:rFonts w:ascii="Sylfaen" w:eastAsia="Sylfaen" w:hAnsi="Sylfaen" w:cs="Sylfaen"/>
      <w:i w:val="0"/>
      <w:iCs w:val="0"/>
      <w:color w:val="000000"/>
      <w:spacing w:val="0"/>
      <w:w w:val="100"/>
      <w:position w:val="0"/>
      <w:sz w:val="15"/>
      <w:szCs w:val="15"/>
      <w:shd w:val="clear" w:color="auto" w:fill="FFFFFF"/>
      <w:lang w:val="ru-RU"/>
    </w:rPr>
  </w:style>
  <w:style w:type="character" w:customStyle="1" w:styleId="4f1">
    <w:name w:val="Основной текст Знак4"/>
    <w:uiPriority w:val="99"/>
    <w:semiHidden/>
    <w:rsid w:val="00753594"/>
    <w:rPr>
      <w:rFonts w:ascii="Times New Roman" w:hAnsi="Times New Roman" w:cs="Times New Roman" w:hint="default"/>
      <w:color w:val="000000"/>
    </w:rPr>
  </w:style>
  <w:style w:type="character" w:customStyle="1" w:styleId="3f4">
    <w:name w:val="Основной текст Знак3"/>
    <w:uiPriority w:val="99"/>
    <w:semiHidden/>
    <w:rsid w:val="00753594"/>
    <w:rPr>
      <w:rFonts w:ascii="Times New Roman" w:hAnsi="Times New Roman" w:cs="Times New Roman" w:hint="default"/>
      <w:color w:val="000000"/>
    </w:rPr>
  </w:style>
  <w:style w:type="character" w:customStyle="1" w:styleId="69">
    <w:name w:val="Основной текст Знак6"/>
    <w:uiPriority w:val="99"/>
    <w:semiHidden/>
    <w:rsid w:val="00753594"/>
    <w:rPr>
      <w:rFonts w:ascii="Times New Roman" w:hAnsi="Times New Roman" w:cs="Times New Roman" w:hint="default"/>
      <w:color w:val="000000"/>
    </w:rPr>
  </w:style>
  <w:style w:type="character" w:customStyle="1" w:styleId="5c">
    <w:name w:val="Основной текст Знак5"/>
    <w:uiPriority w:val="99"/>
    <w:semiHidden/>
    <w:rsid w:val="00753594"/>
    <w:rPr>
      <w:rFonts w:ascii="Times New Roman" w:hAnsi="Times New Roman" w:cs="Times New Roman" w:hint="default"/>
      <w:color w:val="000000"/>
    </w:rPr>
  </w:style>
  <w:style w:type="character" w:customStyle="1" w:styleId="212pt3">
    <w:name w:val="Заголовок 2 + 12 pt Знак Знак Знак Знак Знак"/>
    <w:basedOn w:val="a9"/>
    <w:rsid w:val="00753594"/>
    <w:rPr>
      <w:b/>
      <w:bCs/>
      <w:sz w:val="24"/>
      <w:lang w:val="ru-RU" w:eastAsia="ru-RU" w:bidi="ar-SA"/>
    </w:rPr>
  </w:style>
  <w:style w:type="character" w:customStyle="1" w:styleId="212pt4">
    <w:name w:val="Заголовок 2 + 12 pt Знак Знак Знак Знак"/>
    <w:basedOn w:val="a9"/>
    <w:rsid w:val="00753594"/>
    <w:rPr>
      <w:bCs/>
      <w:sz w:val="24"/>
      <w:szCs w:val="24"/>
      <w:lang w:val="ru-RU" w:eastAsia="ru-RU" w:bidi="ar-SA"/>
    </w:rPr>
  </w:style>
  <w:style w:type="paragraph" w:styleId="afffffc">
    <w:name w:val="Message Header"/>
    <w:basedOn w:val="a8"/>
    <w:link w:val="afffffb"/>
    <w:semiHidden/>
    <w:unhideWhenUsed/>
    <w:rsid w:val="0075359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NTHelvetica/Cyrillic" w:hAnsi="NTHelvetica/Cyrillic"/>
      <w:sz w:val="16"/>
      <w:szCs w:val="20"/>
    </w:rPr>
  </w:style>
  <w:style w:type="character" w:customStyle="1" w:styleId="1fffffd">
    <w:name w:val="Шапка Знак1"/>
    <w:basedOn w:val="a9"/>
    <w:semiHidden/>
    <w:rsid w:val="00753594"/>
    <w:rPr>
      <w:rFonts w:asciiTheme="majorHAnsi" w:eastAsiaTheme="majorEastAsia" w:hAnsiTheme="majorHAnsi" w:cstheme="majorBidi"/>
      <w:sz w:val="24"/>
      <w:szCs w:val="24"/>
      <w:shd w:val="pct20" w:color="auto" w:fill="auto"/>
      <w:lang w:eastAsia="ru-RU" w:bidi="ru-RU"/>
    </w:rPr>
  </w:style>
  <w:style w:type="paragraph" w:styleId="affffe">
    <w:name w:val="Normal Indent"/>
    <w:basedOn w:val="a8"/>
    <w:link w:val="affffd"/>
    <w:semiHidden/>
    <w:unhideWhenUsed/>
    <w:rsid w:val="00753594"/>
    <w:pPr>
      <w:ind w:left="708"/>
    </w:pPr>
    <w:rPr>
      <w:rFonts w:asciiTheme="minorHAnsi" w:eastAsiaTheme="minorHAnsi" w:hAnsiTheme="minorHAnsi"/>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 Char,Знак3 Char"/>
    <w:basedOn w:val="a9"/>
    <w:locked/>
    <w:rsid w:val="00753594"/>
    <w:rPr>
      <w:rFonts w:ascii="Calibri" w:hAnsi="Calibri" w:cs="Times New Roman" w:hint="default"/>
      <w:lang w:val="ru-RU" w:eastAsia="ru-RU" w:bidi="ar-SA"/>
    </w:rPr>
  </w:style>
  <w:style w:type="character" w:customStyle="1" w:styleId="FontStyle371">
    <w:name w:val="Font Style371"/>
    <w:basedOn w:val="a9"/>
    <w:uiPriority w:val="99"/>
    <w:rsid w:val="00753594"/>
    <w:rPr>
      <w:rFonts w:ascii="Times New Roman" w:hAnsi="Times New Roman" w:cs="Times New Roman" w:hint="default"/>
      <w:sz w:val="20"/>
      <w:szCs w:val="20"/>
    </w:rPr>
  </w:style>
  <w:style w:type="character" w:customStyle="1" w:styleId="editsection">
    <w:name w:val="editsection"/>
    <w:basedOn w:val="a9"/>
    <w:uiPriority w:val="99"/>
    <w:rsid w:val="00753594"/>
    <w:rPr>
      <w:rFonts w:ascii="Times New Roman" w:hAnsi="Times New Roman" w:cs="Times New Roman" w:hint="default"/>
    </w:rPr>
  </w:style>
  <w:style w:type="character" w:customStyle="1" w:styleId="apple-style-span">
    <w:name w:val="apple-style-span"/>
    <w:basedOn w:val="a9"/>
    <w:rsid w:val="00753594"/>
    <w:rPr>
      <w:rFonts w:ascii="Times New Roman" w:hAnsi="Times New Roman" w:cs="Times New Roman" w:hint="default"/>
    </w:rPr>
  </w:style>
  <w:style w:type="character" w:customStyle="1" w:styleId="afffffffffffff7">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Основной текст Знак Знак Знак Знак Знак Знак Знак1"/>
    <w:basedOn w:val="a9"/>
    <w:uiPriority w:val="99"/>
    <w:rsid w:val="00753594"/>
    <w:rPr>
      <w:rFonts w:ascii="Times New Roman" w:hAnsi="Times New Roman" w:cs="Times New Roman" w:hint="default"/>
      <w:sz w:val="24"/>
      <w:szCs w:val="24"/>
      <w:lang w:val="ru-RU" w:eastAsia="ru-RU" w:bidi="ar-SA"/>
    </w:rPr>
  </w:style>
  <w:style w:type="character" w:customStyle="1" w:styleId="203">
    <w:name w:val="Знак Знак20"/>
    <w:basedOn w:val="a9"/>
    <w:uiPriority w:val="99"/>
    <w:locked/>
    <w:rsid w:val="00753594"/>
    <w:rPr>
      <w:rFonts w:ascii="Times New Roman" w:hAnsi="Times New Roman" w:cs="Times New Roman" w:hint="default"/>
      <w:b/>
      <w:bCs w:val="0"/>
      <w:sz w:val="22"/>
      <w:lang w:val="ru-RU" w:eastAsia="ru-RU" w:bidi="ar-SA"/>
    </w:rPr>
  </w:style>
  <w:style w:type="character" w:customStyle="1" w:styleId="HTML10">
    <w:name w:val="Стандартный HTML Знак1"/>
    <w:basedOn w:val="a9"/>
    <w:uiPriority w:val="99"/>
    <w:rsid w:val="00753594"/>
    <w:rPr>
      <w:rFonts w:ascii="Consolas" w:hAnsi="Consolas" w:cs="Times New Roman" w:hint="default"/>
      <w:color w:val="000000"/>
      <w:sz w:val="20"/>
      <w:szCs w:val="20"/>
      <w:lang w:eastAsia="ru-RU"/>
    </w:rPr>
  </w:style>
  <w:style w:type="character" w:customStyle="1" w:styleId="HTMLPreformattedChar1">
    <w:name w:val="HTML Preformatted Char1"/>
    <w:basedOn w:val="a9"/>
    <w:uiPriority w:val="99"/>
    <w:semiHidden/>
    <w:rsid w:val="00753594"/>
    <w:rPr>
      <w:rFonts w:ascii="Courier New" w:hAnsi="Courier New" w:cs="Courier New" w:hint="default"/>
      <w:color w:val="000000"/>
      <w:sz w:val="20"/>
      <w:szCs w:val="20"/>
    </w:rPr>
  </w:style>
  <w:style w:type="character" w:customStyle="1" w:styleId="3f5">
    <w:name w:val="Знак Знак3"/>
    <w:basedOn w:val="a9"/>
    <w:locked/>
    <w:rsid w:val="00753594"/>
    <w:rPr>
      <w:rFonts w:ascii="Times New Roman" w:hAnsi="Times New Roman" w:cs="Times New Roman" w:hint="default"/>
      <w:lang w:val="ru-RU" w:eastAsia="ru-RU" w:bidi="ar-SA"/>
    </w:rPr>
  </w:style>
  <w:style w:type="character" w:customStyle="1" w:styleId="CommentTextChar1">
    <w:name w:val="Comment Text Char1"/>
    <w:basedOn w:val="a9"/>
    <w:uiPriority w:val="99"/>
    <w:semiHidden/>
    <w:rsid w:val="00753594"/>
    <w:rPr>
      <w:rFonts w:ascii="Times New Roman" w:hAnsi="Times New Roman" w:cs="Times New Roman" w:hint="default"/>
      <w:color w:val="000000"/>
      <w:sz w:val="20"/>
      <w:szCs w:val="20"/>
    </w:rPr>
  </w:style>
  <w:style w:type="character" w:customStyle="1" w:styleId="105">
    <w:name w:val="Знак Знак10"/>
    <w:basedOn w:val="a9"/>
    <w:uiPriority w:val="99"/>
    <w:locked/>
    <w:rsid w:val="00753594"/>
    <w:rPr>
      <w:rFonts w:ascii="Times New Roman" w:hAnsi="Times New Roman" w:cs="Times New Roman" w:hint="default"/>
      <w:b/>
      <w:bCs w:val="0"/>
      <w:sz w:val="24"/>
      <w:lang w:val="ru-RU" w:eastAsia="ru-RU" w:bidi="ar-SA"/>
    </w:rPr>
  </w:style>
  <w:style w:type="character" w:customStyle="1" w:styleId="PlainTextChar1">
    <w:name w:val="Plain Text Char1"/>
    <w:basedOn w:val="a9"/>
    <w:uiPriority w:val="99"/>
    <w:semiHidden/>
    <w:rsid w:val="00753594"/>
    <w:rPr>
      <w:rFonts w:ascii="Courier New" w:hAnsi="Courier New" w:cs="Courier New" w:hint="default"/>
      <w:color w:val="000000"/>
      <w:sz w:val="20"/>
      <w:szCs w:val="20"/>
    </w:rPr>
  </w:style>
  <w:style w:type="character" w:customStyle="1" w:styleId="afffffffffffff8">
    <w:name w:val="Стиль полужирный"/>
    <w:basedOn w:val="a9"/>
    <w:rsid w:val="00753594"/>
    <w:rPr>
      <w:rFonts w:ascii="Times New Roman" w:hAnsi="Times New Roman" w:cs="Times New Roman" w:hint="default"/>
      <w:b/>
      <w:bCs/>
      <w:strike w:val="0"/>
      <w:dstrike w:val="0"/>
      <w:u w:val="none"/>
      <w:effect w:val="none"/>
      <w:vertAlign w:val="baseline"/>
    </w:rPr>
  </w:style>
  <w:style w:type="character" w:customStyle="1" w:styleId="v121">
    <w:name w:val="v121"/>
    <w:basedOn w:val="a9"/>
    <w:uiPriority w:val="99"/>
    <w:rsid w:val="00753594"/>
    <w:rPr>
      <w:rFonts w:ascii="Verdana" w:hAnsi="Verdana" w:cs="Times New Roman" w:hint="default"/>
      <w:sz w:val="18"/>
      <w:szCs w:val="18"/>
    </w:rPr>
  </w:style>
  <w:style w:type="character" w:customStyle="1" w:styleId="319">
    <w:name w:val="Заголовок 3 Знак1"/>
    <w:aliases w:val="ПодЗаголовок Знак,Заголовок 3 Знак Знак,Заголовок 3 Знак Знак Знак Знак Знак Знак Знак Знак Знак Знак Знак Знак Знак Знак Знак Знак Знак Знак"/>
    <w:rsid w:val="00753594"/>
    <w:rPr>
      <w:rFonts w:ascii="Times New Roman" w:eastAsia="Times New Roman" w:hAnsi="Times New Roman" w:cs="Arial" w:hint="default"/>
      <w:b/>
      <w:bCs/>
      <w:sz w:val="24"/>
      <w:szCs w:val="26"/>
    </w:rPr>
  </w:style>
  <w:style w:type="character" w:customStyle="1" w:styleId="docaccesstitle">
    <w:name w:val="docaccess_title"/>
    <w:basedOn w:val="a9"/>
    <w:rsid w:val="00753594"/>
  </w:style>
  <w:style w:type="character" w:customStyle="1" w:styleId="326">
    <w:name w:val="Заголовок 3 Знак2"/>
    <w:basedOn w:val="a9"/>
    <w:uiPriority w:val="9"/>
    <w:semiHidden/>
    <w:rsid w:val="00753594"/>
    <w:rPr>
      <w:rFonts w:ascii="Cambria" w:eastAsia="Times New Roman" w:hAnsi="Cambria" w:cs="Times New Roman" w:hint="default"/>
      <w:b/>
      <w:bCs/>
      <w:color w:val="4F81BD"/>
      <w:sz w:val="24"/>
      <w:szCs w:val="24"/>
    </w:rPr>
  </w:style>
  <w:style w:type="character" w:customStyle="1" w:styleId="106">
    <w:name w:val="Сноска 10"/>
    <w:rsid w:val="00753594"/>
    <w:rPr>
      <w:rFonts w:ascii="Times New Roman" w:hAnsi="Times New Roman" w:cs="Times New Roman" w:hint="default"/>
      <w:vertAlign w:val="superscript"/>
    </w:rPr>
  </w:style>
  <w:style w:type="paragraph" w:styleId="2c">
    <w:name w:val="Body Text First Indent 2"/>
    <w:basedOn w:val="afffffa"/>
    <w:link w:val="2b"/>
    <w:semiHidden/>
    <w:unhideWhenUsed/>
    <w:rsid w:val="00753594"/>
    <w:pPr>
      <w:spacing w:after="0" w:line="276" w:lineRule="auto"/>
      <w:ind w:left="360" w:firstLine="360"/>
    </w:pPr>
  </w:style>
  <w:style w:type="character" w:customStyle="1" w:styleId="21b">
    <w:name w:val="Красная строка 2 Знак1"/>
    <w:basedOn w:val="1f7"/>
    <w:semiHidden/>
    <w:rsid w:val="00753594"/>
    <w:rPr>
      <w:rFonts w:ascii="Times New Roman" w:eastAsia="Times New Roman" w:hAnsi="Times New Roman" w:cs="Times New Roman"/>
      <w:sz w:val="20"/>
      <w:lang w:eastAsia="ru-RU" w:bidi="ru-RU"/>
    </w:rPr>
  </w:style>
  <w:style w:type="character" w:customStyle="1" w:styleId="2ffb">
    <w:name w:val="Обычный (веб) Знак2"/>
    <w:aliases w:val="Обычный (Web) Знак1,Обычный (Web)1 Знак2,Обычный (веб) Знак Знак1,Обычный (Web)1 Знак Знак1"/>
    <w:locked/>
    <w:rsid w:val="00753594"/>
    <w:rPr>
      <w:sz w:val="24"/>
      <w:szCs w:val="24"/>
    </w:rPr>
  </w:style>
  <w:style w:type="character" w:customStyle="1" w:styleId="kontakt1">
    <w:name w:val="kontakt1"/>
    <w:basedOn w:val="a9"/>
    <w:rsid w:val="00753594"/>
    <w:rPr>
      <w:rFonts w:ascii="Verdana" w:hAnsi="Verdana" w:hint="default"/>
      <w:b w:val="0"/>
      <w:bCs w:val="0"/>
      <w:strike w:val="0"/>
      <w:dstrike w:val="0"/>
      <w:color w:val="25416B"/>
      <w:sz w:val="17"/>
      <w:szCs w:val="17"/>
      <w:u w:val="none"/>
      <w:effect w:val="none"/>
    </w:rPr>
  </w:style>
  <w:style w:type="character" w:customStyle="1" w:styleId="FontStyle369">
    <w:name w:val="Font Style369"/>
    <w:basedOn w:val="a9"/>
    <w:rsid w:val="00753594"/>
    <w:rPr>
      <w:rFonts w:ascii="Times New Roman" w:hAnsi="Times New Roman" w:cs="Times New Roman" w:hint="default"/>
      <w:b/>
      <w:bCs/>
      <w:spacing w:val="-10"/>
      <w:sz w:val="22"/>
      <w:szCs w:val="22"/>
    </w:rPr>
  </w:style>
  <w:style w:type="character" w:customStyle="1" w:styleId="newszagolovok1">
    <w:name w:val="news_zagolovok1"/>
    <w:rsid w:val="00753594"/>
    <w:rPr>
      <w:rFonts w:ascii="Arial" w:hAnsi="Arial" w:cs="Arial" w:hint="default"/>
      <w:b/>
      <w:bCs/>
      <w:color w:val="FF3300"/>
      <w:sz w:val="18"/>
      <w:szCs w:val="18"/>
    </w:rPr>
  </w:style>
  <w:style w:type="character" w:customStyle="1" w:styleId="afffffffffffff9">
    <w:name w:val="ПодЗаголовок Знак Знак"/>
    <w:basedOn w:val="a9"/>
    <w:rsid w:val="00753594"/>
    <w:rPr>
      <w:rFonts w:ascii="Times New Roman" w:eastAsia="Times New Roman" w:hAnsi="Times New Roman" w:cs="Times New Roman" w:hint="default"/>
      <w:b/>
      <w:bCs w:val="0"/>
      <w:szCs w:val="24"/>
      <w:u w:val="single"/>
      <w:lang w:eastAsia="ru-RU"/>
    </w:rPr>
  </w:style>
  <w:style w:type="character" w:customStyle="1" w:styleId="2ffc">
    <w:name w:val="Текст выноски Знак2"/>
    <w:basedOn w:val="a9"/>
    <w:rsid w:val="00753594"/>
    <w:rPr>
      <w:rFonts w:ascii="Tahoma" w:hAnsi="Tahoma" w:cs="Tahoma" w:hint="default"/>
      <w:sz w:val="16"/>
      <w:szCs w:val="16"/>
    </w:rPr>
  </w:style>
  <w:style w:type="character" w:customStyle="1" w:styleId="2ffd">
    <w:name w:val="Знак Знак2"/>
    <w:basedOn w:val="a9"/>
    <w:rsid w:val="00753594"/>
    <w:rPr>
      <w:rFonts w:ascii="Arial" w:hAnsi="Arial" w:cs="Arial" w:hint="default"/>
      <w:b/>
      <w:bCs/>
      <w:kern w:val="32"/>
      <w:sz w:val="32"/>
      <w:szCs w:val="32"/>
      <w:lang w:val="ru-RU" w:eastAsia="ru-RU" w:bidi="ar-SA"/>
    </w:rPr>
  </w:style>
  <w:style w:type="character" w:customStyle="1" w:styleId="afffffffffffffa">
    <w:name w:val="Основно Знак Знак Знак"/>
    <w:basedOn w:val="a9"/>
    <w:rsid w:val="00753594"/>
    <w:rPr>
      <w:rFonts w:ascii="Times New Roman" w:hAnsi="Times New Roman" w:cs="Times New Roman" w:hint="default"/>
      <w:snapToGrid/>
      <w:sz w:val="24"/>
      <w:szCs w:val="24"/>
      <w:lang w:val="ru-RU" w:eastAsia="ru-RU" w:bidi="ar-SA"/>
    </w:rPr>
  </w:style>
  <w:style w:type="character" w:customStyle="1" w:styleId="c1">
    <w:name w:val="c1"/>
    <w:basedOn w:val="a9"/>
    <w:rsid w:val="00753594"/>
    <w:rPr>
      <w:rFonts w:ascii="Times New Roman" w:hAnsi="Times New Roman" w:cs="Times New Roman" w:hint="default"/>
      <w:color w:val="0000FF"/>
    </w:rPr>
  </w:style>
  <w:style w:type="character" w:customStyle="1" w:styleId="c3">
    <w:name w:val="c3"/>
    <w:basedOn w:val="a9"/>
    <w:rsid w:val="00753594"/>
    <w:rPr>
      <w:rFonts w:ascii="Times New Roman" w:hAnsi="Times New Roman" w:cs="Times New Roman" w:hint="default"/>
      <w:color w:val="800080"/>
    </w:rPr>
  </w:style>
  <w:style w:type="character" w:customStyle="1" w:styleId="1fffffe">
    <w:name w:val="Заголовок 1 с Нум Знак"/>
    <w:rsid w:val="00753594"/>
    <w:rPr>
      <w:b/>
      <w:bCs w:val="0"/>
      <w:kern w:val="32"/>
      <w:sz w:val="32"/>
      <w:lang w:val="ru-RU" w:eastAsia="ru-RU"/>
    </w:rPr>
  </w:style>
  <w:style w:type="character" w:customStyle="1" w:styleId="grame">
    <w:name w:val="grame"/>
    <w:basedOn w:val="a9"/>
    <w:rsid w:val="00753594"/>
  </w:style>
  <w:style w:type="character" w:customStyle="1" w:styleId="spelle">
    <w:name w:val="spelle"/>
    <w:basedOn w:val="a9"/>
    <w:rsid w:val="00753594"/>
  </w:style>
  <w:style w:type="character" w:customStyle="1" w:styleId="afffffffffffffb">
    <w:name w:val="Найденные слова"/>
    <w:basedOn w:val="a9"/>
    <w:rsid w:val="00753594"/>
    <w:rPr>
      <w:b/>
      <w:bCs/>
      <w:color w:val="000080"/>
    </w:rPr>
  </w:style>
  <w:style w:type="character" w:customStyle="1" w:styleId="afffffffffffffc">
    <w:name w:val="Не вступил в силу"/>
    <w:rsid w:val="00753594"/>
    <w:rPr>
      <w:rFonts w:ascii="Times New Roman" w:hAnsi="Times New Roman" w:cs="Times New Roman" w:hint="default"/>
      <w:color w:val="008080"/>
    </w:rPr>
  </w:style>
  <w:style w:type="character" w:customStyle="1" w:styleId="afffffffffffffd">
    <w:name w:val="Выделение для Базового Поиска"/>
    <w:rsid w:val="00753594"/>
    <w:rPr>
      <w:rFonts w:ascii="Times New Roman" w:hAnsi="Times New Roman" w:cs="Times New Roman" w:hint="default"/>
      <w:color w:val="0058A9"/>
    </w:rPr>
  </w:style>
  <w:style w:type="character" w:customStyle="1" w:styleId="afffffffffffffe">
    <w:name w:val="Знак Знак Знак Знак Знак"/>
    <w:rsid w:val="00753594"/>
    <w:rPr>
      <w:rFonts w:ascii="Times New Roman" w:eastAsia="Times New Roman" w:hAnsi="Times New Roman" w:cs="Times New Roman" w:hint="default"/>
      <w:sz w:val="20"/>
      <w:szCs w:val="20"/>
      <w:lang w:eastAsia="ru-RU"/>
    </w:rPr>
  </w:style>
  <w:style w:type="character" w:customStyle="1" w:styleId="11f1">
    <w:name w:val="ПодЗаголовок Знак11"/>
    <w:aliases w:val="Знак Знак Знак11"/>
    <w:locked/>
    <w:rsid w:val="00753594"/>
    <w:rPr>
      <w:b/>
      <w:bCs/>
      <w:iCs/>
      <w:sz w:val="24"/>
      <w:szCs w:val="24"/>
    </w:rPr>
  </w:style>
  <w:style w:type="character" w:customStyle="1" w:styleId="H22">
    <w:name w:val="H2 Знак2"/>
    <w:aliases w:val="h2 Знак Знак2"/>
    <w:basedOn w:val="a9"/>
    <w:rsid w:val="00753594"/>
    <w:rPr>
      <w:rFonts w:ascii="SimSun" w:eastAsia="SimSun" w:hAnsi="SimSun" w:hint="eastAsia"/>
      <w:b/>
      <w:bCs/>
      <w:iCs/>
      <w:sz w:val="24"/>
      <w:szCs w:val="24"/>
    </w:rPr>
  </w:style>
  <w:style w:type="character" w:customStyle="1" w:styleId="282">
    <w:name w:val="Знак Знак28"/>
    <w:basedOn w:val="a9"/>
    <w:rsid w:val="00753594"/>
    <w:rPr>
      <w:b/>
      <w:bCs/>
      <w:sz w:val="28"/>
      <w:szCs w:val="28"/>
      <w:lang w:val="ru-RU" w:eastAsia="ru-RU" w:bidi="ar-SA"/>
    </w:rPr>
  </w:style>
  <w:style w:type="character" w:customStyle="1" w:styleId="272">
    <w:name w:val="Знак Знак27"/>
    <w:basedOn w:val="a9"/>
    <w:rsid w:val="00753594"/>
    <w:rPr>
      <w:b/>
      <w:bCs/>
      <w:i/>
      <w:iCs/>
      <w:sz w:val="26"/>
      <w:szCs w:val="26"/>
      <w:lang w:val="ru-RU" w:eastAsia="ru-RU" w:bidi="ar-SA"/>
    </w:rPr>
  </w:style>
  <w:style w:type="character" w:customStyle="1" w:styleId="264">
    <w:name w:val="Знак Знак26"/>
    <w:basedOn w:val="a9"/>
    <w:rsid w:val="00753594"/>
    <w:rPr>
      <w:b/>
      <w:bCs/>
      <w:sz w:val="22"/>
      <w:szCs w:val="22"/>
      <w:lang w:val="ru-RU" w:eastAsia="ru-RU" w:bidi="ar-SA"/>
    </w:rPr>
  </w:style>
  <w:style w:type="character" w:customStyle="1" w:styleId="FontStyle336">
    <w:name w:val="Font Style336"/>
    <w:basedOn w:val="a9"/>
    <w:rsid w:val="00753594"/>
    <w:rPr>
      <w:rFonts w:ascii="Times New Roman" w:hAnsi="Times New Roman" w:cs="Times New Roman" w:hint="default"/>
      <w:sz w:val="20"/>
      <w:szCs w:val="20"/>
    </w:rPr>
  </w:style>
  <w:style w:type="character" w:customStyle="1" w:styleId="inline">
    <w:name w:val="inline"/>
    <w:basedOn w:val="a9"/>
    <w:rsid w:val="00753594"/>
  </w:style>
  <w:style w:type="character" w:customStyle="1" w:styleId="2ffe">
    <w:name w:val="Основной текст (2) + Полужирный"/>
    <w:rsid w:val="0075359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table" w:styleId="1ffffff">
    <w:name w:val="Table Simple 1"/>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ffff0">
    <w:name w:val="Table Classic 1"/>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f2">
    <w:name w:val="Table Classic 4"/>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1">
    <w:name w:val="Table Columns 1"/>
    <w:basedOn w:val="aa"/>
    <w:semiHidden/>
    <w:unhideWhenUsed/>
    <w:rsid w:val="0075359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d">
    <w:name w:val="Table Columns 5"/>
    <w:basedOn w:val="aa"/>
    <w:semiHidden/>
    <w:unhideWhenUsed/>
    <w:rsid w:val="00753594"/>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7">
    <w:name w:val="Table List 2"/>
    <w:basedOn w:val="aa"/>
    <w:semiHidden/>
    <w:unhideWhenUsed/>
    <w:rsid w:val="00753594"/>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6">
    <w:name w:val="Table 3D effects 3"/>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
    <w:name w:val="Table Contemporary"/>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f0">
    <w:name w:val="Table Elegant"/>
    <w:basedOn w:val="aa"/>
    <w:semiHidden/>
    <w:unhideWhenUsed/>
    <w:rsid w:val="0075359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f1">
    <w:name w:val="Table Professional"/>
    <w:basedOn w:val="aa"/>
    <w:semiHidden/>
    <w:unhideWhenUsed/>
    <w:rsid w:val="0075359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rPr>
      <w:tblPr/>
      <w:tcPr>
        <w:tcBorders>
          <w:tl2br w:val="none" w:sz="0" w:space="0" w:color="auto"/>
          <w:tr2bl w:val="none" w:sz="0" w:space="0" w:color="auto"/>
        </w:tcBorders>
        <w:shd w:val="solid" w:color="000000" w:fill="FFFFFF"/>
      </w:tcPr>
    </w:tblStylePr>
  </w:style>
  <w:style w:type="table" w:styleId="1ffffff2">
    <w:name w:val="Table Subtle 1"/>
    <w:basedOn w:val="aa"/>
    <w:semiHidden/>
    <w:unhideWhenUsed/>
    <w:rsid w:val="0075359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Web 3"/>
    <w:basedOn w:val="aa"/>
    <w:semiHidden/>
    <w:unhideWhenUsed/>
    <w:rsid w:val="0075359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52">
    <w:name w:val="Light Shading Accent 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styleId="1-5">
    <w:name w:val="Medium Shading 1 Accent 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fff">
    <w:name w:val="Сетка таблицы2"/>
    <w:basedOn w:val="aa"/>
    <w:uiPriority w:val="3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3">
    <w:name w:val="Сетка таблицы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етка таблицы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
    <w:name w:val="Сетка таблицы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Сетка таблицы2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етка таблицы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ветлая заливка - Акцент 5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0">
    <w:name w:val="Сетка таблицы2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етка таблицы3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ветлая заливка - Акцент 5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8">
    <w:name w:val="Сетка таблицы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ветлая заливка - Акцент 5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0">
    <w:name w:val="Сетка таблицы2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0">
    <w:name w:val="Сетка таблицы3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
    <w:name w:val="Сетка таблицы2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Сетка таблицы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0">
    <w:name w:val="Сетка таблицы7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
    <w:name w:val="Сетка таблицы2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редняя заливка 1 - Акцент 52"/>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2">
    <w:name w:val="Сетка таблицы2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редняя заливка 1 - Акцент 53"/>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32">
    <w:name w:val="Сетка таблицы2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0">
    <w:name w:val="Сетка таблицы3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0">
    <w:name w:val="Сетка таблицы33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Сетка таблицы1111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Сетка таблицы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редняя заливка 1 - Акцент 51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
    <w:name w:val="Средняя заливка 1 - Акцент 521"/>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10">
    <w:name w:val="Сетка таблицы21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
    <w:name w:val="Сетка таблицы3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ветлая заливка - Акцент 5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
    <w:name w:val="Средняя заливка 1 - Акцент 54"/>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0">
    <w:name w:val="Сетка таблицы116"/>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a"/>
    <w:uiPriority w:val="3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Сетка таблицы21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Сетка таблицы22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Сетка таблицы31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0">
    <w:name w:val="Сетка таблицы34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0">
    <w:name w:val="Сетка таблицы3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ветлая заливка - Акцент 5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2">
    <w:name w:val="Сетка таблицы2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0">
    <w:name w:val="Сетка таблицы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Сетка таблицы152"/>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ветлая заливка - Акцент 5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2">
    <w:name w:val="Сетка таблицы2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a"/>
    <w:uiPriority w:val="3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0">
    <w:name w:val="Сетка таблицы3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
    <w:name w:val="Сетка таблицы26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0">
    <w:name w:val="Сетка таблицы36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0">
    <w:name w:val="Сетка таблицы4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Сетка таблицы22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редняя заливка 1 - Акцент 5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
    <w:name w:val="Средняя заливка 1 - Акцент 5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20">
    <w:name w:val="Сетка таблицы21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Сетка таблицы22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
    <w:name w:val="Сетка таблицы32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4">
    <w:name w:val="Сетка таблицы3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80">
    <w:name w:val="Сетка таблицы1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0">
    <w:name w:val="Сетка таблицы226"/>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4">
    <w:name w:val="Сетка таблицы22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50">
    <w:name w:val="Сетка таблицы32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4">
    <w:name w:val="Сетка таблицы111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3">
    <w:name w:val="Сетка таблицы31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40">
    <w:name w:val="Сетка таблицы24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40">
    <w:name w:val="Сетка таблицы34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3">
    <w:name w:val="Сетка таблицы22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3">
    <w:name w:val="Сетка таблицы32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40">
    <w:name w:val="Сетка таблицы61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4">
    <w:name w:val="Сетка таблицы71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13">
    <w:name w:val="Сетка таблицы231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111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3">
    <w:name w:val="Сетка таблицы241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3">
    <w:name w:val="Сетка таблицы341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30">
    <w:name w:val="Сетка таблицы25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0">
    <w:name w:val="Сетка таблицы35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31">
    <w:name w:val="Сетка таблицы26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3">
    <w:name w:val="Сетка таблицы2211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3">
    <w:name w:val="Средняя заливка 1 - Акцент 513"/>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3">
    <w:name w:val="Средняя заливка 1 - Акцент 523"/>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3">
    <w:name w:val="Сетка таблицы21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3">
    <w:name w:val="Сетка таблицы313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3">
    <w:name w:val="Сетка таблицы223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3">
    <w:name w:val="Сетка таблицы3223"/>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0">
    <w:name w:val="Сетка таблицы28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0">
    <w:name w:val="Сетка таблицы29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0">
    <w:name w:val="Сетка таблицы30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Сетка таблицы115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0">
    <w:name w:val="Сетка таблицы2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1"/>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1">
    <w:name w:val="Сетка таблицы2921"/>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5">
    <w:name w:val="Сетка таблицы311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0">
    <w:name w:val="Сетка таблицы11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0">
    <w:name w:val="Сетка таблицы227"/>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5">
    <w:name w:val="Сетка таблицы2215"/>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60">
    <w:name w:val="Сетка таблицы326"/>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5">
    <w:name w:val="Сетка таблицы111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4">
    <w:name w:val="Сетка таблицы31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5">
    <w:name w:val="Сетка таблицы24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Сетка таблицы34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4">
    <w:name w:val="Сетка таблицы22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4">
    <w:name w:val="Сетка таблицы32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5">
    <w:name w:val="Сетка таблицы6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5">
    <w:name w:val="Сетка таблицы7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14">
    <w:name w:val="Сетка таблицы231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
    <w:name w:val="Сетка таблицы331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111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4">
    <w:name w:val="Сетка таблицы24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4">
    <w:name w:val="Сетка таблицы34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40">
    <w:name w:val="Сетка таблицы25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
    <w:name w:val="Сетка таблицы35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40">
    <w:name w:val="Сетка таблицы26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
    <w:name w:val="Сетка таблицы36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4">
    <w:name w:val="Сетка таблицы31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4">
    <w:name w:val="Сетка таблицы2211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4">
    <w:name w:val="Средняя заливка 1 - Акцент 51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4">
    <w:name w:val="Средняя заливка 1 - Акцент 52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4">
    <w:name w:val="Сетка таблицы21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4">
    <w:name w:val="Сетка таблицы313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4">
    <w:name w:val="Сетка таблицы223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4">
    <w:name w:val="Сетка таблицы3224"/>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30">
    <w:name w:val="Сетка таблицы283"/>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Сетка таблицы29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Сетка таблицы291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20">
    <w:name w:val="Сетка таблицы30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0">
    <w:name w:val="Сетка таблицы213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Сетка таблицы116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111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0">
    <w:name w:val="Сетка таблицы37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Сетка таблицы1172"/>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2">
    <w:name w:val="Сетка таблицы2922"/>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2">
    <w:name w:val="Сетка таблицы40"/>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Сетка таблицы22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Сетка таблицы22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0">
    <w:name w:val="Сетка таблицы3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5">
    <w:name w:val="Сетка таблицы31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Сетка таблицы24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6">
    <w:name w:val="Сетка таблицы34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Сетка таблицы2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5">
    <w:name w:val="Сетка таблицы32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5">
    <w:name w:val="Сетка таблицы23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5">
    <w:name w:val="Сетка таблицы33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6">
    <w:name w:val="Сетка таблицы111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
    <w:name w:val="Сетка таблицы24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5">
    <w:name w:val="Сетка таблицы34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5">
    <w:name w:val="Сетка таблицы2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5">
    <w:name w:val="Сетка таблицы35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
    <w:name w:val="Сетка таблицы19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0">
    <w:name w:val="Сетка таблицы2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5">
    <w:name w:val="Сетка таблицы3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5">
    <w:name w:val="Сетка таблицы31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Сетка таблицы2211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5">
    <w:name w:val="Средняя заливка 1 - Акцент 515"/>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5">
    <w:name w:val="Средняя заливка 1 - Акцент 525"/>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5">
    <w:name w:val="Сетка таблицы21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5">
    <w:name w:val="Сетка таблицы31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5">
    <w:name w:val="Сетка таблицы22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5">
    <w:name w:val="Сетка таблицы322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0">
    <w:name w:val="Сетка таблицы273"/>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4">
    <w:name w:val="Сетка таблицы29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
    <w:name w:val="Сетка таблицы4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7">
    <w:name w:val="Сетка таблицы3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Сетка таблицы22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Сетка таблицы22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
    <w:name w:val="Сетка таблицы32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8">
    <w:name w:val="Сетка таблицы111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6">
    <w:name w:val="Сетка таблицы31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Сетка таблицы24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7">
    <w:name w:val="Сетка таблицы34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6">
    <w:name w:val="Сетка таблицы22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6">
    <w:name w:val="Сетка таблицы32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7">
    <w:name w:val="Сетка таблицы7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6">
    <w:name w:val="Сетка таблицы23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6">
    <w:name w:val="Сетка таблицы33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Сетка таблицы111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6">
    <w:name w:val="Сетка таблицы24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6">
    <w:name w:val="Сетка таблицы34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
    <w:name w:val="Сетка таблицы17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6">
    <w:name w:val="Сетка таблицы2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6">
    <w:name w:val="Сетка таблицы35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
    <w:name w:val="Сетка таблицы2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6">
    <w:name w:val="Сетка таблицы3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6">
    <w:name w:val="Сетка таблицы31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6">
    <w:name w:val="Сетка таблицы2211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6">
    <w:name w:val="Средняя заливка 1 - Акцент 516"/>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6">
    <w:name w:val="Средняя заливка 1 - Акцент 526"/>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6">
    <w:name w:val="Сетка таблицы21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6">
    <w:name w:val="Сетка таблицы31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6">
    <w:name w:val="Сетка таблицы22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6">
    <w:name w:val="Сетка таблицы322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5">
    <w:name w:val="Сетка таблицы29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4">
    <w:name w:val="Сетка таблицы46"/>
    <w:basedOn w:val="aa"/>
    <w:uiPriority w:val="3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Сетка таблицы2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9">
    <w:name w:val="Сетка таблицы311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Сетка таблицы22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Сетка таблицы22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0">
    <w:name w:val="Сетка таблицы32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0">
    <w:name w:val="Сетка таблицы111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7">
    <w:name w:val="Сетка таблицы31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Сетка таблицы24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8">
    <w:name w:val="Сетка таблицы34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7">
    <w:name w:val="Сетка таблицы22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7">
    <w:name w:val="Сетка таблицы32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8">
    <w:name w:val="Сетка таблицы71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7">
    <w:name w:val="Сетка таблицы23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7">
    <w:name w:val="Сетка таблицы33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
    <w:name w:val="Сетка таблицы11118"/>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0">
    <w:name w:val="Сетка таблицы1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7">
    <w:name w:val="Сетка таблицы24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7">
    <w:name w:val="Сетка таблицы341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
    <w:name w:val="Сетка таблицы17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7">
    <w:name w:val="Сетка таблицы2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7">
    <w:name w:val="Сетка таблицы35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7">
    <w:name w:val="Сетка таблицы19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
    <w:name w:val="Сетка таблицы2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7">
    <w:name w:val="Сетка таблицы3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7">
    <w:name w:val="Сетка таблицы31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7">
    <w:name w:val="Сетка таблицы2211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7">
    <w:name w:val="Средняя заливка 1 - Акцент 517"/>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7">
    <w:name w:val="Средняя заливка 1 - Акцент 527"/>
    <w:basedOn w:val="aa"/>
    <w:uiPriority w:val="63"/>
    <w:rsid w:val="00753594"/>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7">
    <w:name w:val="Сетка таблицы21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7">
    <w:name w:val="Сетка таблицы31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7">
    <w:name w:val="Сетка таблицы22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7">
    <w:name w:val="Сетка таблицы322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
    <w:name w:val="Сетка таблицы286"/>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6">
    <w:name w:val="Сетка таблицы296"/>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0">
    <w:name w:val="Сетка таблицы23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00">
    <w:name w:val="Сетка таблицы33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0">
    <w:name w:val="Сетка таблицы47"/>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30">
    <w:name w:val="Сетка таблицы8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0">
    <w:name w:val="Сетка таблицы103"/>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8">
    <w:name w:val="Сетка таблицы17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Сетка таблицы198"/>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8">
    <w:name w:val="Сетка таблицы321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9">
    <w:name w:val="Сетка таблицы22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9">
    <w:name w:val="Сетка таблицы34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0">
    <w:name w:val="Сетка таблицы26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8">
    <w:name w:val="Сетка таблицы35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Сетка таблицы297"/>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0">
    <w:name w:val="Сетка таблицы30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10">
    <w:name w:val="Сетка таблицы39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11">
    <w:name w:val="Сетка таблицы5411"/>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8">
    <w:name w:val="Сетка таблицы312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8">
    <w:name w:val="Сетка таблицы3138"/>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9">
    <w:name w:val="Сетка таблицы11119"/>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Светлая заливка - Акцент 5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5">
    <w:name w:val="Средняя заливка 1 - Акцент 5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10">
    <w:name w:val="Сетка таблицы22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00">
    <w:name w:val="Сетка таблицы2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8">
    <w:name w:val="Сетка таблицы22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9">
    <w:name w:val="Сетка таблицы321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9">
    <w:name w:val="Сетка таблицы61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100">
    <w:name w:val="Сетка таблицы71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3">
    <w:name w:val="Светлая заливка - Акцент 5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8">
    <w:name w:val="Сетка таблицы2318"/>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8">
    <w:name w:val="Сетка таблицы3318"/>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0">
    <w:name w:val="Сетка таблицы1111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ветлая заливка - Акцент 5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2">
    <w:name w:val="Светлая заливка - Акцент 5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8">
    <w:name w:val="Сетка таблицы2418"/>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8">
    <w:name w:val="Сетка таблицы3418"/>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8">
    <w:name w:val="Сетка таблицы3111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8">
    <w:name w:val="Сетка таблицы2211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8">
    <w:name w:val="Средняя заливка 1 - Акцент 518"/>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8">
    <w:name w:val="Средняя заливка 1 - Акцент 528"/>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8">
    <w:name w:val="Сетка таблицы21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8">
    <w:name w:val="Сетка таблицы223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8">
    <w:name w:val="Сетка таблицы3228"/>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f3">
    <w:name w:val="Классическая таблица 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a">
    <w:name w:val="Классическая таблица 12"/>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Классическая таблица 1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8">
    <w:name w:val="Классическая таблица 13"/>
    <w:basedOn w:val="aa"/>
    <w:rsid w:val="0075359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3">
    <w:name w:val="Стиль таблицы1"/>
    <w:basedOn w:val="ac"/>
    <w:rsid w:val="007535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0">
    <w:name w:val="Стиль таблицы2"/>
    <w:uiPriority w:val="99"/>
    <w:rsid w:val="0075359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f8">
    <w:name w:val="Стиль таблицы3"/>
    <w:uiPriority w:val="99"/>
    <w:rsid w:val="0075359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10">
    <w:name w:val="Светлая заливка - Акцент 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417">
    <w:name w:val="Классическая таблица 4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Стиль таблицы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24">
    <w:name w:val="Классическая таблица 42"/>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Стиль таблицы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34">
    <w:name w:val="Классическая таблица 43"/>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b">
    <w:name w:val="Стиль таблицы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9">
    <w:name w:val="Стиль таблицы1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Стиль таблицы1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
    <w:name w:val="Стиль таблицы1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3">
    <w:name w:val="Стиль таблицы1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2">
    <w:name w:val="Стиль таблицы1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9">
    <w:name w:val="Стиль таблицы15"/>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54">
    <w:name w:val="Классическая таблица 45"/>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2">
    <w:name w:val="Стиль таблицы11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2">
    <w:name w:val="Стиль таблицы1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
    <w:name w:val="Стиль таблицы13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4">
    <w:name w:val="Стиль таблицы16"/>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9">
    <w:name w:val="Стиль таблицы17"/>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2">
    <w:name w:val="Стиль таблицы11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12">
    <w:name w:val="Классическая таблица 4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110">
    <w:name w:val="Классическая таблица 4111"/>
    <w:basedOn w:val="aa"/>
    <w:rsid w:val="0075359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3">
    <w:name w:val="Стиль таблицы18"/>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
    <w:name w:val="Светлая заливка - Акцент 1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ffff4">
    <w:name w:val="Стандартная таблица1"/>
    <w:basedOn w:val="aa"/>
    <w:rsid w:val="0075359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rPr>
      <w:tblPr/>
      <w:tcPr>
        <w:tcBorders>
          <w:tl2br w:val="none" w:sz="0" w:space="0" w:color="auto"/>
          <w:tr2bl w:val="none" w:sz="0" w:space="0" w:color="auto"/>
        </w:tcBorders>
        <w:shd w:val="solid" w:color="000000" w:fill="FFFFFF"/>
      </w:tcPr>
    </w:tblStylePr>
  </w:style>
  <w:style w:type="table" w:customStyle="1" w:styleId="199">
    <w:name w:val="Стиль таблицы19"/>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
    <w:name w:val="Светлая заливка - Акцент 112"/>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3">
    <w:name w:val="Светлая заливка - Акцент 113"/>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53">
    <w:name w:val="Стиль таблицы115"/>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3">
    <w:name w:val="Стиль таблицы12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a">
    <w:name w:val="Стиль таблицы1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0">
    <w:name w:val="Стиль таблицы133"/>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
    <w:name w:val="Стиль таблицы14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0">
    <w:name w:val="Стиль таблицы11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2">
    <w:name w:val="Стиль таблицы1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0">
    <w:name w:val="Стиль таблицы13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2">
    <w:name w:val="Стиль таблицы15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10">
    <w:name w:val="Стиль таблицы11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10">
    <w:name w:val="Стиль таблицы12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0">
    <w:name w:val="Стиль таблицы132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11">
    <w:name w:val="Стиль таблицы16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11">
    <w:name w:val="Стиль таблицы17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10">
    <w:name w:val="Стиль таблицы114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
    <w:name w:val="Светлая заливка - Акцент 1111"/>
    <w:basedOn w:val="aa"/>
    <w:uiPriority w:val="60"/>
    <w:rsid w:val="00753594"/>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
    <w:name w:val="TableGrid"/>
    <w:rsid w:val="00753594"/>
    <w:pPr>
      <w:spacing w:after="0" w:line="240" w:lineRule="auto"/>
    </w:pPr>
    <w:tblPr>
      <w:tblCellMar>
        <w:top w:w="0" w:type="dxa"/>
        <w:left w:w="0" w:type="dxa"/>
        <w:bottom w:w="0" w:type="dxa"/>
        <w:right w:w="0" w:type="dxa"/>
      </w:tblCellMar>
    </w:tblPr>
  </w:style>
  <w:style w:type="table" w:customStyle="1" w:styleId="560">
    <w:name w:val="Сетка таблицы5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Сетка таблицы115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редняя заливка 1 - Акцент 5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3">
    <w:name w:val="Сетка таблицы116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Сетка таблицы224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Сетка таблицы34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ветлая заливка - Акцент 53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1">
    <w:name w:val="Светлая заливка - Акцент 51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
    <w:name w:val="Сетка таблицы8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ветлая заливка - Акцент 52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0">
    <w:name w:val="Сетка таблицы14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ветлая заливка - Акцент 51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
    <w:name w:val="Сетка таблицы4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0">
    <w:name w:val="Сетка таблицы17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0">
    <w:name w:val="Сетка таблицы35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0">
    <w:name w:val="Сетка таблицы261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
    <w:name w:val="Сетка таблицы362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Сетка таблицы441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редняя заливка 1 - Акцент 511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1">
    <w:name w:val="Средняя заливка 1 - Акцент 521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590">
    <w:name w:val="Сетка таблицы59"/>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0">
    <w:name w:val="Сетка таблицы6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3"/>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Сетка таблицы2143"/>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1">
    <w:name w:val="Сетка таблицы318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Сетка таблицы215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редняя заливка 1 - Акцент 512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131">
    <w:name w:val="Сетка таблицы111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Сетка таблицы22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0">
    <w:name w:val="Сетка таблицы5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Сетка таблицы24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
    <w:name w:val="Сетка таблицы34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ветлая заливка - Акцент 54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7141">
    <w:name w:val="Сетка таблицы7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
    <w:name w:val="Светлая заливка - Акцент 513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111111">
    <w:name w:val="Сетка таблицы111111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ветлая заливка - Акцент 52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21">
    <w:name w:val="Сетка таблицы142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1">
    <w:name w:val="Светлая заливка - Акцент 5112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21">
    <w:name w:val="Сетка таблицы42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
    <w:name w:val="Сетка таблицы43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0">
    <w:name w:val="Сетка таблицы26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1">
    <w:name w:val="Сетка таблицы36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
    <w:name w:val="Сетка таблицы4421"/>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редняя заливка 1 - Акцент 522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1">
    <w:name w:val="Сетка таблицы271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редняя заливка 1 - Акцент 5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3">
    <w:name w:val="Сетка таблицы2813"/>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
    <w:name w:val="Сетка таблицы291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Сетка таблицы224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Сетка таблицы24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1">
    <w:name w:val="Сетка таблицы34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1">
    <w:name w:val="Сетка таблицы35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1">
    <w:name w:val="Сетка таблицы26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1">
    <w:name w:val="Сетка таблицы3611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10">
    <w:name w:val="Сетка таблицы30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
    <w:name w:val="Светлая заливка - Акцент 53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11">
    <w:name w:val="Средняя заливка 1 - Акцент 54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11">
    <w:name w:val="Сетка таблицы1161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Сетка таблицы214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1">
    <w:name w:val="Сетка таблицы311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1">
    <w:name w:val="Сетка таблицы117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Сетка таблицы225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Сетка таблицы11131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Сетка таблицы24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1">
    <w:name w:val="Сетка таблицы34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
    <w:name w:val="Светлая заливка - Акцент 512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1">
    <w:name w:val="Сетка таблицы82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ветлая заливка - Акцент 52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1">
    <w:name w:val="Сетка таблицы1411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1">
    <w:name w:val="Сетка таблицы1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1">
    <w:name w:val="Светлая заливка - Акцент 511111"/>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1">
    <w:name w:val="Сетка таблицы42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1">
    <w:name w:val="Сетка таблицы2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1">
    <w:name w:val="Сетка таблицы35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Сетка таблицы43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1">
    <w:name w:val="Сетка таблицы26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1">
    <w:name w:val="Сетка таблицы36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Сетка таблицы4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1"/>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редняя заливка 1 - Акцент 512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11">
    <w:name w:val="Средняя заливка 1 - Акцент 52211"/>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11">
    <w:name w:val="Сетка таблицы2811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1">
    <w:name w:val="Сетка таблицы2911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Сетка таблицы6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1">
    <w:name w:val="Сетка таблицы320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1">
    <w:name w:val="Сетка таблицы3110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1">
    <w:name w:val="Средняя заливка 1 - Акцент 51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31">
    <w:name w:val="Сетка таблицы2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1">
    <w:name w:val="Сетка таблицы31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Сетка таблицы2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0">
    <w:name w:val="Сетка таблицы5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1">
    <w:name w:val="Сетка таблицы22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1">
    <w:name w:val="Сетка таблицы11114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0">
    <w:name w:val="Сетка таблицы127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1">
    <w:name w:val="Сетка таблицы34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1">
    <w:name w:val="Сетка таблицы2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1">
    <w:name w:val="Сетка таблицы32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1">
    <w:name w:val="Сетка таблицы6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ветлая заливка - Акцент 5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4">
    <w:name w:val="Светлая заливка - Акцент 5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31">
    <w:name w:val="Сетка таблицы23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1">
    <w:name w:val="Сетка таблицы3313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ветлая заливка - Акцент 52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30">
    <w:name w:val="Сетка таблицы1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
    <w:name w:val="Сетка таблицы1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ветлая заливка - Акцент 51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31">
    <w:name w:val="Сетка таблицы24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31">
    <w:name w:val="Сетка таблицы341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0">
    <w:name w:val="Сетка таблицы4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1">
    <w:name w:val="Сетка таблицы35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Сетка таблицы43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10">
    <w:name w:val="Сетка таблицы26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1">
    <w:name w:val="Сетка таблицы36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0">
    <w:name w:val="Сетка таблицы44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1">
    <w:name w:val="Сетка таблицы2211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31">
    <w:name w:val="Средняя заливка 1 - Акцент 523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31">
    <w:name w:val="Сетка таблицы21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1">
    <w:name w:val="Сетка таблицы313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1">
    <w:name w:val="Сетка таблицы223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31">
    <w:name w:val="Сетка таблицы322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
    <w:name w:val="Средняя заливка 1 - Акцент 5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21">
    <w:name w:val="Сетка таблицы282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3">
    <w:name w:val="Сетка таблицы292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2">
    <w:name w:val="Средняя заливка 1 - Акцент 53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521">
    <w:name w:val="Сетка таблицы115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Сетка таблицы22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Сетка таблицы24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Сетка таблицы34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
    <w:name w:val="Сетка таблицы35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Сетка таблицы26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
    <w:name w:val="Сетка таблицы36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
    <w:name w:val="Средняя заливка 1 - Акцент 511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2">
    <w:name w:val="Средняя заливка 1 - Акцент 5212"/>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021">
    <w:name w:val="Сетка таблицы30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ветлая заливка - Акцент 53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2">
    <w:name w:val="Средняя заливка 1 - Акцент 54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21">
    <w:name w:val="Сетка таблицы1162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1">
    <w:name w:val="Сетка таблицы2142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2">
    <w:name w:val="Сетка таблицы31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1">
    <w:name w:val="Сетка таблицы1172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Сетка таблицы225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2">
    <w:name w:val="Сетка таблицы34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ветлая заливка - Акцент 51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2">
    <w:name w:val="Сетка таблицы82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ветлая заливка - Акцент 52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2">
    <w:name w:val="Сетка таблицы14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Сетка таблицы1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ветлая заливка - Акцент 51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2">
    <w:name w:val="Сетка таблицы4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2">
    <w:name w:val="Сетка таблицы2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2">
    <w:name w:val="Сетка таблицы35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Сетка таблицы43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2">
    <w:name w:val="Сетка таблицы26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2">
    <w:name w:val="Сетка таблицы36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редняя заливка 1 - Акцент 51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2">
    <w:name w:val="Средняя заливка 1 - Акцент 522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21">
    <w:name w:val="Сетка таблицы2812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1">
    <w:name w:val="Сетка таблицы2912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1">
    <w:name w:val="Сетка таблицы32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1">
    <w:name w:val="Сетка таблицы3115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1">
    <w:name w:val="Средняя заливка 1 - Акцент 51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41">
    <w:name w:val="Сетка таблицы2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41">
    <w:name w:val="Сетка таблицы31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Сетка таблицы22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1">
    <w:name w:val="Сетка таблицы2215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1">
    <w:name w:val="Сетка таблицы111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Сетка таблицы717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51">
    <w:name w:val="Сетка таблицы34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1">
    <w:name w:val="Сетка таблицы22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41">
    <w:name w:val="Сетка таблицы32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1">
    <w:name w:val="Сетка таблицы61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ветлая заливка - Акцент 5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5">
    <w:name w:val="Светлая заливка - Акцент 5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41">
    <w:name w:val="Сетка таблицы231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1">
    <w:name w:val="Сетка таблицы33141"/>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0">
    <w:name w:val="Сетка таблицы8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ветлая заливка - Акцент 52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40">
    <w:name w:val="Сетка таблицы14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ветлая заливка - Акцент 51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41">
    <w:name w:val="Сетка таблицы24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41">
    <w:name w:val="Сетка таблицы341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0">
    <w:name w:val="Сетка таблицы4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1">
    <w:name w:val="Сетка таблицы2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1">
    <w:name w:val="Сетка таблицы35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0">
    <w:name w:val="Сетка таблицы43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4">
    <w:name w:val="Сетка таблицы44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
    <w:name w:val="Сетка таблицы54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1">
    <w:name w:val="Сетка таблицы2211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41">
    <w:name w:val="Средняя заливка 1 - Акцент 524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241">
    <w:name w:val="Сетка таблицы21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41">
    <w:name w:val="Сетка таблицы313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41">
    <w:name w:val="Сетка таблицы223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41">
    <w:name w:val="Сетка таблицы3224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редняя заливка 1 - Акцент 56"/>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31">
    <w:name w:val="Сетка таблицы283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1">
    <w:name w:val="Сетка таблицы293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3">
    <w:name w:val="Средняя заливка 1 - Акцент 53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531">
    <w:name w:val="Сетка таблицы115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Сетка таблицы224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Сетка таблицы24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3">
    <w:name w:val="Сетка таблицы34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
    <w:name w:val="Сетка таблицы712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3">
    <w:name w:val="Сетка таблицы35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3">
    <w:name w:val="Сетка таблицы26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3">
    <w:name w:val="Сетка таблицы3613"/>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3">
    <w:name w:val="Средняя заливка 1 - Акцент 511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3">
    <w:name w:val="Средняя заливка 1 - Акцент 5213"/>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2">
    <w:name w:val="Сетка таблицы2712"/>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31">
    <w:name w:val="Сетка таблицы30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
    <w:name w:val="Светлая заливка - Акцент 53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3">
    <w:name w:val="Средняя заливка 1 - Акцент 54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31">
    <w:name w:val="Сетка таблицы11631"/>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1">
    <w:name w:val="Сетка таблицы2143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3">
    <w:name w:val="Сетка таблицы31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31">
    <w:name w:val="Сетка таблицы11731"/>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Сетка таблицы225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3">
    <w:name w:val="Сетка таблицы1113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3">
    <w:name w:val="Сетка таблицы34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3">
    <w:name w:val="Сетка таблицы713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ветлая заливка - Акцент 512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3">
    <w:name w:val="Сетка таблицы82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ветлая заливка - Акцент 52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3">
    <w:name w:val="Сетка таблицы14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3">
    <w:name w:val="Сетка таблицы1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ветлая заливка - Акцент 51113"/>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3">
    <w:name w:val="Сетка таблицы421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3">
    <w:name w:val="Сетка таблицы2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3">
    <w:name w:val="Сетка таблицы35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3">
    <w:name w:val="Сетка таблицы43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3">
    <w:name w:val="Сетка таблицы26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3">
    <w:name w:val="Сетка таблицы3623"/>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3">
    <w:name w:val="Сетка таблицы44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Сетка таблицы54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редняя заливка 1 - Акцент 512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3">
    <w:name w:val="Средняя заливка 1 - Акцент 5223"/>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31">
    <w:name w:val="Сетка таблицы2813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31">
    <w:name w:val="Сетка таблицы29131"/>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1">
    <w:name w:val="Сетка таблицы32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1">
    <w:name w:val="Сетка таблицы3117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редняя заливка 1 - Акцент 57"/>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181">
    <w:name w:val="Сетка таблицы31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Сетка таблицы22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1">
    <w:name w:val="Сетка таблицы329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7"/>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1">
    <w:name w:val="Сетка таблицы719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Сетка таблицы24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61">
    <w:name w:val="Сетка таблицы34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ветлая заливка - Акцент 5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6">
    <w:name w:val="Светлая заливка - Акцент 51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60">
    <w:name w:val="Сетка таблицы8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ветлая заливка - Акцент 52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50">
    <w:name w:val="Сетка таблицы14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0">
    <w:name w:val="Сетка таблицы1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ветлая заливка - Акцент 51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5">
    <w:name w:val="Сетка таблицы42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51">
    <w:name w:val="Сетка таблицы2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51">
    <w:name w:val="Сетка таблицы35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Сетка таблицы43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1">
    <w:name w:val="Сетка таблицы26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61">
    <w:name w:val="Сетка таблицы36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5">
    <w:name w:val="Сетка таблицы44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6">
    <w:name w:val="Сетка таблицы54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1">
    <w:name w:val="Средняя заливка 1 - Акцент 51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51">
    <w:name w:val="Средняя заливка 1 - Акцент 525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51">
    <w:name w:val="Сетка таблицы275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41">
    <w:name w:val="Сетка таблицы294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4">
    <w:name w:val="Сетка таблицы28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4">
    <w:name w:val="Сетка таблицы29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1">
    <w:name w:val="Сетка таблицы229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1">
    <w:name w:val="Сетка таблицы330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1">
    <w:name w:val="Сетка таблицы3119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редняя заливка 1 - Акцент 58"/>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1101">
    <w:name w:val="Сетка таблицы31110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0">
    <w:name w:val="Сетка таблицы5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Сетка таблицы338"/>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Сетка таблицы24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71">
    <w:name w:val="Сетка таблицы34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0">
    <w:name w:val="Сетка таблицы4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ветлая заливка - Акцент 5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7">
    <w:name w:val="Светлая заливка - Акцент 51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70">
    <w:name w:val="Сетка таблицы8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ветлая заливка - Акцент 52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60">
    <w:name w:val="Сетка таблицы14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1">
    <w:name w:val="Сетка таблицы1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ветлая заливка - Акцент 5116"/>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6">
    <w:name w:val="Сетка таблицы4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1">
    <w:name w:val="Сетка таблицы17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61">
    <w:name w:val="Сетка таблицы2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61">
    <w:name w:val="Сетка таблицы35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6">
    <w:name w:val="Сетка таблицы43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6">
    <w:name w:val="Сетка таблицы53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1">
    <w:name w:val="Сетка таблицы266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71">
    <w:name w:val="Сетка таблицы36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6">
    <w:name w:val="Сетка таблицы446"/>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7">
    <w:name w:val="Сетка таблицы54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1">
    <w:name w:val="Средняя заливка 1 - Акцент 516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61">
    <w:name w:val="Средняя заливка 1 - Акцент 526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61">
    <w:name w:val="Сетка таблицы276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1">
    <w:name w:val="Сетка таблицы2851"/>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51">
    <w:name w:val="Сетка таблицы295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4">
    <w:name w:val="Сетка таблицы271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5">
    <w:name w:val="Сетка таблицы28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5">
    <w:name w:val="Сетка таблицы29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0">
    <w:name w:val="Сетка таблицы13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Сетка таблицы33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Сетка таблицы42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1">
    <w:name w:val="Сетка таблицы3120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редняя заливка 1 - Акцент 59"/>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161">
    <w:name w:val="Сетка таблицы2116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51">
    <w:name w:val="Сетка таблицы31115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61">
    <w:name w:val="Сетка таблицы2216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7">
    <w:name w:val="Сетка таблицы527"/>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1">
    <w:name w:val="Сетка таблицы3215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130">
    <w:name w:val="Сетка таблицы1213"/>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0">
    <w:name w:val="Сетка таблицы33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a"/>
    <w:uiPriority w:val="3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71">
    <w:name w:val="Сетка таблицы3127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90">
    <w:name w:val="Сетка таблицы13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Сетка таблицы24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81">
    <w:name w:val="Сетка таблицы348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3">
    <w:name w:val="Сетка таблицы4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ветлая заливка - Акцент 5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8">
    <w:name w:val="Светлая заливка - Акцент 51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80">
    <w:name w:val="Сетка таблицы8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Светлая заливка - Акцент 52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70">
    <w:name w:val="Сетка таблицы14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1">
    <w:name w:val="Сетка таблицы157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7">
    <w:name w:val="Светлая заливка - Акцент 5117"/>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8">
    <w:name w:val="Сетка таблицы42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етка таблицы52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1">
    <w:name w:val="Сетка таблицы1771"/>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71">
    <w:name w:val="Сетка таблицы25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71">
    <w:name w:val="Сетка таблицы35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7">
    <w:name w:val="Сетка таблицы43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7">
    <w:name w:val="Сетка таблицы53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71">
    <w:name w:val="Сетка таблицы26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81">
    <w:name w:val="Сетка таблицы36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7">
    <w:name w:val="Сетка таблицы447"/>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8">
    <w:name w:val="Сетка таблицы54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Сетка таблицы207"/>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71">
    <w:name w:val="Средняя заливка 1 - Акцент 5171"/>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71">
    <w:name w:val="Средняя заливка 1 - Акцент 5271"/>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31371">
    <w:name w:val="Сетка таблицы31371"/>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7">
    <w:name w:val="Сетка таблицы277"/>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61">
    <w:name w:val="Сетка таблицы286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61">
    <w:name w:val="Сетка таблицы296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9">
    <w:name w:val="Сетка таблицы8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0">
    <w:name w:val="Сетка таблицы14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80">
    <w:name w:val="Сетка таблицы148"/>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0">
    <w:name w:val="Сетка таблицы34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1">
    <w:name w:val="Сетка таблицы1581"/>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81">
    <w:name w:val="Сетка таблицы31281"/>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редняя заливка 1 - Акцент 5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200">
    <w:name w:val="Сетка таблицы1120"/>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Сетка таблицы2217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1">
    <w:name w:val="Сетка таблицы33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9">
    <w:name w:val="Сетка таблицы312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0">
    <w:name w:val="Сетка таблицы13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1">
    <w:name w:val="Сетка таблицы24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91">
    <w:name w:val="Сетка таблицы34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4">
    <w:name w:val="Сетка таблицы41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ветлая заливка - Акцент 5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9">
    <w:name w:val="Светлая заливка - Акцент 51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00">
    <w:name w:val="Сетка таблицы8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Светлая заливка - Акцент 52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00">
    <w:name w:val="Сетка таблицы1410"/>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0">
    <w:name w:val="Сетка таблицы1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ветлая заливка - Акцент 5118"/>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00">
    <w:name w:val="Сетка таблицы42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0">
    <w:name w:val="Сетка таблицы521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1">
    <w:name w:val="Сетка таблицы17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81">
    <w:name w:val="Сетка таблицы25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81">
    <w:name w:val="Сетка таблицы35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8">
    <w:name w:val="Сетка таблицы43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8">
    <w:name w:val="Сетка таблицы53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81">
    <w:name w:val="Сетка таблицы26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9">
    <w:name w:val="Сетка таблицы36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8">
    <w:name w:val="Сетка таблицы448"/>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9">
    <w:name w:val="Сетка таблицы54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Сетка таблицы208"/>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81">
    <w:name w:val="Средняя заливка 1 - Акцент 518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81">
    <w:name w:val="Средняя заливка 1 - Акцент 5281"/>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81">
    <w:name w:val="Сетка таблицы313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0">
    <w:name w:val="Сетка таблицы3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0">
    <w:name w:val="Сетка таблицы43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0">
    <w:name w:val="Сетка таблицы313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9">
    <w:name w:val="Средняя заливка 1 - Акцент 519"/>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220">
    <w:name w:val="Сетка таблицы112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Сетка таблицы2218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0">
    <w:name w:val="Сетка таблицы53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1">
    <w:name w:val="Сетка таблицы11117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Сетка таблицы62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Сетка таблицы2315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1">
    <w:name w:val="Сетка таблицы33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Сетка таблицы24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00">
    <w:name w:val="Сетка таблицы34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5">
    <w:name w:val="Сетка таблицы41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Светлая заливка - Акцент 52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0">
    <w:name w:val="Светлая заливка - Акцент 51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20">
    <w:name w:val="Сетка таблицы81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9">
    <w:name w:val="Светлая заливка - Акцент 52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4">
    <w:name w:val="Сетка таблицы1414"/>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0">
    <w:name w:val="Сетка таблицы1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ветлая заливка - Акцент 5119"/>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4">
    <w:name w:val="Сетка таблицы42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Сетка таблицы16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0">
    <w:name w:val="Сетка таблицы17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9">
    <w:name w:val="Сетка таблицы2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9">
    <w:name w:val="Сетка таблицы35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9">
    <w:name w:val="Сетка таблицы43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9">
    <w:name w:val="Сетка таблицы53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0">
    <w:name w:val="Сетка таблицы36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9">
    <w:name w:val="Сетка таблицы449"/>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
    <w:name w:val="Сетка таблицы209"/>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редняя заливка 1 - Акцент 51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9">
    <w:name w:val="Средняя заливка 1 - Акцент 529"/>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9">
    <w:name w:val="Сетка таблицы3139"/>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0">
    <w:name w:val="Сетка таблицы17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0">
    <w:name w:val="Сетка таблицы36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0">
    <w:name w:val="Сетка таблицы4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0">
    <w:name w:val="Сетка таблицы314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редняя заливка 1 - Акцент 52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1191">
    <w:name w:val="Сетка таблицы2119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81">
    <w:name w:val="Сетка таблицы311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Сетка таблицы2219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0">
    <w:name w:val="Сетка таблицы540"/>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1">
    <w:name w:val="Сетка таблицы3218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81">
    <w:name w:val="Сетка таблицы11118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Сетка таблицы2316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1">
    <w:name w:val="Сетка таблицы33171"/>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51">
    <w:name w:val="Сетка таблицы241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51">
    <w:name w:val="Сетка таблицы34151"/>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6">
    <w:name w:val="Сетка таблицы4116"/>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ветлая заливка - Акцент 53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0">
    <w:name w:val="Светлая заливка - Акцент 512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13">
    <w:name w:val="Сетка таблицы813"/>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ветлая заливка - Акцент 52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5">
    <w:name w:val="Сетка таблицы1415"/>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
    <w:name w:val="Сетка таблицы15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ветлая заливка - Акцент 51110"/>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5">
    <w:name w:val="Сетка таблицы421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0">
    <w:name w:val="Сетка таблицы17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0">
    <w:name w:val="Сетка таблицы2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0">
    <w:name w:val="Сетка таблицы35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0">
    <w:name w:val="Сетка таблицы43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Сетка таблицы1810"/>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00">
    <w:name w:val="Сетка таблицы26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4">
    <w:name w:val="Сетка таблицы361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00">
    <w:name w:val="Сетка таблицы4410"/>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4">
    <w:name w:val="Сетка таблицы541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0">
    <w:name w:val="Сетка таблицы2010"/>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редняя заливка 1 - Акцент 511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0">
    <w:name w:val="Средняя заливка 1 - Акцент 5210"/>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1310">
    <w:name w:val="Сетка таблицы31310"/>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0">
    <w:name w:val="Сетка таблицы190"/>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1">
    <w:name w:val="Сетка таблицы1951"/>
    <w:basedOn w:val="aa"/>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961">
    <w:name w:val="Сетка таблицы196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1">
    <w:name w:val="Сетка таблицы197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1">
    <w:name w:val="Сетка таблицы1981"/>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0">
    <w:name w:val="Сетка таблицы199"/>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00">
    <w:name w:val="Сетка таблицы27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0">
    <w:name w:val="Сетка таблицы37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0">
    <w:name w:val="Сетка таблицы4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0">
    <w:name w:val="Сетка таблицы55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Сетка таблицы726"/>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4">
    <w:name w:val="Сетка таблицы8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4">
    <w:name w:val="Сетка таблицы10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
    <w:name w:val="Сетка таблицы51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Сетка таблицы1615"/>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14">
    <w:name w:val="Сетка таблицы171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0">
    <w:name w:val="Сетка таблицы19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00">
    <w:name w:val="Сетка таблицы3220"/>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Сетка таблицы3319"/>
    <w:basedOn w:val="aa"/>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0">
    <w:name w:val="Сетка таблицы2220"/>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9">
    <w:name w:val="Сетка таблицы341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
    <w:name w:val="Сетка таблицы2319"/>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9">
    <w:name w:val="Сетка таблицы2419"/>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a"/>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5">
    <w:name w:val="Сетка таблицы3615"/>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5">
    <w:name w:val="Сетка таблицы5415"/>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20">
    <w:name w:val="Сетка таблицы39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0">
    <w:name w:val="Сетка таблицы40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7">
    <w:name w:val="Сетка таблицы4117"/>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16">
    <w:name w:val="Сетка таблицы5416"/>
    <w:basedOn w:val="aa"/>
    <w:uiPriority w:val="3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6">
    <w:name w:val="Сетка таблицы3616"/>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6">
    <w:name w:val="Сетка таблицы42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a"/>
    <w:uiPriority w:val="3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9">
    <w:name w:val="Сетка таблицы31119"/>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5">
    <w:name w:val="Сетка таблицы3145"/>
    <w:basedOn w:val="aa"/>
    <w:uiPriority w:val="59"/>
    <w:rsid w:val="0075359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6">
    <w:name w:val="Сетка таблицы5216"/>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a"/>
    <w:uiPriority w:val="3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200">
    <w:name w:val="Сетка таблицы11120"/>
    <w:basedOn w:val="aa"/>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4">
    <w:name w:val="Светлая заливка - Акцент 53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30">
    <w:name w:val="Средняя заливка 1 - Акцент 530"/>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2119">
    <w:name w:val="Сетка таблицы2211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
    <w:name w:val="Сетка таблицы21111"/>
    <w:basedOn w:val="aa"/>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9">
    <w:name w:val="Сетка таблицы22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1100">
    <w:name w:val="Сетка таблицы32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100">
    <w:name w:val="Сетка таблицы6110"/>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12">
    <w:name w:val="Сетка таблицы7112"/>
    <w:basedOn w:val="aa"/>
    <w:uiPriority w:val="59"/>
    <w:rsid w:val="007535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24">
    <w:name w:val="Светлая заливка - Акцент 512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3110">
    <w:name w:val="Сетка таблицы23110"/>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00">
    <w:name w:val="Сетка таблицы33110"/>
    <w:basedOn w:val="aa"/>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11111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ветлая заливка - Акцент 52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114">
    <w:name w:val="Светлая заливка - Акцент 51114"/>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24110">
    <w:name w:val="Сетка таблицы241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0">
    <w:name w:val="Сетка таблицы34110"/>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0">
    <w:name w:val="Сетка таблицы31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110">
    <w:name w:val="Сетка таблицы221110"/>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115">
    <w:name w:val="Средняя заливка 1 - Акцент 5115"/>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5214">
    <w:name w:val="Средняя заливка 1 - Акцент 5214"/>
    <w:basedOn w:val="aa"/>
    <w:uiPriority w:val="63"/>
    <w:rsid w:val="0075359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129">
    <w:name w:val="Сетка таблицы21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39">
    <w:name w:val="Сетка таблицы223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9">
    <w:name w:val="Сетка таблицы3229"/>
    <w:basedOn w:val="aa"/>
    <w:uiPriority w:val="59"/>
    <w:rsid w:val="0075359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4">
    <w:name w:val="Стиль таблицы116"/>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2">
    <w:name w:val="Стиль таблицы12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23">
    <w:name w:val="Стиль таблицы11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1">
    <w:name w:val="Стиль таблицы134"/>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2">
    <w:name w:val="Стиль таблицы14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1">
    <w:name w:val="Стиль таблицы11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21">
    <w:name w:val="Стиль таблицы12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21">
    <w:name w:val="Стиль таблицы131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25">
    <w:name w:val="Стиль таблицы15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20">
    <w:name w:val="Стиль таблицы113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20">
    <w:name w:val="Стиль таблицы12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Стиль таблицы132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22">
    <w:name w:val="Стиль таблицы16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24">
    <w:name w:val="Стиль таблицы17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20">
    <w:name w:val="Стиль таблицы1142"/>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15">
    <w:name w:val="Стиль таблицы181"/>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911">
    <w:name w:val="Стиль таблицы191"/>
    <w:basedOn w:val="affffffffffffff1"/>
    <w:uiPriority w:val="99"/>
    <w:rsid w:val="00753594"/>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510">
    <w:name w:val="Стиль таблицы115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11">
    <w:name w:val="Стиль таблицы12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15">
    <w:name w:val="Стиль таблицы11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10">
    <w:name w:val="Стиль таблицы133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2">
    <w:name w:val="Стиль таблицы14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10">
    <w:name w:val="Стиль таблицы11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110">
    <w:name w:val="Стиль таблицы12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1">
    <w:name w:val="Стиль таблицы131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12">
    <w:name w:val="Стиль таблицы15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11">
    <w:name w:val="Стиль таблицы113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211">
    <w:name w:val="Стиль таблицы12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110">
    <w:name w:val="Стиль таблицы132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112">
    <w:name w:val="Стиль таблицы16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112">
    <w:name w:val="Стиль таблицы17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11">
    <w:name w:val="Стиль таблицы11411"/>
    <w:basedOn w:val="4f2"/>
    <w:rsid w:val="00753594"/>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3162">
    <w:name w:val="Сетка таблицы3162"/>
    <w:basedOn w:val="aa"/>
    <w:uiPriority w:val="59"/>
    <w:rsid w:val="0075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редняя заливка 1 - Акцент 53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40">
    <w:name w:val="Сетка таблицы116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4">
    <w:name w:val="Сетка таблицы224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20">
    <w:name w:val="Сетка таблицы125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
    <w:name w:val="Сетка таблицы65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Сетка таблицы712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4">
    <w:name w:val="Сетка таблицы24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4">
    <w:name w:val="Сетка таблицы34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Сетка таблицы412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ветлая заливка - Акцент 53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5125">
    <w:name w:val="Светлая заливка - Акцент 512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4">
    <w:name w:val="Сетка таблицы824"/>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ветлая заливка - Акцент 52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7">
    <w:name w:val="Сетка таблицы1417"/>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6">
    <w:name w:val="Сетка таблицы1516"/>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5">
    <w:name w:val="Светлая заливка - Акцент 51115"/>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7">
    <w:name w:val="Сетка таблицы421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7">
    <w:name w:val="Сетка таблицы5217"/>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6">
    <w:name w:val="Сетка таблицы1616"/>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
    <w:name w:val="Сетка таблицы17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5">
    <w:name w:val="Сетка таблицы25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5">
    <w:name w:val="Сетка таблицы35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5">
    <w:name w:val="Сетка таблицы43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50">
    <w:name w:val="Сетка таблицы1815"/>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5">
    <w:name w:val="Сетка таблицы2615"/>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4">
    <w:name w:val="Сетка таблицы3624"/>
    <w:basedOn w:val="aa"/>
    <w:uiPriority w:val="59"/>
    <w:rsid w:val="0075359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5">
    <w:name w:val="Сетка таблицы4415"/>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6">
    <w:name w:val="Средняя заливка 1 - Акцент 5116"/>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15">
    <w:name w:val="Средняя заливка 1 - Акцент 5215"/>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74">
    <w:name w:val="Сетка таблицы1174"/>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4">
    <w:name w:val="Сетка таблицы2144"/>
    <w:basedOn w:val="aa"/>
    <w:uiPriority w:val="59"/>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2">
    <w:name w:val="Сетка таблицы318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4">
    <w:name w:val="Сетка таблицы2154"/>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2">
    <w:name w:val="Сетка таблицы319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4">
    <w:name w:val="Средняя заливка 1 - Акцент 512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134">
    <w:name w:val="Сетка таблицы11134"/>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4">
    <w:name w:val="Сетка таблицы225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50">
    <w:name w:val="Сетка таблицы111115"/>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4">
    <w:name w:val="Сетка таблицы7134"/>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Сетка таблицы24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4">
    <w:name w:val="Сетка таблицы343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ветлая заливка - Акцент 54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7142">
    <w:name w:val="Сетка таблицы714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ветлая заливка - Акцент 513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111112">
    <w:name w:val="Сетка таблицы1111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ветлая заливка - Акцент 52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220">
    <w:name w:val="Сетка таблицы1422"/>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40">
    <w:name w:val="Сетка таблицы1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2">
    <w:name w:val="Светлая заливка - Акцент 5112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22">
    <w:name w:val="Сетка таблицы42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a"/>
    <w:uiPriority w:val="5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0">
    <w:name w:val="Сетка таблицы16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40">
    <w:name w:val="Сетка таблицы17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4">
    <w:name w:val="Сетка таблицы2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4">
    <w:name w:val="Сетка таблицы35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2">
    <w:name w:val="Сетка таблицы43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4">
    <w:name w:val="Сетка таблицы2624"/>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2">
    <w:name w:val="Сетка таблицы363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2">
    <w:name w:val="Сетка таблицы4422"/>
    <w:basedOn w:val="aa"/>
    <w:uiPriority w:val="39"/>
    <w:rsid w:val="0075359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4">
    <w:name w:val="Средняя заливка 1 - Акцент 522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715">
    <w:name w:val="Сетка таблицы2715"/>
    <w:basedOn w:val="aa"/>
    <w:rsid w:val="0075359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4">
    <w:name w:val="Средняя заливка 1 - Акцент 544"/>
    <w:basedOn w:val="aa"/>
    <w:uiPriority w:val="63"/>
    <w:rsid w:val="00753594"/>
    <w:pPr>
      <w:spacing w:after="0" w:line="240" w:lineRule="auto"/>
    </w:pPr>
    <w:rPr>
      <w:rFonts w:eastAsia="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6">
    <w:name w:val="Сетка таблицы2816"/>
    <w:basedOn w:val="aa"/>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6">
    <w:name w:val="Сетка таблицы2916"/>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2">
    <w:name w:val="Сетка таблицы115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Сетка таблицы224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Сетка таблицы24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2">
    <w:name w:val="Сетка таблицы34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2">
    <w:name w:val="Сетка таблицы712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0">
    <w:name w:val="Сетка таблицы1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20">
    <w:name w:val="Сетка таблицы17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2">
    <w:name w:val="Сетка таблицы2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2">
    <w:name w:val="Сетка таблицы35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2">
    <w:name w:val="Сетка таблицы26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2">
    <w:name w:val="Сетка таблицы36112"/>
    <w:basedOn w:val="aa"/>
    <w:uiPriority w:val="59"/>
    <w:rsid w:val="0075359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2">
    <w:name w:val="Сетка таблицы30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2">
    <w:name w:val="Светлая заливка - Акцент 53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5412">
    <w:name w:val="Средняя заливка 1 - Акцент 54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1612">
    <w:name w:val="Сетка таблицы11612"/>
    <w:basedOn w:val="aa"/>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a"/>
    <w:uiPriority w:val="59"/>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Сетка таблицы214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2">
    <w:name w:val="Сетка таблицы311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2">
    <w:name w:val="Сетка таблицы117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Сетка таблицы225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2">
    <w:name w:val="Сетка таблицы111312"/>
    <w:basedOn w:val="aa"/>
    <w:rsid w:val="00753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Сетка таблицы65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
    <w:name w:val="Сетка таблицы24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12">
    <w:name w:val="Сетка таблицы34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2">
    <w:name w:val="Сетка таблицы713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ветлая заливка - Акцент 512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8212">
    <w:name w:val="Сетка таблицы82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ветлая заливка - Акцент 52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141120">
    <w:name w:val="Сетка таблицы14112"/>
    <w:basedOn w:val="aa"/>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2">
    <w:name w:val="Сетка таблицы1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2">
    <w:name w:val="Светлая заливка - Акцент 511112"/>
    <w:basedOn w:val="aa"/>
    <w:uiPriority w:val="99"/>
    <w:rsid w:val="00753594"/>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rFonts w:ascii="Calibri" w:hAnsi="Calibri" w:cs="Times New Roman" w:hint="default"/>
        <w:b/>
        <w:bCs/>
      </w:rPr>
      <w:tblPr/>
      <w:tcPr>
        <w:tcBorders>
          <w:top w:val="single" w:sz="8" w:space="0" w:color="4BACC6"/>
          <w:left w:val="nil"/>
          <w:bottom w:val="single" w:sz="8" w:space="0" w:color="4BACC6"/>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D2EAF1"/>
      </w:tcPr>
    </w:tblStylePr>
    <w:tblStylePr w:type="band1Horz">
      <w:rPr>
        <w:rFonts w:ascii="Calibri" w:hAnsi="Calibri" w:cs="Times New Roman" w:hint="default"/>
      </w:rPr>
      <w:tblPr/>
      <w:tcPr>
        <w:tcBorders>
          <w:left w:val="nil"/>
          <w:right w:val="nil"/>
          <w:insideH w:val="nil"/>
          <w:insideV w:val="nil"/>
        </w:tcBorders>
        <w:shd w:val="clear" w:color="auto" w:fill="D2EAF1"/>
      </w:tcPr>
    </w:tblStylePr>
  </w:style>
  <w:style w:type="table" w:customStyle="1" w:styleId="42112">
    <w:name w:val="Сетка таблицы421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a"/>
    <w:uiPriority w:val="5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2">
    <w:name w:val="Сетка таблицы17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2">
    <w:name w:val="Сетка таблицы2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2">
    <w:name w:val="Сетка таблицы35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2">
    <w:name w:val="Сетка таблицы43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2">
    <w:name w:val="Сетка таблицы26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2">
    <w:name w:val="Сетка таблицы36212"/>
    <w:basedOn w:val="aa"/>
    <w:uiPriority w:val="59"/>
    <w:rsid w:val="0075359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2">
    <w:name w:val="Сетка таблицы44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2"/>
    <w:basedOn w:val="aa"/>
    <w:uiPriority w:val="39"/>
    <w:rsid w:val="007535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редняя заливка 1 - Акцент 512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52212">
    <w:name w:val="Средняя заливка 1 - Акцент 52212"/>
    <w:basedOn w:val="aa"/>
    <w:uiPriority w:val="63"/>
    <w:rsid w:val="0075359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8112">
    <w:name w:val="Сетка таблицы2811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2">
    <w:name w:val="Сетка таблицы29112"/>
    <w:basedOn w:val="aa"/>
    <w:rsid w:val="007535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a">
    <w:name w:val="Таблица ОРГРЭС13"/>
    <w:basedOn w:val="aa"/>
    <w:uiPriority w:val="99"/>
    <w:rsid w:val="00753594"/>
    <w:pPr>
      <w:spacing w:after="0"/>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TimesNewRoman12">
    <w:name w:val="Стиль Заголовок 3 + Times New Roman 12 пт не полужирный По ширин..."/>
    <w:basedOn w:val="a8"/>
    <w:uiPriority w:val="99"/>
    <w:rsid w:val="00753594"/>
    <w:pPr>
      <w:keepNext/>
      <w:tabs>
        <w:tab w:val="num" w:pos="1440"/>
      </w:tabs>
      <w:spacing w:line="240" w:lineRule="auto"/>
      <w:ind w:left="1224" w:firstLine="567"/>
      <w:outlineLvl w:val="2"/>
    </w:pPr>
    <w:rPr>
      <w:b/>
      <w:iCs/>
      <w:szCs w:val="20"/>
    </w:rPr>
  </w:style>
  <w:style w:type="paragraph" w:styleId="affffffffffffff2">
    <w:name w:val="table of authorities"/>
    <w:basedOn w:val="a8"/>
    <w:next w:val="a8"/>
    <w:semiHidden/>
    <w:unhideWhenUsed/>
    <w:rsid w:val="00753594"/>
    <w:pPr>
      <w:ind w:left="240" w:hanging="240"/>
    </w:pPr>
    <w:rPr>
      <w:rFonts w:eastAsiaTheme="minorHAnsi"/>
    </w:rPr>
  </w:style>
  <w:style w:type="paragraph" w:styleId="4">
    <w:name w:val="List Bullet 4"/>
    <w:basedOn w:val="a8"/>
    <w:semiHidden/>
    <w:unhideWhenUsed/>
    <w:rsid w:val="00753594"/>
    <w:pPr>
      <w:numPr>
        <w:numId w:val="9"/>
      </w:numPr>
      <w:contextualSpacing/>
    </w:pPr>
    <w:rPr>
      <w:rFonts w:eastAsiaTheme="minorHAnsi"/>
    </w:rPr>
  </w:style>
  <w:style w:type="numbering" w:customStyle="1" w:styleId="11111115116">
    <w:name w:val="1 / 1.1 / 1.1.115116"/>
    <w:rsid w:val="00753594"/>
    <w:pPr>
      <w:numPr>
        <w:numId w:val="7"/>
      </w:numPr>
    </w:pPr>
  </w:style>
  <w:style w:type="numbering" w:customStyle="1" w:styleId="1111111418">
    <w:name w:val="1 / 1.1 / 1.1.11418"/>
    <w:rsid w:val="00753594"/>
    <w:pPr>
      <w:numPr>
        <w:numId w:val="2"/>
      </w:numPr>
    </w:pPr>
  </w:style>
  <w:style w:type="numbering" w:customStyle="1" w:styleId="11111114171">
    <w:name w:val="1 / 1.1 / 1.1.114171"/>
    <w:rsid w:val="00753594"/>
    <w:pPr>
      <w:numPr>
        <w:numId w:val="8"/>
      </w:numPr>
    </w:pPr>
  </w:style>
  <w:style w:type="numbering" w:customStyle="1" w:styleId="242018">
    <w:name w:val="Статья / Раздел242018"/>
    <w:rsid w:val="00753594"/>
    <w:pPr>
      <w:numPr>
        <w:numId w:val="3"/>
      </w:numPr>
    </w:pPr>
  </w:style>
  <w:style w:type="numbering" w:customStyle="1" w:styleId="111111151122">
    <w:name w:val="1 / 1.1 / 1.1.1151122"/>
    <w:rsid w:val="00753594"/>
    <w:pPr>
      <w:numPr>
        <w:numId w:val="10"/>
      </w:numPr>
    </w:pPr>
  </w:style>
  <w:style w:type="numbering" w:customStyle="1" w:styleId="242015">
    <w:name w:val="Статья / Раздел242015"/>
    <w:rsid w:val="00753594"/>
    <w:pPr>
      <w:numPr>
        <w:numId w:val="11"/>
      </w:numPr>
    </w:pPr>
  </w:style>
  <w:style w:type="numbering" w:customStyle="1" w:styleId="111111281">
    <w:name w:val="1 / 1.1 / 1.1.1281"/>
    <w:rsid w:val="00753594"/>
    <w:pPr>
      <w:numPr>
        <w:numId w:val="13"/>
      </w:numPr>
    </w:pPr>
  </w:style>
  <w:style w:type="numbering" w:customStyle="1" w:styleId="1111111511112">
    <w:name w:val="1 / 1.1 / 1.1.11511112"/>
    <w:rsid w:val="00753594"/>
    <w:pPr>
      <w:numPr>
        <w:numId w:val="14"/>
      </w:numPr>
    </w:pPr>
  </w:style>
  <w:style w:type="numbering" w:customStyle="1" w:styleId="1111111481">
    <w:name w:val="1 / 1.1 / 1.1.11481"/>
    <w:rsid w:val="00753594"/>
    <w:pPr>
      <w:numPr>
        <w:numId w:val="15"/>
      </w:numPr>
    </w:pPr>
  </w:style>
  <w:style w:type="numbering" w:customStyle="1" w:styleId="1111111511101">
    <w:name w:val="1 / 1.1 / 1.1.11511101"/>
    <w:rsid w:val="00753594"/>
    <w:pPr>
      <w:numPr>
        <w:numId w:val="16"/>
      </w:numPr>
    </w:pPr>
  </w:style>
  <w:style w:type="numbering" w:customStyle="1" w:styleId="1111111424">
    <w:name w:val="1 / 1.1 / 1.1.11424"/>
    <w:rsid w:val="00753594"/>
    <w:pPr>
      <w:numPr>
        <w:numId w:val="17"/>
      </w:numPr>
    </w:pPr>
  </w:style>
  <w:style w:type="numbering" w:customStyle="1" w:styleId="23">
    <w:name w:val="Стиль23"/>
    <w:rsid w:val="00753594"/>
    <w:pPr>
      <w:numPr>
        <w:numId w:val="18"/>
      </w:numPr>
    </w:pPr>
  </w:style>
  <w:style w:type="numbering" w:customStyle="1" w:styleId="31">
    <w:name w:val="Стиль31"/>
    <w:rsid w:val="00753594"/>
    <w:pPr>
      <w:numPr>
        <w:numId w:val="25"/>
      </w:numPr>
    </w:pPr>
  </w:style>
  <w:style w:type="numbering" w:customStyle="1" w:styleId="1111111511171">
    <w:name w:val="1 / 1.1 / 1.1.11511171"/>
    <w:rsid w:val="00753594"/>
    <w:pPr>
      <w:numPr>
        <w:numId w:val="29"/>
      </w:numPr>
    </w:pPr>
  </w:style>
  <w:style w:type="numbering" w:customStyle="1" w:styleId="1111111511631">
    <w:name w:val="1 / 1.1 / 1.1.11511631"/>
    <w:rsid w:val="00753594"/>
    <w:pPr>
      <w:numPr>
        <w:numId w:val="30"/>
      </w:numPr>
    </w:pPr>
  </w:style>
  <w:style w:type="numbering" w:customStyle="1" w:styleId="111111141211">
    <w:name w:val="1 / 1.1 / 1.1.1141211"/>
    <w:rsid w:val="00753594"/>
    <w:pPr>
      <w:numPr>
        <w:numId w:val="31"/>
      </w:numPr>
    </w:pPr>
  </w:style>
  <w:style w:type="numbering" w:customStyle="1" w:styleId="22">
    <w:name w:val="Стиль22"/>
    <w:rsid w:val="00753594"/>
    <w:pPr>
      <w:numPr>
        <w:numId w:val="32"/>
      </w:numPr>
    </w:pPr>
  </w:style>
  <w:style w:type="numbering" w:customStyle="1" w:styleId="1111111461">
    <w:name w:val="1 / 1.1 / 1.1.11461"/>
    <w:rsid w:val="00753594"/>
    <w:pPr>
      <w:numPr>
        <w:numId w:val="33"/>
      </w:numPr>
    </w:pPr>
  </w:style>
  <w:style w:type="numbering" w:customStyle="1" w:styleId="1111111511181">
    <w:name w:val="1 / 1.1 / 1.1.11511181"/>
    <w:rsid w:val="00753594"/>
    <w:pPr>
      <w:numPr>
        <w:numId w:val="34"/>
      </w:numPr>
    </w:pPr>
  </w:style>
  <w:style w:type="numbering" w:customStyle="1" w:styleId="222">
    <w:name w:val="Стиль222"/>
    <w:rsid w:val="00753594"/>
    <w:pPr>
      <w:numPr>
        <w:numId w:val="35"/>
      </w:numPr>
    </w:pPr>
  </w:style>
  <w:style w:type="numbering" w:customStyle="1" w:styleId="11111114135">
    <w:name w:val="1 / 1.1 / 1.1.114135"/>
    <w:rsid w:val="00753594"/>
    <w:pPr>
      <w:numPr>
        <w:numId w:val="36"/>
      </w:numPr>
    </w:pPr>
  </w:style>
  <w:style w:type="numbering" w:customStyle="1" w:styleId="2420101">
    <w:name w:val="Статья / Раздел2420101"/>
    <w:rsid w:val="00753594"/>
    <w:pPr>
      <w:numPr>
        <w:numId w:val="37"/>
      </w:numPr>
    </w:pPr>
  </w:style>
  <w:style w:type="numbering" w:customStyle="1" w:styleId="1111112612">
    <w:name w:val="1 / 1.1 / 1.1.12612"/>
    <w:rsid w:val="00753594"/>
    <w:pPr>
      <w:numPr>
        <w:numId w:val="38"/>
      </w:numPr>
    </w:pPr>
  </w:style>
  <w:style w:type="numbering" w:customStyle="1" w:styleId="2420191">
    <w:name w:val="Статья / Раздел2420191"/>
    <w:rsid w:val="00753594"/>
    <w:pPr>
      <w:numPr>
        <w:numId w:val="39"/>
      </w:numPr>
    </w:pPr>
  </w:style>
  <w:style w:type="numbering" w:customStyle="1" w:styleId="40">
    <w:name w:val="Стиль4"/>
    <w:rsid w:val="00753594"/>
    <w:pPr>
      <w:numPr>
        <w:numId w:val="40"/>
      </w:numPr>
    </w:pPr>
  </w:style>
  <w:style w:type="numbering" w:customStyle="1" w:styleId="2420131">
    <w:name w:val="Статья / Раздел2420131"/>
    <w:rsid w:val="00753594"/>
    <w:pPr>
      <w:numPr>
        <w:numId w:val="41"/>
      </w:numPr>
    </w:pPr>
  </w:style>
  <w:style w:type="numbering" w:customStyle="1" w:styleId="1111111511191">
    <w:name w:val="1 / 1.1 / 1.1.11511191"/>
    <w:rsid w:val="00753594"/>
    <w:pPr>
      <w:numPr>
        <w:numId w:val="42"/>
      </w:numPr>
    </w:pPr>
  </w:style>
  <w:style w:type="numbering" w:customStyle="1" w:styleId="11111114112">
    <w:name w:val="1 / 1.1 / 1.1.114112"/>
    <w:rsid w:val="00753594"/>
    <w:pPr>
      <w:numPr>
        <w:numId w:val="43"/>
      </w:numPr>
    </w:pPr>
  </w:style>
  <w:style w:type="numbering" w:customStyle="1" w:styleId="111111215">
    <w:name w:val="1 / 1.1 / 1.1.1215"/>
    <w:rsid w:val="00753594"/>
    <w:pPr>
      <w:numPr>
        <w:numId w:val="44"/>
      </w:numPr>
    </w:pPr>
  </w:style>
  <w:style w:type="numbering" w:customStyle="1" w:styleId="111111261">
    <w:name w:val="1 / 1.1 / 1.1.1261"/>
    <w:rsid w:val="00753594"/>
    <w:pPr>
      <w:numPr>
        <w:numId w:val="45"/>
      </w:numPr>
    </w:pPr>
  </w:style>
  <w:style w:type="numbering" w:customStyle="1" w:styleId="2420135">
    <w:name w:val="Статья / Раздел2420135"/>
    <w:rsid w:val="00753594"/>
    <w:pPr>
      <w:numPr>
        <w:numId w:val="46"/>
      </w:numPr>
    </w:pPr>
  </w:style>
  <w:style w:type="numbering" w:customStyle="1" w:styleId="412">
    <w:name w:val="Стиль412"/>
    <w:rsid w:val="00753594"/>
    <w:pPr>
      <w:numPr>
        <w:numId w:val="47"/>
      </w:numPr>
    </w:pPr>
  </w:style>
  <w:style w:type="numbering" w:customStyle="1" w:styleId="41">
    <w:name w:val="Стиль41"/>
    <w:rsid w:val="00753594"/>
    <w:pPr>
      <w:numPr>
        <w:numId w:val="48"/>
      </w:numPr>
    </w:pPr>
  </w:style>
  <w:style w:type="numbering" w:customStyle="1" w:styleId="312">
    <w:name w:val="Стиль312"/>
    <w:rsid w:val="00753594"/>
    <w:pPr>
      <w:numPr>
        <w:numId w:val="49"/>
      </w:numPr>
    </w:pPr>
  </w:style>
  <w:style w:type="numbering" w:customStyle="1" w:styleId="1111112121">
    <w:name w:val="1 / 1.1 / 1.1.12121"/>
    <w:rsid w:val="00753594"/>
    <w:pPr>
      <w:numPr>
        <w:numId w:val="50"/>
      </w:numPr>
    </w:pPr>
  </w:style>
  <w:style w:type="numbering" w:customStyle="1" w:styleId="1111111419">
    <w:name w:val="1 / 1.1 / 1.1.11419"/>
    <w:rsid w:val="00753594"/>
    <w:pPr>
      <w:numPr>
        <w:numId w:val="51"/>
      </w:numPr>
    </w:pPr>
  </w:style>
  <w:style w:type="numbering" w:customStyle="1" w:styleId="2420112">
    <w:name w:val="Статья / Раздел2420112"/>
    <w:rsid w:val="00753594"/>
    <w:pPr>
      <w:numPr>
        <w:numId w:val="52"/>
      </w:numPr>
    </w:pPr>
  </w:style>
  <w:style w:type="numbering" w:customStyle="1" w:styleId="24201211">
    <w:name w:val="Статья / Раздел24201211"/>
    <w:rsid w:val="00753594"/>
    <w:pPr>
      <w:numPr>
        <w:numId w:val="53"/>
      </w:numPr>
    </w:pPr>
  </w:style>
  <w:style w:type="numbering" w:customStyle="1" w:styleId="1111111511135">
    <w:name w:val="1 / 1.1 / 1.1.11511135"/>
    <w:rsid w:val="00753594"/>
    <w:pPr>
      <w:numPr>
        <w:numId w:val="54"/>
      </w:numPr>
    </w:pPr>
  </w:style>
  <w:style w:type="numbering" w:customStyle="1" w:styleId="242061">
    <w:name w:val="Статья / Раздел242061"/>
    <w:rsid w:val="00753594"/>
    <w:pPr>
      <w:numPr>
        <w:numId w:val="55"/>
      </w:numPr>
    </w:pPr>
  </w:style>
  <w:style w:type="numbering" w:customStyle="1" w:styleId="242019">
    <w:name w:val="Статья / Раздел242019"/>
    <w:rsid w:val="00753594"/>
    <w:pPr>
      <w:numPr>
        <w:numId w:val="56"/>
      </w:numPr>
    </w:pPr>
  </w:style>
  <w:style w:type="numbering" w:customStyle="1" w:styleId="24201331">
    <w:name w:val="Статья / Раздел24201331"/>
    <w:rsid w:val="00753594"/>
    <w:pPr>
      <w:numPr>
        <w:numId w:val="57"/>
      </w:numPr>
    </w:pPr>
  </w:style>
  <w:style w:type="numbering" w:customStyle="1" w:styleId="3">
    <w:name w:val="Статья / Раздел3"/>
    <w:rsid w:val="00753594"/>
    <w:pPr>
      <w:numPr>
        <w:numId w:val="58"/>
      </w:numPr>
    </w:pPr>
  </w:style>
  <w:style w:type="numbering" w:customStyle="1" w:styleId="15">
    <w:name w:val="Статья / Раздел1"/>
    <w:rsid w:val="00753594"/>
    <w:pPr>
      <w:numPr>
        <w:numId w:val="59"/>
      </w:numPr>
    </w:pPr>
  </w:style>
  <w:style w:type="numbering" w:customStyle="1" w:styleId="242016">
    <w:name w:val="Статья / Раздел242016"/>
    <w:rsid w:val="00753594"/>
    <w:pPr>
      <w:numPr>
        <w:numId w:val="60"/>
      </w:numPr>
    </w:pPr>
  </w:style>
  <w:style w:type="numbering" w:customStyle="1" w:styleId="11111114131">
    <w:name w:val="1 / 1.1 / 1.1.114131"/>
    <w:rsid w:val="00753594"/>
    <w:pPr>
      <w:numPr>
        <w:numId w:val="61"/>
      </w:numPr>
    </w:pPr>
  </w:style>
  <w:style w:type="numbering" w:customStyle="1" w:styleId="1111111511511">
    <w:name w:val="1 / 1.1 / 1.1.11511511"/>
    <w:rsid w:val="00753594"/>
    <w:pPr>
      <w:numPr>
        <w:numId w:val="62"/>
      </w:numPr>
    </w:pPr>
  </w:style>
  <w:style w:type="numbering" w:customStyle="1" w:styleId="11111114101">
    <w:name w:val="1 / 1.1 / 1.1.114101"/>
    <w:rsid w:val="00753594"/>
    <w:pPr>
      <w:numPr>
        <w:numId w:val="63"/>
      </w:numPr>
    </w:pPr>
  </w:style>
  <w:style w:type="numbering" w:customStyle="1" w:styleId="111111151165">
    <w:name w:val="1 / 1.1 / 1.1.1151165"/>
    <w:rsid w:val="00753594"/>
    <w:pPr>
      <w:numPr>
        <w:numId w:val="64"/>
      </w:numPr>
    </w:pPr>
  </w:style>
  <w:style w:type="numbering" w:customStyle="1" w:styleId="111111151115">
    <w:name w:val="1 / 1.1 / 1.1.1151115"/>
    <w:rsid w:val="00753594"/>
    <w:pPr>
      <w:numPr>
        <w:numId w:val="65"/>
      </w:numPr>
    </w:pPr>
  </w:style>
  <w:style w:type="numbering" w:customStyle="1" w:styleId="111111151161">
    <w:name w:val="1 / 1.1 / 1.1.1151161"/>
    <w:rsid w:val="00753594"/>
    <w:pPr>
      <w:numPr>
        <w:numId w:val="66"/>
      </w:numPr>
    </w:pPr>
  </w:style>
  <w:style w:type="numbering" w:customStyle="1" w:styleId="43">
    <w:name w:val="Стиль43"/>
    <w:rsid w:val="00753594"/>
    <w:pPr>
      <w:numPr>
        <w:numId w:val="67"/>
      </w:numPr>
    </w:pPr>
  </w:style>
  <w:style w:type="numbering" w:customStyle="1" w:styleId="2420511">
    <w:name w:val="Статья / Раздел2420511"/>
    <w:rsid w:val="00753594"/>
    <w:pPr>
      <w:numPr>
        <w:numId w:val="68"/>
      </w:numPr>
    </w:pPr>
  </w:style>
  <w:style w:type="numbering" w:customStyle="1" w:styleId="11111114511">
    <w:name w:val="1 / 1.1 / 1.1.114511"/>
    <w:rsid w:val="00753594"/>
    <w:pPr>
      <w:numPr>
        <w:numId w:val="69"/>
      </w:numPr>
    </w:pPr>
  </w:style>
  <w:style w:type="numbering" w:customStyle="1" w:styleId="242013">
    <w:name w:val="Статья / Раздел242013"/>
    <w:rsid w:val="00753594"/>
    <w:pPr>
      <w:numPr>
        <w:numId w:val="70"/>
      </w:numPr>
    </w:pPr>
  </w:style>
  <w:style w:type="character" w:customStyle="1" w:styleId="33a">
    <w:name w:val="Заголовок 3 Знак3"/>
    <w:basedOn w:val="a9"/>
    <w:rsid w:val="00753594"/>
    <w:rPr>
      <w:rFonts w:asciiTheme="majorHAnsi" w:eastAsiaTheme="majorEastAsia" w:hAnsiTheme="majorHAnsi" w:cstheme="majorBidi"/>
      <w:b/>
      <w:bCs/>
      <w:color w:val="4F81BD" w:themeColor="accent1"/>
      <w:sz w:val="24"/>
    </w:rPr>
  </w:style>
  <w:style w:type="numbering" w:styleId="a7">
    <w:name w:val="Outline List 3"/>
    <w:basedOn w:val="ab"/>
    <w:semiHidden/>
    <w:unhideWhenUsed/>
    <w:rsid w:val="00753594"/>
    <w:pPr>
      <w:numPr>
        <w:numId w:val="71"/>
      </w:numPr>
    </w:pPr>
  </w:style>
  <w:style w:type="numbering" w:customStyle="1" w:styleId="111111151119">
    <w:name w:val="1 / 1.1 / 1.1.1151119"/>
    <w:rsid w:val="00753594"/>
    <w:pPr>
      <w:numPr>
        <w:numId w:val="72"/>
      </w:numPr>
    </w:pPr>
  </w:style>
  <w:style w:type="numbering" w:customStyle="1" w:styleId="111111151113">
    <w:name w:val="1 / 1.1 / 1.1.1151113"/>
    <w:rsid w:val="00753594"/>
    <w:pPr>
      <w:numPr>
        <w:numId w:val="73"/>
      </w:numPr>
    </w:pPr>
  </w:style>
  <w:style w:type="numbering" w:customStyle="1" w:styleId="1111111511114">
    <w:name w:val="1 / 1.1 / 1.1.11511114"/>
    <w:rsid w:val="00753594"/>
    <w:pPr>
      <w:numPr>
        <w:numId w:val="74"/>
      </w:numPr>
    </w:pPr>
  </w:style>
  <w:style w:type="numbering" w:customStyle="1" w:styleId="1111112101">
    <w:name w:val="1 / 1.1 / 1.1.12101"/>
    <w:rsid w:val="00753594"/>
    <w:pPr>
      <w:numPr>
        <w:numId w:val="75"/>
      </w:numPr>
    </w:pPr>
  </w:style>
  <w:style w:type="numbering" w:customStyle="1" w:styleId="1111112511">
    <w:name w:val="1 / 1.1 / 1.1.12511"/>
    <w:rsid w:val="00753594"/>
    <w:pPr>
      <w:numPr>
        <w:numId w:val="76"/>
      </w:numPr>
    </w:pPr>
  </w:style>
  <w:style w:type="numbering" w:customStyle="1" w:styleId="11111115111331">
    <w:name w:val="1 / 1.1 / 1.1.115111331"/>
    <w:rsid w:val="00753594"/>
    <w:pPr>
      <w:numPr>
        <w:numId w:val="77"/>
      </w:numPr>
    </w:pPr>
  </w:style>
  <w:style w:type="numbering" w:styleId="111111">
    <w:name w:val="Outline List 2"/>
    <w:basedOn w:val="ab"/>
    <w:uiPriority w:val="99"/>
    <w:semiHidden/>
    <w:unhideWhenUsed/>
    <w:rsid w:val="00753594"/>
    <w:pPr>
      <w:numPr>
        <w:numId w:val="78"/>
      </w:numPr>
    </w:pPr>
  </w:style>
  <w:style w:type="numbering" w:customStyle="1" w:styleId="242022">
    <w:name w:val="Статья / Раздел242022"/>
    <w:rsid w:val="00753594"/>
    <w:pPr>
      <w:numPr>
        <w:numId w:val="79"/>
      </w:numPr>
    </w:pPr>
  </w:style>
  <w:style w:type="numbering" w:customStyle="1" w:styleId="242065">
    <w:name w:val="Статья / Раздел242065"/>
    <w:rsid w:val="00753594"/>
    <w:pPr>
      <w:numPr>
        <w:numId w:val="80"/>
      </w:numPr>
    </w:pPr>
  </w:style>
  <w:style w:type="numbering" w:customStyle="1" w:styleId="120">
    <w:name w:val="Статья / Раздел12"/>
    <w:rsid w:val="00753594"/>
    <w:pPr>
      <w:numPr>
        <w:numId w:val="81"/>
      </w:numPr>
    </w:pPr>
  </w:style>
  <w:style w:type="numbering" w:customStyle="1" w:styleId="231">
    <w:name w:val="Стиль231"/>
    <w:rsid w:val="00753594"/>
    <w:pPr>
      <w:numPr>
        <w:numId w:val="82"/>
      </w:numPr>
    </w:pPr>
  </w:style>
  <w:style w:type="numbering" w:customStyle="1" w:styleId="1111111422">
    <w:name w:val="1 / 1.1 / 1.1.11422"/>
    <w:rsid w:val="00753594"/>
    <w:pPr>
      <w:numPr>
        <w:numId w:val="83"/>
      </w:numPr>
    </w:pPr>
  </w:style>
  <w:style w:type="character" w:customStyle="1" w:styleId="katex-mathml">
    <w:name w:val="katex-mathml"/>
    <w:basedOn w:val="a9"/>
    <w:rsid w:val="0076207C"/>
  </w:style>
  <w:style w:type="character" w:customStyle="1" w:styleId="mord">
    <w:name w:val="mord"/>
    <w:basedOn w:val="a9"/>
    <w:rsid w:val="0076207C"/>
  </w:style>
  <w:style w:type="character" w:customStyle="1" w:styleId="vlist-s">
    <w:name w:val="vlist-s"/>
    <w:basedOn w:val="a9"/>
    <w:rsid w:val="00762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178">
      <w:bodyDiv w:val="1"/>
      <w:marLeft w:val="0"/>
      <w:marRight w:val="0"/>
      <w:marTop w:val="0"/>
      <w:marBottom w:val="0"/>
      <w:divBdr>
        <w:top w:val="none" w:sz="0" w:space="0" w:color="auto"/>
        <w:left w:val="none" w:sz="0" w:space="0" w:color="auto"/>
        <w:bottom w:val="none" w:sz="0" w:space="0" w:color="auto"/>
        <w:right w:val="none" w:sz="0" w:space="0" w:color="auto"/>
      </w:divBdr>
    </w:div>
    <w:div w:id="3826680">
      <w:bodyDiv w:val="1"/>
      <w:marLeft w:val="0"/>
      <w:marRight w:val="0"/>
      <w:marTop w:val="0"/>
      <w:marBottom w:val="0"/>
      <w:divBdr>
        <w:top w:val="none" w:sz="0" w:space="0" w:color="auto"/>
        <w:left w:val="none" w:sz="0" w:space="0" w:color="auto"/>
        <w:bottom w:val="none" w:sz="0" w:space="0" w:color="auto"/>
        <w:right w:val="none" w:sz="0" w:space="0" w:color="auto"/>
      </w:divBdr>
    </w:div>
    <w:div w:id="4290596">
      <w:bodyDiv w:val="1"/>
      <w:marLeft w:val="0"/>
      <w:marRight w:val="0"/>
      <w:marTop w:val="0"/>
      <w:marBottom w:val="0"/>
      <w:divBdr>
        <w:top w:val="none" w:sz="0" w:space="0" w:color="auto"/>
        <w:left w:val="none" w:sz="0" w:space="0" w:color="auto"/>
        <w:bottom w:val="none" w:sz="0" w:space="0" w:color="auto"/>
        <w:right w:val="none" w:sz="0" w:space="0" w:color="auto"/>
      </w:divBdr>
    </w:div>
    <w:div w:id="8534259">
      <w:bodyDiv w:val="1"/>
      <w:marLeft w:val="0"/>
      <w:marRight w:val="0"/>
      <w:marTop w:val="0"/>
      <w:marBottom w:val="0"/>
      <w:divBdr>
        <w:top w:val="none" w:sz="0" w:space="0" w:color="auto"/>
        <w:left w:val="none" w:sz="0" w:space="0" w:color="auto"/>
        <w:bottom w:val="none" w:sz="0" w:space="0" w:color="auto"/>
        <w:right w:val="none" w:sz="0" w:space="0" w:color="auto"/>
      </w:divBdr>
    </w:div>
    <w:div w:id="47389078">
      <w:bodyDiv w:val="1"/>
      <w:marLeft w:val="0"/>
      <w:marRight w:val="0"/>
      <w:marTop w:val="0"/>
      <w:marBottom w:val="0"/>
      <w:divBdr>
        <w:top w:val="none" w:sz="0" w:space="0" w:color="auto"/>
        <w:left w:val="none" w:sz="0" w:space="0" w:color="auto"/>
        <w:bottom w:val="none" w:sz="0" w:space="0" w:color="auto"/>
        <w:right w:val="none" w:sz="0" w:space="0" w:color="auto"/>
      </w:divBdr>
    </w:div>
    <w:div w:id="56713499">
      <w:bodyDiv w:val="1"/>
      <w:marLeft w:val="0"/>
      <w:marRight w:val="0"/>
      <w:marTop w:val="0"/>
      <w:marBottom w:val="0"/>
      <w:divBdr>
        <w:top w:val="none" w:sz="0" w:space="0" w:color="auto"/>
        <w:left w:val="none" w:sz="0" w:space="0" w:color="auto"/>
        <w:bottom w:val="none" w:sz="0" w:space="0" w:color="auto"/>
        <w:right w:val="none" w:sz="0" w:space="0" w:color="auto"/>
      </w:divBdr>
    </w:div>
    <w:div w:id="62070829">
      <w:bodyDiv w:val="1"/>
      <w:marLeft w:val="0"/>
      <w:marRight w:val="0"/>
      <w:marTop w:val="0"/>
      <w:marBottom w:val="0"/>
      <w:divBdr>
        <w:top w:val="none" w:sz="0" w:space="0" w:color="auto"/>
        <w:left w:val="none" w:sz="0" w:space="0" w:color="auto"/>
        <w:bottom w:val="none" w:sz="0" w:space="0" w:color="auto"/>
        <w:right w:val="none" w:sz="0" w:space="0" w:color="auto"/>
      </w:divBdr>
    </w:div>
    <w:div w:id="87967438">
      <w:bodyDiv w:val="1"/>
      <w:marLeft w:val="0"/>
      <w:marRight w:val="0"/>
      <w:marTop w:val="0"/>
      <w:marBottom w:val="0"/>
      <w:divBdr>
        <w:top w:val="none" w:sz="0" w:space="0" w:color="auto"/>
        <w:left w:val="none" w:sz="0" w:space="0" w:color="auto"/>
        <w:bottom w:val="none" w:sz="0" w:space="0" w:color="auto"/>
        <w:right w:val="none" w:sz="0" w:space="0" w:color="auto"/>
      </w:divBdr>
    </w:div>
    <w:div w:id="98767668">
      <w:bodyDiv w:val="1"/>
      <w:marLeft w:val="0"/>
      <w:marRight w:val="0"/>
      <w:marTop w:val="0"/>
      <w:marBottom w:val="0"/>
      <w:divBdr>
        <w:top w:val="none" w:sz="0" w:space="0" w:color="auto"/>
        <w:left w:val="none" w:sz="0" w:space="0" w:color="auto"/>
        <w:bottom w:val="none" w:sz="0" w:space="0" w:color="auto"/>
        <w:right w:val="none" w:sz="0" w:space="0" w:color="auto"/>
      </w:divBdr>
    </w:div>
    <w:div w:id="103425596">
      <w:bodyDiv w:val="1"/>
      <w:marLeft w:val="0"/>
      <w:marRight w:val="0"/>
      <w:marTop w:val="0"/>
      <w:marBottom w:val="0"/>
      <w:divBdr>
        <w:top w:val="none" w:sz="0" w:space="0" w:color="auto"/>
        <w:left w:val="none" w:sz="0" w:space="0" w:color="auto"/>
        <w:bottom w:val="none" w:sz="0" w:space="0" w:color="auto"/>
        <w:right w:val="none" w:sz="0" w:space="0" w:color="auto"/>
      </w:divBdr>
    </w:div>
    <w:div w:id="108396657">
      <w:bodyDiv w:val="1"/>
      <w:marLeft w:val="0"/>
      <w:marRight w:val="0"/>
      <w:marTop w:val="0"/>
      <w:marBottom w:val="0"/>
      <w:divBdr>
        <w:top w:val="none" w:sz="0" w:space="0" w:color="auto"/>
        <w:left w:val="none" w:sz="0" w:space="0" w:color="auto"/>
        <w:bottom w:val="none" w:sz="0" w:space="0" w:color="auto"/>
        <w:right w:val="none" w:sz="0" w:space="0" w:color="auto"/>
      </w:divBdr>
    </w:div>
    <w:div w:id="108552468">
      <w:bodyDiv w:val="1"/>
      <w:marLeft w:val="0"/>
      <w:marRight w:val="0"/>
      <w:marTop w:val="0"/>
      <w:marBottom w:val="0"/>
      <w:divBdr>
        <w:top w:val="none" w:sz="0" w:space="0" w:color="auto"/>
        <w:left w:val="none" w:sz="0" w:space="0" w:color="auto"/>
        <w:bottom w:val="none" w:sz="0" w:space="0" w:color="auto"/>
        <w:right w:val="none" w:sz="0" w:space="0" w:color="auto"/>
      </w:divBdr>
    </w:div>
    <w:div w:id="139855065">
      <w:bodyDiv w:val="1"/>
      <w:marLeft w:val="0"/>
      <w:marRight w:val="0"/>
      <w:marTop w:val="0"/>
      <w:marBottom w:val="0"/>
      <w:divBdr>
        <w:top w:val="none" w:sz="0" w:space="0" w:color="auto"/>
        <w:left w:val="none" w:sz="0" w:space="0" w:color="auto"/>
        <w:bottom w:val="none" w:sz="0" w:space="0" w:color="auto"/>
        <w:right w:val="none" w:sz="0" w:space="0" w:color="auto"/>
      </w:divBdr>
    </w:div>
    <w:div w:id="142352460">
      <w:bodyDiv w:val="1"/>
      <w:marLeft w:val="0"/>
      <w:marRight w:val="0"/>
      <w:marTop w:val="0"/>
      <w:marBottom w:val="0"/>
      <w:divBdr>
        <w:top w:val="none" w:sz="0" w:space="0" w:color="auto"/>
        <w:left w:val="none" w:sz="0" w:space="0" w:color="auto"/>
        <w:bottom w:val="none" w:sz="0" w:space="0" w:color="auto"/>
        <w:right w:val="none" w:sz="0" w:space="0" w:color="auto"/>
      </w:divBdr>
    </w:div>
    <w:div w:id="145320176">
      <w:bodyDiv w:val="1"/>
      <w:marLeft w:val="0"/>
      <w:marRight w:val="0"/>
      <w:marTop w:val="0"/>
      <w:marBottom w:val="0"/>
      <w:divBdr>
        <w:top w:val="none" w:sz="0" w:space="0" w:color="auto"/>
        <w:left w:val="none" w:sz="0" w:space="0" w:color="auto"/>
        <w:bottom w:val="none" w:sz="0" w:space="0" w:color="auto"/>
        <w:right w:val="none" w:sz="0" w:space="0" w:color="auto"/>
      </w:divBdr>
    </w:div>
    <w:div w:id="161818616">
      <w:bodyDiv w:val="1"/>
      <w:marLeft w:val="0"/>
      <w:marRight w:val="0"/>
      <w:marTop w:val="0"/>
      <w:marBottom w:val="0"/>
      <w:divBdr>
        <w:top w:val="none" w:sz="0" w:space="0" w:color="auto"/>
        <w:left w:val="none" w:sz="0" w:space="0" w:color="auto"/>
        <w:bottom w:val="none" w:sz="0" w:space="0" w:color="auto"/>
        <w:right w:val="none" w:sz="0" w:space="0" w:color="auto"/>
      </w:divBdr>
    </w:div>
    <w:div w:id="163515482">
      <w:bodyDiv w:val="1"/>
      <w:marLeft w:val="0"/>
      <w:marRight w:val="0"/>
      <w:marTop w:val="0"/>
      <w:marBottom w:val="0"/>
      <w:divBdr>
        <w:top w:val="none" w:sz="0" w:space="0" w:color="auto"/>
        <w:left w:val="none" w:sz="0" w:space="0" w:color="auto"/>
        <w:bottom w:val="none" w:sz="0" w:space="0" w:color="auto"/>
        <w:right w:val="none" w:sz="0" w:space="0" w:color="auto"/>
      </w:divBdr>
    </w:div>
    <w:div w:id="194395376">
      <w:bodyDiv w:val="1"/>
      <w:marLeft w:val="0"/>
      <w:marRight w:val="0"/>
      <w:marTop w:val="0"/>
      <w:marBottom w:val="0"/>
      <w:divBdr>
        <w:top w:val="none" w:sz="0" w:space="0" w:color="auto"/>
        <w:left w:val="none" w:sz="0" w:space="0" w:color="auto"/>
        <w:bottom w:val="none" w:sz="0" w:space="0" w:color="auto"/>
        <w:right w:val="none" w:sz="0" w:space="0" w:color="auto"/>
      </w:divBdr>
    </w:div>
    <w:div w:id="194774063">
      <w:bodyDiv w:val="1"/>
      <w:marLeft w:val="0"/>
      <w:marRight w:val="0"/>
      <w:marTop w:val="0"/>
      <w:marBottom w:val="0"/>
      <w:divBdr>
        <w:top w:val="none" w:sz="0" w:space="0" w:color="auto"/>
        <w:left w:val="none" w:sz="0" w:space="0" w:color="auto"/>
        <w:bottom w:val="none" w:sz="0" w:space="0" w:color="auto"/>
        <w:right w:val="none" w:sz="0" w:space="0" w:color="auto"/>
      </w:divBdr>
    </w:div>
    <w:div w:id="197474177">
      <w:bodyDiv w:val="1"/>
      <w:marLeft w:val="0"/>
      <w:marRight w:val="0"/>
      <w:marTop w:val="0"/>
      <w:marBottom w:val="0"/>
      <w:divBdr>
        <w:top w:val="none" w:sz="0" w:space="0" w:color="auto"/>
        <w:left w:val="none" w:sz="0" w:space="0" w:color="auto"/>
        <w:bottom w:val="none" w:sz="0" w:space="0" w:color="auto"/>
        <w:right w:val="none" w:sz="0" w:space="0" w:color="auto"/>
      </w:divBdr>
    </w:div>
    <w:div w:id="198124346">
      <w:bodyDiv w:val="1"/>
      <w:marLeft w:val="0"/>
      <w:marRight w:val="0"/>
      <w:marTop w:val="0"/>
      <w:marBottom w:val="0"/>
      <w:divBdr>
        <w:top w:val="none" w:sz="0" w:space="0" w:color="auto"/>
        <w:left w:val="none" w:sz="0" w:space="0" w:color="auto"/>
        <w:bottom w:val="none" w:sz="0" w:space="0" w:color="auto"/>
        <w:right w:val="none" w:sz="0" w:space="0" w:color="auto"/>
      </w:divBdr>
    </w:div>
    <w:div w:id="215943983">
      <w:bodyDiv w:val="1"/>
      <w:marLeft w:val="0"/>
      <w:marRight w:val="0"/>
      <w:marTop w:val="0"/>
      <w:marBottom w:val="0"/>
      <w:divBdr>
        <w:top w:val="none" w:sz="0" w:space="0" w:color="auto"/>
        <w:left w:val="none" w:sz="0" w:space="0" w:color="auto"/>
        <w:bottom w:val="none" w:sz="0" w:space="0" w:color="auto"/>
        <w:right w:val="none" w:sz="0" w:space="0" w:color="auto"/>
      </w:divBdr>
    </w:div>
    <w:div w:id="224802614">
      <w:bodyDiv w:val="1"/>
      <w:marLeft w:val="0"/>
      <w:marRight w:val="0"/>
      <w:marTop w:val="0"/>
      <w:marBottom w:val="0"/>
      <w:divBdr>
        <w:top w:val="none" w:sz="0" w:space="0" w:color="auto"/>
        <w:left w:val="none" w:sz="0" w:space="0" w:color="auto"/>
        <w:bottom w:val="none" w:sz="0" w:space="0" w:color="auto"/>
        <w:right w:val="none" w:sz="0" w:space="0" w:color="auto"/>
      </w:divBdr>
    </w:div>
    <w:div w:id="271665674">
      <w:bodyDiv w:val="1"/>
      <w:marLeft w:val="0"/>
      <w:marRight w:val="0"/>
      <w:marTop w:val="0"/>
      <w:marBottom w:val="0"/>
      <w:divBdr>
        <w:top w:val="none" w:sz="0" w:space="0" w:color="auto"/>
        <w:left w:val="none" w:sz="0" w:space="0" w:color="auto"/>
        <w:bottom w:val="none" w:sz="0" w:space="0" w:color="auto"/>
        <w:right w:val="none" w:sz="0" w:space="0" w:color="auto"/>
      </w:divBdr>
    </w:div>
    <w:div w:id="274486832">
      <w:bodyDiv w:val="1"/>
      <w:marLeft w:val="0"/>
      <w:marRight w:val="0"/>
      <w:marTop w:val="0"/>
      <w:marBottom w:val="0"/>
      <w:divBdr>
        <w:top w:val="none" w:sz="0" w:space="0" w:color="auto"/>
        <w:left w:val="none" w:sz="0" w:space="0" w:color="auto"/>
        <w:bottom w:val="none" w:sz="0" w:space="0" w:color="auto"/>
        <w:right w:val="none" w:sz="0" w:space="0" w:color="auto"/>
      </w:divBdr>
    </w:div>
    <w:div w:id="284623969">
      <w:bodyDiv w:val="1"/>
      <w:marLeft w:val="0"/>
      <w:marRight w:val="0"/>
      <w:marTop w:val="0"/>
      <w:marBottom w:val="0"/>
      <w:divBdr>
        <w:top w:val="none" w:sz="0" w:space="0" w:color="auto"/>
        <w:left w:val="none" w:sz="0" w:space="0" w:color="auto"/>
        <w:bottom w:val="none" w:sz="0" w:space="0" w:color="auto"/>
        <w:right w:val="none" w:sz="0" w:space="0" w:color="auto"/>
      </w:divBdr>
    </w:div>
    <w:div w:id="287973548">
      <w:bodyDiv w:val="1"/>
      <w:marLeft w:val="0"/>
      <w:marRight w:val="0"/>
      <w:marTop w:val="0"/>
      <w:marBottom w:val="0"/>
      <w:divBdr>
        <w:top w:val="none" w:sz="0" w:space="0" w:color="auto"/>
        <w:left w:val="none" w:sz="0" w:space="0" w:color="auto"/>
        <w:bottom w:val="none" w:sz="0" w:space="0" w:color="auto"/>
        <w:right w:val="none" w:sz="0" w:space="0" w:color="auto"/>
      </w:divBdr>
    </w:div>
    <w:div w:id="300549219">
      <w:bodyDiv w:val="1"/>
      <w:marLeft w:val="0"/>
      <w:marRight w:val="0"/>
      <w:marTop w:val="0"/>
      <w:marBottom w:val="0"/>
      <w:divBdr>
        <w:top w:val="none" w:sz="0" w:space="0" w:color="auto"/>
        <w:left w:val="none" w:sz="0" w:space="0" w:color="auto"/>
        <w:bottom w:val="none" w:sz="0" w:space="0" w:color="auto"/>
        <w:right w:val="none" w:sz="0" w:space="0" w:color="auto"/>
      </w:divBdr>
    </w:div>
    <w:div w:id="301083564">
      <w:bodyDiv w:val="1"/>
      <w:marLeft w:val="0"/>
      <w:marRight w:val="0"/>
      <w:marTop w:val="0"/>
      <w:marBottom w:val="0"/>
      <w:divBdr>
        <w:top w:val="none" w:sz="0" w:space="0" w:color="auto"/>
        <w:left w:val="none" w:sz="0" w:space="0" w:color="auto"/>
        <w:bottom w:val="none" w:sz="0" w:space="0" w:color="auto"/>
        <w:right w:val="none" w:sz="0" w:space="0" w:color="auto"/>
      </w:divBdr>
    </w:div>
    <w:div w:id="326831357">
      <w:bodyDiv w:val="1"/>
      <w:marLeft w:val="0"/>
      <w:marRight w:val="0"/>
      <w:marTop w:val="0"/>
      <w:marBottom w:val="0"/>
      <w:divBdr>
        <w:top w:val="none" w:sz="0" w:space="0" w:color="auto"/>
        <w:left w:val="none" w:sz="0" w:space="0" w:color="auto"/>
        <w:bottom w:val="none" w:sz="0" w:space="0" w:color="auto"/>
        <w:right w:val="none" w:sz="0" w:space="0" w:color="auto"/>
      </w:divBdr>
    </w:div>
    <w:div w:id="334921273">
      <w:bodyDiv w:val="1"/>
      <w:marLeft w:val="0"/>
      <w:marRight w:val="0"/>
      <w:marTop w:val="0"/>
      <w:marBottom w:val="0"/>
      <w:divBdr>
        <w:top w:val="none" w:sz="0" w:space="0" w:color="auto"/>
        <w:left w:val="none" w:sz="0" w:space="0" w:color="auto"/>
        <w:bottom w:val="none" w:sz="0" w:space="0" w:color="auto"/>
        <w:right w:val="none" w:sz="0" w:space="0" w:color="auto"/>
      </w:divBdr>
    </w:div>
    <w:div w:id="374238108">
      <w:bodyDiv w:val="1"/>
      <w:marLeft w:val="0"/>
      <w:marRight w:val="0"/>
      <w:marTop w:val="0"/>
      <w:marBottom w:val="0"/>
      <w:divBdr>
        <w:top w:val="none" w:sz="0" w:space="0" w:color="auto"/>
        <w:left w:val="none" w:sz="0" w:space="0" w:color="auto"/>
        <w:bottom w:val="none" w:sz="0" w:space="0" w:color="auto"/>
        <w:right w:val="none" w:sz="0" w:space="0" w:color="auto"/>
      </w:divBdr>
    </w:div>
    <w:div w:id="387457982">
      <w:bodyDiv w:val="1"/>
      <w:marLeft w:val="0"/>
      <w:marRight w:val="0"/>
      <w:marTop w:val="0"/>
      <w:marBottom w:val="0"/>
      <w:divBdr>
        <w:top w:val="none" w:sz="0" w:space="0" w:color="auto"/>
        <w:left w:val="none" w:sz="0" w:space="0" w:color="auto"/>
        <w:bottom w:val="none" w:sz="0" w:space="0" w:color="auto"/>
        <w:right w:val="none" w:sz="0" w:space="0" w:color="auto"/>
      </w:divBdr>
    </w:div>
    <w:div w:id="391734881">
      <w:bodyDiv w:val="1"/>
      <w:marLeft w:val="0"/>
      <w:marRight w:val="0"/>
      <w:marTop w:val="0"/>
      <w:marBottom w:val="0"/>
      <w:divBdr>
        <w:top w:val="none" w:sz="0" w:space="0" w:color="auto"/>
        <w:left w:val="none" w:sz="0" w:space="0" w:color="auto"/>
        <w:bottom w:val="none" w:sz="0" w:space="0" w:color="auto"/>
        <w:right w:val="none" w:sz="0" w:space="0" w:color="auto"/>
      </w:divBdr>
    </w:div>
    <w:div w:id="399985828">
      <w:bodyDiv w:val="1"/>
      <w:marLeft w:val="0"/>
      <w:marRight w:val="0"/>
      <w:marTop w:val="0"/>
      <w:marBottom w:val="0"/>
      <w:divBdr>
        <w:top w:val="none" w:sz="0" w:space="0" w:color="auto"/>
        <w:left w:val="none" w:sz="0" w:space="0" w:color="auto"/>
        <w:bottom w:val="none" w:sz="0" w:space="0" w:color="auto"/>
        <w:right w:val="none" w:sz="0" w:space="0" w:color="auto"/>
      </w:divBdr>
    </w:div>
    <w:div w:id="405809853">
      <w:bodyDiv w:val="1"/>
      <w:marLeft w:val="0"/>
      <w:marRight w:val="0"/>
      <w:marTop w:val="0"/>
      <w:marBottom w:val="0"/>
      <w:divBdr>
        <w:top w:val="none" w:sz="0" w:space="0" w:color="auto"/>
        <w:left w:val="none" w:sz="0" w:space="0" w:color="auto"/>
        <w:bottom w:val="none" w:sz="0" w:space="0" w:color="auto"/>
        <w:right w:val="none" w:sz="0" w:space="0" w:color="auto"/>
      </w:divBdr>
    </w:div>
    <w:div w:id="433132962">
      <w:bodyDiv w:val="1"/>
      <w:marLeft w:val="0"/>
      <w:marRight w:val="0"/>
      <w:marTop w:val="0"/>
      <w:marBottom w:val="0"/>
      <w:divBdr>
        <w:top w:val="none" w:sz="0" w:space="0" w:color="auto"/>
        <w:left w:val="none" w:sz="0" w:space="0" w:color="auto"/>
        <w:bottom w:val="none" w:sz="0" w:space="0" w:color="auto"/>
        <w:right w:val="none" w:sz="0" w:space="0" w:color="auto"/>
      </w:divBdr>
    </w:div>
    <w:div w:id="446629220">
      <w:bodyDiv w:val="1"/>
      <w:marLeft w:val="0"/>
      <w:marRight w:val="0"/>
      <w:marTop w:val="0"/>
      <w:marBottom w:val="0"/>
      <w:divBdr>
        <w:top w:val="none" w:sz="0" w:space="0" w:color="auto"/>
        <w:left w:val="none" w:sz="0" w:space="0" w:color="auto"/>
        <w:bottom w:val="none" w:sz="0" w:space="0" w:color="auto"/>
        <w:right w:val="none" w:sz="0" w:space="0" w:color="auto"/>
      </w:divBdr>
    </w:div>
    <w:div w:id="465198144">
      <w:bodyDiv w:val="1"/>
      <w:marLeft w:val="0"/>
      <w:marRight w:val="0"/>
      <w:marTop w:val="0"/>
      <w:marBottom w:val="0"/>
      <w:divBdr>
        <w:top w:val="none" w:sz="0" w:space="0" w:color="auto"/>
        <w:left w:val="none" w:sz="0" w:space="0" w:color="auto"/>
        <w:bottom w:val="none" w:sz="0" w:space="0" w:color="auto"/>
        <w:right w:val="none" w:sz="0" w:space="0" w:color="auto"/>
      </w:divBdr>
    </w:div>
    <w:div w:id="466120920">
      <w:bodyDiv w:val="1"/>
      <w:marLeft w:val="0"/>
      <w:marRight w:val="0"/>
      <w:marTop w:val="0"/>
      <w:marBottom w:val="0"/>
      <w:divBdr>
        <w:top w:val="none" w:sz="0" w:space="0" w:color="auto"/>
        <w:left w:val="none" w:sz="0" w:space="0" w:color="auto"/>
        <w:bottom w:val="none" w:sz="0" w:space="0" w:color="auto"/>
        <w:right w:val="none" w:sz="0" w:space="0" w:color="auto"/>
      </w:divBdr>
    </w:div>
    <w:div w:id="485318865">
      <w:bodyDiv w:val="1"/>
      <w:marLeft w:val="0"/>
      <w:marRight w:val="0"/>
      <w:marTop w:val="0"/>
      <w:marBottom w:val="0"/>
      <w:divBdr>
        <w:top w:val="none" w:sz="0" w:space="0" w:color="auto"/>
        <w:left w:val="none" w:sz="0" w:space="0" w:color="auto"/>
        <w:bottom w:val="none" w:sz="0" w:space="0" w:color="auto"/>
        <w:right w:val="none" w:sz="0" w:space="0" w:color="auto"/>
      </w:divBdr>
    </w:div>
    <w:div w:id="528642791">
      <w:bodyDiv w:val="1"/>
      <w:marLeft w:val="0"/>
      <w:marRight w:val="0"/>
      <w:marTop w:val="0"/>
      <w:marBottom w:val="0"/>
      <w:divBdr>
        <w:top w:val="none" w:sz="0" w:space="0" w:color="auto"/>
        <w:left w:val="none" w:sz="0" w:space="0" w:color="auto"/>
        <w:bottom w:val="none" w:sz="0" w:space="0" w:color="auto"/>
        <w:right w:val="none" w:sz="0" w:space="0" w:color="auto"/>
      </w:divBdr>
    </w:div>
    <w:div w:id="559482350">
      <w:bodyDiv w:val="1"/>
      <w:marLeft w:val="0"/>
      <w:marRight w:val="0"/>
      <w:marTop w:val="0"/>
      <w:marBottom w:val="0"/>
      <w:divBdr>
        <w:top w:val="none" w:sz="0" w:space="0" w:color="auto"/>
        <w:left w:val="none" w:sz="0" w:space="0" w:color="auto"/>
        <w:bottom w:val="none" w:sz="0" w:space="0" w:color="auto"/>
        <w:right w:val="none" w:sz="0" w:space="0" w:color="auto"/>
      </w:divBdr>
    </w:div>
    <w:div w:id="560020118">
      <w:bodyDiv w:val="1"/>
      <w:marLeft w:val="0"/>
      <w:marRight w:val="0"/>
      <w:marTop w:val="0"/>
      <w:marBottom w:val="0"/>
      <w:divBdr>
        <w:top w:val="none" w:sz="0" w:space="0" w:color="auto"/>
        <w:left w:val="none" w:sz="0" w:space="0" w:color="auto"/>
        <w:bottom w:val="none" w:sz="0" w:space="0" w:color="auto"/>
        <w:right w:val="none" w:sz="0" w:space="0" w:color="auto"/>
      </w:divBdr>
    </w:div>
    <w:div w:id="593705721">
      <w:bodyDiv w:val="1"/>
      <w:marLeft w:val="0"/>
      <w:marRight w:val="0"/>
      <w:marTop w:val="0"/>
      <w:marBottom w:val="0"/>
      <w:divBdr>
        <w:top w:val="none" w:sz="0" w:space="0" w:color="auto"/>
        <w:left w:val="none" w:sz="0" w:space="0" w:color="auto"/>
        <w:bottom w:val="none" w:sz="0" w:space="0" w:color="auto"/>
        <w:right w:val="none" w:sz="0" w:space="0" w:color="auto"/>
      </w:divBdr>
    </w:div>
    <w:div w:id="598562211">
      <w:bodyDiv w:val="1"/>
      <w:marLeft w:val="0"/>
      <w:marRight w:val="0"/>
      <w:marTop w:val="0"/>
      <w:marBottom w:val="0"/>
      <w:divBdr>
        <w:top w:val="none" w:sz="0" w:space="0" w:color="auto"/>
        <w:left w:val="none" w:sz="0" w:space="0" w:color="auto"/>
        <w:bottom w:val="none" w:sz="0" w:space="0" w:color="auto"/>
        <w:right w:val="none" w:sz="0" w:space="0" w:color="auto"/>
      </w:divBdr>
    </w:div>
    <w:div w:id="617494935">
      <w:bodyDiv w:val="1"/>
      <w:marLeft w:val="0"/>
      <w:marRight w:val="0"/>
      <w:marTop w:val="0"/>
      <w:marBottom w:val="0"/>
      <w:divBdr>
        <w:top w:val="none" w:sz="0" w:space="0" w:color="auto"/>
        <w:left w:val="none" w:sz="0" w:space="0" w:color="auto"/>
        <w:bottom w:val="none" w:sz="0" w:space="0" w:color="auto"/>
        <w:right w:val="none" w:sz="0" w:space="0" w:color="auto"/>
      </w:divBdr>
    </w:div>
    <w:div w:id="654643872">
      <w:bodyDiv w:val="1"/>
      <w:marLeft w:val="0"/>
      <w:marRight w:val="0"/>
      <w:marTop w:val="0"/>
      <w:marBottom w:val="0"/>
      <w:divBdr>
        <w:top w:val="none" w:sz="0" w:space="0" w:color="auto"/>
        <w:left w:val="none" w:sz="0" w:space="0" w:color="auto"/>
        <w:bottom w:val="none" w:sz="0" w:space="0" w:color="auto"/>
        <w:right w:val="none" w:sz="0" w:space="0" w:color="auto"/>
      </w:divBdr>
    </w:div>
    <w:div w:id="671951969">
      <w:bodyDiv w:val="1"/>
      <w:marLeft w:val="0"/>
      <w:marRight w:val="0"/>
      <w:marTop w:val="0"/>
      <w:marBottom w:val="0"/>
      <w:divBdr>
        <w:top w:val="none" w:sz="0" w:space="0" w:color="auto"/>
        <w:left w:val="none" w:sz="0" w:space="0" w:color="auto"/>
        <w:bottom w:val="none" w:sz="0" w:space="0" w:color="auto"/>
        <w:right w:val="none" w:sz="0" w:space="0" w:color="auto"/>
      </w:divBdr>
    </w:div>
    <w:div w:id="684135417">
      <w:bodyDiv w:val="1"/>
      <w:marLeft w:val="0"/>
      <w:marRight w:val="0"/>
      <w:marTop w:val="0"/>
      <w:marBottom w:val="0"/>
      <w:divBdr>
        <w:top w:val="none" w:sz="0" w:space="0" w:color="auto"/>
        <w:left w:val="none" w:sz="0" w:space="0" w:color="auto"/>
        <w:bottom w:val="none" w:sz="0" w:space="0" w:color="auto"/>
        <w:right w:val="none" w:sz="0" w:space="0" w:color="auto"/>
      </w:divBdr>
    </w:div>
    <w:div w:id="719940113">
      <w:bodyDiv w:val="1"/>
      <w:marLeft w:val="0"/>
      <w:marRight w:val="0"/>
      <w:marTop w:val="0"/>
      <w:marBottom w:val="0"/>
      <w:divBdr>
        <w:top w:val="none" w:sz="0" w:space="0" w:color="auto"/>
        <w:left w:val="none" w:sz="0" w:space="0" w:color="auto"/>
        <w:bottom w:val="none" w:sz="0" w:space="0" w:color="auto"/>
        <w:right w:val="none" w:sz="0" w:space="0" w:color="auto"/>
      </w:divBdr>
    </w:div>
    <w:div w:id="745957400">
      <w:bodyDiv w:val="1"/>
      <w:marLeft w:val="0"/>
      <w:marRight w:val="0"/>
      <w:marTop w:val="0"/>
      <w:marBottom w:val="0"/>
      <w:divBdr>
        <w:top w:val="none" w:sz="0" w:space="0" w:color="auto"/>
        <w:left w:val="none" w:sz="0" w:space="0" w:color="auto"/>
        <w:bottom w:val="none" w:sz="0" w:space="0" w:color="auto"/>
        <w:right w:val="none" w:sz="0" w:space="0" w:color="auto"/>
      </w:divBdr>
    </w:div>
    <w:div w:id="753669263">
      <w:bodyDiv w:val="1"/>
      <w:marLeft w:val="0"/>
      <w:marRight w:val="0"/>
      <w:marTop w:val="0"/>
      <w:marBottom w:val="0"/>
      <w:divBdr>
        <w:top w:val="none" w:sz="0" w:space="0" w:color="auto"/>
        <w:left w:val="none" w:sz="0" w:space="0" w:color="auto"/>
        <w:bottom w:val="none" w:sz="0" w:space="0" w:color="auto"/>
        <w:right w:val="none" w:sz="0" w:space="0" w:color="auto"/>
      </w:divBdr>
    </w:div>
    <w:div w:id="780761243">
      <w:bodyDiv w:val="1"/>
      <w:marLeft w:val="0"/>
      <w:marRight w:val="0"/>
      <w:marTop w:val="0"/>
      <w:marBottom w:val="0"/>
      <w:divBdr>
        <w:top w:val="none" w:sz="0" w:space="0" w:color="auto"/>
        <w:left w:val="none" w:sz="0" w:space="0" w:color="auto"/>
        <w:bottom w:val="none" w:sz="0" w:space="0" w:color="auto"/>
        <w:right w:val="none" w:sz="0" w:space="0" w:color="auto"/>
      </w:divBdr>
    </w:div>
    <w:div w:id="819543677">
      <w:bodyDiv w:val="1"/>
      <w:marLeft w:val="0"/>
      <w:marRight w:val="0"/>
      <w:marTop w:val="0"/>
      <w:marBottom w:val="0"/>
      <w:divBdr>
        <w:top w:val="none" w:sz="0" w:space="0" w:color="auto"/>
        <w:left w:val="none" w:sz="0" w:space="0" w:color="auto"/>
        <w:bottom w:val="none" w:sz="0" w:space="0" w:color="auto"/>
        <w:right w:val="none" w:sz="0" w:space="0" w:color="auto"/>
      </w:divBdr>
    </w:div>
    <w:div w:id="820543222">
      <w:bodyDiv w:val="1"/>
      <w:marLeft w:val="0"/>
      <w:marRight w:val="0"/>
      <w:marTop w:val="0"/>
      <w:marBottom w:val="0"/>
      <w:divBdr>
        <w:top w:val="none" w:sz="0" w:space="0" w:color="auto"/>
        <w:left w:val="none" w:sz="0" w:space="0" w:color="auto"/>
        <w:bottom w:val="none" w:sz="0" w:space="0" w:color="auto"/>
        <w:right w:val="none" w:sz="0" w:space="0" w:color="auto"/>
      </w:divBdr>
    </w:div>
    <w:div w:id="832263020">
      <w:bodyDiv w:val="1"/>
      <w:marLeft w:val="0"/>
      <w:marRight w:val="0"/>
      <w:marTop w:val="0"/>
      <w:marBottom w:val="0"/>
      <w:divBdr>
        <w:top w:val="none" w:sz="0" w:space="0" w:color="auto"/>
        <w:left w:val="none" w:sz="0" w:space="0" w:color="auto"/>
        <w:bottom w:val="none" w:sz="0" w:space="0" w:color="auto"/>
        <w:right w:val="none" w:sz="0" w:space="0" w:color="auto"/>
      </w:divBdr>
    </w:div>
    <w:div w:id="842814163">
      <w:bodyDiv w:val="1"/>
      <w:marLeft w:val="0"/>
      <w:marRight w:val="0"/>
      <w:marTop w:val="0"/>
      <w:marBottom w:val="0"/>
      <w:divBdr>
        <w:top w:val="none" w:sz="0" w:space="0" w:color="auto"/>
        <w:left w:val="none" w:sz="0" w:space="0" w:color="auto"/>
        <w:bottom w:val="none" w:sz="0" w:space="0" w:color="auto"/>
        <w:right w:val="none" w:sz="0" w:space="0" w:color="auto"/>
      </w:divBdr>
    </w:div>
    <w:div w:id="846755197">
      <w:bodyDiv w:val="1"/>
      <w:marLeft w:val="0"/>
      <w:marRight w:val="0"/>
      <w:marTop w:val="0"/>
      <w:marBottom w:val="0"/>
      <w:divBdr>
        <w:top w:val="none" w:sz="0" w:space="0" w:color="auto"/>
        <w:left w:val="none" w:sz="0" w:space="0" w:color="auto"/>
        <w:bottom w:val="none" w:sz="0" w:space="0" w:color="auto"/>
        <w:right w:val="none" w:sz="0" w:space="0" w:color="auto"/>
      </w:divBdr>
    </w:div>
    <w:div w:id="851260116">
      <w:bodyDiv w:val="1"/>
      <w:marLeft w:val="0"/>
      <w:marRight w:val="0"/>
      <w:marTop w:val="0"/>
      <w:marBottom w:val="0"/>
      <w:divBdr>
        <w:top w:val="none" w:sz="0" w:space="0" w:color="auto"/>
        <w:left w:val="none" w:sz="0" w:space="0" w:color="auto"/>
        <w:bottom w:val="none" w:sz="0" w:space="0" w:color="auto"/>
        <w:right w:val="none" w:sz="0" w:space="0" w:color="auto"/>
      </w:divBdr>
    </w:div>
    <w:div w:id="877475300">
      <w:bodyDiv w:val="1"/>
      <w:marLeft w:val="0"/>
      <w:marRight w:val="0"/>
      <w:marTop w:val="0"/>
      <w:marBottom w:val="0"/>
      <w:divBdr>
        <w:top w:val="none" w:sz="0" w:space="0" w:color="auto"/>
        <w:left w:val="none" w:sz="0" w:space="0" w:color="auto"/>
        <w:bottom w:val="none" w:sz="0" w:space="0" w:color="auto"/>
        <w:right w:val="none" w:sz="0" w:space="0" w:color="auto"/>
      </w:divBdr>
    </w:div>
    <w:div w:id="899093392">
      <w:bodyDiv w:val="1"/>
      <w:marLeft w:val="0"/>
      <w:marRight w:val="0"/>
      <w:marTop w:val="0"/>
      <w:marBottom w:val="0"/>
      <w:divBdr>
        <w:top w:val="none" w:sz="0" w:space="0" w:color="auto"/>
        <w:left w:val="none" w:sz="0" w:space="0" w:color="auto"/>
        <w:bottom w:val="none" w:sz="0" w:space="0" w:color="auto"/>
        <w:right w:val="none" w:sz="0" w:space="0" w:color="auto"/>
      </w:divBdr>
      <w:divsChild>
        <w:div w:id="1761217853">
          <w:marLeft w:val="0"/>
          <w:marRight w:val="0"/>
          <w:marTop w:val="0"/>
          <w:marBottom w:val="0"/>
          <w:divBdr>
            <w:top w:val="none" w:sz="0" w:space="0" w:color="auto"/>
            <w:left w:val="none" w:sz="0" w:space="0" w:color="auto"/>
            <w:bottom w:val="none" w:sz="0" w:space="0" w:color="auto"/>
            <w:right w:val="none" w:sz="0" w:space="0" w:color="auto"/>
          </w:divBdr>
        </w:div>
      </w:divsChild>
    </w:div>
    <w:div w:id="904490720">
      <w:bodyDiv w:val="1"/>
      <w:marLeft w:val="0"/>
      <w:marRight w:val="0"/>
      <w:marTop w:val="0"/>
      <w:marBottom w:val="0"/>
      <w:divBdr>
        <w:top w:val="none" w:sz="0" w:space="0" w:color="auto"/>
        <w:left w:val="none" w:sz="0" w:space="0" w:color="auto"/>
        <w:bottom w:val="none" w:sz="0" w:space="0" w:color="auto"/>
        <w:right w:val="none" w:sz="0" w:space="0" w:color="auto"/>
      </w:divBdr>
    </w:div>
    <w:div w:id="912348026">
      <w:bodyDiv w:val="1"/>
      <w:marLeft w:val="0"/>
      <w:marRight w:val="0"/>
      <w:marTop w:val="0"/>
      <w:marBottom w:val="0"/>
      <w:divBdr>
        <w:top w:val="none" w:sz="0" w:space="0" w:color="auto"/>
        <w:left w:val="none" w:sz="0" w:space="0" w:color="auto"/>
        <w:bottom w:val="none" w:sz="0" w:space="0" w:color="auto"/>
        <w:right w:val="none" w:sz="0" w:space="0" w:color="auto"/>
      </w:divBdr>
    </w:div>
    <w:div w:id="927080870">
      <w:bodyDiv w:val="1"/>
      <w:marLeft w:val="0"/>
      <w:marRight w:val="0"/>
      <w:marTop w:val="0"/>
      <w:marBottom w:val="0"/>
      <w:divBdr>
        <w:top w:val="none" w:sz="0" w:space="0" w:color="auto"/>
        <w:left w:val="none" w:sz="0" w:space="0" w:color="auto"/>
        <w:bottom w:val="none" w:sz="0" w:space="0" w:color="auto"/>
        <w:right w:val="none" w:sz="0" w:space="0" w:color="auto"/>
      </w:divBdr>
    </w:div>
    <w:div w:id="931161059">
      <w:bodyDiv w:val="1"/>
      <w:marLeft w:val="0"/>
      <w:marRight w:val="0"/>
      <w:marTop w:val="0"/>
      <w:marBottom w:val="0"/>
      <w:divBdr>
        <w:top w:val="none" w:sz="0" w:space="0" w:color="auto"/>
        <w:left w:val="none" w:sz="0" w:space="0" w:color="auto"/>
        <w:bottom w:val="none" w:sz="0" w:space="0" w:color="auto"/>
        <w:right w:val="none" w:sz="0" w:space="0" w:color="auto"/>
      </w:divBdr>
    </w:div>
    <w:div w:id="945500998">
      <w:bodyDiv w:val="1"/>
      <w:marLeft w:val="0"/>
      <w:marRight w:val="0"/>
      <w:marTop w:val="0"/>
      <w:marBottom w:val="0"/>
      <w:divBdr>
        <w:top w:val="none" w:sz="0" w:space="0" w:color="auto"/>
        <w:left w:val="none" w:sz="0" w:space="0" w:color="auto"/>
        <w:bottom w:val="none" w:sz="0" w:space="0" w:color="auto"/>
        <w:right w:val="none" w:sz="0" w:space="0" w:color="auto"/>
      </w:divBdr>
    </w:div>
    <w:div w:id="975574686">
      <w:bodyDiv w:val="1"/>
      <w:marLeft w:val="0"/>
      <w:marRight w:val="0"/>
      <w:marTop w:val="0"/>
      <w:marBottom w:val="0"/>
      <w:divBdr>
        <w:top w:val="none" w:sz="0" w:space="0" w:color="auto"/>
        <w:left w:val="none" w:sz="0" w:space="0" w:color="auto"/>
        <w:bottom w:val="none" w:sz="0" w:space="0" w:color="auto"/>
        <w:right w:val="none" w:sz="0" w:space="0" w:color="auto"/>
      </w:divBdr>
    </w:div>
    <w:div w:id="1001011440">
      <w:bodyDiv w:val="1"/>
      <w:marLeft w:val="0"/>
      <w:marRight w:val="0"/>
      <w:marTop w:val="0"/>
      <w:marBottom w:val="0"/>
      <w:divBdr>
        <w:top w:val="none" w:sz="0" w:space="0" w:color="auto"/>
        <w:left w:val="none" w:sz="0" w:space="0" w:color="auto"/>
        <w:bottom w:val="none" w:sz="0" w:space="0" w:color="auto"/>
        <w:right w:val="none" w:sz="0" w:space="0" w:color="auto"/>
      </w:divBdr>
    </w:div>
    <w:div w:id="1026516579">
      <w:bodyDiv w:val="1"/>
      <w:marLeft w:val="0"/>
      <w:marRight w:val="0"/>
      <w:marTop w:val="0"/>
      <w:marBottom w:val="0"/>
      <w:divBdr>
        <w:top w:val="none" w:sz="0" w:space="0" w:color="auto"/>
        <w:left w:val="none" w:sz="0" w:space="0" w:color="auto"/>
        <w:bottom w:val="none" w:sz="0" w:space="0" w:color="auto"/>
        <w:right w:val="none" w:sz="0" w:space="0" w:color="auto"/>
      </w:divBdr>
    </w:div>
    <w:div w:id="1027370437">
      <w:bodyDiv w:val="1"/>
      <w:marLeft w:val="0"/>
      <w:marRight w:val="0"/>
      <w:marTop w:val="0"/>
      <w:marBottom w:val="0"/>
      <w:divBdr>
        <w:top w:val="none" w:sz="0" w:space="0" w:color="auto"/>
        <w:left w:val="none" w:sz="0" w:space="0" w:color="auto"/>
        <w:bottom w:val="none" w:sz="0" w:space="0" w:color="auto"/>
        <w:right w:val="none" w:sz="0" w:space="0" w:color="auto"/>
      </w:divBdr>
    </w:div>
    <w:div w:id="1048070083">
      <w:bodyDiv w:val="1"/>
      <w:marLeft w:val="0"/>
      <w:marRight w:val="0"/>
      <w:marTop w:val="0"/>
      <w:marBottom w:val="0"/>
      <w:divBdr>
        <w:top w:val="none" w:sz="0" w:space="0" w:color="auto"/>
        <w:left w:val="none" w:sz="0" w:space="0" w:color="auto"/>
        <w:bottom w:val="none" w:sz="0" w:space="0" w:color="auto"/>
        <w:right w:val="none" w:sz="0" w:space="0" w:color="auto"/>
      </w:divBdr>
    </w:div>
    <w:div w:id="1052773522">
      <w:bodyDiv w:val="1"/>
      <w:marLeft w:val="0"/>
      <w:marRight w:val="0"/>
      <w:marTop w:val="0"/>
      <w:marBottom w:val="0"/>
      <w:divBdr>
        <w:top w:val="none" w:sz="0" w:space="0" w:color="auto"/>
        <w:left w:val="none" w:sz="0" w:space="0" w:color="auto"/>
        <w:bottom w:val="none" w:sz="0" w:space="0" w:color="auto"/>
        <w:right w:val="none" w:sz="0" w:space="0" w:color="auto"/>
      </w:divBdr>
    </w:div>
    <w:div w:id="1065301258">
      <w:bodyDiv w:val="1"/>
      <w:marLeft w:val="0"/>
      <w:marRight w:val="0"/>
      <w:marTop w:val="0"/>
      <w:marBottom w:val="0"/>
      <w:divBdr>
        <w:top w:val="none" w:sz="0" w:space="0" w:color="auto"/>
        <w:left w:val="none" w:sz="0" w:space="0" w:color="auto"/>
        <w:bottom w:val="none" w:sz="0" w:space="0" w:color="auto"/>
        <w:right w:val="none" w:sz="0" w:space="0" w:color="auto"/>
      </w:divBdr>
    </w:div>
    <w:div w:id="1069306434">
      <w:bodyDiv w:val="1"/>
      <w:marLeft w:val="0"/>
      <w:marRight w:val="0"/>
      <w:marTop w:val="0"/>
      <w:marBottom w:val="0"/>
      <w:divBdr>
        <w:top w:val="none" w:sz="0" w:space="0" w:color="auto"/>
        <w:left w:val="none" w:sz="0" w:space="0" w:color="auto"/>
        <w:bottom w:val="none" w:sz="0" w:space="0" w:color="auto"/>
        <w:right w:val="none" w:sz="0" w:space="0" w:color="auto"/>
      </w:divBdr>
    </w:div>
    <w:div w:id="1086800524">
      <w:bodyDiv w:val="1"/>
      <w:marLeft w:val="0"/>
      <w:marRight w:val="0"/>
      <w:marTop w:val="0"/>
      <w:marBottom w:val="0"/>
      <w:divBdr>
        <w:top w:val="none" w:sz="0" w:space="0" w:color="auto"/>
        <w:left w:val="none" w:sz="0" w:space="0" w:color="auto"/>
        <w:bottom w:val="none" w:sz="0" w:space="0" w:color="auto"/>
        <w:right w:val="none" w:sz="0" w:space="0" w:color="auto"/>
      </w:divBdr>
    </w:div>
    <w:div w:id="1093862160">
      <w:bodyDiv w:val="1"/>
      <w:marLeft w:val="0"/>
      <w:marRight w:val="0"/>
      <w:marTop w:val="0"/>
      <w:marBottom w:val="0"/>
      <w:divBdr>
        <w:top w:val="none" w:sz="0" w:space="0" w:color="auto"/>
        <w:left w:val="none" w:sz="0" w:space="0" w:color="auto"/>
        <w:bottom w:val="none" w:sz="0" w:space="0" w:color="auto"/>
        <w:right w:val="none" w:sz="0" w:space="0" w:color="auto"/>
      </w:divBdr>
    </w:div>
    <w:div w:id="1094015340">
      <w:bodyDiv w:val="1"/>
      <w:marLeft w:val="0"/>
      <w:marRight w:val="0"/>
      <w:marTop w:val="0"/>
      <w:marBottom w:val="0"/>
      <w:divBdr>
        <w:top w:val="none" w:sz="0" w:space="0" w:color="auto"/>
        <w:left w:val="none" w:sz="0" w:space="0" w:color="auto"/>
        <w:bottom w:val="none" w:sz="0" w:space="0" w:color="auto"/>
        <w:right w:val="none" w:sz="0" w:space="0" w:color="auto"/>
      </w:divBdr>
    </w:div>
    <w:div w:id="1104299558">
      <w:bodyDiv w:val="1"/>
      <w:marLeft w:val="0"/>
      <w:marRight w:val="0"/>
      <w:marTop w:val="0"/>
      <w:marBottom w:val="0"/>
      <w:divBdr>
        <w:top w:val="none" w:sz="0" w:space="0" w:color="auto"/>
        <w:left w:val="none" w:sz="0" w:space="0" w:color="auto"/>
        <w:bottom w:val="none" w:sz="0" w:space="0" w:color="auto"/>
        <w:right w:val="none" w:sz="0" w:space="0" w:color="auto"/>
      </w:divBdr>
    </w:div>
    <w:div w:id="1110393139">
      <w:bodyDiv w:val="1"/>
      <w:marLeft w:val="0"/>
      <w:marRight w:val="0"/>
      <w:marTop w:val="0"/>
      <w:marBottom w:val="0"/>
      <w:divBdr>
        <w:top w:val="none" w:sz="0" w:space="0" w:color="auto"/>
        <w:left w:val="none" w:sz="0" w:space="0" w:color="auto"/>
        <w:bottom w:val="none" w:sz="0" w:space="0" w:color="auto"/>
        <w:right w:val="none" w:sz="0" w:space="0" w:color="auto"/>
      </w:divBdr>
    </w:div>
    <w:div w:id="1117601723">
      <w:bodyDiv w:val="1"/>
      <w:marLeft w:val="0"/>
      <w:marRight w:val="0"/>
      <w:marTop w:val="0"/>
      <w:marBottom w:val="0"/>
      <w:divBdr>
        <w:top w:val="none" w:sz="0" w:space="0" w:color="auto"/>
        <w:left w:val="none" w:sz="0" w:space="0" w:color="auto"/>
        <w:bottom w:val="none" w:sz="0" w:space="0" w:color="auto"/>
        <w:right w:val="none" w:sz="0" w:space="0" w:color="auto"/>
      </w:divBdr>
    </w:div>
    <w:div w:id="1139298694">
      <w:bodyDiv w:val="1"/>
      <w:marLeft w:val="0"/>
      <w:marRight w:val="0"/>
      <w:marTop w:val="0"/>
      <w:marBottom w:val="0"/>
      <w:divBdr>
        <w:top w:val="none" w:sz="0" w:space="0" w:color="auto"/>
        <w:left w:val="none" w:sz="0" w:space="0" w:color="auto"/>
        <w:bottom w:val="none" w:sz="0" w:space="0" w:color="auto"/>
        <w:right w:val="none" w:sz="0" w:space="0" w:color="auto"/>
      </w:divBdr>
    </w:div>
    <w:div w:id="1144739605">
      <w:bodyDiv w:val="1"/>
      <w:marLeft w:val="0"/>
      <w:marRight w:val="0"/>
      <w:marTop w:val="0"/>
      <w:marBottom w:val="0"/>
      <w:divBdr>
        <w:top w:val="none" w:sz="0" w:space="0" w:color="auto"/>
        <w:left w:val="none" w:sz="0" w:space="0" w:color="auto"/>
        <w:bottom w:val="none" w:sz="0" w:space="0" w:color="auto"/>
        <w:right w:val="none" w:sz="0" w:space="0" w:color="auto"/>
      </w:divBdr>
    </w:div>
    <w:div w:id="1153915605">
      <w:bodyDiv w:val="1"/>
      <w:marLeft w:val="0"/>
      <w:marRight w:val="0"/>
      <w:marTop w:val="0"/>
      <w:marBottom w:val="0"/>
      <w:divBdr>
        <w:top w:val="none" w:sz="0" w:space="0" w:color="auto"/>
        <w:left w:val="none" w:sz="0" w:space="0" w:color="auto"/>
        <w:bottom w:val="none" w:sz="0" w:space="0" w:color="auto"/>
        <w:right w:val="none" w:sz="0" w:space="0" w:color="auto"/>
      </w:divBdr>
    </w:div>
    <w:div w:id="1173836200">
      <w:bodyDiv w:val="1"/>
      <w:marLeft w:val="0"/>
      <w:marRight w:val="0"/>
      <w:marTop w:val="0"/>
      <w:marBottom w:val="0"/>
      <w:divBdr>
        <w:top w:val="none" w:sz="0" w:space="0" w:color="auto"/>
        <w:left w:val="none" w:sz="0" w:space="0" w:color="auto"/>
        <w:bottom w:val="none" w:sz="0" w:space="0" w:color="auto"/>
        <w:right w:val="none" w:sz="0" w:space="0" w:color="auto"/>
      </w:divBdr>
    </w:div>
    <w:div w:id="1173957523">
      <w:bodyDiv w:val="1"/>
      <w:marLeft w:val="0"/>
      <w:marRight w:val="0"/>
      <w:marTop w:val="0"/>
      <w:marBottom w:val="0"/>
      <w:divBdr>
        <w:top w:val="none" w:sz="0" w:space="0" w:color="auto"/>
        <w:left w:val="none" w:sz="0" w:space="0" w:color="auto"/>
        <w:bottom w:val="none" w:sz="0" w:space="0" w:color="auto"/>
        <w:right w:val="none" w:sz="0" w:space="0" w:color="auto"/>
      </w:divBdr>
    </w:div>
    <w:div w:id="1189830047">
      <w:bodyDiv w:val="1"/>
      <w:marLeft w:val="0"/>
      <w:marRight w:val="0"/>
      <w:marTop w:val="0"/>
      <w:marBottom w:val="0"/>
      <w:divBdr>
        <w:top w:val="none" w:sz="0" w:space="0" w:color="auto"/>
        <w:left w:val="none" w:sz="0" w:space="0" w:color="auto"/>
        <w:bottom w:val="none" w:sz="0" w:space="0" w:color="auto"/>
        <w:right w:val="none" w:sz="0" w:space="0" w:color="auto"/>
      </w:divBdr>
    </w:div>
    <w:div w:id="1193568549">
      <w:bodyDiv w:val="1"/>
      <w:marLeft w:val="0"/>
      <w:marRight w:val="0"/>
      <w:marTop w:val="0"/>
      <w:marBottom w:val="0"/>
      <w:divBdr>
        <w:top w:val="none" w:sz="0" w:space="0" w:color="auto"/>
        <w:left w:val="none" w:sz="0" w:space="0" w:color="auto"/>
        <w:bottom w:val="none" w:sz="0" w:space="0" w:color="auto"/>
        <w:right w:val="none" w:sz="0" w:space="0" w:color="auto"/>
      </w:divBdr>
    </w:div>
    <w:div w:id="1198356003">
      <w:bodyDiv w:val="1"/>
      <w:marLeft w:val="0"/>
      <w:marRight w:val="0"/>
      <w:marTop w:val="0"/>
      <w:marBottom w:val="0"/>
      <w:divBdr>
        <w:top w:val="none" w:sz="0" w:space="0" w:color="auto"/>
        <w:left w:val="none" w:sz="0" w:space="0" w:color="auto"/>
        <w:bottom w:val="none" w:sz="0" w:space="0" w:color="auto"/>
        <w:right w:val="none" w:sz="0" w:space="0" w:color="auto"/>
      </w:divBdr>
    </w:div>
    <w:div w:id="1216701506">
      <w:bodyDiv w:val="1"/>
      <w:marLeft w:val="0"/>
      <w:marRight w:val="0"/>
      <w:marTop w:val="0"/>
      <w:marBottom w:val="0"/>
      <w:divBdr>
        <w:top w:val="none" w:sz="0" w:space="0" w:color="auto"/>
        <w:left w:val="none" w:sz="0" w:space="0" w:color="auto"/>
        <w:bottom w:val="none" w:sz="0" w:space="0" w:color="auto"/>
        <w:right w:val="none" w:sz="0" w:space="0" w:color="auto"/>
      </w:divBdr>
    </w:div>
    <w:div w:id="1246038729">
      <w:bodyDiv w:val="1"/>
      <w:marLeft w:val="0"/>
      <w:marRight w:val="0"/>
      <w:marTop w:val="0"/>
      <w:marBottom w:val="0"/>
      <w:divBdr>
        <w:top w:val="none" w:sz="0" w:space="0" w:color="auto"/>
        <w:left w:val="none" w:sz="0" w:space="0" w:color="auto"/>
        <w:bottom w:val="none" w:sz="0" w:space="0" w:color="auto"/>
        <w:right w:val="none" w:sz="0" w:space="0" w:color="auto"/>
      </w:divBdr>
    </w:div>
    <w:div w:id="1264000884">
      <w:bodyDiv w:val="1"/>
      <w:marLeft w:val="0"/>
      <w:marRight w:val="0"/>
      <w:marTop w:val="0"/>
      <w:marBottom w:val="0"/>
      <w:divBdr>
        <w:top w:val="none" w:sz="0" w:space="0" w:color="auto"/>
        <w:left w:val="none" w:sz="0" w:space="0" w:color="auto"/>
        <w:bottom w:val="none" w:sz="0" w:space="0" w:color="auto"/>
        <w:right w:val="none" w:sz="0" w:space="0" w:color="auto"/>
      </w:divBdr>
    </w:div>
    <w:div w:id="1267033823">
      <w:bodyDiv w:val="1"/>
      <w:marLeft w:val="0"/>
      <w:marRight w:val="0"/>
      <w:marTop w:val="0"/>
      <w:marBottom w:val="0"/>
      <w:divBdr>
        <w:top w:val="none" w:sz="0" w:space="0" w:color="auto"/>
        <w:left w:val="none" w:sz="0" w:space="0" w:color="auto"/>
        <w:bottom w:val="none" w:sz="0" w:space="0" w:color="auto"/>
        <w:right w:val="none" w:sz="0" w:space="0" w:color="auto"/>
      </w:divBdr>
    </w:div>
    <w:div w:id="1277057065">
      <w:bodyDiv w:val="1"/>
      <w:marLeft w:val="0"/>
      <w:marRight w:val="0"/>
      <w:marTop w:val="0"/>
      <w:marBottom w:val="0"/>
      <w:divBdr>
        <w:top w:val="none" w:sz="0" w:space="0" w:color="auto"/>
        <w:left w:val="none" w:sz="0" w:space="0" w:color="auto"/>
        <w:bottom w:val="none" w:sz="0" w:space="0" w:color="auto"/>
        <w:right w:val="none" w:sz="0" w:space="0" w:color="auto"/>
      </w:divBdr>
    </w:div>
    <w:div w:id="1286546519">
      <w:bodyDiv w:val="1"/>
      <w:marLeft w:val="0"/>
      <w:marRight w:val="0"/>
      <w:marTop w:val="0"/>
      <w:marBottom w:val="0"/>
      <w:divBdr>
        <w:top w:val="none" w:sz="0" w:space="0" w:color="auto"/>
        <w:left w:val="none" w:sz="0" w:space="0" w:color="auto"/>
        <w:bottom w:val="none" w:sz="0" w:space="0" w:color="auto"/>
        <w:right w:val="none" w:sz="0" w:space="0" w:color="auto"/>
      </w:divBdr>
    </w:div>
    <w:div w:id="1301036385">
      <w:bodyDiv w:val="1"/>
      <w:marLeft w:val="0"/>
      <w:marRight w:val="0"/>
      <w:marTop w:val="0"/>
      <w:marBottom w:val="0"/>
      <w:divBdr>
        <w:top w:val="none" w:sz="0" w:space="0" w:color="auto"/>
        <w:left w:val="none" w:sz="0" w:space="0" w:color="auto"/>
        <w:bottom w:val="none" w:sz="0" w:space="0" w:color="auto"/>
        <w:right w:val="none" w:sz="0" w:space="0" w:color="auto"/>
      </w:divBdr>
    </w:div>
    <w:div w:id="1307854498">
      <w:bodyDiv w:val="1"/>
      <w:marLeft w:val="0"/>
      <w:marRight w:val="0"/>
      <w:marTop w:val="0"/>
      <w:marBottom w:val="0"/>
      <w:divBdr>
        <w:top w:val="none" w:sz="0" w:space="0" w:color="auto"/>
        <w:left w:val="none" w:sz="0" w:space="0" w:color="auto"/>
        <w:bottom w:val="none" w:sz="0" w:space="0" w:color="auto"/>
        <w:right w:val="none" w:sz="0" w:space="0" w:color="auto"/>
      </w:divBdr>
    </w:div>
    <w:div w:id="1331519767">
      <w:bodyDiv w:val="1"/>
      <w:marLeft w:val="0"/>
      <w:marRight w:val="0"/>
      <w:marTop w:val="0"/>
      <w:marBottom w:val="0"/>
      <w:divBdr>
        <w:top w:val="none" w:sz="0" w:space="0" w:color="auto"/>
        <w:left w:val="none" w:sz="0" w:space="0" w:color="auto"/>
        <w:bottom w:val="none" w:sz="0" w:space="0" w:color="auto"/>
        <w:right w:val="none" w:sz="0" w:space="0" w:color="auto"/>
      </w:divBdr>
    </w:div>
    <w:div w:id="1365594579">
      <w:bodyDiv w:val="1"/>
      <w:marLeft w:val="0"/>
      <w:marRight w:val="0"/>
      <w:marTop w:val="0"/>
      <w:marBottom w:val="0"/>
      <w:divBdr>
        <w:top w:val="none" w:sz="0" w:space="0" w:color="auto"/>
        <w:left w:val="none" w:sz="0" w:space="0" w:color="auto"/>
        <w:bottom w:val="none" w:sz="0" w:space="0" w:color="auto"/>
        <w:right w:val="none" w:sz="0" w:space="0" w:color="auto"/>
      </w:divBdr>
    </w:div>
    <w:div w:id="1378431764">
      <w:bodyDiv w:val="1"/>
      <w:marLeft w:val="0"/>
      <w:marRight w:val="0"/>
      <w:marTop w:val="0"/>
      <w:marBottom w:val="0"/>
      <w:divBdr>
        <w:top w:val="none" w:sz="0" w:space="0" w:color="auto"/>
        <w:left w:val="none" w:sz="0" w:space="0" w:color="auto"/>
        <w:bottom w:val="none" w:sz="0" w:space="0" w:color="auto"/>
        <w:right w:val="none" w:sz="0" w:space="0" w:color="auto"/>
      </w:divBdr>
    </w:div>
    <w:div w:id="1381519158">
      <w:bodyDiv w:val="1"/>
      <w:marLeft w:val="0"/>
      <w:marRight w:val="0"/>
      <w:marTop w:val="0"/>
      <w:marBottom w:val="0"/>
      <w:divBdr>
        <w:top w:val="none" w:sz="0" w:space="0" w:color="auto"/>
        <w:left w:val="none" w:sz="0" w:space="0" w:color="auto"/>
        <w:bottom w:val="none" w:sz="0" w:space="0" w:color="auto"/>
        <w:right w:val="none" w:sz="0" w:space="0" w:color="auto"/>
      </w:divBdr>
    </w:div>
    <w:div w:id="1382287763">
      <w:bodyDiv w:val="1"/>
      <w:marLeft w:val="0"/>
      <w:marRight w:val="0"/>
      <w:marTop w:val="0"/>
      <w:marBottom w:val="0"/>
      <w:divBdr>
        <w:top w:val="none" w:sz="0" w:space="0" w:color="auto"/>
        <w:left w:val="none" w:sz="0" w:space="0" w:color="auto"/>
        <w:bottom w:val="none" w:sz="0" w:space="0" w:color="auto"/>
        <w:right w:val="none" w:sz="0" w:space="0" w:color="auto"/>
      </w:divBdr>
    </w:div>
    <w:div w:id="1387794646">
      <w:bodyDiv w:val="1"/>
      <w:marLeft w:val="0"/>
      <w:marRight w:val="0"/>
      <w:marTop w:val="0"/>
      <w:marBottom w:val="0"/>
      <w:divBdr>
        <w:top w:val="none" w:sz="0" w:space="0" w:color="auto"/>
        <w:left w:val="none" w:sz="0" w:space="0" w:color="auto"/>
        <w:bottom w:val="none" w:sz="0" w:space="0" w:color="auto"/>
        <w:right w:val="none" w:sz="0" w:space="0" w:color="auto"/>
      </w:divBdr>
    </w:div>
    <w:div w:id="1389378803">
      <w:bodyDiv w:val="1"/>
      <w:marLeft w:val="0"/>
      <w:marRight w:val="0"/>
      <w:marTop w:val="0"/>
      <w:marBottom w:val="0"/>
      <w:divBdr>
        <w:top w:val="none" w:sz="0" w:space="0" w:color="auto"/>
        <w:left w:val="none" w:sz="0" w:space="0" w:color="auto"/>
        <w:bottom w:val="none" w:sz="0" w:space="0" w:color="auto"/>
        <w:right w:val="none" w:sz="0" w:space="0" w:color="auto"/>
      </w:divBdr>
    </w:div>
    <w:div w:id="1453665909">
      <w:bodyDiv w:val="1"/>
      <w:marLeft w:val="0"/>
      <w:marRight w:val="0"/>
      <w:marTop w:val="0"/>
      <w:marBottom w:val="0"/>
      <w:divBdr>
        <w:top w:val="none" w:sz="0" w:space="0" w:color="auto"/>
        <w:left w:val="none" w:sz="0" w:space="0" w:color="auto"/>
        <w:bottom w:val="none" w:sz="0" w:space="0" w:color="auto"/>
        <w:right w:val="none" w:sz="0" w:space="0" w:color="auto"/>
      </w:divBdr>
    </w:div>
    <w:div w:id="1478033999">
      <w:bodyDiv w:val="1"/>
      <w:marLeft w:val="0"/>
      <w:marRight w:val="0"/>
      <w:marTop w:val="0"/>
      <w:marBottom w:val="0"/>
      <w:divBdr>
        <w:top w:val="none" w:sz="0" w:space="0" w:color="auto"/>
        <w:left w:val="none" w:sz="0" w:space="0" w:color="auto"/>
        <w:bottom w:val="none" w:sz="0" w:space="0" w:color="auto"/>
        <w:right w:val="none" w:sz="0" w:space="0" w:color="auto"/>
      </w:divBdr>
    </w:div>
    <w:div w:id="1493138096">
      <w:bodyDiv w:val="1"/>
      <w:marLeft w:val="0"/>
      <w:marRight w:val="0"/>
      <w:marTop w:val="0"/>
      <w:marBottom w:val="0"/>
      <w:divBdr>
        <w:top w:val="none" w:sz="0" w:space="0" w:color="auto"/>
        <w:left w:val="none" w:sz="0" w:space="0" w:color="auto"/>
        <w:bottom w:val="none" w:sz="0" w:space="0" w:color="auto"/>
        <w:right w:val="none" w:sz="0" w:space="0" w:color="auto"/>
      </w:divBdr>
    </w:div>
    <w:div w:id="1506631845">
      <w:bodyDiv w:val="1"/>
      <w:marLeft w:val="0"/>
      <w:marRight w:val="0"/>
      <w:marTop w:val="0"/>
      <w:marBottom w:val="0"/>
      <w:divBdr>
        <w:top w:val="none" w:sz="0" w:space="0" w:color="auto"/>
        <w:left w:val="none" w:sz="0" w:space="0" w:color="auto"/>
        <w:bottom w:val="none" w:sz="0" w:space="0" w:color="auto"/>
        <w:right w:val="none" w:sz="0" w:space="0" w:color="auto"/>
      </w:divBdr>
    </w:div>
    <w:div w:id="1511866615">
      <w:bodyDiv w:val="1"/>
      <w:marLeft w:val="0"/>
      <w:marRight w:val="0"/>
      <w:marTop w:val="0"/>
      <w:marBottom w:val="0"/>
      <w:divBdr>
        <w:top w:val="none" w:sz="0" w:space="0" w:color="auto"/>
        <w:left w:val="none" w:sz="0" w:space="0" w:color="auto"/>
        <w:bottom w:val="none" w:sz="0" w:space="0" w:color="auto"/>
        <w:right w:val="none" w:sz="0" w:space="0" w:color="auto"/>
      </w:divBdr>
    </w:div>
    <w:div w:id="1525705850">
      <w:bodyDiv w:val="1"/>
      <w:marLeft w:val="0"/>
      <w:marRight w:val="0"/>
      <w:marTop w:val="0"/>
      <w:marBottom w:val="0"/>
      <w:divBdr>
        <w:top w:val="none" w:sz="0" w:space="0" w:color="auto"/>
        <w:left w:val="none" w:sz="0" w:space="0" w:color="auto"/>
        <w:bottom w:val="none" w:sz="0" w:space="0" w:color="auto"/>
        <w:right w:val="none" w:sz="0" w:space="0" w:color="auto"/>
      </w:divBdr>
    </w:div>
    <w:div w:id="1556551266">
      <w:bodyDiv w:val="1"/>
      <w:marLeft w:val="0"/>
      <w:marRight w:val="0"/>
      <w:marTop w:val="0"/>
      <w:marBottom w:val="0"/>
      <w:divBdr>
        <w:top w:val="none" w:sz="0" w:space="0" w:color="auto"/>
        <w:left w:val="none" w:sz="0" w:space="0" w:color="auto"/>
        <w:bottom w:val="none" w:sz="0" w:space="0" w:color="auto"/>
        <w:right w:val="none" w:sz="0" w:space="0" w:color="auto"/>
      </w:divBdr>
    </w:div>
    <w:div w:id="1559172772">
      <w:bodyDiv w:val="1"/>
      <w:marLeft w:val="0"/>
      <w:marRight w:val="0"/>
      <w:marTop w:val="0"/>
      <w:marBottom w:val="0"/>
      <w:divBdr>
        <w:top w:val="none" w:sz="0" w:space="0" w:color="auto"/>
        <w:left w:val="none" w:sz="0" w:space="0" w:color="auto"/>
        <w:bottom w:val="none" w:sz="0" w:space="0" w:color="auto"/>
        <w:right w:val="none" w:sz="0" w:space="0" w:color="auto"/>
      </w:divBdr>
    </w:div>
    <w:div w:id="1583251246">
      <w:bodyDiv w:val="1"/>
      <w:marLeft w:val="0"/>
      <w:marRight w:val="0"/>
      <w:marTop w:val="0"/>
      <w:marBottom w:val="0"/>
      <w:divBdr>
        <w:top w:val="none" w:sz="0" w:space="0" w:color="auto"/>
        <w:left w:val="none" w:sz="0" w:space="0" w:color="auto"/>
        <w:bottom w:val="none" w:sz="0" w:space="0" w:color="auto"/>
        <w:right w:val="none" w:sz="0" w:space="0" w:color="auto"/>
      </w:divBdr>
    </w:div>
    <w:div w:id="1594048812">
      <w:bodyDiv w:val="1"/>
      <w:marLeft w:val="0"/>
      <w:marRight w:val="0"/>
      <w:marTop w:val="0"/>
      <w:marBottom w:val="0"/>
      <w:divBdr>
        <w:top w:val="none" w:sz="0" w:space="0" w:color="auto"/>
        <w:left w:val="none" w:sz="0" w:space="0" w:color="auto"/>
        <w:bottom w:val="none" w:sz="0" w:space="0" w:color="auto"/>
        <w:right w:val="none" w:sz="0" w:space="0" w:color="auto"/>
      </w:divBdr>
    </w:div>
    <w:div w:id="1596014029">
      <w:bodyDiv w:val="1"/>
      <w:marLeft w:val="0"/>
      <w:marRight w:val="0"/>
      <w:marTop w:val="0"/>
      <w:marBottom w:val="0"/>
      <w:divBdr>
        <w:top w:val="none" w:sz="0" w:space="0" w:color="auto"/>
        <w:left w:val="none" w:sz="0" w:space="0" w:color="auto"/>
        <w:bottom w:val="none" w:sz="0" w:space="0" w:color="auto"/>
        <w:right w:val="none" w:sz="0" w:space="0" w:color="auto"/>
      </w:divBdr>
    </w:div>
    <w:div w:id="1601529406">
      <w:bodyDiv w:val="1"/>
      <w:marLeft w:val="0"/>
      <w:marRight w:val="0"/>
      <w:marTop w:val="0"/>
      <w:marBottom w:val="0"/>
      <w:divBdr>
        <w:top w:val="none" w:sz="0" w:space="0" w:color="auto"/>
        <w:left w:val="none" w:sz="0" w:space="0" w:color="auto"/>
        <w:bottom w:val="none" w:sz="0" w:space="0" w:color="auto"/>
        <w:right w:val="none" w:sz="0" w:space="0" w:color="auto"/>
      </w:divBdr>
    </w:div>
    <w:div w:id="1618022727">
      <w:bodyDiv w:val="1"/>
      <w:marLeft w:val="0"/>
      <w:marRight w:val="0"/>
      <w:marTop w:val="0"/>
      <w:marBottom w:val="0"/>
      <w:divBdr>
        <w:top w:val="none" w:sz="0" w:space="0" w:color="auto"/>
        <w:left w:val="none" w:sz="0" w:space="0" w:color="auto"/>
        <w:bottom w:val="none" w:sz="0" w:space="0" w:color="auto"/>
        <w:right w:val="none" w:sz="0" w:space="0" w:color="auto"/>
      </w:divBdr>
    </w:div>
    <w:div w:id="1639144644">
      <w:bodyDiv w:val="1"/>
      <w:marLeft w:val="0"/>
      <w:marRight w:val="0"/>
      <w:marTop w:val="0"/>
      <w:marBottom w:val="0"/>
      <w:divBdr>
        <w:top w:val="none" w:sz="0" w:space="0" w:color="auto"/>
        <w:left w:val="none" w:sz="0" w:space="0" w:color="auto"/>
        <w:bottom w:val="none" w:sz="0" w:space="0" w:color="auto"/>
        <w:right w:val="none" w:sz="0" w:space="0" w:color="auto"/>
      </w:divBdr>
    </w:div>
    <w:div w:id="1641155289">
      <w:bodyDiv w:val="1"/>
      <w:marLeft w:val="0"/>
      <w:marRight w:val="0"/>
      <w:marTop w:val="0"/>
      <w:marBottom w:val="0"/>
      <w:divBdr>
        <w:top w:val="none" w:sz="0" w:space="0" w:color="auto"/>
        <w:left w:val="none" w:sz="0" w:space="0" w:color="auto"/>
        <w:bottom w:val="none" w:sz="0" w:space="0" w:color="auto"/>
        <w:right w:val="none" w:sz="0" w:space="0" w:color="auto"/>
      </w:divBdr>
    </w:div>
    <w:div w:id="1653410389">
      <w:bodyDiv w:val="1"/>
      <w:marLeft w:val="0"/>
      <w:marRight w:val="0"/>
      <w:marTop w:val="0"/>
      <w:marBottom w:val="0"/>
      <w:divBdr>
        <w:top w:val="none" w:sz="0" w:space="0" w:color="auto"/>
        <w:left w:val="none" w:sz="0" w:space="0" w:color="auto"/>
        <w:bottom w:val="none" w:sz="0" w:space="0" w:color="auto"/>
        <w:right w:val="none" w:sz="0" w:space="0" w:color="auto"/>
      </w:divBdr>
    </w:div>
    <w:div w:id="1661038263">
      <w:bodyDiv w:val="1"/>
      <w:marLeft w:val="0"/>
      <w:marRight w:val="0"/>
      <w:marTop w:val="0"/>
      <w:marBottom w:val="0"/>
      <w:divBdr>
        <w:top w:val="none" w:sz="0" w:space="0" w:color="auto"/>
        <w:left w:val="none" w:sz="0" w:space="0" w:color="auto"/>
        <w:bottom w:val="none" w:sz="0" w:space="0" w:color="auto"/>
        <w:right w:val="none" w:sz="0" w:space="0" w:color="auto"/>
      </w:divBdr>
    </w:div>
    <w:div w:id="1662928662">
      <w:bodyDiv w:val="1"/>
      <w:marLeft w:val="0"/>
      <w:marRight w:val="0"/>
      <w:marTop w:val="0"/>
      <w:marBottom w:val="0"/>
      <w:divBdr>
        <w:top w:val="none" w:sz="0" w:space="0" w:color="auto"/>
        <w:left w:val="none" w:sz="0" w:space="0" w:color="auto"/>
        <w:bottom w:val="none" w:sz="0" w:space="0" w:color="auto"/>
        <w:right w:val="none" w:sz="0" w:space="0" w:color="auto"/>
      </w:divBdr>
    </w:div>
    <w:div w:id="1705446981">
      <w:bodyDiv w:val="1"/>
      <w:marLeft w:val="0"/>
      <w:marRight w:val="0"/>
      <w:marTop w:val="0"/>
      <w:marBottom w:val="0"/>
      <w:divBdr>
        <w:top w:val="none" w:sz="0" w:space="0" w:color="auto"/>
        <w:left w:val="none" w:sz="0" w:space="0" w:color="auto"/>
        <w:bottom w:val="none" w:sz="0" w:space="0" w:color="auto"/>
        <w:right w:val="none" w:sz="0" w:space="0" w:color="auto"/>
      </w:divBdr>
    </w:div>
    <w:div w:id="1731683870">
      <w:bodyDiv w:val="1"/>
      <w:marLeft w:val="0"/>
      <w:marRight w:val="0"/>
      <w:marTop w:val="0"/>
      <w:marBottom w:val="0"/>
      <w:divBdr>
        <w:top w:val="none" w:sz="0" w:space="0" w:color="auto"/>
        <w:left w:val="none" w:sz="0" w:space="0" w:color="auto"/>
        <w:bottom w:val="none" w:sz="0" w:space="0" w:color="auto"/>
        <w:right w:val="none" w:sz="0" w:space="0" w:color="auto"/>
      </w:divBdr>
    </w:div>
    <w:div w:id="1736734065">
      <w:bodyDiv w:val="1"/>
      <w:marLeft w:val="0"/>
      <w:marRight w:val="0"/>
      <w:marTop w:val="0"/>
      <w:marBottom w:val="0"/>
      <w:divBdr>
        <w:top w:val="none" w:sz="0" w:space="0" w:color="auto"/>
        <w:left w:val="none" w:sz="0" w:space="0" w:color="auto"/>
        <w:bottom w:val="none" w:sz="0" w:space="0" w:color="auto"/>
        <w:right w:val="none" w:sz="0" w:space="0" w:color="auto"/>
      </w:divBdr>
    </w:div>
    <w:div w:id="1775132021">
      <w:bodyDiv w:val="1"/>
      <w:marLeft w:val="0"/>
      <w:marRight w:val="0"/>
      <w:marTop w:val="0"/>
      <w:marBottom w:val="0"/>
      <w:divBdr>
        <w:top w:val="none" w:sz="0" w:space="0" w:color="auto"/>
        <w:left w:val="none" w:sz="0" w:space="0" w:color="auto"/>
        <w:bottom w:val="none" w:sz="0" w:space="0" w:color="auto"/>
        <w:right w:val="none" w:sz="0" w:space="0" w:color="auto"/>
      </w:divBdr>
    </w:div>
    <w:div w:id="1856261814">
      <w:bodyDiv w:val="1"/>
      <w:marLeft w:val="0"/>
      <w:marRight w:val="0"/>
      <w:marTop w:val="0"/>
      <w:marBottom w:val="0"/>
      <w:divBdr>
        <w:top w:val="none" w:sz="0" w:space="0" w:color="auto"/>
        <w:left w:val="none" w:sz="0" w:space="0" w:color="auto"/>
        <w:bottom w:val="none" w:sz="0" w:space="0" w:color="auto"/>
        <w:right w:val="none" w:sz="0" w:space="0" w:color="auto"/>
      </w:divBdr>
    </w:div>
    <w:div w:id="1870531762">
      <w:bodyDiv w:val="1"/>
      <w:marLeft w:val="0"/>
      <w:marRight w:val="0"/>
      <w:marTop w:val="0"/>
      <w:marBottom w:val="0"/>
      <w:divBdr>
        <w:top w:val="none" w:sz="0" w:space="0" w:color="auto"/>
        <w:left w:val="none" w:sz="0" w:space="0" w:color="auto"/>
        <w:bottom w:val="none" w:sz="0" w:space="0" w:color="auto"/>
        <w:right w:val="none" w:sz="0" w:space="0" w:color="auto"/>
      </w:divBdr>
    </w:div>
    <w:div w:id="1872113568">
      <w:bodyDiv w:val="1"/>
      <w:marLeft w:val="0"/>
      <w:marRight w:val="0"/>
      <w:marTop w:val="0"/>
      <w:marBottom w:val="0"/>
      <w:divBdr>
        <w:top w:val="none" w:sz="0" w:space="0" w:color="auto"/>
        <w:left w:val="none" w:sz="0" w:space="0" w:color="auto"/>
        <w:bottom w:val="none" w:sz="0" w:space="0" w:color="auto"/>
        <w:right w:val="none" w:sz="0" w:space="0" w:color="auto"/>
      </w:divBdr>
    </w:div>
    <w:div w:id="1934046788">
      <w:bodyDiv w:val="1"/>
      <w:marLeft w:val="0"/>
      <w:marRight w:val="0"/>
      <w:marTop w:val="0"/>
      <w:marBottom w:val="0"/>
      <w:divBdr>
        <w:top w:val="none" w:sz="0" w:space="0" w:color="auto"/>
        <w:left w:val="none" w:sz="0" w:space="0" w:color="auto"/>
        <w:bottom w:val="none" w:sz="0" w:space="0" w:color="auto"/>
        <w:right w:val="none" w:sz="0" w:space="0" w:color="auto"/>
      </w:divBdr>
    </w:div>
    <w:div w:id="2001039238">
      <w:bodyDiv w:val="1"/>
      <w:marLeft w:val="0"/>
      <w:marRight w:val="0"/>
      <w:marTop w:val="0"/>
      <w:marBottom w:val="0"/>
      <w:divBdr>
        <w:top w:val="none" w:sz="0" w:space="0" w:color="auto"/>
        <w:left w:val="none" w:sz="0" w:space="0" w:color="auto"/>
        <w:bottom w:val="none" w:sz="0" w:space="0" w:color="auto"/>
        <w:right w:val="none" w:sz="0" w:space="0" w:color="auto"/>
      </w:divBdr>
    </w:div>
    <w:div w:id="2026711046">
      <w:bodyDiv w:val="1"/>
      <w:marLeft w:val="0"/>
      <w:marRight w:val="0"/>
      <w:marTop w:val="0"/>
      <w:marBottom w:val="0"/>
      <w:divBdr>
        <w:top w:val="none" w:sz="0" w:space="0" w:color="auto"/>
        <w:left w:val="none" w:sz="0" w:space="0" w:color="auto"/>
        <w:bottom w:val="none" w:sz="0" w:space="0" w:color="auto"/>
        <w:right w:val="none" w:sz="0" w:space="0" w:color="auto"/>
      </w:divBdr>
    </w:div>
    <w:div w:id="2032565557">
      <w:bodyDiv w:val="1"/>
      <w:marLeft w:val="0"/>
      <w:marRight w:val="0"/>
      <w:marTop w:val="0"/>
      <w:marBottom w:val="0"/>
      <w:divBdr>
        <w:top w:val="none" w:sz="0" w:space="0" w:color="auto"/>
        <w:left w:val="none" w:sz="0" w:space="0" w:color="auto"/>
        <w:bottom w:val="none" w:sz="0" w:space="0" w:color="auto"/>
        <w:right w:val="none" w:sz="0" w:space="0" w:color="auto"/>
      </w:divBdr>
    </w:div>
    <w:div w:id="2050454324">
      <w:bodyDiv w:val="1"/>
      <w:marLeft w:val="0"/>
      <w:marRight w:val="0"/>
      <w:marTop w:val="0"/>
      <w:marBottom w:val="0"/>
      <w:divBdr>
        <w:top w:val="none" w:sz="0" w:space="0" w:color="auto"/>
        <w:left w:val="none" w:sz="0" w:space="0" w:color="auto"/>
        <w:bottom w:val="none" w:sz="0" w:space="0" w:color="auto"/>
        <w:right w:val="none" w:sz="0" w:space="0" w:color="auto"/>
      </w:divBdr>
    </w:div>
    <w:div w:id="2072002252">
      <w:bodyDiv w:val="1"/>
      <w:marLeft w:val="0"/>
      <w:marRight w:val="0"/>
      <w:marTop w:val="0"/>
      <w:marBottom w:val="0"/>
      <w:divBdr>
        <w:top w:val="none" w:sz="0" w:space="0" w:color="auto"/>
        <w:left w:val="none" w:sz="0" w:space="0" w:color="auto"/>
        <w:bottom w:val="none" w:sz="0" w:space="0" w:color="auto"/>
        <w:right w:val="none" w:sz="0" w:space="0" w:color="auto"/>
      </w:divBdr>
    </w:div>
    <w:div w:id="2083523311">
      <w:bodyDiv w:val="1"/>
      <w:marLeft w:val="0"/>
      <w:marRight w:val="0"/>
      <w:marTop w:val="0"/>
      <w:marBottom w:val="0"/>
      <w:divBdr>
        <w:top w:val="none" w:sz="0" w:space="0" w:color="auto"/>
        <w:left w:val="none" w:sz="0" w:space="0" w:color="auto"/>
        <w:bottom w:val="none" w:sz="0" w:space="0" w:color="auto"/>
        <w:right w:val="none" w:sz="0" w:space="0" w:color="auto"/>
      </w:divBdr>
    </w:div>
    <w:div w:id="2101825655">
      <w:bodyDiv w:val="1"/>
      <w:marLeft w:val="0"/>
      <w:marRight w:val="0"/>
      <w:marTop w:val="0"/>
      <w:marBottom w:val="0"/>
      <w:divBdr>
        <w:top w:val="none" w:sz="0" w:space="0" w:color="auto"/>
        <w:left w:val="none" w:sz="0" w:space="0" w:color="auto"/>
        <w:bottom w:val="none" w:sz="0" w:space="0" w:color="auto"/>
        <w:right w:val="none" w:sz="0" w:space="0" w:color="auto"/>
      </w:divBdr>
    </w:div>
    <w:div w:id="2107381947">
      <w:bodyDiv w:val="1"/>
      <w:marLeft w:val="0"/>
      <w:marRight w:val="0"/>
      <w:marTop w:val="0"/>
      <w:marBottom w:val="0"/>
      <w:divBdr>
        <w:top w:val="none" w:sz="0" w:space="0" w:color="auto"/>
        <w:left w:val="none" w:sz="0" w:space="0" w:color="auto"/>
        <w:bottom w:val="none" w:sz="0" w:space="0" w:color="auto"/>
        <w:right w:val="none" w:sz="0" w:space="0" w:color="auto"/>
      </w:divBdr>
    </w:div>
    <w:div w:id="212318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Тариф МУП "Теплосервис город Черемхово"</c:v>
                </c:pt>
              </c:strCache>
            </c:strRef>
          </c:tx>
          <c:marker>
            <c:symbol val="none"/>
          </c:marker>
          <c:cat>
            <c:numRef>
              <c:f>Лист1!$B$1:$M$1</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Лист1!$B$2:$M$2</c:f>
              <c:numCache>
                <c:formatCode>General</c:formatCode>
                <c:ptCount val="12"/>
                <c:pt idx="0" formatCode="#,##0.00">
                  <c:v>3039.4</c:v>
                </c:pt>
                <c:pt idx="1">
                  <c:v>3842.4</c:v>
                </c:pt>
                <c:pt idx="2">
                  <c:v>3991.3</c:v>
                </c:pt>
                <c:pt idx="3">
                  <c:v>4150.8999999999996</c:v>
                </c:pt>
                <c:pt idx="4">
                  <c:v>4316.8999999999996</c:v>
                </c:pt>
                <c:pt idx="5">
                  <c:v>4489.6000000000004</c:v>
                </c:pt>
                <c:pt idx="6">
                  <c:v>4669.1000000000004</c:v>
                </c:pt>
                <c:pt idx="7">
                  <c:v>4855.8999999999996</c:v>
                </c:pt>
                <c:pt idx="8">
                  <c:v>5050.3999999999996</c:v>
                </c:pt>
                <c:pt idx="9" formatCode="#,##0.00">
                  <c:v>5252.4</c:v>
                </c:pt>
                <c:pt idx="10" formatCode="#,##0.00">
                  <c:v>5462.5</c:v>
                </c:pt>
                <c:pt idx="11">
                  <c:v>5681</c:v>
                </c:pt>
              </c:numCache>
            </c:numRef>
          </c:val>
          <c:smooth val="0"/>
          <c:extLst>
            <c:ext xmlns:c16="http://schemas.microsoft.com/office/drawing/2014/chart" uri="{C3380CC4-5D6E-409C-BE32-E72D297353CC}">
              <c16:uniqueId val="{00000000-8E80-46D0-8985-4A405FC95EF5}"/>
            </c:ext>
          </c:extLst>
        </c:ser>
        <c:ser>
          <c:idx val="1"/>
          <c:order val="1"/>
          <c:tx>
            <c:strRef>
              <c:f>Лист1!$A$3</c:f>
              <c:strCache>
                <c:ptCount val="1"/>
                <c:pt idx="0">
                  <c:v>Тариф с учетом индекса дефлятора утвержденного Минэкомразвития России</c:v>
                </c:pt>
              </c:strCache>
            </c:strRef>
          </c:tx>
          <c:marker>
            <c:symbol val="none"/>
          </c:marker>
          <c:cat>
            <c:numRef>
              <c:f>Лист1!$B$1:$M$1</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Лист1!$B$3:$M$3</c:f>
              <c:numCache>
                <c:formatCode>General</c:formatCode>
                <c:ptCount val="12"/>
                <c:pt idx="0" formatCode="#,##0.00">
                  <c:v>3039.4</c:v>
                </c:pt>
                <c:pt idx="1">
                  <c:v>3842.4</c:v>
                </c:pt>
                <c:pt idx="2">
                  <c:v>4003.7808000000005</c:v>
                </c:pt>
                <c:pt idx="3">
                  <c:v>4171.939593600001</c:v>
                </c:pt>
                <c:pt idx="4">
                  <c:v>4347.1610565312012</c:v>
                </c:pt>
                <c:pt idx="5">
                  <c:v>4529.7418209055122</c:v>
                </c:pt>
                <c:pt idx="6">
                  <c:v>4719.9909773835443</c:v>
                </c:pt>
                <c:pt idx="7">
                  <c:v>4918.2305984336535</c:v>
                </c:pt>
                <c:pt idx="8">
                  <c:v>5124.7962835678672</c:v>
                </c:pt>
                <c:pt idx="9">
                  <c:v>5340.0377274777175</c:v>
                </c:pt>
                <c:pt idx="10">
                  <c:v>5564.3193120317819</c:v>
                </c:pt>
                <c:pt idx="11">
                  <c:v>5803.5850424491482</c:v>
                </c:pt>
              </c:numCache>
            </c:numRef>
          </c:val>
          <c:smooth val="0"/>
          <c:extLst>
            <c:ext xmlns:c16="http://schemas.microsoft.com/office/drawing/2014/chart" uri="{C3380CC4-5D6E-409C-BE32-E72D297353CC}">
              <c16:uniqueId val="{00000001-8E80-46D0-8985-4A405FC95EF5}"/>
            </c:ext>
          </c:extLst>
        </c:ser>
        <c:dLbls>
          <c:showLegendKey val="0"/>
          <c:showVal val="0"/>
          <c:showCatName val="0"/>
          <c:showSerName val="0"/>
          <c:showPercent val="0"/>
          <c:showBubbleSize val="0"/>
        </c:dLbls>
        <c:smooth val="0"/>
        <c:axId val="555661568"/>
        <c:axId val="355635584"/>
      </c:lineChart>
      <c:catAx>
        <c:axId val="555661568"/>
        <c:scaling>
          <c:orientation val="minMax"/>
        </c:scaling>
        <c:delete val="0"/>
        <c:axPos val="b"/>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55635584"/>
        <c:crosses val="autoZero"/>
        <c:auto val="1"/>
        <c:lblAlgn val="ctr"/>
        <c:lblOffset val="100"/>
        <c:noMultiLvlLbl val="0"/>
      </c:catAx>
      <c:valAx>
        <c:axId val="355635584"/>
        <c:scaling>
          <c:orientation val="minMax"/>
          <c:max val="6000"/>
          <c:min val="2800"/>
        </c:scaling>
        <c:delete val="0"/>
        <c:axPos val="l"/>
        <c:majorGridlines/>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Тариф</a:t>
                </a:r>
                <a:r>
                  <a:rPr lang="ru-RU" baseline="0">
                    <a:latin typeface="Times New Roman" panose="02020603050405020304" pitchFamily="18" charset="0"/>
                    <a:cs typeface="Times New Roman" panose="02020603050405020304" pitchFamily="18" charset="0"/>
                  </a:rPr>
                  <a:t> на тепловую энергию, рублей</a:t>
                </a:r>
              </a:p>
            </c:rich>
          </c:tx>
          <c:overlay val="0"/>
        </c:title>
        <c:numFmt formatCode="#,##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555661568"/>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0.00874</cdr:x>
      <cdr:y>0</cdr:y>
    </cdr:from>
    <cdr:to>
      <cdr:x>1</cdr:x>
      <cdr:y>1</cdr:y>
    </cdr:to>
    <cdr:pic>
      <cdr:nvPicPr>
        <cdr:cNvPr id="2" name="Рисунок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2552" y="0"/>
          <a:ext cx="5960263" cy="4004945"/>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D8F62-1EEB-4A5D-84D0-A06AC386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161</Pages>
  <Words>37822</Words>
  <Characters>215586</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Екатерина Зырянова</cp:lastModifiedBy>
  <cp:revision>176</cp:revision>
  <cp:lastPrinted>2026-03-02T02:17:00Z</cp:lastPrinted>
  <dcterms:created xsi:type="dcterms:W3CDTF">2026-01-27T13:05:00Z</dcterms:created>
  <dcterms:modified xsi:type="dcterms:W3CDTF">2026-05-19T02:16:00Z</dcterms:modified>
</cp:coreProperties>
</file>