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BF72" w14:textId="77777777" w:rsidR="00097ECF" w:rsidRDefault="00097ECF" w:rsidP="00097ECF">
      <w:pPr>
        <w:pStyle w:val="30"/>
        <w:keepNext/>
        <w:keepLines/>
        <w:spacing w:after="40"/>
        <w:ind w:left="1980" w:hanging="1980"/>
        <w:jc w:val="both"/>
        <w:rPr>
          <w:color w:val="000000"/>
          <w:lang w:eastAsia="ru-RU" w:bidi="ru-RU"/>
        </w:rPr>
      </w:pPr>
      <w:bookmarkStart w:id="0" w:name="bookmark45"/>
    </w:p>
    <w:p w14:paraId="1509798A" w14:textId="39B803D4" w:rsidR="00097ECF" w:rsidRDefault="00097ECF" w:rsidP="00097ECF">
      <w:pPr>
        <w:pStyle w:val="30"/>
        <w:keepNext/>
        <w:keepLines/>
        <w:spacing w:after="40"/>
        <w:ind w:left="1980" w:hanging="1980"/>
        <w:jc w:val="both"/>
      </w:pPr>
      <w:r>
        <w:rPr>
          <w:color w:val="000000"/>
          <w:lang w:eastAsia="ru-RU" w:bidi="ru-RU"/>
        </w:rPr>
        <w:t>Форма ходатайства о переводе земель или земельных участков в составе таких земель из одной категории в другую</w:t>
      </w:r>
      <w:bookmarkEnd w:id="0"/>
    </w:p>
    <w:p w14:paraId="68AEF6D3" w14:textId="77777777" w:rsidR="00097ECF" w:rsidRDefault="00097ECF" w:rsidP="00097ECF">
      <w:pPr>
        <w:pStyle w:val="1"/>
        <w:tabs>
          <w:tab w:val="left" w:leader="underscore" w:pos="9239"/>
        </w:tabs>
        <w:spacing w:after="40" w:line="259" w:lineRule="auto"/>
        <w:ind w:left="5680" w:firstLine="20"/>
        <w:jc w:val="both"/>
        <w:rPr>
          <w:color w:val="000000"/>
          <w:sz w:val="26"/>
          <w:szCs w:val="26"/>
          <w:lang w:eastAsia="ru-RU" w:bidi="ru-RU"/>
        </w:rPr>
      </w:pPr>
    </w:p>
    <w:p w14:paraId="2788508B" w14:textId="03F853AE" w:rsidR="00097ECF" w:rsidRDefault="00097ECF" w:rsidP="00097ECF">
      <w:pPr>
        <w:pStyle w:val="1"/>
        <w:tabs>
          <w:tab w:val="left" w:leader="underscore" w:pos="9239"/>
        </w:tabs>
        <w:spacing w:after="40" w:line="259" w:lineRule="auto"/>
        <w:ind w:left="5680" w:firstLine="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Кому </w:t>
      </w:r>
      <w:r>
        <w:rPr>
          <w:color w:val="000000"/>
          <w:sz w:val="26"/>
          <w:szCs w:val="26"/>
          <w:lang w:eastAsia="ru-RU" w:bidi="ru-RU"/>
        </w:rPr>
        <w:tab/>
      </w:r>
    </w:p>
    <w:p w14:paraId="33869AD2" w14:textId="77777777" w:rsidR="00097ECF" w:rsidRDefault="00097ECF" w:rsidP="00097ECF">
      <w:pPr>
        <w:pStyle w:val="1"/>
        <w:spacing w:after="40" w:line="259" w:lineRule="auto"/>
        <w:ind w:left="5680" w:firstLine="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ИНН</w:t>
      </w:r>
    </w:p>
    <w:p w14:paraId="4DEE3837" w14:textId="77777777" w:rsidR="00097ECF" w:rsidRDefault="00097ECF" w:rsidP="00097ECF">
      <w:pPr>
        <w:pStyle w:val="1"/>
        <w:tabs>
          <w:tab w:val="left" w:leader="underscore" w:pos="9239"/>
        </w:tabs>
        <w:spacing w:after="80" w:line="259" w:lineRule="auto"/>
        <w:ind w:left="5680" w:firstLine="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Представитель </w:t>
      </w:r>
      <w:r>
        <w:rPr>
          <w:color w:val="000000"/>
          <w:sz w:val="26"/>
          <w:szCs w:val="26"/>
          <w:lang w:eastAsia="ru-RU" w:bidi="ru-RU"/>
        </w:rPr>
        <w:tab/>
      </w:r>
    </w:p>
    <w:p w14:paraId="46EF6C39" w14:textId="77777777" w:rsidR="00097ECF" w:rsidRDefault="00097ECF" w:rsidP="00097ECF">
      <w:pPr>
        <w:pStyle w:val="1"/>
        <w:spacing w:after="40" w:line="259" w:lineRule="auto"/>
        <w:ind w:left="5680" w:firstLine="20"/>
        <w:jc w:val="both"/>
      </w:pPr>
      <w:r>
        <w:rPr>
          <w:color w:val="000000"/>
          <w:sz w:val="24"/>
          <w:szCs w:val="24"/>
          <w:lang w:eastAsia="ru-RU" w:bidi="ru-RU"/>
        </w:rPr>
        <w:t>К</w:t>
      </w:r>
      <w:r>
        <w:rPr>
          <w:color w:val="000000"/>
          <w:lang w:eastAsia="ru-RU" w:bidi="ru-RU"/>
        </w:rPr>
        <w:t>онтактные данные Заявителя (представителя):</w:t>
      </w:r>
    </w:p>
    <w:p w14:paraId="6A17A32B" w14:textId="77777777" w:rsidR="00097ECF" w:rsidRDefault="00097ECF" w:rsidP="00097ECF">
      <w:pPr>
        <w:pStyle w:val="1"/>
        <w:tabs>
          <w:tab w:val="left" w:pos="6535"/>
          <w:tab w:val="left" w:leader="underscore" w:pos="9239"/>
        </w:tabs>
        <w:spacing w:after="80" w:line="259" w:lineRule="auto"/>
        <w:ind w:left="5680" w:firstLine="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Тел.:</w:t>
      </w:r>
      <w:r>
        <w:rPr>
          <w:color w:val="000000"/>
          <w:sz w:val="26"/>
          <w:szCs w:val="26"/>
          <w:lang w:eastAsia="ru-RU" w:bidi="ru-RU"/>
        </w:rPr>
        <w:tab/>
      </w:r>
      <w:r>
        <w:rPr>
          <w:color w:val="000000"/>
          <w:sz w:val="26"/>
          <w:szCs w:val="26"/>
          <w:lang w:eastAsia="ru-RU" w:bidi="ru-RU"/>
        </w:rPr>
        <w:tab/>
      </w:r>
    </w:p>
    <w:p w14:paraId="27DB8802" w14:textId="77777777" w:rsidR="00097ECF" w:rsidRDefault="00097ECF" w:rsidP="00097ECF">
      <w:pPr>
        <w:pStyle w:val="1"/>
        <w:tabs>
          <w:tab w:val="left" w:leader="underscore" w:pos="9239"/>
        </w:tabs>
        <w:spacing w:after="300" w:line="259" w:lineRule="auto"/>
        <w:ind w:left="5680" w:firstLine="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Эл. почта: </w:t>
      </w:r>
      <w:r>
        <w:rPr>
          <w:color w:val="000000"/>
          <w:sz w:val="26"/>
          <w:szCs w:val="26"/>
          <w:lang w:eastAsia="ru-RU" w:bidi="ru-RU"/>
        </w:rPr>
        <w:tab/>
      </w:r>
    </w:p>
    <w:p w14:paraId="2BFD70F8" w14:textId="77777777" w:rsidR="00097ECF" w:rsidRDefault="00097ECF" w:rsidP="00097ECF">
      <w:pPr>
        <w:pStyle w:val="1"/>
        <w:spacing w:after="240" w:line="209" w:lineRule="auto"/>
        <w:ind w:firstLine="0"/>
        <w:jc w:val="center"/>
      </w:pPr>
      <w:r>
        <w:rPr>
          <w:color w:val="000000"/>
          <w:lang w:eastAsia="ru-RU" w:bidi="ru-RU"/>
        </w:rPr>
        <w:t>ХОДАТАЙСТВО</w:t>
      </w:r>
      <w:r>
        <w:rPr>
          <w:color w:val="000000"/>
          <w:lang w:eastAsia="ru-RU" w:bidi="ru-RU"/>
        </w:rPr>
        <w:br/>
        <w:t>о переводе земельного участка из одной категории в другую</w:t>
      </w:r>
    </w:p>
    <w:p w14:paraId="34E3B56F" w14:textId="77777777" w:rsidR="00097ECF" w:rsidRDefault="00097ECF" w:rsidP="00097ECF">
      <w:pPr>
        <w:pStyle w:val="1"/>
        <w:spacing w:after="300"/>
        <w:ind w:firstLine="0"/>
        <w:jc w:val="center"/>
      </w:pPr>
      <w:r>
        <w:rPr>
          <w:color w:val="000000"/>
          <w:lang w:eastAsia="ru-RU" w:bidi="ru-RU"/>
        </w:rPr>
        <w:t>Прошу перевести земельный участок, расположенный по адресу:</w:t>
      </w:r>
    </w:p>
    <w:p w14:paraId="1EB426E9" w14:textId="77777777" w:rsidR="00097ECF" w:rsidRDefault="00097ECF" w:rsidP="00097ECF">
      <w:pPr>
        <w:pStyle w:val="1"/>
        <w:tabs>
          <w:tab w:val="left" w:leader="underscore" w:pos="4747"/>
        </w:tabs>
        <w:spacing w:after="80" w:line="206" w:lineRule="auto"/>
        <w:ind w:firstLine="0"/>
        <w:jc w:val="both"/>
      </w:pPr>
      <w:r>
        <w:rPr>
          <w:color w:val="000000"/>
          <w:lang w:eastAsia="ru-RU" w:bidi="ru-RU"/>
        </w:rPr>
        <w:t xml:space="preserve">с кадастровым номером </w:t>
      </w:r>
      <w:r>
        <w:rPr>
          <w:color w:val="000000"/>
          <w:lang w:eastAsia="ru-RU" w:bidi="ru-RU"/>
        </w:rPr>
        <w:tab/>
      </w:r>
    </w:p>
    <w:p w14:paraId="00458C58" w14:textId="77777777" w:rsidR="00097ECF" w:rsidRDefault="00097ECF" w:rsidP="00097ECF">
      <w:pPr>
        <w:pStyle w:val="1"/>
        <w:tabs>
          <w:tab w:val="left" w:leader="underscore" w:pos="9239"/>
        </w:tabs>
        <w:spacing w:after="80" w:line="206" w:lineRule="auto"/>
        <w:ind w:firstLine="0"/>
        <w:jc w:val="both"/>
      </w:pPr>
      <w:r>
        <w:rPr>
          <w:color w:val="000000"/>
          <w:lang w:eastAsia="ru-RU" w:bidi="ru-RU"/>
        </w:rPr>
        <w:t xml:space="preserve">из категории земель </w:t>
      </w:r>
      <w:r>
        <w:rPr>
          <w:color w:val="000000"/>
          <w:lang w:eastAsia="ru-RU" w:bidi="ru-RU"/>
        </w:rPr>
        <w:tab/>
      </w:r>
    </w:p>
    <w:p w14:paraId="0725BB54" w14:textId="77777777" w:rsidR="00097ECF" w:rsidRDefault="00097ECF" w:rsidP="00097ECF">
      <w:pPr>
        <w:pStyle w:val="22"/>
        <w:tabs>
          <w:tab w:val="left" w:leader="underscore" w:pos="9239"/>
        </w:tabs>
        <w:spacing w:line="221" w:lineRule="auto"/>
        <w:jc w:val="both"/>
        <w:rPr>
          <w:sz w:val="28"/>
          <w:szCs w:val="28"/>
        </w:rPr>
      </w:pPr>
      <w:r>
        <w:rPr>
          <w:i/>
          <w:iCs/>
          <w:color w:val="000000"/>
          <w:sz w:val="24"/>
          <w:szCs w:val="24"/>
          <w:lang w:eastAsia="ru-RU" w:bidi="ru-RU"/>
        </w:rPr>
        <w:t xml:space="preserve">(указывается категория земель, к которой принадлежит земельный участок) </w:t>
      </w:r>
      <w:r>
        <w:rPr>
          <w:color w:val="000000"/>
          <w:sz w:val="28"/>
          <w:szCs w:val="28"/>
          <w:lang w:eastAsia="ru-RU" w:bidi="ru-RU"/>
        </w:rPr>
        <w:t xml:space="preserve">в категорию земель </w:t>
      </w:r>
      <w:r>
        <w:rPr>
          <w:color w:val="000000"/>
          <w:sz w:val="28"/>
          <w:szCs w:val="28"/>
          <w:lang w:eastAsia="ru-RU" w:bidi="ru-RU"/>
        </w:rPr>
        <w:tab/>
      </w:r>
    </w:p>
    <w:p w14:paraId="4D903133" w14:textId="77777777" w:rsidR="00097ECF" w:rsidRDefault="00097ECF" w:rsidP="00097ECF">
      <w:pPr>
        <w:pStyle w:val="22"/>
        <w:spacing w:after="40"/>
        <w:jc w:val="center"/>
      </w:pPr>
      <w:r>
        <w:rPr>
          <w:i/>
          <w:iCs/>
          <w:color w:val="000000"/>
          <w:sz w:val="24"/>
          <w:szCs w:val="24"/>
          <w:lang w:eastAsia="ru-RU" w:bidi="ru-RU"/>
        </w:rPr>
        <w:t>(указывается категория земель, в которую планируется осуществить перевод</w:t>
      </w:r>
      <w:r>
        <w:rPr>
          <w:i/>
          <w:iCs/>
          <w:color w:val="000000"/>
          <w:sz w:val="24"/>
          <w:szCs w:val="24"/>
          <w:lang w:eastAsia="ru-RU" w:bidi="ru-RU"/>
        </w:rPr>
        <w:br/>
        <w:t>земельного участка)</w:t>
      </w:r>
    </w:p>
    <w:p w14:paraId="2FBC55C6" w14:textId="77777777" w:rsidR="00097ECF" w:rsidRDefault="00097ECF" w:rsidP="00097ECF">
      <w:pPr>
        <w:pStyle w:val="1"/>
        <w:tabs>
          <w:tab w:val="left" w:leader="underscore" w:pos="9239"/>
        </w:tabs>
        <w:spacing w:after="40" w:line="206" w:lineRule="auto"/>
        <w:ind w:firstLine="0"/>
        <w:jc w:val="both"/>
      </w:pPr>
      <w:r>
        <w:rPr>
          <w:color w:val="000000"/>
          <w:lang w:eastAsia="ru-RU" w:bidi="ru-RU"/>
        </w:rPr>
        <w:t xml:space="preserve">в связи </w:t>
      </w:r>
      <w:r>
        <w:rPr>
          <w:color w:val="000000"/>
          <w:lang w:eastAsia="ru-RU" w:bidi="ru-RU"/>
        </w:rPr>
        <w:tab/>
      </w:r>
    </w:p>
    <w:p w14:paraId="673358D4" w14:textId="77777777" w:rsidR="00097ECF" w:rsidRDefault="00097ECF" w:rsidP="00097ECF">
      <w:pPr>
        <w:pStyle w:val="22"/>
        <w:spacing w:after="40" w:line="209" w:lineRule="auto"/>
        <w:jc w:val="center"/>
      </w:pPr>
      <w:r>
        <w:rPr>
          <w:i/>
          <w:iCs/>
          <w:color w:val="000000"/>
          <w:sz w:val="24"/>
          <w:szCs w:val="24"/>
          <w:lang w:eastAsia="ru-RU" w:bidi="ru-RU"/>
        </w:rPr>
        <w:t>(указывается обоснование перевода земельного участка с указанием на положения</w:t>
      </w:r>
      <w:r>
        <w:rPr>
          <w:i/>
          <w:iCs/>
          <w:color w:val="000000"/>
          <w:sz w:val="24"/>
          <w:szCs w:val="24"/>
          <w:lang w:eastAsia="ru-RU" w:bidi="ru-RU"/>
        </w:rPr>
        <w:br/>
        <w:t>Федерального закона от 21.12.2004 № 172-ФЗ)</w:t>
      </w:r>
    </w:p>
    <w:p w14:paraId="37E3BD4B" w14:textId="77777777" w:rsidR="00097ECF" w:rsidRDefault="00097ECF" w:rsidP="00097ECF">
      <w:pPr>
        <w:pStyle w:val="1"/>
        <w:tabs>
          <w:tab w:val="left" w:leader="underscore" w:pos="9239"/>
        </w:tabs>
        <w:spacing w:after="40" w:line="204" w:lineRule="auto"/>
        <w:ind w:firstLine="0"/>
        <w:jc w:val="both"/>
      </w:pPr>
      <w:r>
        <w:rPr>
          <w:color w:val="000000"/>
          <w:lang w:eastAsia="ru-RU" w:bidi="ru-RU"/>
        </w:rPr>
        <w:t xml:space="preserve">Земельный участок принадлежит </w:t>
      </w:r>
      <w:r>
        <w:rPr>
          <w:color w:val="000000"/>
          <w:lang w:eastAsia="ru-RU" w:bidi="ru-RU"/>
        </w:rPr>
        <w:tab/>
      </w:r>
    </w:p>
    <w:p w14:paraId="36E1BEE3" w14:textId="77777777" w:rsidR="00097ECF" w:rsidRDefault="00097ECF" w:rsidP="00097ECF">
      <w:pPr>
        <w:pStyle w:val="22"/>
        <w:spacing w:after="40"/>
        <w:jc w:val="center"/>
      </w:pPr>
      <w:r>
        <w:rPr>
          <w:i/>
          <w:iCs/>
          <w:color w:val="000000"/>
          <w:sz w:val="24"/>
          <w:szCs w:val="24"/>
          <w:lang w:eastAsia="ru-RU" w:bidi="ru-RU"/>
        </w:rPr>
        <w:t>(указывается правообладатель земли (земельного участка) на праве (указывается право</w:t>
      </w:r>
      <w:r>
        <w:rPr>
          <w:i/>
          <w:iCs/>
          <w:color w:val="000000"/>
          <w:sz w:val="24"/>
          <w:szCs w:val="24"/>
          <w:lang w:eastAsia="ru-RU" w:bidi="ru-RU"/>
        </w:rPr>
        <w:br/>
        <w:t>на землю (земельный участок))</w:t>
      </w:r>
    </w:p>
    <w:p w14:paraId="0D64DFBD" w14:textId="77777777" w:rsidR="00097ECF" w:rsidRDefault="00097ECF" w:rsidP="00097ECF">
      <w:pPr>
        <w:pStyle w:val="1"/>
        <w:tabs>
          <w:tab w:val="left" w:leader="underscore" w:pos="9239"/>
        </w:tabs>
        <w:spacing w:after="40"/>
        <w:ind w:firstLine="0"/>
        <w:jc w:val="both"/>
      </w:pPr>
      <w:r>
        <w:rPr>
          <w:color w:val="000000"/>
          <w:lang w:eastAsia="ru-RU" w:bidi="ru-RU"/>
        </w:rPr>
        <w:t xml:space="preserve">Результат услуги выдать следующим способом: </w:t>
      </w:r>
      <w:r>
        <w:rPr>
          <w:color w:val="000000"/>
          <w:lang w:eastAsia="ru-RU" w:bidi="ru-RU"/>
        </w:rPr>
        <w:tab/>
      </w:r>
    </w:p>
    <w:p w14:paraId="71E7FDE5" w14:textId="77777777" w:rsidR="00097ECF" w:rsidRDefault="00097ECF" w:rsidP="00097ECF">
      <w:pPr>
        <w:pStyle w:val="22"/>
        <w:tabs>
          <w:tab w:val="left" w:leader="underscore" w:pos="3936"/>
        </w:tabs>
        <w:spacing w:after="180" w:line="204" w:lineRule="auto"/>
        <w:jc w:val="both"/>
      </w:pPr>
      <w:r>
        <w:rPr>
          <w:color w:val="000000"/>
          <w:sz w:val="28"/>
          <w:szCs w:val="28"/>
          <w:lang w:eastAsia="ru-RU" w:bidi="ru-RU"/>
        </w:rPr>
        <w:t xml:space="preserve">Приложение: </w:t>
      </w:r>
      <w:r>
        <w:rPr>
          <w:i/>
          <w:iCs/>
          <w:color w:val="000000"/>
          <w:sz w:val="24"/>
          <w:szCs w:val="24"/>
          <w:lang w:eastAsia="ru-RU" w:bidi="ru-RU"/>
        </w:rPr>
        <w:tab/>
        <w:t>(документы, которые представил Заявитель).</w:t>
      </w:r>
    </w:p>
    <w:p w14:paraId="171B49AC" w14:textId="2FD023A9" w:rsidR="007D1EF4" w:rsidRDefault="00097ECF" w:rsidP="00097ECF">
      <w:pPr>
        <w:pStyle w:val="1"/>
        <w:tabs>
          <w:tab w:val="left" w:pos="7070"/>
        </w:tabs>
        <w:spacing w:after="40"/>
        <w:ind w:firstLine="0"/>
        <w:jc w:val="both"/>
      </w:pPr>
      <w:r>
        <w:rPr>
          <w:color w:val="000000"/>
          <w:lang w:eastAsia="ru-RU" w:bidi="ru-RU"/>
        </w:rPr>
        <w:t>Дата</w:t>
      </w:r>
      <w:r>
        <w:rPr>
          <w:color w:val="000000"/>
          <w:lang w:eastAsia="ru-RU" w:bidi="ru-RU"/>
        </w:rPr>
        <w:tab/>
        <w:t>подпись Заявителя</w:t>
      </w:r>
    </w:p>
    <w:sectPr w:rsidR="007D1EF4" w:rsidSect="00097ECF">
      <w:footerReference w:type="even" r:id="rId6"/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CD0A" w14:textId="77777777" w:rsidR="00097ECF" w:rsidRDefault="00097ECF" w:rsidP="00097ECF">
      <w:r>
        <w:separator/>
      </w:r>
    </w:p>
  </w:endnote>
  <w:endnote w:type="continuationSeparator" w:id="0">
    <w:p w14:paraId="66D23850" w14:textId="77777777" w:rsidR="00097ECF" w:rsidRDefault="00097ECF" w:rsidP="0009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C683" w14:textId="77777777" w:rsidR="00CC1794" w:rsidRDefault="00097EC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5C9B133" wp14:editId="059FE6A5">
              <wp:simplePos x="0" y="0"/>
              <wp:positionH relativeFrom="page">
                <wp:posOffset>6066155</wp:posOffset>
              </wp:positionH>
              <wp:positionV relativeFrom="page">
                <wp:posOffset>9201150</wp:posOffset>
              </wp:positionV>
              <wp:extent cx="929640" cy="12509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964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9D84C0" w14:textId="77777777" w:rsidR="00CC1794" w:rsidRDefault="00097ECF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Г.А. Попова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C9B133" id="_x0000_t202" coordsize="21600,21600" o:spt="202" path="m,l,21600r21600,l21600,xe">
              <v:stroke joinstyle="miter"/>
              <v:path gradientshapeok="t" o:connecttype="rect"/>
            </v:shapetype>
            <v:shape id="Shape 27" o:spid="_x0000_s1026" type="#_x0000_t202" style="position:absolute;margin-left:477.65pt;margin-top:724.5pt;width:73.2pt;height:9.8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wpmAEAACMDAAAOAAAAZHJzL2Uyb0RvYy54bWysUttu2zAMfR/QfxD03tgx2m4x4gQbihYF&#10;hrVA1g+QZSkWYImCqMbO349SnLTY3oa+yLz58PCQ6+1kB3ZQAQ24hi8XJWfKSeiM2zf89ffD9TfO&#10;MArXiQGcavhRId9urr6sR1+rCnoYOhUYgTisR9/wPkZfFwXKXlmBC/DKUVJDsCKSG/ZFF8RI6HYo&#10;qrK8K0YInQ8gFSJF709Jvsn4WisZn7VGFdnQcOIW8xvy26a32KxFvQ/C90bONMR/sLDCOGp6gboX&#10;UbC3YP6BskYGQNBxIcEWoLWRKs9A0yzLv6bZ9cKrPAuJg/4iE34erPx1eAnMdA2vvnLmhKUd5baM&#10;fBJn9FhTzc5TVZx+wERLPseRgmnmSQebvjQNozzJfLxIq6bIJAVX1eruhjKSUsvqtlzdJpTi/Wcf&#10;MD4qsCwZDQ+0uSyoOPzEeCo9l6ReDh7MMKR4Ynhikqw4tdNMu4XuSKxHWm7DHV0fZ8OTI+3SHZyN&#10;cDba2Ujg6L+/RWqQ+ybUE9TcjDaRmc9Xk1b90c9V77e9+QMAAP//AwBQSwMEFAAGAAgAAAAhAEfI&#10;xBLfAAAADgEAAA8AAABkcnMvZG93bnJldi54bWxMj8FOwzAQRO9I/IO1SNyoE2ibNMSpUCUu3CgI&#10;iZsbb+MIex3Zbpr8Pc4JjjvzNDtT7ydr2Ig+9I4E5KsMGFLrVE+dgM+P14cSWIiSlDSOUMCMAfbN&#10;7U0tK+Wu9I7jMXYshVCopAAd41BxHlqNVoaVG5CSd3beyphO33Hl5TWFW8Mfs2zLrewpfdBywIPG&#10;9ud4sQKK6cvhEPCA3+ex9bqfS/M2C3F/N708A4s4xT8YlvqpOjSp08ldSAVmBOw2m6eEJmO93qVV&#10;C5JneQHstGjbsgDe1Pz/jOYXAAD//wMAUEsBAi0AFAAGAAgAAAAhALaDOJL+AAAA4QEAABMAAAAA&#10;AAAAAAAAAAAAAAAAAFtDb250ZW50X1R5cGVzXS54bWxQSwECLQAUAAYACAAAACEAOP0h/9YAAACU&#10;AQAACwAAAAAAAAAAAAAAAAAvAQAAX3JlbHMvLnJlbHNQSwECLQAUAAYACAAAACEADpzMKZgBAAAj&#10;AwAADgAAAAAAAAAAAAAAAAAuAgAAZHJzL2Uyb0RvYy54bWxQSwECLQAUAAYACAAAACEAR8jEEt8A&#10;AAAOAQAADwAAAAAAAAAAAAAAAADyAwAAZHJzL2Rvd25yZXYueG1sUEsFBgAAAAAEAAQA8wAAAP4E&#10;AAAAAA==&#10;" filled="f" stroked="f">
              <v:textbox style="mso-fit-shape-to-text:t" inset="0,0,0,0">
                <w:txbxContent>
                  <w:p w14:paraId="769D84C0" w14:textId="77777777" w:rsidR="00CC1794" w:rsidRDefault="00097ECF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Г.А. Попова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FB89" w14:textId="4754D7D8" w:rsidR="00CC1794" w:rsidRDefault="00097EC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CE68" w14:textId="77777777" w:rsidR="00097ECF" w:rsidRDefault="00097ECF" w:rsidP="00097ECF">
      <w:r>
        <w:separator/>
      </w:r>
    </w:p>
  </w:footnote>
  <w:footnote w:type="continuationSeparator" w:id="0">
    <w:p w14:paraId="63AC328B" w14:textId="77777777" w:rsidR="00097ECF" w:rsidRDefault="00097ECF" w:rsidP="00097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CF"/>
    <w:rsid w:val="00097ECF"/>
    <w:rsid w:val="00726D89"/>
    <w:rsid w:val="007B1BD5"/>
    <w:rsid w:val="007D1EF4"/>
    <w:rsid w:val="007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F0174"/>
  <w15:chartTrackingRefBased/>
  <w15:docId w15:val="{7A6A272F-6B55-4703-940A-D3FC6364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EC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97ECF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097EC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Колонтитул (2)_"/>
    <w:basedOn w:val="a0"/>
    <w:link w:val="20"/>
    <w:rsid w:val="00097ECF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097EC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097ECF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097ECF"/>
    <w:pPr>
      <w:spacing w:after="26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097EC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Основной текст (2)"/>
    <w:basedOn w:val="a"/>
    <w:link w:val="21"/>
    <w:rsid w:val="00097ECF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097E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7EC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097E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7EC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Курбанова</dc:creator>
  <cp:keywords/>
  <dc:description/>
  <cp:lastModifiedBy>Надежда Курбанова</cp:lastModifiedBy>
  <cp:revision>1</cp:revision>
  <dcterms:created xsi:type="dcterms:W3CDTF">2024-06-26T06:28:00Z</dcterms:created>
  <dcterms:modified xsi:type="dcterms:W3CDTF">2024-06-26T06:30:00Z</dcterms:modified>
</cp:coreProperties>
</file>